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1C835AD1" w:rsidR="00971AB3" w:rsidRPr="00BB0E49" w:rsidRDefault="00000000" w:rsidP="00971AB3">
      <w:pPr>
        <w:spacing w:line="260" w:lineRule="exact"/>
        <w:rPr>
          <w:rFonts w:ascii="ＭＳ 明朝" w:eastAsia="ＭＳ 明朝" w:hAnsi="ＭＳ 明朝"/>
          <w:spacing w:val="14"/>
          <w:kern w:val="0"/>
          <w:szCs w:val="21"/>
        </w:rPr>
      </w:pPr>
      <w:r>
        <w:rPr>
          <w:noProof/>
        </w:rPr>
        <w:pict w14:anchorId="31D6EE28">
          <v:rect id="インク 1" o:spid="_x0000_s2051" style="position:absolute;left:0;text-align:left;margin-left:-107.35pt;margin-top:71.4pt;width:.75pt;height:.75pt;z-index:1;visibility:visible;mso-wrap-style:square;mso-wrap-distance-left:9pt;mso-wrap-distance-top:0;mso-wrap-distance-right:9pt;mso-wrap-distance-bottom:0;mso-position-horizontal:absolute;mso-position-horizontal-relative:text;mso-position-vertical:absolute;mso-position-vertical-relative:text" filled="f" strokeweight=".25mm">
            <v:stroke endcap="round"/>
            <v:path shadowok="f" o:extrusionok="f" fillok="f" insetpenok="f"/>
            <o:lock v:ext="edit" rotation="t" aspectratio="t" verticies="t" text="t" shapetype="t"/>
            <o:ink i="AEgdAgICARBYz1SK5pfFT48G+LrS4ZsiAwZIEEUZRhkFAzgLZBkLOAkA/v8DAAAAAAAKFgIBAAEA&#10;EF//QAAKABEg4LVpuDrG2wH=&#10;" annotation="t"/>
          </v:rect>
        </w:pict>
      </w: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47D97EB"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A5778E">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60086D">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sidR="0060086D">
              <w:rPr>
                <w:rFonts w:ascii="ＭＳ 明朝" w:eastAsia="ＭＳ 明朝" w:hAnsi="ＭＳ 明朝" w:cs="ＭＳ 明朝" w:hint="eastAsia"/>
                <w:spacing w:val="6"/>
                <w:kern w:val="0"/>
                <w:szCs w:val="21"/>
              </w:rPr>
              <w:t>24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BA2207F"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A5778E" w:rsidRPr="00A5778E">
              <w:rPr>
                <w:rFonts w:ascii="ＭＳ 明朝" w:eastAsia="ＭＳ 明朝" w:hAnsi="ＭＳ 明朝" w:hint="eastAsia"/>
                <w:spacing w:val="6"/>
                <w:kern w:val="0"/>
                <w:sz w:val="16"/>
                <w:szCs w:val="16"/>
              </w:rPr>
              <w:t>ゆーなかぶしきがいしゃ</w:t>
            </w:r>
            <w:r w:rsidRPr="00BB0E49">
              <w:rPr>
                <w:rFonts w:ascii="ＭＳ 明朝" w:eastAsia="ＭＳ 明朝" w:hAnsi="ＭＳ 明朝"/>
                <w:spacing w:val="6"/>
                <w:kern w:val="0"/>
                <w:szCs w:val="21"/>
              </w:rPr>
              <w:t xml:space="preserve"> </w:t>
            </w:r>
          </w:p>
          <w:p w14:paraId="64D282AF" w14:textId="2659BD19"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A5778E">
              <w:rPr>
                <w:rFonts w:ascii="ＭＳ 明朝" w:eastAsia="ＭＳ 明朝" w:hAnsi="ＭＳ 明朝" w:cs="ＭＳ 明朝" w:hint="eastAsia"/>
                <w:spacing w:val="6"/>
                <w:kern w:val="0"/>
                <w:szCs w:val="21"/>
              </w:rPr>
              <w:t>ユーナ株式会社</w:t>
            </w:r>
            <w:r w:rsidRPr="00BB0E49">
              <w:rPr>
                <w:rFonts w:ascii="ＭＳ 明朝" w:eastAsia="ＭＳ 明朝" w:hAnsi="ＭＳ 明朝" w:cs="ＭＳ 明朝" w:hint="eastAsia"/>
                <w:spacing w:val="6"/>
                <w:kern w:val="0"/>
                <w:szCs w:val="21"/>
              </w:rPr>
              <w:t xml:space="preserve"> </w:t>
            </w:r>
            <w:r w:rsidR="00A5778E">
              <w:rPr>
                <w:rFonts w:ascii="ＭＳ 明朝" w:eastAsia="ＭＳ 明朝" w:hAnsi="ＭＳ 明朝" w:cs="ＭＳ 明朝" w:hint="eastAsia"/>
                <w:spacing w:val="6"/>
                <w:kern w:val="0"/>
                <w:szCs w:val="21"/>
              </w:rPr>
              <w:t xml:space="preserve">　</w:t>
            </w:r>
          </w:p>
          <w:p w14:paraId="34124452" w14:textId="35E8C74D"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A5778E">
              <w:rPr>
                <w:rFonts w:ascii="ＭＳ 明朝" w:eastAsia="ＭＳ 明朝" w:hAnsi="ＭＳ 明朝" w:hint="eastAsia"/>
                <w:spacing w:val="6"/>
                <w:kern w:val="0"/>
                <w:sz w:val="16"/>
                <w:szCs w:val="16"/>
              </w:rPr>
              <w:t xml:space="preserve">　すずき　めぐみ</w:t>
            </w:r>
            <w:r w:rsidRPr="00BB0E49">
              <w:rPr>
                <w:rFonts w:ascii="ＭＳ 明朝" w:eastAsia="ＭＳ 明朝" w:hAnsi="ＭＳ 明朝" w:hint="eastAsia"/>
                <w:spacing w:val="6"/>
                <w:kern w:val="0"/>
                <w:szCs w:val="21"/>
              </w:rPr>
              <w:t xml:space="preserve">      </w:t>
            </w:r>
          </w:p>
          <w:p w14:paraId="3BD3CFD6" w14:textId="17775536"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A5778E">
              <w:rPr>
                <w:rFonts w:ascii="ＭＳ 明朝" w:eastAsia="ＭＳ 明朝" w:hAnsi="ＭＳ 明朝" w:hint="eastAsia"/>
                <w:spacing w:val="6"/>
                <w:kern w:val="0"/>
                <w:szCs w:val="21"/>
              </w:rPr>
              <w:t>鈴木　愛美</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172DF9E5"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A5778E">
              <w:rPr>
                <w:rFonts w:ascii="ＭＳ 明朝" w:eastAsia="ＭＳ 明朝" w:hAnsi="ＭＳ 明朝" w:cs="ＭＳ 明朝" w:hint="eastAsia"/>
                <w:spacing w:val="6"/>
                <w:kern w:val="0"/>
                <w:szCs w:val="21"/>
              </w:rPr>
              <w:t>150-0001</w:t>
            </w:r>
          </w:p>
          <w:p w14:paraId="5AAAC0FE" w14:textId="7D2A4342" w:rsidR="00971AB3" w:rsidRPr="00BB0E49" w:rsidRDefault="00A5778E">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w:t>
            </w:r>
            <w:r w:rsidRPr="00A5778E">
              <w:rPr>
                <w:rFonts w:ascii="ＭＳ 明朝" w:eastAsia="ＭＳ 明朝" w:hAnsi="ＭＳ 明朝" w:hint="eastAsia"/>
                <w:spacing w:val="14"/>
                <w:kern w:val="0"/>
                <w:szCs w:val="21"/>
              </w:rPr>
              <w:t>渋谷区神宮前6-23-4</w:t>
            </w:r>
            <w:r>
              <w:rPr>
                <w:rFonts w:ascii="ＭＳ 明朝" w:eastAsia="ＭＳ 明朝" w:hAnsi="ＭＳ 明朝" w:hint="eastAsia"/>
                <w:spacing w:val="14"/>
                <w:kern w:val="0"/>
                <w:szCs w:val="21"/>
              </w:rPr>
              <w:t xml:space="preserve">　桑野ビル2階</w:t>
            </w:r>
          </w:p>
          <w:p w14:paraId="63BAB80C" w14:textId="11A31F2D"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A5778E" w:rsidRPr="00A5778E">
              <w:rPr>
                <w:rFonts w:ascii="ＭＳ 明朝" w:eastAsia="ＭＳ 明朝" w:hAnsi="ＭＳ 明朝" w:cs="ＭＳ 明朝"/>
                <w:spacing w:val="6"/>
                <w:kern w:val="0"/>
                <w:szCs w:val="21"/>
              </w:rPr>
              <w:t>3010801024540</w:t>
            </w:r>
          </w:p>
          <w:p w14:paraId="6F68B498" w14:textId="36B33789" w:rsidR="00971AB3" w:rsidRPr="00BB0E49" w:rsidRDefault="00000000">
            <w:pPr>
              <w:spacing w:line="260" w:lineRule="exact"/>
              <w:rPr>
                <w:rFonts w:ascii="ＭＳ 明朝" w:eastAsia="ＭＳ 明朝" w:hAnsi="ＭＳ 明朝" w:cs="ＭＳ 明朝"/>
                <w:spacing w:val="6"/>
                <w:kern w:val="0"/>
                <w:szCs w:val="21"/>
              </w:rPr>
            </w:pPr>
            <w:r>
              <w:rPr>
                <w:noProof/>
              </w:rPr>
              <w:pict w14:anchorId="73AF6BD1">
                <v:rect id="インク 2" o:spid="_x0000_s2050" style="position:absolute;left:0;text-align:left;margin-left:85.15pt;margin-top:12.7pt;width:49.5pt;height:24.95pt;z-index:2;visibility:visible;mso-wrap-style:square;mso-wrap-distance-left:9pt;mso-wrap-distance-top:0;mso-wrap-distance-right:9pt;mso-wrap-distance-bottom:0;mso-position-horizontal:absolute;mso-position-horizontal-relative:text;mso-position-vertical:absolute;mso-position-vertical-relative:text" filled="f" strokeweight=".25mm">
                  <v:stroke endcap="round"/>
                  <v:path shadowok="f" o:extrusionok="f" fillok="f" insetpenok="f"/>
                  <o:lock v:ext="edit" rotation="t" aspectratio="t" verticies="t" text="t" shapetype="t"/>
                  <o:ink i="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" annotation="t"/>
                </v:rect>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61C6968" w:rsidR="00971AB3" w:rsidRPr="00BB0E49" w:rsidRDefault="00E722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271">
                    <w:rPr>
                      <w:rFonts w:ascii="ＭＳ 明朝" w:eastAsia="ＭＳ 明朝" w:hAnsi="ＭＳ 明朝" w:cs="ＭＳ 明朝"/>
                      <w:spacing w:val="6"/>
                      <w:kern w:val="0"/>
                      <w:szCs w:val="21"/>
                    </w:rPr>
                    <w:t>経営ビジョンと情報処理技術の活用に関する方針</w:t>
                  </w:r>
                </w:p>
                <w:p w14:paraId="050E5669" w14:textId="3D82E6C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0D1E03C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72271">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　年　</w:t>
                  </w:r>
                  <w:r w:rsidR="00E72271">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　月　</w:t>
                  </w:r>
                  <w:r w:rsidR="00E72271">
                    <w:rPr>
                      <w:rFonts w:ascii="ＭＳ 明朝" w:eastAsia="ＭＳ 明朝" w:hAnsi="ＭＳ 明朝" w:cs="ＭＳ 明朝" w:hint="eastAsia"/>
                      <w:spacing w:val="6"/>
                      <w:kern w:val="0"/>
                      <w:szCs w:val="21"/>
                    </w:rPr>
                    <w:t>14</w:t>
                  </w:r>
                  <w:r w:rsidRPr="00BB0E49">
                    <w:rPr>
                      <w:rFonts w:ascii="ＭＳ 明朝" w:eastAsia="ＭＳ 明朝" w:hAnsi="ＭＳ 明朝" w:cs="ＭＳ 明朝" w:hint="eastAsia"/>
                      <w:spacing w:val="6"/>
                      <w:kern w:val="0"/>
                      <w:szCs w:val="21"/>
                    </w:rPr>
                    <w:t xml:space="preserve">　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15AA55E7" w:rsidR="00971AB3" w:rsidRPr="00E72271" w:rsidRDefault="00E722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弊社ウェブページ</w:t>
                  </w:r>
                </w:p>
                <w:p w14:paraId="7B15C432" w14:textId="75E0B41C" w:rsidR="00B85A87" w:rsidRPr="00B85A87" w:rsidRDefault="00EE5885" w:rsidP="00EE58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5885">
                    <w:rPr>
                      <w:rFonts w:ascii="ＭＳ 明朝" w:eastAsia="ＭＳ 明朝" w:hAnsi="ＭＳ 明朝" w:cs="ＭＳ 明朝"/>
                      <w:spacing w:val="6"/>
                      <w:kern w:val="0"/>
                      <w:szCs w:val="21"/>
                    </w:rPr>
                    <w:t>https://una-inc.jp/managementvision/</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B019127" w14:textId="77777777" w:rsidR="00E72271" w:rsidRPr="00312D0C" w:rsidRDefault="00E72271" w:rsidP="00E722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1. 経営環境の認識と当社の立ち位置</w:t>
                  </w:r>
                </w:p>
                <w:p w14:paraId="162A57BE" w14:textId="2582642D" w:rsidR="00E72271" w:rsidRPr="00E72271" w:rsidRDefault="00E72271" w:rsidP="00E722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271">
                    <w:rPr>
                      <w:rFonts w:ascii="ＭＳ 明朝" w:eastAsia="ＭＳ 明朝" w:hAnsi="ＭＳ 明朝" w:cs="ＭＳ 明朝"/>
                      <w:spacing w:val="6"/>
                      <w:kern w:val="0"/>
                      <w:szCs w:val="21"/>
                    </w:rPr>
                    <w:t>当社は、出版編集、Webメディアの運営、ウェブトゥーン制作を主力とするコンテンツ制作会社です。昨今の生成AIをはじめとするデジタル技術の急速な進展は、従来の制作・編集業務の在り方に大きな変革をもたらしています。当社はこの変化を、企業としての進化の機会と捉え、積極的に対応しております。</w:t>
                  </w:r>
                  <w:r w:rsidRPr="00E72271">
                    <w:rPr>
                      <w:rFonts w:ascii="ＭＳ 明朝" w:eastAsia="ＭＳ 明朝" w:hAnsi="ＭＳ 明朝" w:cs="ＭＳ 明朝"/>
                      <w:spacing w:val="6"/>
                      <w:kern w:val="0"/>
                      <w:szCs w:val="21"/>
                    </w:rPr>
                    <w:br/>
                  </w:r>
                  <w:r w:rsidRPr="00E72271">
                    <w:rPr>
                      <w:rFonts w:ascii="ＭＳ 明朝" w:eastAsia="ＭＳ 明朝" w:hAnsi="ＭＳ 明朝" w:cs="ＭＳ 明朝"/>
                      <w:spacing w:val="6"/>
                      <w:kern w:val="0"/>
                      <w:szCs w:val="21"/>
                    </w:rPr>
                    <w:br/>
                    <w:t>また、社会全体でデジタルコンテンツへの需要が拡大する一方で、少子高齢化に伴う労働力不足や働き方の多様化が進行しており、企業には、より効率的かつ高付加価値な制作体制の構築が求められています。</w:t>
                  </w:r>
                  <w:r w:rsidR="00000000">
                    <w:rPr>
                      <w:rFonts w:ascii="ＭＳ 明朝" w:eastAsia="ＭＳ 明朝" w:hAnsi="ＭＳ 明朝" w:cs="ＭＳ 明朝"/>
                      <w:spacing w:val="6"/>
                      <w:kern w:val="0"/>
                      <w:szCs w:val="21"/>
                    </w:rPr>
                    <w:pict w14:anchorId="1181395D">
                      <v:rect id="_x0000_i1025" style="width:0;height:1.5pt" o:hralign="center" o:hrstd="t" o:hr="t" fillcolor="#a0a0a0" stroked="f">
                        <v:textbox inset="5.85pt,.7pt,5.85pt,.7pt"/>
                      </v:rect>
                    </w:pict>
                  </w:r>
                </w:p>
                <w:p w14:paraId="7174CDF1" w14:textId="77777777" w:rsidR="00E72271" w:rsidRPr="00312D0C" w:rsidRDefault="00E72271" w:rsidP="00E722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2. 経営ビジョンとビジネスモデルの方向性</w:t>
                  </w:r>
                </w:p>
                <w:p w14:paraId="290D800D" w14:textId="52C16616" w:rsidR="00E72271" w:rsidRPr="00E72271" w:rsidRDefault="00E72271" w:rsidP="00E722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271">
                    <w:rPr>
                      <w:rFonts w:ascii="ＭＳ 明朝" w:eastAsia="ＭＳ 明朝" w:hAnsi="ＭＳ 明朝" w:cs="ＭＳ 明朝"/>
                      <w:spacing w:val="6"/>
                      <w:kern w:val="0"/>
                      <w:szCs w:val="21"/>
                    </w:rPr>
                    <w:t>当社は「創造力とテクノロジーの融合により、価値あるストーリーを社会に届ける」ことを経営ビジョンとして掲げております。このビジョンのもと、AIやクラウドサービスを活用し、受託制作中心のビジネスモデルから、自社企画型・IP創出型の事業モデルへの転換を推進しております。</w:t>
                  </w:r>
                  <w:r w:rsidRPr="00E72271">
                    <w:rPr>
                      <w:rFonts w:ascii="ＭＳ 明朝" w:eastAsia="ＭＳ 明朝" w:hAnsi="ＭＳ 明朝" w:cs="ＭＳ 明朝"/>
                      <w:spacing w:val="6"/>
                      <w:kern w:val="0"/>
                      <w:szCs w:val="21"/>
                    </w:rPr>
                    <w:br/>
                  </w:r>
                  <w:r w:rsidRPr="00E72271">
                    <w:rPr>
                      <w:rFonts w:ascii="ＭＳ 明朝" w:eastAsia="ＭＳ 明朝" w:hAnsi="ＭＳ 明朝" w:cs="ＭＳ 明朝"/>
                      <w:spacing w:val="6"/>
                      <w:kern w:val="0"/>
                      <w:szCs w:val="21"/>
                    </w:rPr>
                    <w:br/>
                    <w:t>制作プロセスの自動化・効率化によって業務負荷の軽減</w:t>
                  </w:r>
                  <w:r w:rsidRPr="00E72271">
                    <w:rPr>
                      <w:rFonts w:ascii="ＭＳ 明朝" w:eastAsia="ＭＳ 明朝" w:hAnsi="ＭＳ 明朝" w:cs="ＭＳ 明朝"/>
                      <w:spacing w:val="6"/>
                      <w:kern w:val="0"/>
                      <w:szCs w:val="21"/>
                    </w:rPr>
                    <w:lastRenderedPageBreak/>
                    <w:t>を図りながら、データ分析やAI支援による新たなコンテンツ提案を実現し、“創造する力”をテクノロジーで後押しする企業体制の構築を目指します。</w:t>
                  </w:r>
                  <w:r w:rsidR="00000000">
                    <w:rPr>
                      <w:rFonts w:ascii="ＭＳ 明朝" w:eastAsia="ＭＳ 明朝" w:hAnsi="ＭＳ 明朝" w:cs="ＭＳ 明朝"/>
                      <w:spacing w:val="6"/>
                      <w:kern w:val="0"/>
                      <w:szCs w:val="21"/>
                    </w:rPr>
                    <w:pict w14:anchorId="1C826DF7">
                      <v:rect id="_x0000_i1026" style="width:0;height:1.5pt" o:hralign="center" o:hrstd="t" o:hr="t" fillcolor="#a0a0a0" stroked="f">
                        <v:textbox inset="5.85pt,.7pt,5.85pt,.7pt"/>
                      </v:rect>
                    </w:pict>
                  </w:r>
                </w:p>
                <w:p w14:paraId="05F642FA" w14:textId="77777777" w:rsidR="00E72271" w:rsidRPr="00312D0C" w:rsidRDefault="00E72271" w:rsidP="00E722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3. 情報処理技術の活用方針</w:t>
                  </w:r>
                </w:p>
                <w:p w14:paraId="66D45714" w14:textId="46DE6185" w:rsidR="00971AB3" w:rsidRPr="00BB0E49" w:rsidRDefault="00E722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271">
                    <w:rPr>
                      <w:rFonts w:ascii="ＭＳ 明朝" w:eastAsia="ＭＳ 明朝" w:hAnsi="ＭＳ 明朝" w:cs="ＭＳ 明朝"/>
                      <w:spacing w:val="6"/>
                      <w:kern w:val="0"/>
                      <w:szCs w:val="21"/>
                    </w:rPr>
                    <w:t>現在、当社ではChatGPTやGeminiなどの生成AIツールを導入し、企画立案の補助、文章校正、調査業務などにおいて試験的な活用を行っております。今後は、これらの技術をクリエイティブ部門へとさらに展開し、AI支援型の編集・制作ワークフローを構築してまいります。</w:t>
                  </w:r>
                  <w:r w:rsidRPr="00E72271">
                    <w:rPr>
                      <w:rFonts w:ascii="ＭＳ 明朝" w:eastAsia="ＭＳ 明朝" w:hAnsi="ＭＳ 明朝" w:cs="ＭＳ 明朝"/>
                      <w:spacing w:val="6"/>
                      <w:kern w:val="0"/>
                      <w:szCs w:val="21"/>
                    </w:rPr>
                    <w:br/>
                  </w:r>
                  <w:r w:rsidRPr="00E72271">
                    <w:rPr>
                      <w:rFonts w:ascii="ＭＳ 明朝" w:eastAsia="ＭＳ 明朝" w:hAnsi="ＭＳ 明朝" w:cs="ＭＳ 明朝"/>
                      <w:spacing w:val="6"/>
                      <w:kern w:val="0"/>
                      <w:szCs w:val="21"/>
                    </w:rPr>
                    <w:br/>
                    <w:t>これにより、属人性の高い工程を見直し、業務全体の標準化および品質向上を実現いたします。また、クラウドサービスやタスク管理ツールの活用を通じて、リモートワーク下でも強固に機能する制作体制を整備してまい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708C3720" w:rsidR="00971AB3" w:rsidRPr="00BB0E49" w:rsidRDefault="00E722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2271">
                    <w:rPr>
                      <w:rFonts w:ascii="ＭＳ 明朝" w:eastAsia="ＭＳ 明朝" w:hAnsi="ＭＳ 明朝" w:cs="ＭＳ 明朝"/>
                      <w:spacing w:val="6"/>
                      <w:kern w:val="0"/>
                      <w:szCs w:val="21"/>
                    </w:rPr>
                    <w:t>この方針は、当社の取締役会にて承認されたものであり、今後も企業の持続的な成長と社会への価値提供を実現するための基本的な指針として、全社的に推進してまいります。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55BAF903" w:rsidR="00971AB3" w:rsidRPr="00BB0E49" w:rsidRDefault="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20C0">
                    <w:rPr>
                      <w:rFonts w:ascii="ＭＳ 明朝" w:eastAsia="ＭＳ 明朝" w:hAnsi="ＭＳ 明朝" w:cs="ＭＳ 明朝"/>
                      <w:spacing w:val="6"/>
                      <w:kern w:val="0"/>
                      <w:szCs w:val="21"/>
                    </w:rPr>
                    <w:t>DX戦略および実行のための環境整備方針</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7574783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77D81">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　年　</w:t>
                  </w:r>
                  <w:r w:rsidR="00A77D81">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　月　</w:t>
                  </w:r>
                  <w:r w:rsidR="00A77D81">
                    <w:rPr>
                      <w:rFonts w:ascii="ＭＳ 明朝" w:eastAsia="ＭＳ 明朝" w:hAnsi="ＭＳ 明朝" w:cs="ＭＳ 明朝" w:hint="eastAsia"/>
                      <w:spacing w:val="6"/>
                      <w:kern w:val="0"/>
                      <w:szCs w:val="21"/>
                    </w:rPr>
                    <w:t>15</w:t>
                  </w:r>
                  <w:r w:rsidRPr="00BB0E49">
                    <w:rPr>
                      <w:rFonts w:ascii="ＭＳ 明朝" w:eastAsia="ＭＳ 明朝" w:hAnsi="ＭＳ 明朝" w:cs="ＭＳ 明朝" w:hint="eastAsia"/>
                      <w:spacing w:val="6"/>
                      <w:kern w:val="0"/>
                      <w:szCs w:val="21"/>
                    </w:rPr>
                    <w:t xml:space="preserve">　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108B7712" w:rsidR="00971AB3" w:rsidRPr="00BB0E49" w:rsidRDefault="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弊社ウェブページ</w:t>
                  </w:r>
                </w:p>
                <w:p w14:paraId="2D5ED5A4" w14:textId="6F27F0B3" w:rsidR="00971AB3" w:rsidRDefault="00B85A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https://una-inc.jp/dx-strategy/</w:t>
                    </w:r>
                  </w:hyperlink>
                </w:p>
                <w:p w14:paraId="07E10AC1" w14:textId="7BAFFF50" w:rsidR="00B85A87" w:rsidRPr="00B85A87" w:rsidRDefault="00B85A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7B34643" w14:textId="77777777" w:rsidTr="00C76DE9">
              <w:trPr>
                <w:trHeight w:val="353"/>
              </w:trPr>
              <w:tc>
                <w:tcPr>
                  <w:tcW w:w="2600" w:type="dxa"/>
                  <w:shd w:val="clear" w:color="auto" w:fill="auto"/>
                </w:tcPr>
                <w:p w14:paraId="6EC1689D" w14:textId="77777777" w:rsidR="00971AB3" w:rsidRPr="00312D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hint="eastAsia"/>
                      <w:spacing w:val="6"/>
                      <w:kern w:val="0"/>
                      <w:szCs w:val="21"/>
                    </w:rPr>
                    <w:t>記載内容抜粋</w:t>
                  </w:r>
                </w:p>
              </w:tc>
              <w:tc>
                <w:tcPr>
                  <w:tcW w:w="5890" w:type="dxa"/>
                  <w:shd w:val="clear" w:color="auto" w:fill="auto"/>
                </w:tcPr>
                <w:p w14:paraId="11E73841" w14:textId="77777777" w:rsidR="004720C0" w:rsidRPr="00312D0C" w:rsidRDefault="004720C0" w:rsidP="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1. DX戦略の概要</w:t>
                  </w:r>
                </w:p>
                <w:p w14:paraId="6E65CB56" w14:textId="77777777" w:rsidR="004720C0" w:rsidRPr="00312D0C" w:rsidRDefault="004720C0" w:rsidP="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当社は、限られたリソースの中でも高品質なクリエイティブを安定的に提供し続けるために、業務の効率化・標準化・ナレッジ共有を重視したDX戦略を構築しています。特に、業務の属人化解消と情報の可視化・共有の自動化を大きな柱としています。</w:t>
                  </w:r>
                </w:p>
                <w:p w14:paraId="52368526" w14:textId="77777777" w:rsidR="004720C0" w:rsidRPr="00312D0C" w:rsidRDefault="004720C0" w:rsidP="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また、この戦略を確実に推進するために、専門人材の採用・社内教育の強化・組織体制の再整備にも取り組んでいます。</w:t>
                  </w:r>
                </w:p>
                <w:p w14:paraId="109ED3A8" w14:textId="77777777" w:rsidR="004720C0" w:rsidRPr="00312D0C" w:rsidRDefault="00000000" w:rsidP="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pict w14:anchorId="3FBAFA38">
                      <v:rect id="_x0000_i1027" style="width:0;height:1.5pt" o:hralign="center" o:hrstd="t" o:hr="t" fillcolor="#a0a0a0" stroked="f">
                        <v:textbox inset="5.85pt,.7pt,5.85pt,.7pt"/>
                      </v:rect>
                    </w:pict>
                  </w:r>
                </w:p>
                <w:p w14:paraId="382A8722" w14:textId="77777777" w:rsidR="004720C0" w:rsidRPr="00312D0C" w:rsidRDefault="004720C0" w:rsidP="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2. DX戦略の具体的な内容</w:t>
                  </w:r>
                </w:p>
                <w:p w14:paraId="528EF88B" w14:textId="77777777" w:rsidR="004720C0" w:rsidRPr="00312D0C" w:rsidRDefault="004720C0" w:rsidP="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・生成AIの活用による知的作業の効率化</w:t>
                  </w:r>
                  <w:r w:rsidRPr="00312D0C">
                    <w:rPr>
                      <w:rFonts w:ascii="ＭＳ 明朝" w:eastAsia="ＭＳ 明朝" w:hAnsi="ＭＳ 明朝" w:cs="ＭＳ 明朝"/>
                      <w:spacing w:val="6"/>
                      <w:kern w:val="0"/>
                      <w:szCs w:val="21"/>
                    </w:rPr>
                    <w:br/>
                    <w:t>ChatGPTやGeminiなどのAIツールを活用し、ビジネス文書やメールの作成、企画ブレスト、資料要約などを日常業務に取り入れています。これにより、社員は判断・発想・対話などの「人間にしかできない仕事」に集中できる環境を整備しています。</w:t>
                  </w:r>
                </w:p>
                <w:p w14:paraId="51E1DA7D" w14:textId="77777777" w:rsidR="004720C0" w:rsidRPr="00312D0C" w:rsidRDefault="004720C0" w:rsidP="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・クラウド連携による業務ログ・タスクの可視化</w:t>
                  </w:r>
                  <w:r w:rsidRPr="00312D0C">
                    <w:rPr>
                      <w:rFonts w:ascii="ＭＳ 明朝" w:eastAsia="ＭＳ 明朝" w:hAnsi="ＭＳ 明朝" w:cs="ＭＳ 明朝"/>
                      <w:spacing w:val="6"/>
                      <w:kern w:val="0"/>
                      <w:szCs w:val="21"/>
                    </w:rPr>
                    <w:br/>
                    <w:t>クラウドツールやBotによる業務記録の自動化を推進し、進捗や業務状況が自然と可視化される仕組みを整えています。</w:t>
                  </w:r>
                </w:p>
                <w:p w14:paraId="3A0AB44A" w14:textId="54A847AE" w:rsidR="00971AB3" w:rsidRPr="00312D0C" w:rsidRDefault="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・AI秘書機能の開発・導入</w:t>
                  </w:r>
                  <w:r w:rsidRPr="00312D0C">
                    <w:rPr>
                      <w:rFonts w:ascii="ＭＳ 明朝" w:eastAsia="ＭＳ 明朝" w:hAnsi="ＭＳ 明朝" w:cs="ＭＳ 明朝"/>
                      <w:spacing w:val="6"/>
                      <w:kern w:val="0"/>
                      <w:szCs w:val="21"/>
                    </w:rPr>
                    <w:br/>
                    <w:t>AIが業務スケジュールや事業戦略に応じてタスクを整理し、次の行動を提案するような“秘書的AI”の導入を進</w:t>
                  </w:r>
                  <w:r w:rsidRPr="00312D0C">
                    <w:rPr>
                      <w:rFonts w:ascii="ＭＳ 明朝" w:eastAsia="ＭＳ 明朝" w:hAnsi="ＭＳ 明朝" w:cs="ＭＳ 明朝"/>
                      <w:spacing w:val="6"/>
                      <w:kern w:val="0"/>
                      <w:szCs w:val="21"/>
                    </w:rPr>
                    <w:lastRenderedPageBreak/>
                    <w:t>めています。AIが社内の行動ログや会話内容を統合し、ナレッジとして蓄積・再利用する環境を構築していきます。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00D3FB17" w:rsidR="00971AB3" w:rsidRPr="00BB0E49" w:rsidRDefault="006159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984">
                    <w:rPr>
                      <w:rFonts w:ascii="ＭＳ 明朝" w:eastAsia="ＭＳ 明朝" w:hAnsi="ＭＳ 明朝" w:cs="ＭＳ 明朝"/>
                      <w:spacing w:val="6"/>
                      <w:kern w:val="0"/>
                      <w:szCs w:val="21"/>
                    </w:rPr>
                    <w:t>本戦略は、当社取締役会にて正式に協議・承認されたものであり、経営層の意思決定に基づく方針として策定されています。</w:t>
                  </w:r>
                  <w:r w:rsidR="00810A0B" w:rsidRPr="00E72271">
                    <w:rPr>
                      <w:rFonts w:ascii="ＭＳ 明朝" w:eastAsia="ＭＳ 明朝" w:hAnsi="ＭＳ 明朝" w:cs="ＭＳ 明朝"/>
                      <w:spacing w:val="6"/>
                      <w:kern w:val="0"/>
                      <w:szCs w:val="21"/>
                    </w:rPr>
                    <w:t>。</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4DAC36EE" w:rsidR="00971AB3" w:rsidRPr="00BB0E49" w:rsidRDefault="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弊社ウェブページ</w:t>
                  </w:r>
                  <w:r w:rsidR="009A1FAC">
                    <w:rPr>
                      <w:rFonts w:ascii="ＭＳ 明朝" w:eastAsia="ＭＳ 明朝" w:hAnsi="ＭＳ 明朝" w:cs="ＭＳ 明朝" w:hint="eastAsia"/>
                      <w:spacing w:val="6"/>
                      <w:kern w:val="0"/>
                      <w:szCs w:val="21"/>
                    </w:rPr>
                    <w:t xml:space="preserve">　</w:t>
                  </w:r>
                  <w:r w:rsidR="009A1FAC" w:rsidRPr="009A1FAC">
                    <w:rPr>
                      <w:rFonts w:ascii="ＭＳ 明朝" w:eastAsia="ＭＳ 明朝" w:hAnsi="ＭＳ 明朝" w:cs="ＭＳ 明朝"/>
                      <w:spacing w:val="6"/>
                      <w:kern w:val="0"/>
                      <w:szCs w:val="21"/>
                    </w:rPr>
                    <w:t>3. 推進体制と人材育成</w:t>
                  </w:r>
                </w:p>
                <w:p w14:paraId="2C17F271" w14:textId="35B21C9E" w:rsidR="00971AB3" w:rsidRDefault="00B85A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spacing w:val="6"/>
                        <w:kern w:val="0"/>
                        <w:szCs w:val="21"/>
                      </w:rPr>
                      <w:t>https://una-inc.jp/dx-strategy/</w:t>
                    </w:r>
                  </w:hyperlink>
                </w:p>
                <w:p w14:paraId="01FA6368" w14:textId="716CD206" w:rsidR="00B85A87" w:rsidRPr="00B85A87" w:rsidRDefault="00B85A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312D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hint="eastAsia"/>
                      <w:spacing w:val="6"/>
                      <w:kern w:val="0"/>
                      <w:szCs w:val="21"/>
                    </w:rPr>
                    <w:t>記載内容抜粋</w:t>
                  </w:r>
                </w:p>
              </w:tc>
              <w:tc>
                <w:tcPr>
                  <w:tcW w:w="5890" w:type="dxa"/>
                  <w:shd w:val="clear" w:color="auto" w:fill="auto"/>
                </w:tcPr>
                <w:p w14:paraId="173C9233" w14:textId="77777777" w:rsidR="004720C0" w:rsidRPr="00312D0C" w:rsidRDefault="004720C0" w:rsidP="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3. 推進体制と人材育成</w:t>
                  </w:r>
                </w:p>
                <w:p w14:paraId="09C17198" w14:textId="77777777" w:rsidR="004720C0" w:rsidRPr="00312D0C" w:rsidRDefault="004720C0" w:rsidP="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・組織体制</w:t>
                  </w:r>
                  <w:r w:rsidRPr="00312D0C">
                    <w:rPr>
                      <w:rFonts w:ascii="ＭＳ 明朝" w:eastAsia="ＭＳ 明朝" w:hAnsi="ＭＳ 明朝" w:cs="ＭＳ 明朝"/>
                      <w:spacing w:val="6"/>
                      <w:kern w:val="0"/>
                      <w:szCs w:val="21"/>
                    </w:rPr>
                    <w:br/>
                    <w:t>DX推進を担うプロジェクトチームを社内横断的に設置し、各部門の代表が情報と課題を共有し合える体制を整えています。</w:t>
                  </w:r>
                </w:p>
                <w:p w14:paraId="5D2F7722" w14:textId="77777777" w:rsidR="004720C0" w:rsidRPr="00312D0C" w:rsidRDefault="004720C0" w:rsidP="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・社内教育プログラム</w:t>
                  </w:r>
                  <w:r w:rsidRPr="00312D0C">
                    <w:rPr>
                      <w:rFonts w:ascii="ＭＳ 明朝" w:eastAsia="ＭＳ 明朝" w:hAnsi="ＭＳ 明朝" w:cs="ＭＳ 明朝"/>
                      <w:spacing w:val="6"/>
                      <w:kern w:val="0"/>
                      <w:szCs w:val="21"/>
                    </w:rPr>
                    <w:br/>
                    <w:t>AIツールやクラウド活用に関する社内勉強会や「社内ナレッジサロン」を定期開催しています。今後はeラーニングやマニュアル化を通じて、継続的なDXリテラシーの底上げを図っていきます。</w:t>
                  </w:r>
                </w:p>
                <w:p w14:paraId="13E09312" w14:textId="1ADDB00D" w:rsidR="00971AB3" w:rsidRPr="00312D0C" w:rsidRDefault="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・専門人材の採用・育成</w:t>
                  </w:r>
                  <w:r w:rsidRPr="00312D0C">
                    <w:rPr>
                      <w:rFonts w:ascii="ＭＳ 明朝" w:eastAsia="ＭＳ 明朝" w:hAnsi="ＭＳ 明朝" w:cs="ＭＳ 明朝"/>
                      <w:spacing w:val="6"/>
                      <w:kern w:val="0"/>
                      <w:szCs w:val="21"/>
                    </w:rPr>
                    <w:br/>
                    <w:t>外部からの専門人材の採用を進めるとともに、社内での選抜育成を行い、次世代のDXリーダー層の形成を目指します。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51363531" w:rsidR="00971AB3" w:rsidRPr="009A1FAC" w:rsidRDefault="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弊社ウェブページ</w:t>
                  </w:r>
                  <w:r w:rsidR="009A1FAC">
                    <w:rPr>
                      <w:rFonts w:ascii="ＭＳ 明朝" w:eastAsia="ＭＳ 明朝" w:hAnsi="ＭＳ 明朝" w:cs="ＭＳ 明朝" w:hint="eastAsia"/>
                      <w:spacing w:val="6"/>
                      <w:kern w:val="0"/>
                      <w:szCs w:val="21"/>
                    </w:rPr>
                    <w:t xml:space="preserve">　</w:t>
                  </w:r>
                  <w:r w:rsidR="009A1FAC" w:rsidRPr="004720C0">
                    <w:rPr>
                      <w:rFonts w:ascii="ＭＳ 明朝" w:eastAsia="ＭＳ 明朝" w:hAnsi="ＭＳ 明朝" w:cs="ＭＳ 明朝"/>
                      <w:spacing w:val="6"/>
                      <w:kern w:val="0"/>
                      <w:szCs w:val="21"/>
                    </w:rPr>
                    <w:t>4. 最新の情報処理技術を活用するための環境整備方針</w:t>
                  </w:r>
                </w:p>
                <w:p w14:paraId="715FBCBC" w14:textId="6D22BBD9" w:rsidR="00B85A87" w:rsidRDefault="00B85A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Pr>
                        <w:rStyle w:val="af6"/>
                        <w:rFonts w:ascii="ＭＳ 明朝" w:eastAsia="ＭＳ 明朝" w:hAnsi="ＭＳ 明朝" w:cs="ＭＳ 明朝"/>
                        <w:spacing w:val="6"/>
                        <w:kern w:val="0"/>
                        <w:szCs w:val="21"/>
                      </w:rPr>
                      <w:t>https://una-inc.jp/dx-strategy/</w:t>
                    </w:r>
                  </w:hyperlink>
                </w:p>
                <w:p w14:paraId="59866E55" w14:textId="7EDBAC42" w:rsidR="00B85A87" w:rsidRPr="00B85A87" w:rsidRDefault="00B85A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01C6D3C" w14:textId="77777777" w:rsidR="004720C0" w:rsidRPr="00312D0C" w:rsidRDefault="004720C0" w:rsidP="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4. 最新の情報処理技術を活用するための環境整備方針</w:t>
                  </w:r>
                </w:p>
                <w:p w14:paraId="1D977D60" w14:textId="77777777" w:rsidR="004720C0" w:rsidRPr="00312D0C" w:rsidRDefault="004720C0" w:rsidP="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・クラウドベースのIT環境整備</w:t>
                  </w:r>
                  <w:r w:rsidRPr="00312D0C">
                    <w:rPr>
                      <w:rFonts w:ascii="ＭＳ 明朝" w:eastAsia="ＭＳ 明朝" w:hAnsi="ＭＳ 明朝" w:cs="ＭＳ 明朝"/>
                      <w:spacing w:val="6"/>
                      <w:kern w:val="0"/>
                      <w:szCs w:val="21"/>
                    </w:rPr>
                    <w:br/>
                    <w:t>Google WorkspaceやNotion、Slack、GitHub等のクラウドツールを導入し、遠隔拠点でもリアルタイムに連携可能な体制を整備しています。</w:t>
                  </w:r>
                </w:p>
                <w:p w14:paraId="57B198E6" w14:textId="77777777" w:rsidR="004720C0" w:rsidRPr="00312D0C" w:rsidRDefault="004720C0" w:rsidP="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・ナレッジ蓄積のためのデータ基盤整備</w:t>
                  </w:r>
                  <w:r w:rsidRPr="00312D0C">
                    <w:rPr>
                      <w:rFonts w:ascii="ＭＳ 明朝" w:eastAsia="ＭＳ 明朝" w:hAnsi="ＭＳ 明朝" w:cs="ＭＳ 明朝"/>
                      <w:spacing w:val="6"/>
                      <w:kern w:val="0"/>
                      <w:szCs w:val="21"/>
                    </w:rPr>
                    <w:br/>
                    <w:t>業務データや議事録、プロジェクト履歴などを自動収集し、メタ情報付きでナレッジ化する基盤を構築中です。</w:t>
                  </w:r>
                </w:p>
                <w:p w14:paraId="5343A544" w14:textId="77777777" w:rsidR="004720C0" w:rsidRPr="00312D0C" w:rsidRDefault="004720C0" w:rsidP="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・AI活用のための実行基盤と運用体制</w:t>
                  </w:r>
                  <w:r w:rsidRPr="00312D0C">
                    <w:rPr>
                      <w:rFonts w:ascii="ＭＳ 明朝" w:eastAsia="ＭＳ 明朝" w:hAnsi="ＭＳ 明朝" w:cs="ＭＳ 明朝"/>
                      <w:spacing w:val="6"/>
                      <w:kern w:val="0"/>
                      <w:szCs w:val="21"/>
                    </w:rPr>
                    <w:br/>
                    <w:t>OpenAI APIやGemini Pro APIを活用し、AI機能を業務へ統合。アクセス管理やログ記録のためのプロキシ設計を検討しています。</w:t>
                  </w:r>
                </w:p>
                <w:p w14:paraId="65280941" w14:textId="77777777" w:rsidR="004720C0" w:rsidRPr="00312D0C" w:rsidRDefault="004720C0" w:rsidP="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・システム連携と自動化のためのAPI活用</w:t>
                  </w:r>
                  <w:r w:rsidRPr="00312D0C">
                    <w:rPr>
                      <w:rFonts w:ascii="ＭＳ 明朝" w:eastAsia="ＭＳ 明朝" w:hAnsi="ＭＳ 明朝" w:cs="ＭＳ 明朝"/>
                      <w:spacing w:val="6"/>
                      <w:kern w:val="0"/>
                      <w:szCs w:val="21"/>
                    </w:rPr>
                    <w:br/>
                    <w:t>Zapier、Make、Webhookなどを活用し、複数クラウドツール間の自動連携と業務効率化を図っています。</w:t>
                  </w:r>
                </w:p>
                <w:p w14:paraId="4BF7DD80" w14:textId="77777777" w:rsidR="004720C0" w:rsidRPr="00312D0C" w:rsidRDefault="004720C0" w:rsidP="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・セキュリティとガバナンスの強化</w:t>
                  </w:r>
                  <w:r w:rsidRPr="00312D0C">
                    <w:rPr>
                      <w:rFonts w:ascii="ＭＳ 明朝" w:eastAsia="ＭＳ 明朝" w:hAnsi="ＭＳ 明朝" w:cs="ＭＳ 明朝"/>
                      <w:spacing w:val="6"/>
                      <w:kern w:val="0"/>
                      <w:szCs w:val="21"/>
                    </w:rPr>
                    <w:br/>
                    <w:t>二段階認証、アクセス権限の細分化、ログ監視などのセキュリティ対策を導入し、安全なIT運用を実現しています。</w:t>
                  </w:r>
                </w:p>
                <w:p w14:paraId="704796D3" w14:textId="561B7C06" w:rsidR="00971AB3" w:rsidRPr="00312D0C" w:rsidRDefault="00472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・IT投資計画</w:t>
                  </w:r>
                  <w:r w:rsidRPr="00312D0C">
                    <w:rPr>
                      <w:rFonts w:ascii="ＭＳ 明朝" w:eastAsia="ＭＳ 明朝" w:hAnsi="ＭＳ 明朝" w:cs="ＭＳ 明朝"/>
                      <w:spacing w:val="6"/>
                      <w:kern w:val="0"/>
                      <w:szCs w:val="21"/>
                    </w:rPr>
                    <w:br/>
                    <w:t>AIとナレッジ管理環境を中心に中期的なIT投資を計画し</w:t>
                  </w:r>
                  <w:r w:rsidRPr="00312D0C">
                    <w:rPr>
                      <w:rFonts w:ascii="ＭＳ 明朝" w:eastAsia="ＭＳ 明朝" w:hAnsi="ＭＳ 明朝" w:cs="ＭＳ 明朝"/>
                      <w:spacing w:val="6"/>
                      <w:kern w:val="0"/>
                      <w:szCs w:val="21"/>
                    </w:rPr>
                    <w:lastRenderedPageBreak/>
                    <w:t>、今後3年間で段階的に予算を拡充する方針です。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5C1B1DF7" w:rsidR="00971AB3" w:rsidRPr="00BB0E49" w:rsidRDefault="00EA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20C6">
                    <w:rPr>
                      <w:rFonts w:ascii="ＭＳ 明朝" w:eastAsia="ＭＳ 明朝" w:hAnsi="ＭＳ 明朝" w:cs="ＭＳ 明朝"/>
                      <w:spacing w:val="6"/>
                      <w:kern w:val="0"/>
                      <w:szCs w:val="21"/>
                    </w:rPr>
                    <w:t>DX戦略の進捗を測る指標</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2FBBD8B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17CC7">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　年　</w:t>
                  </w:r>
                  <w:r w:rsidR="00D17CC7">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　月　</w:t>
                  </w:r>
                  <w:r w:rsidR="00D17CC7">
                    <w:rPr>
                      <w:rFonts w:ascii="ＭＳ 明朝" w:eastAsia="ＭＳ 明朝" w:hAnsi="ＭＳ 明朝" w:cs="ＭＳ 明朝" w:hint="eastAsia"/>
                      <w:spacing w:val="6"/>
                      <w:kern w:val="0"/>
                      <w:szCs w:val="21"/>
                    </w:rPr>
                    <w:t>15</w:t>
                  </w:r>
                  <w:r w:rsidRPr="00BB0E49">
                    <w:rPr>
                      <w:rFonts w:ascii="ＭＳ 明朝" w:eastAsia="ＭＳ 明朝" w:hAnsi="ＭＳ 明朝" w:cs="ＭＳ 明朝" w:hint="eastAsia"/>
                      <w:spacing w:val="6"/>
                      <w:kern w:val="0"/>
                      <w:szCs w:val="21"/>
                    </w:rPr>
                    <w:t xml:space="preserve">　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79210A" w14:textId="10B7C728" w:rsidR="00971AB3" w:rsidRPr="00BB0E49" w:rsidRDefault="00EA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弊社ウェブページ</w:t>
                  </w:r>
                </w:p>
                <w:p w14:paraId="248F6FF2" w14:textId="4D9F0B8F" w:rsidR="00971AB3" w:rsidRDefault="00B85A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https://una-inc.jp/kpi/</w:t>
                    </w:r>
                  </w:hyperlink>
                </w:p>
                <w:p w14:paraId="05F53F8C" w14:textId="5FE850DC" w:rsidR="00B85A87" w:rsidRPr="00B85A87" w:rsidRDefault="00B85A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312D0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hint="eastAsia"/>
                      <w:spacing w:val="6"/>
                      <w:kern w:val="0"/>
                      <w:szCs w:val="21"/>
                    </w:rPr>
                    <w:t>記載内容抜粋</w:t>
                  </w:r>
                </w:p>
              </w:tc>
              <w:tc>
                <w:tcPr>
                  <w:tcW w:w="5890" w:type="dxa"/>
                  <w:shd w:val="clear" w:color="auto" w:fill="auto"/>
                </w:tcPr>
                <w:p w14:paraId="3F4AAA5B" w14:textId="77777777" w:rsidR="00EA20C6" w:rsidRPr="00312D0C" w:rsidRDefault="00EA20C6" w:rsidP="00EA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当社では、DX戦略の実行状況や成果を継続的に確認し、改善につなげるために、以下のような定量・定性両面のKPI（主要業績評価指標）を設定しています。</w:t>
                  </w:r>
                </w:p>
                <w:p w14:paraId="2E762B91" w14:textId="77777777" w:rsidR="00EA20C6" w:rsidRPr="00312D0C" w:rsidRDefault="00EA20C6" w:rsidP="00EA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1. 企業価値向上に関連する指標</w:t>
                  </w:r>
                </w:p>
                <w:p w14:paraId="06723099" w14:textId="77777777" w:rsidR="00EA20C6" w:rsidRPr="00312D0C" w:rsidRDefault="00EA20C6" w:rsidP="00EA20C6">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自社企画案件比率（全プロジェクト中、自社発案件の割合）</w:t>
                  </w:r>
                  <w:r w:rsidRPr="00312D0C">
                    <w:rPr>
                      <w:rFonts w:ascii="ＭＳ 明朝" w:eastAsia="ＭＳ 明朝" w:hAnsi="ＭＳ 明朝" w:cs="ＭＳ 明朝"/>
                      <w:spacing w:val="6"/>
                      <w:kern w:val="0"/>
                      <w:szCs w:val="21"/>
                    </w:rPr>
                    <w:br/>
                    <w:t xml:space="preserve">　→ ビジネスモデル転換の進行度を測る指標。目標：2026年度に30%以上</w:t>
                  </w:r>
                </w:p>
                <w:p w14:paraId="65BF05AB" w14:textId="77777777" w:rsidR="00EA20C6" w:rsidRPr="00312D0C" w:rsidRDefault="00EA20C6" w:rsidP="00EA20C6">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制作1件あたりの平均利益率</w:t>
                  </w:r>
                  <w:r w:rsidRPr="00312D0C">
                    <w:rPr>
                      <w:rFonts w:ascii="ＭＳ 明朝" w:eastAsia="ＭＳ 明朝" w:hAnsi="ＭＳ 明朝" w:cs="ＭＳ 明朝"/>
                      <w:spacing w:val="6"/>
                      <w:kern w:val="0"/>
                      <w:szCs w:val="21"/>
                    </w:rPr>
                    <w:br/>
                    <w:t xml:space="preserve">　→ 効率化と高付加価値化の成果を評価。戦略的プロセス見直しによる改善を目指す</w:t>
                  </w:r>
                </w:p>
                <w:p w14:paraId="6C4951C7" w14:textId="77777777" w:rsidR="00EA20C6" w:rsidRPr="00312D0C" w:rsidRDefault="00000000" w:rsidP="00EA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pict w14:anchorId="414176A5">
                      <v:rect id="_x0000_i1028" style="width:0;height:1.5pt" o:hralign="center" o:hrstd="t" o:hr="t" fillcolor="#a0a0a0" stroked="f">
                        <v:textbox inset="5.85pt,.7pt,5.85pt,.7pt"/>
                      </v:rect>
                    </w:pict>
                  </w:r>
                </w:p>
                <w:p w14:paraId="53D32545" w14:textId="77777777" w:rsidR="00EA20C6" w:rsidRPr="00312D0C" w:rsidRDefault="00EA20C6" w:rsidP="00EA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2. DX施策の成果を測る指標</w:t>
                  </w:r>
                </w:p>
                <w:p w14:paraId="6649AA25" w14:textId="77777777" w:rsidR="00EA20C6" w:rsidRPr="00312D0C" w:rsidRDefault="00EA20C6" w:rsidP="00EA20C6">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生成AIツールの社内利用率（週次/部署別）</w:t>
                  </w:r>
                  <w:r w:rsidRPr="00312D0C">
                    <w:rPr>
                      <w:rFonts w:ascii="ＭＳ 明朝" w:eastAsia="ＭＳ 明朝" w:hAnsi="ＭＳ 明朝" w:cs="ＭＳ 明朝"/>
                      <w:spacing w:val="6"/>
                      <w:kern w:val="0"/>
                      <w:szCs w:val="21"/>
                    </w:rPr>
                    <w:br/>
                    <w:t xml:space="preserve">　→ AIの活用状況を把握し、ボトルネックの有無や教育効果を評価</w:t>
                  </w:r>
                </w:p>
                <w:p w14:paraId="331144BA" w14:textId="77777777" w:rsidR="00EA20C6" w:rsidRPr="00312D0C" w:rsidRDefault="00EA20C6" w:rsidP="00EA20C6">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社内ナレッジベースの検索/参照数</w:t>
                  </w:r>
                  <w:r w:rsidRPr="00312D0C">
                    <w:rPr>
                      <w:rFonts w:ascii="ＭＳ 明朝" w:eastAsia="ＭＳ 明朝" w:hAnsi="ＭＳ 明朝" w:cs="ＭＳ 明朝"/>
                      <w:spacing w:val="6"/>
                      <w:kern w:val="0"/>
                      <w:szCs w:val="21"/>
                    </w:rPr>
                    <w:br/>
                    <w:t xml:space="preserve">　→ ナレッジ蓄積と再利用の進み具合を定点観測する指標</w:t>
                  </w:r>
                </w:p>
                <w:p w14:paraId="38867401" w14:textId="77777777" w:rsidR="00EA20C6" w:rsidRPr="00312D0C" w:rsidRDefault="00EA20C6" w:rsidP="00EA20C6">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AI提案起点の新企画数</w:t>
                  </w:r>
                  <w:r w:rsidRPr="00312D0C">
                    <w:rPr>
                      <w:rFonts w:ascii="ＭＳ 明朝" w:eastAsia="ＭＳ 明朝" w:hAnsi="ＭＳ 明朝" w:cs="ＭＳ 明朝"/>
                      <w:spacing w:val="6"/>
                      <w:kern w:val="0"/>
                      <w:szCs w:val="21"/>
                    </w:rPr>
                    <w:br/>
                    <w:t xml:space="preserve">　→ AI活用の“創造性支援”としての実効性を測定</w:t>
                  </w:r>
                </w:p>
                <w:p w14:paraId="191D1B70" w14:textId="77777777" w:rsidR="00EA20C6" w:rsidRPr="00312D0C" w:rsidRDefault="00000000" w:rsidP="00EA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pict w14:anchorId="07716891">
                      <v:rect id="_x0000_i1029" style="width:0;height:1.5pt" o:hralign="center" o:hrstd="t" o:hr="t" fillcolor="#a0a0a0" stroked="f">
                        <v:textbox inset="5.85pt,.7pt,5.85pt,.7pt"/>
                      </v:rect>
                    </w:pict>
                  </w:r>
                </w:p>
                <w:p w14:paraId="0CB25FB2" w14:textId="77777777" w:rsidR="00EA20C6" w:rsidRPr="00312D0C" w:rsidRDefault="00EA20C6" w:rsidP="00EA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3. 施策の進捗管理に関する指標</w:t>
                  </w:r>
                </w:p>
                <w:p w14:paraId="320DF87F" w14:textId="77777777" w:rsidR="00EA20C6" w:rsidRPr="00312D0C" w:rsidRDefault="00EA20C6" w:rsidP="00EA20C6">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DX戦略のロードマップ達成率（年次進捗状況）</w:t>
                  </w:r>
                  <w:r w:rsidRPr="00312D0C">
                    <w:rPr>
                      <w:rFonts w:ascii="ＭＳ 明朝" w:eastAsia="ＭＳ 明朝" w:hAnsi="ＭＳ 明朝" w:cs="ＭＳ 明朝"/>
                      <w:spacing w:val="6"/>
                      <w:kern w:val="0"/>
                      <w:szCs w:val="21"/>
                    </w:rPr>
                    <w:br/>
                    <w:t xml:space="preserve">　→ 各フェーズの完了状況を一覧で管理し、遅延・障害を早期に把握</w:t>
                  </w:r>
                </w:p>
                <w:p w14:paraId="5D02E8E4" w14:textId="77777777" w:rsidR="00EA20C6" w:rsidRPr="00312D0C" w:rsidRDefault="00EA20C6" w:rsidP="00EA20C6">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教育プログラム参加率 / 修了率</w:t>
                  </w:r>
                  <w:r w:rsidRPr="00312D0C">
                    <w:rPr>
                      <w:rFonts w:ascii="ＭＳ 明朝" w:eastAsia="ＭＳ 明朝" w:hAnsi="ＭＳ 明朝" w:cs="ＭＳ 明朝"/>
                      <w:spacing w:val="6"/>
                      <w:kern w:val="0"/>
                      <w:szCs w:val="21"/>
                    </w:rPr>
                    <w:br/>
                    <w:t xml:space="preserve">　→ 社内DXリテラシーの浸透度と人材育成の成果をモニタリング</w:t>
                  </w:r>
                </w:p>
                <w:p w14:paraId="53AD5AFA" w14:textId="77777777" w:rsidR="00EA20C6" w:rsidRPr="00312D0C" w:rsidRDefault="00000000" w:rsidP="00EA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pict w14:anchorId="24C5473D">
                      <v:rect id="_x0000_i1030" style="width:0;height:1.5pt" o:hralign="center" o:hrstd="t" o:hr="t" fillcolor="#a0a0a0" stroked="f">
                        <v:textbox inset="5.85pt,.7pt,5.85pt,.7pt"/>
                      </v:rect>
                    </w:pict>
                  </w:r>
                </w:p>
                <w:p w14:paraId="3C881518" w14:textId="77777777" w:rsidR="00EA20C6" w:rsidRPr="00312D0C" w:rsidRDefault="00EA20C6" w:rsidP="00EA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補足</w:t>
                  </w:r>
                </w:p>
                <w:p w14:paraId="4B9DFF40" w14:textId="77777777" w:rsidR="00EA20C6" w:rsidRPr="00312D0C" w:rsidRDefault="00EA20C6" w:rsidP="00EA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t>上記の各指標は、DX戦略との対応関係を明示しながら設定しています。</w:t>
                  </w:r>
                  <w:r w:rsidRPr="00312D0C">
                    <w:rPr>
                      <w:rFonts w:ascii="ＭＳ 明朝" w:eastAsia="ＭＳ 明朝" w:hAnsi="ＭＳ 明朝" w:cs="ＭＳ 明朝"/>
                      <w:spacing w:val="6"/>
                      <w:kern w:val="0"/>
                      <w:szCs w:val="21"/>
                    </w:rPr>
                    <w:br/>
                    <w:t>単なる業績評価ではなく、戦略的取組の進行度を可視化することを目的としています。財務指標においても、DX施策による変化が直接または間接的に影響するものを採用しています。</w:t>
                  </w:r>
                </w:p>
                <w:p w14:paraId="2AC92792" w14:textId="11114AD7" w:rsidR="00971AB3" w:rsidRPr="00312D0C" w:rsidRDefault="00EA2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2D0C">
                    <w:rPr>
                      <w:rFonts w:ascii="ＭＳ 明朝" w:eastAsia="ＭＳ 明朝" w:hAnsi="ＭＳ 明朝" w:cs="ＭＳ 明朝"/>
                      <w:spacing w:val="6"/>
                      <w:kern w:val="0"/>
                      <w:szCs w:val="21"/>
                    </w:rPr>
                    <w:lastRenderedPageBreak/>
                    <w:t>また、目標値やベンチマークは段階的に設定しており、内容と期間は経営会議にて年1回レビュー・更新</w:t>
                  </w:r>
                  <w:r w:rsidRPr="00312D0C">
                    <w:rPr>
                      <w:rFonts w:ascii="ＭＳ 明朝" w:eastAsia="ＭＳ 明朝" w:hAnsi="ＭＳ 明朝" w:cs="ＭＳ 明朝" w:hint="eastAsia"/>
                      <w:spacing w:val="6"/>
                      <w:kern w:val="0"/>
                      <w:szCs w:val="21"/>
                    </w:rPr>
                    <w:t>します。</w:t>
                  </w:r>
                </w:p>
              </w:tc>
            </w:tr>
          </w:tbl>
          <w:p w14:paraId="511A1ACC"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A2A7EE" w14:textId="77777777" w:rsidR="00EA41E4" w:rsidRDefault="00EA41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CFF218" w14:textId="77777777" w:rsidR="00EA41E4" w:rsidRPr="00BB0E49" w:rsidRDefault="00EA41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0E9842F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17CC7">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　年　</w:t>
                  </w:r>
                  <w:r w:rsidR="00D17CC7">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　月　</w:t>
                  </w:r>
                  <w:r w:rsidR="00D17CC7">
                    <w:rPr>
                      <w:rFonts w:ascii="ＭＳ 明朝" w:eastAsia="ＭＳ 明朝" w:hAnsi="ＭＳ 明朝" w:cs="ＭＳ 明朝" w:hint="eastAsia"/>
                      <w:spacing w:val="6"/>
                      <w:kern w:val="0"/>
                      <w:szCs w:val="21"/>
                    </w:rPr>
                    <w:t>16</w:t>
                  </w:r>
                  <w:r w:rsidRPr="00BB0E49">
                    <w:rPr>
                      <w:rFonts w:ascii="ＭＳ 明朝" w:eastAsia="ＭＳ 明朝" w:hAnsi="ＭＳ 明朝" w:cs="ＭＳ 明朝" w:hint="eastAsia"/>
                      <w:spacing w:val="6"/>
                      <w:kern w:val="0"/>
                      <w:szCs w:val="21"/>
                    </w:rPr>
                    <w:t xml:space="preserve">　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64AAF48" w14:textId="594EC852" w:rsidR="00D17CC7" w:rsidRDefault="00D17CC7" w:rsidP="00D17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弊社ウェブページ</w:t>
                  </w:r>
                </w:p>
                <w:p w14:paraId="7666F8FB" w14:textId="0DAB78EC" w:rsidR="00D17CC7" w:rsidRPr="00D17CC7" w:rsidRDefault="00D17CC7" w:rsidP="00D17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7CC7">
                    <w:rPr>
                      <w:rFonts w:ascii="ＭＳ 明朝" w:eastAsia="ＭＳ 明朝" w:hAnsi="ＭＳ 明朝" w:cs="ＭＳ 明朝" w:hint="eastAsia"/>
                      <w:spacing w:val="6"/>
                      <w:kern w:val="0"/>
                      <w:szCs w:val="21"/>
                    </w:rPr>
                    <w:t>代表挨拶</w:t>
                  </w:r>
                </w:p>
                <w:p w14:paraId="3037E2F0" w14:textId="77777777" w:rsidR="00971AB3" w:rsidRDefault="00D17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7CC7">
                    <w:rPr>
                      <w:rFonts w:ascii="ＭＳ 明朝" w:eastAsia="ＭＳ 明朝" w:hAnsi="ＭＳ 明朝" w:cs="ＭＳ 明朝"/>
                      <w:spacing w:val="6"/>
                      <w:kern w:val="0"/>
                      <w:szCs w:val="21"/>
                    </w:rPr>
                    <w:t>代表取締役　鈴木 愛美</w:t>
                  </w:r>
                </w:p>
                <w:p w14:paraId="3B3D7E86" w14:textId="2ECB3185" w:rsidR="00D17CC7" w:rsidRDefault="00B85A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Fonts w:ascii="ＭＳ 明朝" w:eastAsia="ＭＳ 明朝" w:hAnsi="ＭＳ 明朝" w:cs="ＭＳ 明朝"/>
                        <w:spacing w:val="6"/>
                        <w:kern w:val="0"/>
                        <w:szCs w:val="21"/>
                      </w:rPr>
                      <w:t>https://una-inc.jp/management_policy/</w:t>
                    </w:r>
                  </w:hyperlink>
                </w:p>
                <w:p w14:paraId="2FE1D5F0" w14:textId="5C87C7CA" w:rsidR="00B85A87" w:rsidRPr="00B85A87" w:rsidRDefault="00B85A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803FB7A" w14:textId="77777777" w:rsidR="00D17CC7" w:rsidRPr="00D17CC7" w:rsidRDefault="00D17CC7" w:rsidP="00D17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7CC7">
                    <w:rPr>
                      <w:rFonts w:ascii="ＭＳ 明朝" w:eastAsia="ＭＳ 明朝" w:hAnsi="ＭＳ 明朝" w:cs="ＭＳ 明朝"/>
                      <w:spacing w:val="6"/>
                      <w:kern w:val="0"/>
                      <w:szCs w:val="21"/>
                    </w:rPr>
                    <w:t>「創造力とテクノロジーの融合で、価値あるストーリーを社会に届ける」</w:t>
                  </w:r>
                </w:p>
                <w:p w14:paraId="1BD33E21" w14:textId="77777777" w:rsidR="00D17CC7" w:rsidRPr="00D17CC7" w:rsidRDefault="00D17CC7" w:rsidP="00D17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7CC7">
                    <w:rPr>
                      <w:rFonts w:ascii="ＭＳ 明朝" w:eastAsia="ＭＳ 明朝" w:hAnsi="ＭＳ 明朝" w:cs="ＭＳ 明朝"/>
                      <w:spacing w:val="6"/>
                      <w:kern w:val="0"/>
                      <w:szCs w:val="21"/>
                    </w:rPr>
                    <w:t>私たちユーナ株式会社は、時代の変化をチャンスと捉え、コンテンツ制作の現場における課題と正面から向き合っています。</w:t>
                  </w:r>
                  <w:r w:rsidRPr="00D17CC7">
                    <w:rPr>
                      <w:rFonts w:ascii="ＭＳ 明朝" w:eastAsia="ＭＳ 明朝" w:hAnsi="ＭＳ 明朝" w:cs="ＭＳ 明朝"/>
                      <w:spacing w:val="6"/>
                      <w:kern w:val="0"/>
                      <w:szCs w:val="21"/>
                    </w:rPr>
                    <w:br/>
                    <w:t>デジタル技術、そして生成AIの進化は、私たちの働き方、創造のプロセス、そしてビジネスモデルそのものを大きく変える力を持っています。</w:t>
                  </w:r>
                </w:p>
                <w:p w14:paraId="1203446B" w14:textId="77777777" w:rsidR="00D17CC7" w:rsidRPr="00D17CC7" w:rsidRDefault="00D17CC7" w:rsidP="00D17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7CC7">
                    <w:rPr>
                      <w:rFonts w:ascii="ＭＳ 明朝" w:eastAsia="ＭＳ 明朝" w:hAnsi="ＭＳ 明朝" w:cs="ＭＳ 明朝"/>
                      <w:spacing w:val="6"/>
                      <w:kern w:val="0"/>
                      <w:szCs w:val="21"/>
                    </w:rPr>
                    <w:t>限られたリソースで最大の成果を生み出すために、AIツールやクラウドの活用を進めるとともに、情報の可視化、ナレッジの共有、業務の標準化に取り組んでいます。</w:t>
                  </w:r>
                </w:p>
                <w:p w14:paraId="22647AD7" w14:textId="77777777" w:rsidR="00D17CC7" w:rsidRPr="00D17CC7" w:rsidRDefault="00D17CC7" w:rsidP="00D17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7CC7">
                    <w:rPr>
                      <w:rFonts w:ascii="ＭＳ 明朝" w:eastAsia="ＭＳ 明朝" w:hAnsi="ＭＳ 明朝" w:cs="ＭＳ 明朝"/>
                      <w:spacing w:val="6"/>
                      <w:kern w:val="0"/>
                      <w:szCs w:val="21"/>
                    </w:rPr>
                    <w:t>私たちが目指すのは、遠隔地にいても、互いの業務が自然に伝わり合い、誰もが創造力を発揮できるチーム。</w:t>
                  </w:r>
                  <w:r w:rsidRPr="00D17CC7">
                    <w:rPr>
                      <w:rFonts w:ascii="ＭＳ 明朝" w:eastAsia="ＭＳ 明朝" w:hAnsi="ＭＳ 明朝" w:cs="ＭＳ 明朝"/>
                      <w:spacing w:val="6"/>
                      <w:kern w:val="0"/>
                      <w:szCs w:val="21"/>
                    </w:rPr>
                    <w:br/>
                    <w:t>技術に翻弄されるのではなく、それを使いこなし、自分たちらしい未来をつくっていくこと。</w:t>
                  </w:r>
                </w:p>
                <w:p w14:paraId="70E9FABD" w14:textId="43DDA689" w:rsidR="00971AB3" w:rsidRPr="00D17CC7" w:rsidRDefault="00D17C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7CC7">
                    <w:rPr>
                      <w:rFonts w:ascii="ＭＳ 明朝" w:eastAsia="ＭＳ 明朝" w:hAnsi="ＭＳ 明朝" w:cs="ＭＳ 明朝"/>
                      <w:spacing w:val="6"/>
                      <w:kern w:val="0"/>
                      <w:szCs w:val="21"/>
                    </w:rPr>
                    <w:t>これからも、変化を恐れず、むしろ楽しみながら、私たちらしいDXを進めてまいります。</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40B45BB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A50F6">
                    <w:rPr>
                      <w:rFonts w:ascii="ＭＳ 明朝" w:eastAsia="ＭＳ 明朝" w:hAnsi="ＭＳ 明朝" w:cs="ＭＳ 明朝" w:hint="eastAsia"/>
                      <w:spacing w:val="6"/>
                      <w:kern w:val="0"/>
                      <w:szCs w:val="21"/>
                    </w:rPr>
                    <w:t>202</w:t>
                  </w:r>
                  <w:r w:rsidR="006E6D66">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　年　</w:t>
                  </w:r>
                  <w:r w:rsidR="006E6D66">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　月頃　～　　</w:t>
                  </w:r>
                  <w:r w:rsidR="006E6D66">
                    <w:rPr>
                      <w:rFonts w:ascii="ＭＳ 明朝" w:eastAsia="ＭＳ 明朝" w:hAnsi="ＭＳ 明朝" w:cs="ＭＳ 明朝" w:hint="eastAsia"/>
                      <w:spacing w:val="6"/>
                      <w:kern w:val="0"/>
                      <w:szCs w:val="21"/>
                    </w:rPr>
                    <w:t>継続実施中</w:t>
                  </w:r>
                </w:p>
                <w:p w14:paraId="6B9CDBB6" w14:textId="77777777" w:rsidR="00971AB3" w:rsidRPr="006E6D6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6CACF306" w:rsidR="00971AB3" w:rsidRPr="00BB0E49" w:rsidRDefault="006159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984">
                    <w:rPr>
                      <w:rFonts w:ascii="ＭＳ 明朝" w:eastAsia="ＭＳ 明朝" w:hAnsi="ＭＳ 明朝" w:cs="ＭＳ 明朝" w:hint="eastAsia"/>
                      <w:spacing w:val="6"/>
                      <w:kern w:val="0"/>
                      <w:szCs w:val="21"/>
                    </w:rPr>
                    <w:t>「DX推進指標」を用いて課題把握を実施し、IPAの入力サイトより提出済み。</w:t>
                  </w:r>
                </w:p>
                <w:p w14:paraId="0FDBF3BA" w14:textId="089E32C5" w:rsidR="00971AB3" w:rsidRPr="00BB0E49" w:rsidRDefault="006159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5984">
                    <w:rPr>
                      <w:rFonts w:ascii="ＭＳ 明朝" w:eastAsia="ＭＳ 明朝" w:hAnsi="ＭＳ 明朝" w:cs="ＭＳ 明朝" w:hint="eastAsia"/>
                      <w:spacing w:val="6"/>
                      <w:kern w:val="0"/>
                      <w:szCs w:val="21"/>
                    </w:rPr>
                    <w:t>202505AH00002479</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45A3D95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85A87">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　年　</w:t>
                  </w:r>
                  <w:r w:rsidR="00B85A87">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 xml:space="preserve">　月頃　～　　</w:t>
                  </w:r>
                  <w:r w:rsidR="00B85A87">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69216970" w:rsidR="00971AB3" w:rsidRPr="00BB0E49" w:rsidRDefault="00B85A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5A87">
                    <w:rPr>
                      <w:rFonts w:ascii="ＭＳ 明朝" w:eastAsia="ＭＳ 明朝" w:hAnsi="ＭＳ 明朝" w:cs="ＭＳ 明朝" w:hint="eastAsia"/>
                      <w:spacing w:val="6"/>
                      <w:kern w:val="0"/>
                      <w:szCs w:val="21"/>
                    </w:rPr>
                    <w:t>サイバーセキュリティに関する対策の方針として「情報セキュリティ基本方針」を策定し公表している。</w:t>
                  </w:r>
                </w:p>
                <w:p w14:paraId="53766D37" w14:textId="4E8E0BE5" w:rsidR="0087199F" w:rsidRDefault="00B85A87"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Pr>
                        <w:rStyle w:val="af6"/>
                        <w:rFonts w:ascii="ＭＳ 明朝" w:eastAsia="ＭＳ 明朝" w:hAnsi="ＭＳ 明朝" w:cs="ＭＳ 明朝"/>
                        <w:spacing w:val="6"/>
                        <w:kern w:val="0"/>
                        <w:szCs w:val="21"/>
                      </w:rPr>
                      <w:t>https://una-inc.jp/security/</w:t>
                    </w:r>
                  </w:hyperlink>
                </w:p>
                <w:p w14:paraId="397A2693" w14:textId="2C9E0868" w:rsidR="00B85A87" w:rsidRDefault="00B85A87"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対策としては、</w:t>
                  </w:r>
                  <w:r w:rsidRPr="00B85A87">
                    <w:rPr>
                      <w:rFonts w:ascii="ＭＳ 明朝" w:eastAsia="ＭＳ 明朝" w:hAnsi="ＭＳ 明朝" w:cs="ＭＳ 明朝"/>
                      <w:spacing w:val="6"/>
                      <w:kern w:val="0"/>
                      <w:szCs w:val="21"/>
                    </w:rPr>
                    <w:t>情報セキュリティの維持及び改善のため</w:t>
                  </w:r>
                  <w:r w:rsidRPr="00B85A87">
                    <w:rPr>
                      <w:rFonts w:ascii="ＭＳ 明朝" w:eastAsia="ＭＳ 明朝" w:hAnsi="ＭＳ 明朝" w:cs="ＭＳ 明朝"/>
                      <w:spacing w:val="6"/>
                      <w:kern w:val="0"/>
                      <w:szCs w:val="21"/>
                    </w:rPr>
                    <w:lastRenderedPageBreak/>
                    <w:t>に組織を設置し、情報セキュリティ対策を社内の正式な規則として定め</w:t>
                  </w:r>
                  <w:r>
                    <w:rPr>
                      <w:rFonts w:ascii="ＭＳ 明朝" w:eastAsia="ＭＳ 明朝" w:hAnsi="ＭＳ 明朝" w:cs="ＭＳ 明朝" w:hint="eastAsia"/>
                      <w:spacing w:val="6"/>
                      <w:kern w:val="0"/>
                      <w:szCs w:val="21"/>
                    </w:rPr>
                    <w:t>、従業員は</w:t>
                  </w:r>
                  <w:r w:rsidRPr="00B85A87">
                    <w:rPr>
                      <w:rFonts w:ascii="ＭＳ 明朝" w:eastAsia="ＭＳ 明朝" w:hAnsi="ＭＳ 明朝" w:cs="ＭＳ 明朝"/>
                      <w:spacing w:val="6"/>
                      <w:kern w:val="0"/>
                      <w:szCs w:val="21"/>
                    </w:rPr>
                    <w:t>必要とされる知識、技術を習得し、情報セキュリティ</w:t>
                  </w:r>
                  <w:r>
                    <w:rPr>
                      <w:rFonts w:ascii="ＭＳ 明朝" w:eastAsia="ＭＳ 明朝" w:hAnsi="ＭＳ 明朝" w:cs="ＭＳ 明朝" w:hint="eastAsia"/>
                      <w:spacing w:val="6"/>
                      <w:kern w:val="0"/>
                      <w:szCs w:val="21"/>
                    </w:rPr>
                    <w:t>に取り組んでいる。</w:t>
                  </w:r>
                </w:p>
                <w:p w14:paraId="215D87EA" w14:textId="77777777" w:rsidR="007E06E9" w:rsidRPr="007E06E9" w:rsidRDefault="007E06E9" w:rsidP="007E06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7E06E9">
                    <w:rPr>
                      <w:rFonts w:ascii="ＭＳ 明朝" w:eastAsia="ＭＳ 明朝" w:hAnsi="ＭＳ 明朝" w:cs="ＭＳ 明朝" w:hint="eastAsia"/>
                      <w:spacing w:val="6"/>
                      <w:kern w:val="0"/>
                      <w:szCs w:val="21"/>
                    </w:rPr>
                    <w:t>当社は「SECURITY ACTION」二つ星を宣言済であり、サイバーセキュリティ経営ガイドラインに基づく自己点検を実施。</w:t>
                  </w:r>
                </w:p>
                <w:p w14:paraId="0A976824" w14:textId="1C33D99A" w:rsidR="00B85A87" w:rsidRPr="00B85A87" w:rsidRDefault="007E06E9" w:rsidP="007E06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06E9">
                    <w:rPr>
                      <w:rFonts w:ascii="ＭＳ 明朝" w:eastAsia="ＭＳ 明朝" w:hAnsi="ＭＳ 明朝" w:cs="ＭＳ 明朝" w:hint="eastAsia"/>
                      <w:spacing w:val="6"/>
                      <w:kern w:val="0"/>
                      <w:szCs w:val="21"/>
                    </w:rPr>
                    <w:t>社内にて定期的にセキュリティ体制の見直し・運用状況の確認を行っている。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9179B" w14:textId="77777777" w:rsidR="00E41D7A" w:rsidRDefault="00E41D7A">
      <w:r>
        <w:separator/>
      </w:r>
    </w:p>
  </w:endnote>
  <w:endnote w:type="continuationSeparator" w:id="0">
    <w:p w14:paraId="3EF97B43" w14:textId="77777777" w:rsidR="00E41D7A" w:rsidRDefault="00E41D7A">
      <w:r>
        <w:continuationSeparator/>
      </w:r>
    </w:p>
  </w:endnote>
  <w:endnote w:type="continuationNotice" w:id="1">
    <w:p w14:paraId="3EB67FD7" w14:textId="77777777" w:rsidR="00E41D7A" w:rsidRDefault="00E41D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FD5F2" w14:textId="77777777" w:rsidR="00E41D7A" w:rsidRDefault="00E41D7A">
      <w:r>
        <w:separator/>
      </w:r>
    </w:p>
  </w:footnote>
  <w:footnote w:type="continuationSeparator" w:id="0">
    <w:p w14:paraId="0FFD2388" w14:textId="77777777" w:rsidR="00E41D7A" w:rsidRDefault="00E41D7A">
      <w:r>
        <w:continuationSeparator/>
      </w:r>
    </w:p>
  </w:footnote>
  <w:footnote w:type="continuationNotice" w:id="1">
    <w:p w14:paraId="6E9139F3" w14:textId="77777777" w:rsidR="00E41D7A" w:rsidRDefault="00E41D7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37C0C6F"/>
    <w:multiLevelType w:val="multilevel"/>
    <w:tmpl w:val="3A926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50B0779"/>
    <w:multiLevelType w:val="multilevel"/>
    <w:tmpl w:val="DCA06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B20116"/>
    <w:multiLevelType w:val="multilevel"/>
    <w:tmpl w:val="D5104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20"/>
  </w:num>
  <w:num w:numId="15" w16cid:durableId="2129812363">
    <w:abstractNumId w:val="8"/>
  </w:num>
  <w:num w:numId="16" w16cid:durableId="1386680401">
    <w:abstractNumId w:val="12"/>
  </w:num>
  <w:num w:numId="17" w16cid:durableId="1863587211">
    <w:abstractNumId w:val="1"/>
  </w:num>
  <w:num w:numId="18" w16cid:durableId="364213653">
    <w:abstractNumId w:val="0"/>
  </w:num>
  <w:num w:numId="19" w16cid:durableId="1768237021">
    <w:abstractNumId w:val="18"/>
  </w:num>
  <w:num w:numId="20" w16cid:durableId="168176723">
    <w:abstractNumId w:val="19"/>
  </w:num>
  <w:num w:numId="21" w16cid:durableId="19158213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1A1"/>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63B6"/>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2D0C"/>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450"/>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0C0"/>
    <w:rsid w:val="00472152"/>
    <w:rsid w:val="0047233C"/>
    <w:rsid w:val="004823FF"/>
    <w:rsid w:val="004835D7"/>
    <w:rsid w:val="00483C69"/>
    <w:rsid w:val="00483F63"/>
    <w:rsid w:val="004925A1"/>
    <w:rsid w:val="00495A5F"/>
    <w:rsid w:val="004A1D41"/>
    <w:rsid w:val="004A2BEA"/>
    <w:rsid w:val="004A320C"/>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086D"/>
    <w:rsid w:val="006015C6"/>
    <w:rsid w:val="006018A5"/>
    <w:rsid w:val="00603869"/>
    <w:rsid w:val="00611B3B"/>
    <w:rsid w:val="006136CB"/>
    <w:rsid w:val="00615984"/>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C7FA6"/>
    <w:rsid w:val="006D2358"/>
    <w:rsid w:val="006D2F4F"/>
    <w:rsid w:val="006D3861"/>
    <w:rsid w:val="006D4774"/>
    <w:rsid w:val="006E4DEA"/>
    <w:rsid w:val="006E6D66"/>
    <w:rsid w:val="006E6FEF"/>
    <w:rsid w:val="006F2BB7"/>
    <w:rsid w:val="006F444F"/>
    <w:rsid w:val="006F6B2A"/>
    <w:rsid w:val="006F7BA0"/>
    <w:rsid w:val="0070158F"/>
    <w:rsid w:val="0071191E"/>
    <w:rsid w:val="007145D3"/>
    <w:rsid w:val="00715A50"/>
    <w:rsid w:val="00716F19"/>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06E9"/>
    <w:rsid w:val="007E1049"/>
    <w:rsid w:val="007E11B8"/>
    <w:rsid w:val="007E2344"/>
    <w:rsid w:val="007E3594"/>
    <w:rsid w:val="007E360B"/>
    <w:rsid w:val="007E5250"/>
    <w:rsid w:val="007E78F4"/>
    <w:rsid w:val="007F62A2"/>
    <w:rsid w:val="00804B3B"/>
    <w:rsid w:val="00806A99"/>
    <w:rsid w:val="00810A0B"/>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1FAC"/>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25CA"/>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5778E"/>
    <w:rsid w:val="00A64EFA"/>
    <w:rsid w:val="00A7349F"/>
    <w:rsid w:val="00A754FF"/>
    <w:rsid w:val="00A77D81"/>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6BB3"/>
    <w:rsid w:val="00B705FB"/>
    <w:rsid w:val="00B7270D"/>
    <w:rsid w:val="00B753D1"/>
    <w:rsid w:val="00B75E39"/>
    <w:rsid w:val="00B82C25"/>
    <w:rsid w:val="00B83E21"/>
    <w:rsid w:val="00B84EF0"/>
    <w:rsid w:val="00B84F58"/>
    <w:rsid w:val="00B851B4"/>
    <w:rsid w:val="00B85A87"/>
    <w:rsid w:val="00B86108"/>
    <w:rsid w:val="00B8637E"/>
    <w:rsid w:val="00B9096A"/>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07923"/>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0337"/>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7CC7"/>
    <w:rsid w:val="00D23392"/>
    <w:rsid w:val="00D241D4"/>
    <w:rsid w:val="00D26873"/>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72A"/>
    <w:rsid w:val="00D937A5"/>
    <w:rsid w:val="00D9422A"/>
    <w:rsid w:val="00D97B32"/>
    <w:rsid w:val="00DA23E1"/>
    <w:rsid w:val="00DA392B"/>
    <w:rsid w:val="00DA50F6"/>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1D7A"/>
    <w:rsid w:val="00E469EA"/>
    <w:rsid w:val="00E51414"/>
    <w:rsid w:val="00E532A0"/>
    <w:rsid w:val="00E53685"/>
    <w:rsid w:val="00E55EB7"/>
    <w:rsid w:val="00E565BB"/>
    <w:rsid w:val="00E61C8B"/>
    <w:rsid w:val="00E63E18"/>
    <w:rsid w:val="00E66080"/>
    <w:rsid w:val="00E679CB"/>
    <w:rsid w:val="00E72271"/>
    <w:rsid w:val="00E72B38"/>
    <w:rsid w:val="00E73521"/>
    <w:rsid w:val="00E74B82"/>
    <w:rsid w:val="00E82C82"/>
    <w:rsid w:val="00E86A2F"/>
    <w:rsid w:val="00E915E7"/>
    <w:rsid w:val="00E94F97"/>
    <w:rsid w:val="00EA0D0B"/>
    <w:rsid w:val="00EA15DB"/>
    <w:rsid w:val="00EA20C6"/>
    <w:rsid w:val="00EA41E4"/>
    <w:rsid w:val="00EA7FDA"/>
    <w:rsid w:val="00EB6D2C"/>
    <w:rsid w:val="00EC02FD"/>
    <w:rsid w:val="00EC0E6E"/>
    <w:rsid w:val="00EC17BF"/>
    <w:rsid w:val="00EC3773"/>
    <w:rsid w:val="00EC529D"/>
    <w:rsid w:val="00EC5A1D"/>
    <w:rsid w:val="00ED1863"/>
    <w:rsid w:val="00ED5D86"/>
    <w:rsid w:val="00ED6912"/>
    <w:rsid w:val="00ED6B23"/>
    <w:rsid w:val="00EE5885"/>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VJBFfuhkW3+pi/km4PuUPpBwb0x0xEUjaI5ngVwHKZcY4T/8UNp6s9nbIdjA7ojEwkWwyKvPMTUmecemRVP+jQ==" w:salt="VXQdooJFikaY3yjVYAKmg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1FAC"/>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B85A87"/>
    <w:rPr>
      <w:color w:val="0563C1"/>
      <w:u w:val="single"/>
    </w:rPr>
  </w:style>
  <w:style w:type="character" w:styleId="af7">
    <w:name w:val="Unresolved Mention"/>
    <w:uiPriority w:val="99"/>
    <w:semiHidden/>
    <w:unhideWhenUsed/>
    <w:rsid w:val="00B85A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902822">
      <w:bodyDiv w:val="1"/>
      <w:marLeft w:val="0"/>
      <w:marRight w:val="0"/>
      <w:marTop w:val="0"/>
      <w:marBottom w:val="0"/>
      <w:divBdr>
        <w:top w:val="none" w:sz="0" w:space="0" w:color="auto"/>
        <w:left w:val="none" w:sz="0" w:space="0" w:color="auto"/>
        <w:bottom w:val="none" w:sz="0" w:space="0" w:color="auto"/>
        <w:right w:val="none" w:sz="0" w:space="0" w:color="auto"/>
      </w:divBdr>
    </w:div>
    <w:div w:id="656112381">
      <w:bodyDiv w:val="1"/>
      <w:marLeft w:val="0"/>
      <w:marRight w:val="0"/>
      <w:marTop w:val="0"/>
      <w:marBottom w:val="0"/>
      <w:divBdr>
        <w:top w:val="none" w:sz="0" w:space="0" w:color="auto"/>
        <w:left w:val="none" w:sz="0" w:space="0" w:color="auto"/>
        <w:bottom w:val="none" w:sz="0" w:space="0" w:color="auto"/>
        <w:right w:val="none" w:sz="0" w:space="0" w:color="auto"/>
      </w:divBdr>
      <w:divsChild>
        <w:div w:id="16244587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1093936">
      <w:bodyDiv w:val="1"/>
      <w:marLeft w:val="0"/>
      <w:marRight w:val="0"/>
      <w:marTop w:val="0"/>
      <w:marBottom w:val="0"/>
      <w:divBdr>
        <w:top w:val="none" w:sz="0" w:space="0" w:color="auto"/>
        <w:left w:val="none" w:sz="0" w:space="0" w:color="auto"/>
        <w:bottom w:val="none" w:sz="0" w:space="0" w:color="auto"/>
        <w:right w:val="none" w:sz="0" w:space="0" w:color="auto"/>
      </w:divBdr>
    </w:div>
    <w:div w:id="841899232">
      <w:bodyDiv w:val="1"/>
      <w:marLeft w:val="0"/>
      <w:marRight w:val="0"/>
      <w:marTop w:val="0"/>
      <w:marBottom w:val="0"/>
      <w:divBdr>
        <w:top w:val="none" w:sz="0" w:space="0" w:color="auto"/>
        <w:left w:val="none" w:sz="0" w:space="0" w:color="auto"/>
        <w:bottom w:val="none" w:sz="0" w:space="0" w:color="auto"/>
        <w:right w:val="none" w:sz="0" w:space="0" w:color="auto"/>
      </w:divBdr>
    </w:div>
    <w:div w:id="958805188">
      <w:bodyDiv w:val="1"/>
      <w:marLeft w:val="0"/>
      <w:marRight w:val="0"/>
      <w:marTop w:val="0"/>
      <w:marBottom w:val="0"/>
      <w:divBdr>
        <w:top w:val="none" w:sz="0" w:space="0" w:color="auto"/>
        <w:left w:val="none" w:sz="0" w:space="0" w:color="auto"/>
        <w:bottom w:val="none" w:sz="0" w:space="0" w:color="auto"/>
        <w:right w:val="none" w:sz="0" w:space="0" w:color="auto"/>
      </w:divBdr>
    </w:div>
    <w:div w:id="1061708759">
      <w:bodyDiv w:val="1"/>
      <w:marLeft w:val="0"/>
      <w:marRight w:val="0"/>
      <w:marTop w:val="0"/>
      <w:marBottom w:val="0"/>
      <w:divBdr>
        <w:top w:val="none" w:sz="0" w:space="0" w:color="auto"/>
        <w:left w:val="none" w:sz="0" w:space="0" w:color="auto"/>
        <w:bottom w:val="none" w:sz="0" w:space="0" w:color="auto"/>
        <w:right w:val="none" w:sz="0" w:space="0" w:color="auto"/>
      </w:divBdr>
      <w:divsChild>
        <w:div w:id="17832607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1087862">
      <w:bodyDiv w:val="1"/>
      <w:marLeft w:val="0"/>
      <w:marRight w:val="0"/>
      <w:marTop w:val="0"/>
      <w:marBottom w:val="0"/>
      <w:divBdr>
        <w:top w:val="none" w:sz="0" w:space="0" w:color="auto"/>
        <w:left w:val="none" w:sz="0" w:space="0" w:color="auto"/>
        <w:bottom w:val="none" w:sz="0" w:space="0" w:color="auto"/>
        <w:right w:val="none" w:sz="0" w:space="0" w:color="auto"/>
      </w:divBdr>
    </w:div>
    <w:div w:id="163671973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na-inc.jp/dx-strategy/" TargetMode="External"/><Relationship Id="rId13" Type="http://schemas.openxmlformats.org/officeDocument/2006/relationships/hyperlink" Target="https://una-inc.jp/secur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na-inc.jp/management_polic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na-inc.jp/kp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na-inc.jp/dx-strategy/" TargetMode="External"/><Relationship Id="rId4" Type="http://schemas.openxmlformats.org/officeDocument/2006/relationships/settings" Target="settings.xml"/><Relationship Id="rId9" Type="http://schemas.openxmlformats.org/officeDocument/2006/relationships/hyperlink" Target="https://una-inc.jp/dx-strategy/"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999</ap:Words>
  <ap:Characters>5700</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6686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