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2C03F086"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申請年月日</w:t>
            </w:r>
            <w:r w:rsidR="0010660F">
              <w:rPr>
                <w:rFonts w:ascii="ＭＳ 明朝" w:eastAsia="ＭＳ 明朝" w:hAnsi="ＭＳ 明朝" w:cs="ＭＳ 明朝" w:hint="eastAsia"/>
                <w:spacing w:val="6"/>
                <w:kern w:val="0"/>
                <w:szCs w:val="21"/>
              </w:rPr>
              <w:t xml:space="preserve">　2025</w:t>
            </w:r>
            <w:r w:rsidRPr="00BB0E49">
              <w:rPr>
                <w:rFonts w:ascii="ＭＳ 明朝" w:eastAsia="ＭＳ 明朝" w:hAnsi="ＭＳ 明朝" w:cs="ＭＳ 明朝" w:hint="eastAsia"/>
                <w:spacing w:val="6"/>
                <w:kern w:val="0"/>
                <w:szCs w:val="21"/>
              </w:rPr>
              <w:t xml:space="preserve">年　</w:t>
            </w:r>
            <w:r w:rsidR="00672E5F">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 xml:space="preserve">月　</w:t>
            </w:r>
            <w:r w:rsidR="0010660F">
              <w:rPr>
                <w:rFonts w:ascii="ＭＳ 明朝" w:eastAsia="ＭＳ 明朝" w:hAnsi="ＭＳ 明朝" w:cs="ＭＳ 明朝" w:hint="eastAsia"/>
                <w:spacing w:val="6"/>
                <w:kern w:val="0"/>
                <w:szCs w:val="21"/>
              </w:rPr>
              <w:t>22</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3D92C4A4"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10660F" w:rsidRPr="0010660F">
              <w:rPr>
                <w:rFonts w:ascii="ＭＳ 明朝" w:eastAsia="ＭＳ 明朝" w:hAnsi="ＭＳ 明朝" w:hint="eastAsia"/>
                <w:spacing w:val="6"/>
                <w:kern w:val="0"/>
                <w:szCs w:val="21"/>
              </w:rPr>
              <w:t>ごうどうがいしゃおーとけあ</w:t>
            </w:r>
          </w:p>
          <w:p w14:paraId="64D282AF" w14:textId="5FF673AF"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10660F" w:rsidRPr="0010660F">
              <w:rPr>
                <w:rFonts w:ascii="ＭＳ 明朝" w:eastAsia="ＭＳ 明朝" w:hAnsi="ＭＳ 明朝" w:cs="ＭＳ 明朝" w:hint="eastAsia"/>
                <w:spacing w:val="6"/>
                <w:kern w:val="0"/>
                <w:szCs w:val="21"/>
              </w:rPr>
              <w:t>合同会社オートケア</w:t>
            </w:r>
          </w:p>
          <w:p w14:paraId="34124452" w14:textId="1360AACC"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10660F" w:rsidRPr="0010660F">
              <w:rPr>
                <w:rFonts w:ascii="ＭＳ 明朝" w:eastAsia="ＭＳ 明朝" w:hAnsi="ＭＳ 明朝" w:hint="eastAsia"/>
                <w:spacing w:val="6"/>
                <w:kern w:val="0"/>
                <w:szCs w:val="21"/>
              </w:rPr>
              <w:t>きしだ　たかゆき</w:t>
            </w:r>
          </w:p>
          <w:p w14:paraId="3BD3CFD6" w14:textId="652BE48D"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10660F" w:rsidRPr="0010660F">
              <w:rPr>
                <w:rFonts w:ascii="ＭＳ 明朝" w:eastAsia="ＭＳ 明朝" w:hAnsi="ＭＳ 明朝" w:hint="eastAsia"/>
                <w:spacing w:val="6"/>
                <w:kern w:val="0"/>
                <w:szCs w:val="21"/>
              </w:rPr>
              <w:t>岸田　隆之</w:t>
            </w:r>
          </w:p>
          <w:p w14:paraId="064686B7" w14:textId="49D1BC46"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10660F" w:rsidRPr="0010660F">
              <w:rPr>
                <w:rFonts w:ascii="ＭＳ 明朝" w:eastAsia="ＭＳ 明朝" w:hAnsi="ＭＳ 明朝" w:cs="ＭＳ 明朝" w:hint="eastAsia"/>
                <w:spacing w:val="6"/>
                <w:kern w:val="0"/>
                <w:szCs w:val="21"/>
              </w:rPr>
              <w:t>808-013</w:t>
            </w:r>
            <w:r w:rsidR="003164E1">
              <w:rPr>
                <w:rFonts w:ascii="ＭＳ 明朝" w:eastAsia="ＭＳ 明朝" w:hAnsi="ＭＳ 明朝" w:cs="ＭＳ 明朝" w:hint="eastAsia"/>
                <w:spacing w:val="6"/>
                <w:kern w:val="0"/>
                <w:szCs w:val="21"/>
              </w:rPr>
              <w:t>9</w:t>
            </w:r>
          </w:p>
          <w:p w14:paraId="5AAAC0FE" w14:textId="4A00EEB9" w:rsidR="00971AB3" w:rsidRPr="00BB0E49" w:rsidRDefault="0010660F">
            <w:pPr>
              <w:spacing w:afterLines="50" w:after="120" w:line="260" w:lineRule="exact"/>
              <w:ind w:leftChars="1261" w:left="2699"/>
              <w:rPr>
                <w:rFonts w:ascii="ＭＳ 明朝" w:eastAsia="ＭＳ 明朝" w:hAnsi="ＭＳ 明朝"/>
                <w:spacing w:val="14"/>
                <w:kern w:val="0"/>
                <w:szCs w:val="21"/>
              </w:rPr>
            </w:pPr>
            <w:r w:rsidRPr="0010660F">
              <w:rPr>
                <w:rFonts w:ascii="ＭＳ 明朝" w:eastAsia="ＭＳ 明朝" w:hAnsi="ＭＳ 明朝" w:hint="eastAsia"/>
                <w:spacing w:val="14"/>
                <w:kern w:val="0"/>
                <w:szCs w:val="21"/>
              </w:rPr>
              <w:t>福岡県北九州市若松区</w:t>
            </w:r>
            <w:r w:rsidR="003164E1">
              <w:rPr>
                <w:rFonts w:ascii="ＭＳ 明朝" w:eastAsia="ＭＳ 明朝" w:hAnsi="ＭＳ 明朝" w:hint="eastAsia"/>
                <w:spacing w:val="14"/>
                <w:kern w:val="0"/>
                <w:szCs w:val="21"/>
              </w:rPr>
              <w:t>小敷</w:t>
            </w:r>
            <w:r w:rsidRPr="0010660F">
              <w:rPr>
                <w:rFonts w:ascii="ＭＳ 明朝" w:eastAsia="ＭＳ 明朝" w:hAnsi="ＭＳ 明朝" w:hint="eastAsia"/>
                <w:spacing w:val="14"/>
                <w:kern w:val="0"/>
                <w:szCs w:val="21"/>
              </w:rPr>
              <w:t>ひびきの２−５研究室２(共創テクノロジー)</w:t>
            </w:r>
          </w:p>
          <w:p w14:paraId="63BAB80C" w14:textId="7AF13D49"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10660F" w:rsidRPr="0010660F">
              <w:rPr>
                <w:rFonts w:ascii="ＭＳ 明朝" w:eastAsia="ＭＳ 明朝" w:hAnsi="ＭＳ 明朝" w:cs="ＭＳ 明朝" w:hint="eastAsia"/>
                <w:spacing w:val="6"/>
                <w:kern w:val="0"/>
                <w:szCs w:val="21"/>
              </w:rPr>
              <w:t>2290803003499</w:t>
            </w:r>
          </w:p>
          <w:p w14:paraId="6F68B498" w14:textId="14F90946"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30E58BF0">
                <v:oval id="_x0000_s2050" style="position:absolute;left:0;text-align:left;margin-left:72.85pt;margin-top:11.65pt;width:54.75pt;height:18.75pt;z-index:1;mso-position-horizontal:absolute;mso-position-horizontal-relative:text;mso-position-vertical:absolute;mso-position-vertical-relative:text" filled="f" fillcolor="black" strokeweight="1pt">
                  <v:shadow on="t" type="perspective" color="#7f7f7f" opacity=".5" offset="1pt" offset2="-1pt"/>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2788FECA" w:rsidR="00971AB3" w:rsidRPr="00BB0E49" w:rsidRDefault="00627C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7CBB">
                    <w:rPr>
                      <w:rFonts w:ascii="ＭＳ 明朝" w:eastAsia="ＭＳ 明朝" w:hAnsi="ＭＳ 明朝" w:cs="ＭＳ 明朝"/>
                      <w:spacing w:val="6"/>
                      <w:kern w:val="0"/>
                      <w:szCs w:val="21"/>
                    </w:rPr>
                    <w:t>テクノロジーで支える介護の未来:AUTOCAREの取り組み</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306065DE"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10660F" w:rsidRPr="0010660F">
                    <w:rPr>
                      <w:rFonts w:ascii="ＭＳ 明朝" w:eastAsia="ＭＳ 明朝" w:hAnsi="ＭＳ 明朝" w:cs="ＭＳ 明朝" w:hint="eastAsia"/>
                      <w:spacing w:val="6"/>
                      <w:kern w:val="0"/>
                      <w:szCs w:val="21"/>
                    </w:rPr>
                    <w:t>2025年　　5月　　17日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9A86D68" w14:textId="77777777" w:rsidR="0010660F" w:rsidRDefault="0010660F" w:rsidP="0010660F">
                  <w:pPr>
                    <w:pStyle w:val="Web"/>
                    <w:spacing w:before="0" w:beforeAutospacing="0" w:after="120" w:afterAutospacing="0"/>
                  </w:pPr>
                  <w:r>
                    <w:rPr>
                      <w:rFonts w:ascii="ＭＳ 明朝" w:eastAsia="ＭＳ 明朝" w:hAnsi="ＭＳ 明朝" w:hint="eastAsia"/>
                      <w:color w:val="000000"/>
                      <w:sz w:val="21"/>
                      <w:szCs w:val="21"/>
                    </w:rPr>
                    <w:t>AUTOCARE公式Webサイト</w:t>
                  </w:r>
                  <w:hyperlink r:id="rId8" w:history="1">
                    <w:r>
                      <w:rPr>
                        <w:rStyle w:val="af6"/>
                        <w:rFonts w:ascii="ＭＳ 明朝" w:eastAsia="ＭＳ 明朝" w:hAnsi="ＭＳ 明朝" w:hint="eastAsia"/>
                        <w:color w:val="1155CC"/>
                        <w:sz w:val="21"/>
                        <w:szCs w:val="21"/>
                      </w:rPr>
                      <w:t>https://autocare.ai/</w:t>
                    </w:r>
                  </w:hyperlink>
                </w:p>
                <w:p w14:paraId="7B15C432" w14:textId="3E618528" w:rsidR="00971AB3" w:rsidRPr="00BB0E49" w:rsidRDefault="0010660F" w:rsidP="001066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DX戦略　https://drive.google.com/file/d/1U5sHVj0tqr9f6lfY4TKBasB5KC6x0XJ3/view　　P.1</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5E497D1" w14:textId="77777777" w:rsidR="0010660F" w:rsidRPr="0010660F" w:rsidRDefault="0010660F" w:rsidP="001066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660F">
                    <w:rPr>
                      <w:rFonts w:ascii="ＭＳ 明朝" w:eastAsia="ＭＳ 明朝" w:hAnsi="ＭＳ 明朝" w:cs="ＭＳ 明朝" w:hint="eastAsia"/>
                      <w:spacing w:val="6"/>
                      <w:kern w:val="0"/>
                      <w:szCs w:val="21"/>
                    </w:rPr>
                    <w:t>現場起点の業務改善支援</w:t>
                  </w:r>
                </w:p>
                <w:p w14:paraId="2DA0E2F3" w14:textId="77777777" w:rsidR="0010660F" w:rsidRPr="0010660F" w:rsidRDefault="0010660F" w:rsidP="001066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660F">
                    <w:rPr>
                      <w:rFonts w:ascii="ＭＳ 明朝" w:eastAsia="ＭＳ 明朝" w:hAnsi="ＭＳ 明朝" w:cs="ＭＳ 明朝" w:hint="eastAsia"/>
                      <w:spacing w:val="6"/>
                      <w:kern w:val="0"/>
                      <w:szCs w:val="21"/>
                    </w:rPr>
                    <w:t>職員一人ひとりの声を活かし、実務に即した現場主導の業務改善を行います。</w:t>
                  </w:r>
                </w:p>
                <w:p w14:paraId="102F5CB2" w14:textId="77777777" w:rsidR="0010660F" w:rsidRPr="0010660F" w:rsidRDefault="0010660F" w:rsidP="001066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660F">
                    <w:rPr>
                      <w:rFonts w:ascii="ＭＳ 明朝" w:eastAsia="ＭＳ 明朝" w:hAnsi="ＭＳ 明朝" w:cs="ＭＳ 明朝" w:hint="eastAsia"/>
                      <w:spacing w:val="6"/>
                      <w:kern w:val="0"/>
                      <w:szCs w:val="21"/>
                    </w:rPr>
                    <w:t>● 誰もが使えるICTの実装</w:t>
                  </w:r>
                </w:p>
                <w:p w14:paraId="0403D908" w14:textId="77777777" w:rsidR="0010660F" w:rsidRPr="0010660F" w:rsidRDefault="0010660F" w:rsidP="001066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660F">
                    <w:rPr>
                      <w:rFonts w:ascii="ＭＳ 明朝" w:eastAsia="ＭＳ 明朝" w:hAnsi="ＭＳ 明朝" w:cs="ＭＳ 明朝" w:hint="eastAsia"/>
                      <w:spacing w:val="6"/>
                      <w:kern w:val="0"/>
                      <w:szCs w:val="21"/>
                    </w:rPr>
                    <w:t>ITリテラシーの差に左右されず、すべての職員が無理なく使える環境を整備します。</w:t>
                  </w:r>
                </w:p>
                <w:p w14:paraId="22A9BC82" w14:textId="77777777" w:rsidR="0010660F" w:rsidRPr="0010660F" w:rsidRDefault="0010660F" w:rsidP="001066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660F">
                    <w:rPr>
                      <w:rFonts w:ascii="ＭＳ 明朝" w:eastAsia="ＭＳ 明朝" w:hAnsi="ＭＳ 明朝" w:cs="ＭＳ 明朝" w:hint="eastAsia"/>
                      <w:spacing w:val="6"/>
                      <w:kern w:val="0"/>
                      <w:szCs w:val="21"/>
                    </w:rPr>
                    <w:t>● 業務の可視化</w:t>
                  </w:r>
                </w:p>
                <w:p w14:paraId="64B18E55" w14:textId="77777777" w:rsidR="0010660F" w:rsidRPr="0010660F" w:rsidRDefault="0010660F" w:rsidP="001066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660F">
                    <w:rPr>
                      <w:rFonts w:ascii="ＭＳ 明朝" w:eastAsia="ＭＳ 明朝" w:hAnsi="ＭＳ 明朝" w:cs="ＭＳ 明朝" w:hint="eastAsia"/>
                      <w:spacing w:val="6"/>
                      <w:kern w:val="0"/>
                      <w:szCs w:val="21"/>
                    </w:rPr>
                    <w:t>日々の業務内容とその成果を見える化し、経営判断や組織全体の方向づけに活用します。</w:t>
                  </w:r>
                </w:p>
                <w:p w14:paraId="0AAE3B2F" w14:textId="77777777" w:rsidR="0010660F" w:rsidRPr="0010660F" w:rsidRDefault="0010660F" w:rsidP="001066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660F">
                    <w:rPr>
                      <w:rFonts w:ascii="ＭＳ 明朝" w:eastAsia="ＭＳ 明朝" w:hAnsi="ＭＳ 明朝" w:cs="ＭＳ 明朝" w:hint="eastAsia"/>
                      <w:spacing w:val="6"/>
                      <w:kern w:val="0"/>
                      <w:szCs w:val="21"/>
                    </w:rPr>
                    <w:t>● 意思決定の迅速化</w:t>
                  </w:r>
                </w:p>
                <w:p w14:paraId="5921278E" w14:textId="77777777" w:rsidR="0010660F" w:rsidRPr="0010660F" w:rsidRDefault="0010660F" w:rsidP="001066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660F">
                    <w:rPr>
                      <w:rFonts w:ascii="ＭＳ 明朝" w:eastAsia="ＭＳ 明朝" w:hAnsi="ＭＳ 明朝" w:cs="ＭＳ 明朝" w:hint="eastAsia"/>
                      <w:spacing w:val="6"/>
                      <w:kern w:val="0"/>
                      <w:szCs w:val="21"/>
                    </w:rPr>
                    <w:t>情報共有と判断ルートを明確にし、現場と経営の意思決定を加速させる体制を構築します。</w:t>
                  </w:r>
                </w:p>
                <w:p w14:paraId="67F7563D" w14:textId="77777777" w:rsidR="0010660F" w:rsidRPr="0010660F" w:rsidRDefault="0010660F" w:rsidP="001066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660F">
                    <w:rPr>
                      <w:rFonts w:ascii="ＭＳ 明朝" w:eastAsia="ＭＳ 明朝" w:hAnsi="ＭＳ 明朝" w:cs="ＭＳ 明朝" w:hint="eastAsia"/>
                      <w:spacing w:val="6"/>
                      <w:kern w:val="0"/>
                      <w:szCs w:val="21"/>
                    </w:rPr>
                    <w:t>● 最新テクノロジーの先取りと研究開発</w:t>
                  </w:r>
                </w:p>
                <w:p w14:paraId="66D45714" w14:textId="44A11733" w:rsidR="00971AB3" w:rsidRPr="00BB0E49" w:rsidRDefault="001066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660F">
                    <w:rPr>
                      <w:rFonts w:ascii="ＭＳ 明朝" w:eastAsia="ＭＳ 明朝" w:hAnsi="ＭＳ 明朝" w:cs="ＭＳ 明朝" w:hint="eastAsia"/>
                      <w:spacing w:val="6"/>
                      <w:kern w:val="0"/>
                      <w:szCs w:val="21"/>
                    </w:rPr>
                    <w:t>AIやクラウド、IoTをはじめとする先端技術を常にリサーチし、介護現場への応用可能性を探るとともに、試行・導入を繰り返しながら、実用的な価値の創出を目指しま</w:t>
                  </w:r>
                  <w:r w:rsidRPr="0010660F">
                    <w:rPr>
                      <w:rFonts w:ascii="ＭＳ 明朝" w:eastAsia="ＭＳ 明朝" w:hAnsi="ＭＳ 明朝" w:cs="ＭＳ 明朝" w:hint="eastAsia"/>
                      <w:spacing w:val="6"/>
                      <w:kern w:val="0"/>
                      <w:szCs w:val="21"/>
                    </w:rPr>
                    <w:lastRenderedPageBreak/>
                    <w:t>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6D4578F3" w:rsidR="00971AB3" w:rsidRPr="00BB0E49" w:rsidRDefault="001066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660F">
                    <w:rPr>
                      <w:rFonts w:ascii="ＭＳ 明朝" w:eastAsia="ＭＳ 明朝" w:hAnsi="ＭＳ 明朝" w:cs="ＭＳ 明朝" w:hint="eastAsia"/>
                      <w:spacing w:val="6"/>
                      <w:kern w:val="0"/>
                      <w:szCs w:val="21"/>
                    </w:rPr>
                    <w:t xml:space="preserve">2025年5月1日　</w:t>
                  </w:r>
                  <w:r w:rsidR="00627CBB" w:rsidRPr="00627CBB">
                    <w:rPr>
                      <w:rFonts w:ascii="ＭＳ 明朝" w:eastAsia="ＭＳ 明朝" w:hAnsi="ＭＳ 明朝" w:cs="ＭＳ 明朝" w:hint="eastAsia"/>
                      <w:spacing w:val="6"/>
                      <w:kern w:val="0"/>
                      <w:szCs w:val="21"/>
                    </w:rPr>
                    <w:t>取締役会設置会社ではないため、取締役会に準ずる機関である社員総会にて決定</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482B4FDE" w:rsidR="00971AB3" w:rsidRPr="00BB0E49" w:rsidRDefault="00627C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7CBB">
                    <w:rPr>
                      <w:rFonts w:ascii="ＭＳ 明朝" w:eastAsia="ＭＳ 明朝" w:hAnsi="ＭＳ 明朝" w:cs="ＭＳ 明朝"/>
                      <w:spacing w:val="6"/>
                      <w:kern w:val="0"/>
                      <w:szCs w:val="21"/>
                    </w:rPr>
                    <w:t>テクノロジーで支える介護の未来:AUTOCAREの取り組み</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4117F3D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10660F" w:rsidRPr="0010660F">
                    <w:rPr>
                      <w:rFonts w:ascii="ＭＳ 明朝" w:eastAsia="ＭＳ 明朝" w:hAnsi="ＭＳ 明朝" w:cs="ＭＳ 明朝" w:hint="eastAsia"/>
                      <w:spacing w:val="6"/>
                      <w:kern w:val="0"/>
                      <w:szCs w:val="21"/>
                    </w:rPr>
                    <w:t>2025年　　5月　　17日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D3155C3" w14:textId="77777777" w:rsidR="0010660F" w:rsidRDefault="0010660F" w:rsidP="0010660F">
                  <w:pPr>
                    <w:pStyle w:val="Web"/>
                    <w:spacing w:before="0" w:beforeAutospacing="0" w:after="120" w:afterAutospacing="0"/>
                  </w:pPr>
                  <w:r>
                    <w:rPr>
                      <w:rFonts w:ascii="ＭＳ 明朝" w:eastAsia="ＭＳ 明朝" w:hAnsi="ＭＳ 明朝" w:hint="eastAsia"/>
                      <w:color w:val="000000"/>
                      <w:sz w:val="21"/>
                      <w:szCs w:val="21"/>
                    </w:rPr>
                    <w:t>AUTOCARE公式Webサイト</w:t>
                  </w:r>
                  <w:hyperlink r:id="rId9" w:history="1">
                    <w:r>
                      <w:rPr>
                        <w:rStyle w:val="af6"/>
                        <w:rFonts w:ascii="ＭＳ 明朝" w:eastAsia="ＭＳ 明朝" w:hAnsi="ＭＳ 明朝" w:hint="eastAsia"/>
                        <w:color w:val="1155CC"/>
                        <w:sz w:val="21"/>
                        <w:szCs w:val="21"/>
                      </w:rPr>
                      <w:t>https://autocare.ai/</w:t>
                    </w:r>
                  </w:hyperlink>
                </w:p>
                <w:p w14:paraId="07E10AC1" w14:textId="5D0461F2" w:rsidR="00971AB3" w:rsidRPr="00BB0E49" w:rsidRDefault="001066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DX戦略　https://drive.google.com/file/d/1U5sHVj0tqr9f6lfY4TKBasB5KC6x0XJ3/view　　P.2</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4ED09C2" w14:textId="0D8A3E78" w:rsidR="0010660F" w:rsidRDefault="00672E5F" w:rsidP="0010660F">
                  <w:pPr>
                    <w:pStyle w:val="Web"/>
                    <w:spacing w:before="0" w:beforeAutospacing="0" w:after="120" w:afterAutospacing="0"/>
                  </w:pPr>
                  <w:r>
                    <w:rPr>
                      <w:rFonts w:ascii="ＭＳ 明朝" w:eastAsia="ＭＳ 明朝" w:hAnsi="ＭＳ 明朝" w:hint="eastAsia"/>
                      <w:color w:val="000000"/>
                      <w:sz w:val="21"/>
                      <w:szCs w:val="21"/>
                    </w:rPr>
                    <w:t>●</w:t>
                  </w:r>
                  <w:r w:rsidR="0010660F">
                    <w:rPr>
                      <w:rFonts w:ascii="ＭＳ 明朝" w:eastAsia="ＭＳ 明朝" w:hAnsi="ＭＳ 明朝" w:hint="eastAsia"/>
                      <w:color w:val="000000"/>
                      <w:sz w:val="21"/>
                      <w:szCs w:val="21"/>
                    </w:rPr>
                    <w:t>リアルタイム情報共有</w:t>
                  </w:r>
                </w:p>
                <w:p w14:paraId="549C3669" w14:textId="77777777" w:rsidR="0010660F" w:rsidRDefault="0010660F" w:rsidP="0010660F">
                  <w:pPr>
                    <w:pStyle w:val="Web"/>
                    <w:spacing w:before="0" w:beforeAutospacing="0" w:after="120" w:afterAutospacing="0"/>
                  </w:pPr>
                  <w:r>
                    <w:rPr>
                      <w:rFonts w:ascii="ＭＳ 明朝" w:eastAsia="ＭＳ 明朝" w:hAnsi="ＭＳ 明朝" w:hint="eastAsia"/>
                      <w:color w:val="000000"/>
                      <w:sz w:val="21"/>
                      <w:szCs w:val="21"/>
                    </w:rPr>
                    <w:t>情報の即時共有によりミスや遅延を削減する。</w:t>
                  </w:r>
                </w:p>
                <w:p w14:paraId="07E0394F" w14:textId="77777777" w:rsidR="0010660F" w:rsidRDefault="0010660F" w:rsidP="0010660F">
                  <w:pPr>
                    <w:pStyle w:val="Web"/>
                    <w:spacing w:before="0" w:beforeAutospacing="0" w:after="120" w:afterAutospacing="0"/>
                  </w:pPr>
                  <w:r>
                    <w:rPr>
                      <w:rFonts w:ascii="ＭＳ 明朝" w:eastAsia="ＭＳ 明朝" w:hAnsi="ＭＳ 明朝" w:hint="eastAsia"/>
                      <w:color w:val="000000"/>
                      <w:sz w:val="21"/>
                      <w:szCs w:val="21"/>
                    </w:rPr>
                    <w:t>● 業務データの整備と活用</w:t>
                  </w:r>
                </w:p>
                <w:p w14:paraId="40033309" w14:textId="77777777" w:rsidR="0010660F" w:rsidRDefault="0010660F" w:rsidP="0010660F">
                  <w:pPr>
                    <w:pStyle w:val="Web"/>
                    <w:spacing w:before="0" w:beforeAutospacing="0" w:after="120" w:afterAutospacing="0"/>
                  </w:pPr>
                  <w:r>
                    <w:rPr>
                      <w:rFonts w:ascii="ＭＳ 明朝" w:eastAsia="ＭＳ 明朝" w:hAnsi="ＭＳ 明朝" w:hint="eastAsia"/>
                      <w:color w:val="000000"/>
                      <w:sz w:val="21"/>
                      <w:szCs w:val="21"/>
                    </w:rPr>
                    <w:t>業務を構造化・定型化し、分析と最適化を推進する。</w:t>
                  </w:r>
                </w:p>
                <w:p w14:paraId="55C9C7F8" w14:textId="77777777" w:rsidR="0010660F" w:rsidRDefault="0010660F" w:rsidP="0010660F">
                  <w:pPr>
                    <w:pStyle w:val="Web"/>
                    <w:spacing w:before="0" w:beforeAutospacing="0" w:after="120" w:afterAutospacing="0"/>
                  </w:pPr>
                  <w:r>
                    <w:rPr>
                      <w:rFonts w:ascii="ＭＳ 明朝" w:eastAsia="ＭＳ 明朝" w:hAnsi="ＭＳ 明朝" w:hint="eastAsia"/>
                      <w:color w:val="000000"/>
                      <w:sz w:val="21"/>
                      <w:szCs w:val="21"/>
                    </w:rPr>
                    <w:t>● AIの導入と最新技術の試行活用</w:t>
                  </w:r>
                </w:p>
                <w:p w14:paraId="39095DEB" w14:textId="77777777" w:rsidR="0010660F" w:rsidRDefault="0010660F" w:rsidP="0010660F">
                  <w:pPr>
                    <w:pStyle w:val="Web"/>
                    <w:spacing w:before="0" w:beforeAutospacing="0" w:after="120" w:afterAutospacing="0"/>
                  </w:pPr>
                  <w:r>
                    <w:rPr>
                      <w:rFonts w:ascii="ＭＳ 明朝" w:eastAsia="ＭＳ 明朝" w:hAnsi="ＭＳ 明朝" w:hint="eastAsia"/>
                      <w:color w:val="000000"/>
                      <w:sz w:val="21"/>
                      <w:szCs w:val="21"/>
                    </w:rPr>
                    <w:t>生成AIや分析AIなど最新の技術を積極的に試行し、実務への応用可能性を探る。</w:t>
                  </w:r>
                </w:p>
                <w:p w14:paraId="3764DEA2" w14:textId="77777777" w:rsidR="0010660F" w:rsidRDefault="0010660F" w:rsidP="0010660F">
                  <w:pPr>
                    <w:pStyle w:val="Web"/>
                    <w:spacing w:before="0" w:beforeAutospacing="0" w:after="120" w:afterAutospacing="0"/>
                  </w:pPr>
                  <w:r>
                    <w:rPr>
                      <w:rFonts w:ascii="ＭＳ 明朝" w:eastAsia="ＭＳ 明朝" w:hAnsi="ＭＳ 明朝" w:hint="eastAsia"/>
                      <w:color w:val="000000"/>
                      <w:sz w:val="21"/>
                      <w:szCs w:val="21"/>
                    </w:rPr>
                    <w:t>● 業務の見える化と効率化</w:t>
                  </w:r>
                </w:p>
                <w:p w14:paraId="33BDB3A9" w14:textId="77777777" w:rsidR="0010660F" w:rsidRDefault="0010660F" w:rsidP="0010660F">
                  <w:pPr>
                    <w:pStyle w:val="Web"/>
                    <w:spacing w:before="0" w:beforeAutospacing="0" w:after="120" w:afterAutospacing="0"/>
                  </w:pPr>
                  <w:r>
                    <w:rPr>
                      <w:rFonts w:ascii="ＭＳ 明朝" w:eastAsia="ＭＳ 明朝" w:hAnsi="ＭＳ 明朝" w:hint="eastAsia"/>
                      <w:color w:val="000000"/>
                      <w:sz w:val="21"/>
                      <w:szCs w:val="21"/>
                    </w:rPr>
                    <w:t>手作業の削減とエラー防止をICTで実現する。</w:t>
                  </w:r>
                </w:p>
                <w:p w14:paraId="0FA226D3" w14:textId="77777777" w:rsidR="0010660F" w:rsidRDefault="0010660F" w:rsidP="0010660F">
                  <w:pPr>
                    <w:pStyle w:val="Web"/>
                    <w:spacing w:before="0" w:beforeAutospacing="0" w:after="120" w:afterAutospacing="0"/>
                  </w:pPr>
                  <w:r>
                    <w:rPr>
                      <w:rFonts w:ascii="ＭＳ 明朝" w:eastAsia="ＭＳ 明朝" w:hAnsi="ＭＳ 明朝" w:hint="eastAsia"/>
                      <w:color w:val="000000"/>
                      <w:sz w:val="21"/>
                      <w:szCs w:val="21"/>
                    </w:rPr>
                    <w:t>● ITリテラシー強化</w:t>
                  </w:r>
                </w:p>
                <w:p w14:paraId="5AB82A9E" w14:textId="77777777" w:rsidR="0010660F" w:rsidRDefault="0010660F" w:rsidP="0010660F">
                  <w:pPr>
                    <w:pStyle w:val="Web"/>
                    <w:spacing w:before="0" w:beforeAutospacing="0" w:after="120" w:afterAutospacing="0"/>
                  </w:pPr>
                  <w:r>
                    <w:rPr>
                      <w:rFonts w:ascii="ＭＳ 明朝" w:eastAsia="ＭＳ 明朝" w:hAnsi="ＭＳ 明朝" w:hint="eastAsia"/>
                      <w:color w:val="000000"/>
                      <w:sz w:val="21"/>
                      <w:szCs w:val="21"/>
                    </w:rPr>
                    <w:t>段階的な研修で全職員の活用力を底上げする。</w:t>
                  </w:r>
                </w:p>
                <w:p w14:paraId="6647D18D" w14:textId="77777777" w:rsidR="0010660F" w:rsidRDefault="0010660F" w:rsidP="0010660F">
                  <w:pPr>
                    <w:pStyle w:val="Web"/>
                    <w:spacing w:before="0" w:beforeAutospacing="0" w:after="120" w:afterAutospacing="0"/>
                  </w:pPr>
                  <w:r>
                    <w:rPr>
                      <w:rFonts w:ascii="ＭＳ 明朝" w:eastAsia="ＭＳ 明朝" w:hAnsi="ＭＳ 明朝" w:hint="eastAsia"/>
                      <w:color w:val="000000"/>
                      <w:sz w:val="21"/>
                      <w:szCs w:val="21"/>
                    </w:rPr>
                    <w:t>● 安心して使えるICT環境の整備</w:t>
                  </w:r>
                </w:p>
                <w:p w14:paraId="3A0AB44A" w14:textId="5065488A" w:rsidR="00971AB3" w:rsidRPr="00BB0E49" w:rsidRDefault="001066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クラウド基盤とセキュリティ対策を両立する。</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6E9A3B06" w:rsidR="00971AB3" w:rsidRPr="00BB0E49" w:rsidRDefault="001066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660F">
                    <w:rPr>
                      <w:rFonts w:ascii="ＭＳ 明朝" w:eastAsia="ＭＳ 明朝" w:hAnsi="ＭＳ 明朝" w:cs="ＭＳ 明朝" w:hint="eastAsia"/>
                      <w:spacing w:val="6"/>
                      <w:kern w:val="0"/>
                      <w:szCs w:val="21"/>
                    </w:rPr>
                    <w:t xml:space="preserve">2025年5月1日　</w:t>
                  </w:r>
                  <w:r w:rsidR="00627CBB" w:rsidRPr="00627CBB">
                    <w:rPr>
                      <w:rFonts w:ascii="ＭＳ 明朝" w:eastAsia="ＭＳ 明朝" w:hAnsi="ＭＳ 明朝" w:cs="ＭＳ 明朝" w:hint="eastAsia"/>
                      <w:spacing w:val="6"/>
                      <w:kern w:val="0"/>
                      <w:szCs w:val="21"/>
                    </w:rPr>
                    <w:t>取締役会設置会社ではないため、取締役会に準ずる機関である</w:t>
                  </w:r>
                  <w:r w:rsidRPr="0010660F">
                    <w:rPr>
                      <w:rFonts w:ascii="ＭＳ 明朝" w:eastAsia="ＭＳ 明朝" w:hAnsi="ＭＳ 明朝" w:cs="ＭＳ 明朝" w:hint="eastAsia"/>
                      <w:spacing w:val="6"/>
                      <w:kern w:val="0"/>
                      <w:szCs w:val="21"/>
                    </w:rPr>
                    <w:t>社員総会にて決定</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1FA6368" w14:textId="084BDC50" w:rsidR="00971AB3" w:rsidRPr="00BB0E49" w:rsidRDefault="00627CBB" w:rsidP="00C620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7CBB">
                    <w:rPr>
                      <w:rFonts w:ascii="ＭＳ 明朝" w:eastAsia="ＭＳ 明朝" w:hAnsi="ＭＳ 明朝" w:cs="ＭＳ 明朝"/>
                      <w:spacing w:val="6"/>
                      <w:kern w:val="0"/>
                      <w:szCs w:val="21"/>
                    </w:rPr>
                    <w:t>テクノロジーで支える介護の未来:AUTOCAREの取り組み</w:t>
                  </w:r>
                  <w:r w:rsidR="0010660F" w:rsidRPr="0010660F">
                    <w:rPr>
                      <w:rFonts w:ascii="ＭＳ 明朝" w:eastAsia="ＭＳ 明朝" w:hAnsi="ＭＳ 明朝" w:cs="ＭＳ 明朝" w:hint="eastAsia"/>
                      <w:spacing w:val="6"/>
                      <w:kern w:val="0"/>
                      <w:szCs w:val="21"/>
                    </w:rPr>
                    <w:t>P.</w:t>
                  </w:r>
                  <w:r w:rsidR="00C62012">
                    <w:rPr>
                      <w:rFonts w:ascii="ＭＳ 明朝" w:eastAsia="ＭＳ 明朝" w:hAnsi="ＭＳ 明朝" w:cs="ＭＳ 明朝" w:hint="eastAsia"/>
                      <w:spacing w:val="6"/>
                      <w:kern w:val="0"/>
                      <w:szCs w:val="21"/>
                    </w:rPr>
                    <w:t>3</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8CC4576" w14:textId="77777777" w:rsidR="00672E5F" w:rsidRDefault="00672E5F" w:rsidP="0010660F">
                  <w:pPr>
                    <w:pStyle w:val="Web"/>
                    <w:spacing w:before="0" w:beforeAutospacing="0" w:after="120" w:afterAutospacing="0"/>
                    <w:rPr>
                      <w:rFonts w:ascii="ＭＳ 明朝" w:eastAsia="ＭＳ 明朝" w:hAnsi="ＭＳ 明朝"/>
                      <w:color w:val="000000"/>
                      <w:sz w:val="21"/>
                      <w:szCs w:val="21"/>
                    </w:rPr>
                  </w:pPr>
                  <w:r w:rsidRPr="00672E5F">
                    <w:rPr>
                      <w:rFonts w:ascii="ＭＳ 明朝" w:eastAsia="ＭＳ 明朝" w:hAnsi="ＭＳ 明朝" w:hint="eastAsia"/>
                      <w:color w:val="000000"/>
                      <w:sz w:val="21"/>
                      <w:szCs w:val="21"/>
                    </w:rPr>
                    <w:t>&lt;DX推進体制&gt;</w:t>
                  </w:r>
                </w:p>
                <w:p w14:paraId="12CA974B" w14:textId="35E04BE4" w:rsidR="0010660F" w:rsidRDefault="0010660F" w:rsidP="0010660F">
                  <w:pPr>
                    <w:pStyle w:val="Web"/>
                    <w:spacing w:before="0" w:beforeAutospacing="0" w:after="120" w:afterAutospacing="0"/>
                  </w:pPr>
                  <w:r>
                    <w:rPr>
                      <w:rFonts w:ascii="ＭＳ 明朝" w:eastAsia="ＭＳ 明朝" w:hAnsi="ＭＳ 明朝" w:hint="eastAsia"/>
                      <w:color w:val="000000"/>
                      <w:sz w:val="21"/>
                      <w:szCs w:val="21"/>
                    </w:rPr>
                    <w:t>CTO（最高技術責任者）による全社統括</w:t>
                  </w:r>
                </w:p>
                <w:p w14:paraId="74FE968A" w14:textId="77777777" w:rsidR="00971AB3" w:rsidRDefault="0010660F" w:rsidP="0010660F">
                  <w:pPr>
                    <w:suppressAutoHyphens/>
                    <w:kinsoku w:val="0"/>
                    <w:overflowPunct w:val="0"/>
                    <w:adjustRightInd w:val="0"/>
                    <w:spacing w:afterLines="50" w:after="120" w:line="238" w:lineRule="exact"/>
                    <w:jc w:val="left"/>
                    <w:textAlignment w:val="center"/>
                    <w:rPr>
                      <w:rFonts w:ascii="ＭＳ 明朝" w:eastAsia="ＭＳ 明朝" w:hAnsi="ＭＳ 明朝"/>
                      <w:color w:val="000000"/>
                      <w:szCs w:val="21"/>
                    </w:rPr>
                  </w:pPr>
                  <w:r>
                    <w:rPr>
                      <w:rFonts w:ascii="ＭＳ 明朝" w:eastAsia="ＭＳ 明朝" w:hAnsi="ＭＳ 明朝" w:hint="eastAsia"/>
                      <w:color w:val="000000"/>
                      <w:szCs w:val="21"/>
                    </w:rPr>
                    <w:t>各部門によるDX推進チームの編成</w:t>
                  </w:r>
                </w:p>
                <w:p w14:paraId="236F03DC" w14:textId="6D2AFB0A" w:rsidR="00672E5F" w:rsidRDefault="00672E5F" w:rsidP="0010660F">
                  <w:pPr>
                    <w:suppressAutoHyphens/>
                    <w:kinsoku w:val="0"/>
                    <w:overflowPunct w:val="0"/>
                    <w:adjustRightInd w:val="0"/>
                    <w:spacing w:afterLines="50" w:after="120" w:line="238" w:lineRule="exact"/>
                    <w:jc w:val="left"/>
                    <w:textAlignment w:val="center"/>
                    <w:rPr>
                      <w:rFonts w:ascii="ＭＳ 明朝" w:eastAsia="ＭＳ 明朝" w:hAnsi="ＭＳ 明朝"/>
                      <w:color w:val="000000"/>
                      <w:szCs w:val="21"/>
                    </w:rPr>
                  </w:pPr>
                  <w:r w:rsidRPr="00672E5F">
                    <w:rPr>
                      <w:rFonts w:ascii="ＭＳ 明朝" w:eastAsia="ＭＳ 明朝" w:hAnsi="ＭＳ 明朝" w:hint="eastAsia"/>
                      <w:color w:val="000000"/>
                      <w:szCs w:val="21"/>
                    </w:rPr>
                    <w:t>＜人材育成・組織能力強化への取り組み＞</w:t>
                  </w:r>
                </w:p>
                <w:p w14:paraId="0AAFA431" w14:textId="77777777" w:rsidR="00672E5F" w:rsidRPr="00672E5F" w:rsidRDefault="00672E5F" w:rsidP="00672E5F">
                  <w:pPr>
                    <w:suppressAutoHyphens/>
                    <w:kinsoku w:val="0"/>
                    <w:overflowPunct w:val="0"/>
                    <w:adjustRightInd w:val="0"/>
                    <w:spacing w:afterLines="50" w:after="120" w:line="238" w:lineRule="exact"/>
                    <w:jc w:val="left"/>
                    <w:textAlignment w:val="center"/>
                    <w:rPr>
                      <w:rFonts w:ascii="ＭＳ 明朝" w:eastAsia="ＭＳ 明朝" w:hAnsi="ＭＳ 明朝"/>
                      <w:color w:val="000000"/>
                      <w:szCs w:val="21"/>
                    </w:rPr>
                  </w:pPr>
                  <w:r w:rsidRPr="00672E5F">
                    <w:rPr>
                      <w:rFonts w:ascii="ＭＳ 明朝" w:eastAsia="ＭＳ 明朝" w:hAnsi="ＭＳ 明朝" w:hint="eastAsia"/>
                      <w:color w:val="000000"/>
                      <w:szCs w:val="21"/>
                    </w:rPr>
                    <w:t>CTO（最高技術責任者）による全社統括</w:t>
                  </w:r>
                </w:p>
                <w:p w14:paraId="13E09312" w14:textId="10A9B536" w:rsidR="00672E5F" w:rsidRPr="00672E5F" w:rsidRDefault="00672E5F" w:rsidP="0010660F">
                  <w:pPr>
                    <w:suppressAutoHyphens/>
                    <w:kinsoku w:val="0"/>
                    <w:overflowPunct w:val="0"/>
                    <w:adjustRightInd w:val="0"/>
                    <w:spacing w:afterLines="50" w:after="120" w:line="238" w:lineRule="exact"/>
                    <w:jc w:val="left"/>
                    <w:textAlignment w:val="center"/>
                    <w:rPr>
                      <w:rFonts w:ascii="ＭＳ 明朝" w:eastAsia="ＭＳ 明朝" w:hAnsi="ＭＳ 明朝"/>
                      <w:color w:val="000000"/>
                      <w:szCs w:val="21"/>
                    </w:rPr>
                  </w:pPr>
                  <w:r w:rsidRPr="00672E5F">
                    <w:rPr>
                      <w:rFonts w:ascii="ＭＳ 明朝" w:eastAsia="ＭＳ 明朝" w:hAnsi="ＭＳ 明朝" w:hint="eastAsia"/>
                      <w:color w:val="000000"/>
                      <w:szCs w:val="21"/>
                    </w:rPr>
                    <w:t>社員向けITリテラシー研修の実施</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59866E55" w14:textId="05E72C1B" w:rsidR="00971AB3" w:rsidRPr="00BB0E49" w:rsidRDefault="00627CBB" w:rsidP="001066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7CBB">
                    <w:rPr>
                      <w:rFonts w:ascii="ＭＳ 明朝" w:eastAsia="ＭＳ 明朝" w:hAnsi="ＭＳ 明朝" w:cs="ＭＳ 明朝" w:hint="eastAsia"/>
                      <w:spacing w:val="6"/>
                      <w:kern w:val="0"/>
                      <w:szCs w:val="21"/>
                    </w:rPr>
                    <w:t>テクノロジーで支える介護の未来:AUTOCAREの取り組み</w:t>
                  </w:r>
                  <w:r w:rsidR="0010660F" w:rsidRPr="0010660F">
                    <w:rPr>
                      <w:rFonts w:ascii="ＭＳ 明朝" w:eastAsia="ＭＳ 明朝" w:hAnsi="ＭＳ 明朝" w:cs="ＭＳ 明朝" w:hint="eastAsia"/>
                      <w:spacing w:val="6"/>
                      <w:kern w:val="0"/>
                      <w:szCs w:val="21"/>
                    </w:rPr>
                    <w:t>P.</w:t>
                  </w:r>
                  <w:r w:rsidR="00C62012">
                    <w:rPr>
                      <w:rFonts w:ascii="ＭＳ 明朝" w:eastAsia="ＭＳ 明朝" w:hAnsi="ＭＳ 明朝" w:cs="ＭＳ 明朝" w:hint="eastAsia"/>
                      <w:spacing w:val="6"/>
                      <w:kern w:val="0"/>
                      <w:szCs w:val="21"/>
                    </w:rPr>
                    <w:t>3</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355CDCE" w14:textId="77777777" w:rsidR="0010660F" w:rsidRDefault="0010660F" w:rsidP="0010660F">
                  <w:pPr>
                    <w:pStyle w:val="Web"/>
                    <w:spacing w:before="0" w:beforeAutospacing="0" w:after="120" w:afterAutospacing="0"/>
                  </w:pPr>
                  <w:r>
                    <w:rPr>
                      <w:rFonts w:ascii="ＭＳ 明朝" w:eastAsia="ＭＳ 明朝" w:hAnsi="ＭＳ 明朝" w:hint="eastAsia"/>
                      <w:color w:val="000000"/>
                      <w:sz w:val="21"/>
                      <w:szCs w:val="21"/>
                    </w:rPr>
                    <w:t>定期的な業務プロセスの見直しと改善</w:t>
                  </w:r>
                </w:p>
                <w:p w14:paraId="7DC5381E" w14:textId="77777777" w:rsidR="0010660F" w:rsidRDefault="0010660F" w:rsidP="0010660F">
                  <w:pPr>
                    <w:pStyle w:val="Web"/>
                    <w:spacing w:before="0" w:beforeAutospacing="0" w:after="120" w:afterAutospacing="0"/>
                  </w:pPr>
                  <w:r>
                    <w:rPr>
                      <w:rFonts w:ascii="ＭＳ 明朝" w:eastAsia="ＭＳ 明朝" w:hAnsi="ＭＳ 明朝" w:hint="eastAsia"/>
                      <w:color w:val="000000"/>
                      <w:sz w:val="21"/>
                      <w:szCs w:val="21"/>
                    </w:rPr>
                    <w:t>社員向けITリテラシー研修の実施</w:t>
                  </w:r>
                </w:p>
                <w:p w14:paraId="1206D767" w14:textId="77777777" w:rsidR="0010660F" w:rsidRDefault="0010660F" w:rsidP="0010660F">
                  <w:pPr>
                    <w:pStyle w:val="Web"/>
                    <w:spacing w:before="0" w:beforeAutospacing="0" w:after="120" w:afterAutospacing="0"/>
                  </w:pPr>
                  <w:r>
                    <w:rPr>
                      <w:rFonts w:ascii="ＭＳ 明朝" w:eastAsia="ＭＳ 明朝" w:hAnsi="ＭＳ 明朝" w:hint="eastAsia"/>
                      <w:color w:val="000000"/>
                      <w:sz w:val="21"/>
                      <w:szCs w:val="21"/>
                    </w:rPr>
                    <w:t>データに基づく意思決定の促進</w:t>
                  </w:r>
                </w:p>
                <w:p w14:paraId="704796D3" w14:textId="7115CA35" w:rsidR="00971AB3" w:rsidRPr="00BB0E49" w:rsidRDefault="001066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情報ガバナンス・セキュリティ強化の徹底</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30FDD446" w:rsidR="00971AB3" w:rsidRPr="0010660F" w:rsidRDefault="00627CBB" w:rsidP="0010660F">
                  <w:pPr>
                    <w:pStyle w:val="Web"/>
                    <w:spacing w:after="120"/>
                  </w:pPr>
                  <w:r w:rsidRPr="00627CBB">
                    <w:rPr>
                      <w:rFonts w:ascii="ＭＳ 明朝" w:eastAsia="ＭＳ 明朝" w:hAnsi="ＭＳ 明朝"/>
                      <w:color w:val="000000"/>
                      <w:sz w:val="21"/>
                      <w:szCs w:val="21"/>
                    </w:rPr>
                    <w:t>テクノロジーで支える介護の未来:AUTOCAREの取り組み</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65C63E51" w:rsidR="00971AB3" w:rsidRPr="00BB0E49" w:rsidRDefault="00971AB3" w:rsidP="0010660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10660F" w:rsidRPr="0010660F">
                    <w:rPr>
                      <w:rFonts w:ascii="ＭＳ 明朝" w:eastAsia="ＭＳ 明朝" w:hAnsi="ＭＳ 明朝" w:cs="ＭＳ 明朝" w:hint="eastAsia"/>
                      <w:spacing w:val="6"/>
                      <w:szCs w:val="21"/>
                    </w:rPr>
                    <w:t>2025年　　5月　　17日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4CFD485" w14:textId="77777777" w:rsidR="0010660F" w:rsidRDefault="0010660F" w:rsidP="0010660F">
                  <w:pPr>
                    <w:pStyle w:val="Web"/>
                    <w:spacing w:before="0" w:beforeAutospacing="0" w:after="120" w:afterAutospacing="0"/>
                  </w:pPr>
                  <w:r>
                    <w:rPr>
                      <w:rFonts w:ascii="ＭＳ 明朝" w:eastAsia="ＭＳ 明朝" w:hAnsi="ＭＳ 明朝" w:hint="eastAsia"/>
                      <w:color w:val="000000"/>
                      <w:sz w:val="21"/>
                      <w:szCs w:val="21"/>
                    </w:rPr>
                    <w:t>AUTOCARE公式Webサイト</w:t>
                  </w:r>
                  <w:hyperlink r:id="rId10" w:history="1">
                    <w:r>
                      <w:rPr>
                        <w:rStyle w:val="af6"/>
                        <w:rFonts w:ascii="ＭＳ 明朝" w:eastAsia="ＭＳ 明朝" w:hAnsi="ＭＳ 明朝" w:hint="eastAsia"/>
                        <w:color w:val="1155CC"/>
                        <w:sz w:val="21"/>
                        <w:szCs w:val="21"/>
                      </w:rPr>
                      <w:t>https://autocare.ai/</w:t>
                    </w:r>
                  </w:hyperlink>
                </w:p>
                <w:p w14:paraId="05F53F8C" w14:textId="7793431B" w:rsidR="00971AB3" w:rsidRPr="00BB0E49" w:rsidRDefault="0010660F" w:rsidP="001066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DX戦略　https://drive.google.com/file/d/1U5sHVj0tqr9f6lfY4TKBasB5KC6x0XJ3/view　　P.3</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D8A8E4E" w14:textId="77777777" w:rsidR="0010660F" w:rsidRDefault="0010660F" w:rsidP="0010660F">
                  <w:pPr>
                    <w:pStyle w:val="Web"/>
                    <w:spacing w:before="0" w:beforeAutospacing="0" w:after="120" w:afterAutospacing="0"/>
                  </w:pPr>
                  <w:r>
                    <w:rPr>
                      <w:rFonts w:ascii="ＭＳ 明朝" w:eastAsia="ＭＳ 明朝" w:hAnsi="ＭＳ 明朝" w:hint="eastAsia"/>
                      <w:color w:val="000000"/>
                      <w:sz w:val="21"/>
                      <w:szCs w:val="21"/>
                    </w:rPr>
                    <w:t>【企業価値創造に係る指標】</w:t>
                  </w:r>
                </w:p>
                <w:p w14:paraId="67820A85" w14:textId="77777777" w:rsidR="0010660F" w:rsidRDefault="0010660F" w:rsidP="0010660F">
                  <w:pPr>
                    <w:pStyle w:val="Web"/>
                    <w:spacing w:before="0" w:beforeAutospacing="0" w:after="120" w:afterAutospacing="0"/>
                    <w:rPr>
                      <w:lang w:eastAsia="zh-CN"/>
                    </w:rPr>
                  </w:pPr>
                  <w:r>
                    <w:rPr>
                      <w:rFonts w:ascii="ＭＳ 明朝" w:eastAsia="ＭＳ 明朝" w:hAnsi="ＭＳ 明朝" w:hint="eastAsia"/>
                      <w:color w:val="000000"/>
                      <w:sz w:val="21"/>
                      <w:szCs w:val="21"/>
                      <w:lang w:eastAsia="zh-CN"/>
                    </w:rPr>
                    <w:t>● 顧客満足度(目標:4.5点以上)</w:t>
                  </w:r>
                </w:p>
                <w:p w14:paraId="02DA7566" w14:textId="77777777" w:rsidR="0010660F" w:rsidRDefault="0010660F" w:rsidP="0010660F">
                  <w:pPr>
                    <w:pStyle w:val="Web"/>
                    <w:spacing w:before="0" w:beforeAutospacing="0" w:after="120" w:afterAutospacing="0"/>
                  </w:pPr>
                  <w:r>
                    <w:rPr>
                      <w:rFonts w:ascii="ＭＳ 明朝" w:eastAsia="ＭＳ 明朝" w:hAnsi="ＭＳ 明朝" w:hint="eastAsia"/>
                      <w:color w:val="000000"/>
                      <w:sz w:val="21"/>
                      <w:szCs w:val="21"/>
                    </w:rPr>
                    <w:t>● ICTツール活用率(目標:80%以上)</w:t>
                  </w:r>
                </w:p>
                <w:p w14:paraId="11D67ECF" w14:textId="77777777" w:rsidR="0010660F" w:rsidRDefault="0010660F" w:rsidP="0010660F">
                  <w:pPr>
                    <w:pStyle w:val="Web"/>
                    <w:spacing w:before="0" w:beforeAutospacing="0" w:after="120" w:afterAutospacing="0"/>
                  </w:pPr>
                  <w:r>
                    <w:rPr>
                      <w:rFonts w:ascii="ＭＳ 明朝" w:eastAsia="ＭＳ 明朝" w:hAnsi="ＭＳ 明朝" w:hint="eastAsia"/>
                      <w:color w:val="000000"/>
                      <w:sz w:val="21"/>
                      <w:szCs w:val="21"/>
                    </w:rPr>
                    <w:t>【DX戦略による効果指標】</w:t>
                  </w:r>
                </w:p>
                <w:p w14:paraId="6CCB79E1" w14:textId="77777777" w:rsidR="0010660F" w:rsidRDefault="0010660F" w:rsidP="0010660F">
                  <w:pPr>
                    <w:pStyle w:val="Web"/>
                    <w:spacing w:before="0" w:beforeAutospacing="0" w:after="120" w:afterAutospacing="0"/>
                  </w:pPr>
                  <w:r>
                    <w:rPr>
                      <w:rFonts w:ascii="ＭＳ 明朝" w:eastAsia="ＭＳ 明朝" w:hAnsi="ＭＳ 明朝" w:hint="eastAsia"/>
                      <w:color w:val="000000"/>
                      <w:sz w:val="21"/>
                      <w:szCs w:val="21"/>
                    </w:rPr>
                    <w:t>● 手作業削減率(目標:30%以上)</w:t>
                  </w:r>
                </w:p>
                <w:p w14:paraId="550FA3CC" w14:textId="77777777" w:rsidR="0010660F" w:rsidRDefault="0010660F" w:rsidP="0010660F">
                  <w:pPr>
                    <w:pStyle w:val="Web"/>
                    <w:spacing w:before="0" w:beforeAutospacing="0" w:after="120" w:afterAutospacing="0"/>
                  </w:pPr>
                  <w:r>
                    <w:rPr>
                      <w:rFonts w:ascii="ＭＳ 明朝" w:eastAsia="ＭＳ 明朝" w:hAnsi="ＭＳ 明朝" w:hint="eastAsia"/>
                      <w:color w:val="000000"/>
                      <w:sz w:val="21"/>
                      <w:szCs w:val="21"/>
                    </w:rPr>
                    <w:t>● ICTテスト合格率(目標:90%以上)</w:t>
                  </w:r>
                </w:p>
                <w:p w14:paraId="540BBB13" w14:textId="77777777" w:rsidR="0010660F" w:rsidRDefault="0010660F" w:rsidP="0010660F">
                  <w:pPr>
                    <w:pStyle w:val="Web"/>
                    <w:spacing w:before="0" w:beforeAutospacing="0" w:after="120" w:afterAutospacing="0"/>
                  </w:pPr>
                  <w:r>
                    <w:rPr>
                      <w:rFonts w:ascii="ＭＳ 明朝" w:eastAsia="ＭＳ 明朝" w:hAnsi="ＭＳ 明朝" w:hint="eastAsia"/>
                      <w:color w:val="000000"/>
                      <w:sz w:val="21"/>
                      <w:szCs w:val="21"/>
                    </w:rPr>
                    <w:t>● セキュリティインシデント件数(目標:ゼロ)</w:t>
                  </w:r>
                </w:p>
                <w:p w14:paraId="6114AC4E" w14:textId="77777777" w:rsidR="0010660F" w:rsidRDefault="0010660F" w:rsidP="0010660F">
                  <w:pPr>
                    <w:pStyle w:val="Web"/>
                    <w:spacing w:before="0" w:beforeAutospacing="0" w:after="120" w:afterAutospacing="0"/>
                  </w:pPr>
                  <w:r>
                    <w:rPr>
                      <w:rFonts w:ascii="ＭＳ 明朝" w:eastAsia="ＭＳ 明朝" w:hAnsi="ＭＳ 明朝" w:hint="eastAsia"/>
                      <w:color w:val="000000"/>
                      <w:sz w:val="21"/>
                      <w:szCs w:val="21"/>
                    </w:rPr>
                    <w:t>【DX計画の進捗指標】</w:t>
                  </w:r>
                </w:p>
                <w:p w14:paraId="71231575" w14:textId="77777777" w:rsidR="0010660F" w:rsidRDefault="0010660F" w:rsidP="0010660F">
                  <w:pPr>
                    <w:pStyle w:val="Web"/>
                    <w:spacing w:before="0" w:beforeAutospacing="0" w:after="120" w:afterAutospacing="0"/>
                    <w:rPr>
                      <w:lang w:eastAsia="zh-CN"/>
                    </w:rPr>
                  </w:pPr>
                  <w:r>
                    <w:rPr>
                      <w:rFonts w:ascii="ＭＳ 明朝" w:eastAsia="ＭＳ 明朝" w:hAnsi="ＭＳ 明朝" w:hint="eastAsia"/>
                      <w:color w:val="000000"/>
                      <w:sz w:val="21"/>
                      <w:szCs w:val="21"/>
                      <w:lang w:eastAsia="zh-CN"/>
                    </w:rPr>
                    <w:t>● 専任担当配置率(目標:100%)</w:t>
                  </w:r>
                </w:p>
                <w:p w14:paraId="69FB23A3" w14:textId="77777777" w:rsidR="0010660F" w:rsidRDefault="0010660F" w:rsidP="0010660F">
                  <w:pPr>
                    <w:pStyle w:val="Web"/>
                    <w:spacing w:before="0" w:beforeAutospacing="0" w:after="120" w:afterAutospacing="0"/>
                  </w:pPr>
                  <w:r>
                    <w:rPr>
                      <w:rFonts w:ascii="ＭＳ 明朝" w:eastAsia="ＭＳ 明朝" w:hAnsi="ＭＳ 明朝" w:hint="eastAsia"/>
                      <w:color w:val="000000"/>
                      <w:sz w:val="21"/>
                      <w:szCs w:val="21"/>
                    </w:rPr>
                    <w:t>● 標準フォーマット導入率(目標:90%以上)</w:t>
                  </w:r>
                </w:p>
                <w:p w14:paraId="6293010D" w14:textId="77777777" w:rsidR="0010660F" w:rsidRDefault="0010660F" w:rsidP="0010660F">
                  <w:pPr>
                    <w:pStyle w:val="Web"/>
                    <w:spacing w:before="0" w:beforeAutospacing="0" w:after="120" w:afterAutospacing="0"/>
                  </w:pPr>
                  <w:r>
                    <w:rPr>
                      <w:rFonts w:ascii="ＭＳ 明朝" w:eastAsia="ＭＳ 明朝" w:hAnsi="ＭＳ 明朝" w:hint="eastAsia"/>
                      <w:color w:val="000000"/>
                      <w:sz w:val="21"/>
                      <w:szCs w:val="21"/>
                    </w:rPr>
                    <w:t>● 手順書整備率(目標:100%)</w:t>
                  </w:r>
                </w:p>
                <w:p w14:paraId="3C9C2B96" w14:textId="77777777" w:rsidR="0010660F" w:rsidRDefault="0010660F" w:rsidP="0010660F">
                  <w:pPr>
                    <w:pStyle w:val="Web"/>
                    <w:spacing w:before="0" w:beforeAutospacing="0" w:after="120" w:afterAutospacing="0"/>
                  </w:pPr>
                  <w:r>
                    <w:rPr>
                      <w:rFonts w:ascii="ＭＳ 明朝" w:eastAsia="ＭＳ 明朝" w:hAnsi="ＭＳ 明朝" w:hint="eastAsia"/>
                      <w:color w:val="000000"/>
                      <w:sz w:val="21"/>
                      <w:szCs w:val="21"/>
                    </w:rPr>
                    <w:t>● 意思決定までの平均日数(目標:3営業日以内)</w:t>
                  </w:r>
                </w:p>
                <w:p w14:paraId="2AC92792" w14:textId="6FF24DF7" w:rsidR="00971AB3" w:rsidRPr="00BB0E49" w:rsidRDefault="0010660F" w:rsidP="001066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 アクセス権管理完了率(目標:100%)</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04ADCBF1"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3164E1" w:rsidRPr="003164E1">
                    <w:rPr>
                      <w:rFonts w:ascii="ＭＳ 明朝" w:eastAsia="ＭＳ 明朝" w:hAnsi="ＭＳ 明朝" w:cs="ＭＳ 明朝" w:hint="eastAsia"/>
                      <w:spacing w:val="6"/>
                      <w:kern w:val="0"/>
                      <w:szCs w:val="21"/>
                    </w:rPr>
                    <w:t>2025年　　5月　　17日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48B3F811" w14:textId="222F1018" w:rsidR="003164E1" w:rsidRPr="003164E1" w:rsidRDefault="003164E1" w:rsidP="003164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64E1">
                    <w:rPr>
                      <w:rFonts w:ascii="ＭＳ 明朝" w:eastAsia="ＭＳ 明朝" w:hAnsi="ＭＳ 明朝" w:cs="ＭＳ 明朝" w:hint="eastAsia"/>
                      <w:spacing w:val="6"/>
                      <w:kern w:val="0"/>
                      <w:szCs w:val="21"/>
                    </w:rPr>
                    <w:t>公式ホームページ「お知らせ」</w:t>
                  </w:r>
                  <w:hyperlink r:id="rId11" w:history="1">
                    <w:r>
                      <w:rPr>
                        <w:rStyle w:val="af6"/>
                        <w:rFonts w:ascii="ＭＳ 明朝" w:eastAsia="ＭＳ 明朝" w:hAnsi="ＭＳ 明朝" w:hint="eastAsia"/>
                        <w:color w:val="1155CC"/>
                        <w:szCs w:val="21"/>
                      </w:rPr>
                      <w:t>https://autocare.ai/</w:t>
                    </w:r>
                  </w:hyperlink>
                </w:p>
                <w:p w14:paraId="2FE1D5F0" w14:textId="1E0655EA" w:rsidR="00971AB3" w:rsidRPr="003164E1" w:rsidRDefault="003164E1" w:rsidP="003164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64E1">
                    <w:rPr>
                      <w:rFonts w:ascii="ＭＳ 明朝" w:eastAsia="ＭＳ 明朝" w:hAnsi="ＭＳ 明朝" w:cs="ＭＳ 明朝" w:hint="eastAsia"/>
                      <w:spacing w:val="6"/>
                      <w:kern w:val="0"/>
                      <w:szCs w:val="21"/>
                    </w:rPr>
                    <w:t>社内DX戦略について</w:t>
                  </w:r>
                  <w:r>
                    <w:rPr>
                      <w:rFonts w:ascii="ＭＳ 明朝" w:eastAsia="ＭＳ 明朝" w:hAnsi="ＭＳ 明朝" w:cs="ＭＳ 明朝" w:hint="eastAsia"/>
                      <w:spacing w:val="6"/>
                      <w:kern w:val="0"/>
                      <w:szCs w:val="21"/>
                    </w:rPr>
                    <w:t xml:space="preserve">　</w:t>
                  </w:r>
                  <w:r w:rsidRPr="003164E1">
                    <w:rPr>
                      <w:rFonts w:ascii="ＭＳ 明朝" w:eastAsia="ＭＳ 明朝" w:hAnsi="ＭＳ 明朝" w:cs="ＭＳ 明朝" w:hint="eastAsia"/>
                      <w:spacing w:val="6"/>
                      <w:kern w:val="0"/>
                      <w:szCs w:val="21"/>
                    </w:rPr>
                    <w:t>CEO　岸田隆之</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1AB73C36" w14:textId="77777777" w:rsidR="003164E1" w:rsidRPr="003164E1" w:rsidRDefault="003164E1" w:rsidP="003164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64E1">
                    <w:rPr>
                      <w:rFonts w:ascii="ＭＳ 明朝" w:eastAsia="ＭＳ 明朝" w:hAnsi="ＭＳ 明朝" w:cs="ＭＳ 明朝" w:hint="eastAsia"/>
                      <w:spacing w:val="6"/>
                      <w:kern w:val="0"/>
                      <w:szCs w:val="21"/>
                    </w:rPr>
                    <w:t xml:space="preserve">CEO岸田隆之が社内DX戦略について発信　</w:t>
                  </w:r>
                </w:p>
                <w:p w14:paraId="72D6E3EE" w14:textId="77777777" w:rsidR="00971AB3" w:rsidRDefault="003164E1" w:rsidP="003164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64E1">
                    <w:rPr>
                      <w:rFonts w:ascii="ＭＳ 明朝" w:eastAsia="ＭＳ 明朝" w:hAnsi="ＭＳ 明朝" w:cs="ＭＳ 明朝" w:hint="eastAsia"/>
                      <w:spacing w:val="6"/>
                      <w:kern w:val="0"/>
                      <w:szCs w:val="21"/>
                    </w:rPr>
                    <w:t>テクノロジーで支える介護の未来：AUTOCAREの取り組み</w:t>
                  </w:r>
                </w:p>
                <w:p w14:paraId="56984308" w14:textId="77777777" w:rsidR="00672E5F" w:rsidRPr="00672E5F" w:rsidRDefault="00672E5F" w:rsidP="00672E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E5F">
                    <w:rPr>
                      <w:rFonts w:ascii="ＭＳ 明朝" w:eastAsia="ＭＳ 明朝" w:hAnsi="ＭＳ 明朝" w:cs="ＭＳ 明朝" w:hint="eastAsia"/>
                      <w:spacing w:val="6"/>
                      <w:kern w:val="0"/>
                      <w:szCs w:val="21"/>
                    </w:rPr>
                    <w:t>AUTOCAREは、「介護現場に寄り添い、現場の力を最大限に引き出すテクノロジーの提供」を使命とし、介護サービスの質の向上と業務効率化の両立を目指します。</w:t>
                  </w:r>
                </w:p>
                <w:p w14:paraId="2A507594" w14:textId="77777777" w:rsidR="00672E5F" w:rsidRPr="00672E5F" w:rsidRDefault="00672E5F" w:rsidP="00672E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E5F">
                    <w:rPr>
                      <w:rFonts w:ascii="ＭＳ 明朝" w:eastAsia="ＭＳ 明朝" w:hAnsi="ＭＳ 明朝" w:cs="ＭＳ 明朝" w:hint="eastAsia"/>
                      <w:spacing w:val="6"/>
                      <w:kern w:val="0"/>
                      <w:szCs w:val="21"/>
                    </w:rPr>
                    <w:t>ミッション（使命）</w:t>
                  </w:r>
                </w:p>
                <w:p w14:paraId="6BBB8947" w14:textId="77777777" w:rsidR="00672E5F" w:rsidRPr="00672E5F" w:rsidRDefault="00672E5F" w:rsidP="00672E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E5F">
                    <w:rPr>
                      <w:rFonts w:ascii="ＭＳ 明朝" w:eastAsia="ＭＳ 明朝" w:hAnsi="ＭＳ 明朝" w:cs="ＭＳ 明朝" w:hint="eastAsia"/>
                      <w:spacing w:val="6"/>
                      <w:kern w:val="0"/>
                      <w:szCs w:val="21"/>
                    </w:rPr>
                    <w:t>私たちAUTOCAREは、介護現場の声に基づいたテクノロジ</w:t>
                  </w:r>
                  <w:r w:rsidRPr="00672E5F">
                    <w:rPr>
                      <w:rFonts w:ascii="ＭＳ 明朝" w:eastAsia="ＭＳ 明朝" w:hAnsi="ＭＳ 明朝" w:cs="ＭＳ 明朝" w:hint="eastAsia"/>
                      <w:spacing w:val="6"/>
                      <w:kern w:val="0"/>
                      <w:szCs w:val="21"/>
                    </w:rPr>
                    <w:lastRenderedPageBreak/>
                    <w:t>ー活用を通じて、介護従事者と利用者がともに安心して過ごせる環境づくりを支援します。</w:t>
                  </w:r>
                </w:p>
                <w:p w14:paraId="148E52D2" w14:textId="77777777" w:rsidR="00672E5F" w:rsidRPr="00672E5F" w:rsidRDefault="00672E5F" w:rsidP="00672E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E5F">
                    <w:rPr>
                      <w:rFonts w:ascii="ＭＳ 明朝" w:eastAsia="ＭＳ 明朝" w:hAnsi="ＭＳ 明朝" w:cs="ＭＳ 明朝" w:hint="eastAsia"/>
                      <w:spacing w:val="6"/>
                      <w:kern w:val="0"/>
                      <w:szCs w:val="21"/>
                    </w:rPr>
                    <w:t xml:space="preserve"> 「テクノロジーは人を補完するものであり、代替するものではない」という信念のもと、現場の力を最大限に引き出す仕組みを提供し続けます。</w:t>
                  </w:r>
                </w:p>
                <w:p w14:paraId="330BF6AA" w14:textId="77777777" w:rsidR="00672E5F" w:rsidRPr="00672E5F" w:rsidRDefault="00672E5F" w:rsidP="00672E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E5F">
                    <w:rPr>
                      <w:rFonts w:ascii="ＭＳ 明朝" w:eastAsia="ＭＳ 明朝" w:hAnsi="ＭＳ 明朝" w:cs="ＭＳ 明朝" w:hint="eastAsia"/>
                      <w:spacing w:val="6"/>
                      <w:kern w:val="0"/>
                      <w:szCs w:val="21"/>
                    </w:rPr>
                    <w:t>さらに、「テクノロジーは学びと共にある」という姿勢を大切にし、 技術導入だけでなく人材育成も重視します。現場の職員が使いこなし、納得して働ける環境を整えることで、真の意味での“現場に根付くDX”を実現していきます。</w:t>
                  </w:r>
                </w:p>
                <w:p w14:paraId="6D02B052" w14:textId="77777777" w:rsidR="00672E5F" w:rsidRPr="00672E5F" w:rsidRDefault="00672E5F" w:rsidP="00672E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B332E74" w14:textId="77777777" w:rsidR="00672E5F" w:rsidRPr="00672E5F" w:rsidRDefault="00672E5F" w:rsidP="00672E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E5F">
                    <w:rPr>
                      <w:rFonts w:ascii="ＭＳ 明朝" w:eastAsia="ＭＳ 明朝" w:hAnsi="ＭＳ 明朝" w:cs="ＭＳ 明朝" w:hint="eastAsia"/>
                      <w:spacing w:val="6"/>
                      <w:kern w:val="0"/>
                      <w:szCs w:val="21"/>
                    </w:rPr>
                    <w:t>ビジョン（将来像）</w:t>
                  </w:r>
                </w:p>
                <w:p w14:paraId="1589EAF0" w14:textId="77777777" w:rsidR="00672E5F" w:rsidRPr="00672E5F" w:rsidRDefault="00672E5F" w:rsidP="00672E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E5F">
                    <w:rPr>
                      <w:rFonts w:ascii="ＭＳ 明朝" w:eastAsia="ＭＳ 明朝" w:hAnsi="ＭＳ 明朝" w:cs="ＭＳ 明朝" w:hint="eastAsia"/>
                      <w:spacing w:val="6"/>
                      <w:kern w:val="0"/>
                      <w:szCs w:val="21"/>
                    </w:rPr>
                    <w:t>“すべての現場に、無理なく使えるテクノロジーを。”という思想のもと、ICT・データ活用のリーディングカンパニーとして、持続可能なケア提供体制の構築に貢献します。</w:t>
                  </w:r>
                </w:p>
                <w:p w14:paraId="6706C803" w14:textId="77777777" w:rsidR="00672E5F" w:rsidRPr="00672E5F" w:rsidRDefault="00672E5F" w:rsidP="00672E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4518B9" w14:textId="0A33F83B" w:rsidR="00672E5F" w:rsidRPr="00BB0E49" w:rsidRDefault="00672E5F" w:rsidP="00672E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E5F">
                    <w:rPr>
                      <w:rFonts w:ascii="ＭＳ 明朝" w:eastAsia="ＭＳ 明朝" w:hAnsi="ＭＳ 明朝" w:cs="ＭＳ 明朝" w:hint="eastAsia"/>
                      <w:spacing w:val="6"/>
                      <w:kern w:val="0"/>
                      <w:szCs w:val="21"/>
                    </w:rPr>
                    <w:t>介護現場の課題は多岐にわたりますが、特に「人材不足」「業務の属人化」「情報の分断」といった問題が深刻化しています。AUTOCAREは介護現場のパートナーとして質の高いサービスを提供し、信頼される企業であり続けるため、DX戦略を策定し、自社のDXを推進し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73846F36"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3164E1" w:rsidRPr="003164E1">
                    <w:rPr>
                      <w:rFonts w:ascii="ＭＳ 明朝" w:eastAsia="ＭＳ 明朝" w:hAnsi="ＭＳ 明朝" w:cs="ＭＳ 明朝" w:hint="eastAsia"/>
                      <w:spacing w:val="6"/>
                      <w:kern w:val="0"/>
                      <w:szCs w:val="21"/>
                    </w:rPr>
                    <w:t xml:space="preserve">2025年　　5月頃　～　</w:t>
                  </w:r>
                  <w:r w:rsidR="00672E5F" w:rsidRPr="00672E5F">
                    <w:rPr>
                      <w:rFonts w:ascii="ＭＳ 明朝" w:eastAsia="ＭＳ 明朝" w:hAnsi="ＭＳ 明朝" w:cs="ＭＳ 明朝"/>
                      <w:spacing w:val="6"/>
                      <w:kern w:val="0"/>
                      <w:szCs w:val="21"/>
                    </w:rPr>
                    <w:t>継続実施中</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110497D8" w:rsidR="00971AB3" w:rsidRPr="003164E1" w:rsidRDefault="003164E1" w:rsidP="003164E1">
                  <w:pPr>
                    <w:pStyle w:val="Web"/>
                    <w:spacing w:after="120"/>
                  </w:pPr>
                  <w:r>
                    <w:rPr>
                      <w:rFonts w:ascii="ＭＳ 明朝" w:eastAsia="ＭＳ 明朝" w:hAnsi="ＭＳ 明朝" w:hint="eastAsia"/>
                      <w:color w:val="000000"/>
                      <w:sz w:val="21"/>
                      <w:szCs w:val="21"/>
                    </w:rPr>
                    <w:t>「DX推進指標」を用いて課題把握を実施し、IPAの入力サイトより提出済み。</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2DAD88DC"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3164E1" w:rsidRPr="003164E1">
                    <w:rPr>
                      <w:rFonts w:ascii="ＭＳ 明朝" w:eastAsia="ＭＳ 明朝" w:hAnsi="ＭＳ 明朝" w:cs="ＭＳ 明朝" w:hint="eastAsia"/>
                      <w:spacing w:val="6"/>
                      <w:kern w:val="0"/>
                      <w:szCs w:val="21"/>
                    </w:rPr>
                    <w:t xml:space="preserve">　2021年　　2月頃　～　</w:t>
                  </w:r>
                  <w:r w:rsidR="00672E5F" w:rsidRPr="00672E5F">
                    <w:rPr>
                      <w:rFonts w:ascii="ＭＳ 明朝" w:eastAsia="ＭＳ 明朝" w:hAnsi="ＭＳ 明朝" w:cs="ＭＳ 明朝"/>
                      <w:spacing w:val="6"/>
                      <w:kern w:val="0"/>
                      <w:szCs w:val="21"/>
                    </w:rPr>
                    <w:t>継続実施中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30769DBC" w14:textId="77777777" w:rsidR="003164E1" w:rsidRDefault="003164E1" w:rsidP="003164E1">
                  <w:pPr>
                    <w:pStyle w:val="Web"/>
                    <w:spacing w:before="0" w:beforeAutospacing="0" w:after="120" w:afterAutospacing="0"/>
                  </w:pPr>
                  <w:r>
                    <w:rPr>
                      <w:rFonts w:ascii="ＭＳ 明朝" w:eastAsia="ＭＳ 明朝" w:hAnsi="ＭＳ 明朝" w:hint="eastAsia"/>
                      <w:color w:val="000000"/>
                      <w:sz w:val="21"/>
                      <w:szCs w:val="21"/>
                    </w:rPr>
                    <w:t>AUTOCARE公式Webサイト</w:t>
                  </w:r>
                  <w:hyperlink r:id="rId12" w:history="1">
                    <w:r>
                      <w:rPr>
                        <w:rStyle w:val="af6"/>
                        <w:rFonts w:ascii="ＭＳ 明朝" w:eastAsia="ＭＳ 明朝" w:hAnsi="ＭＳ 明朝" w:hint="eastAsia"/>
                        <w:color w:val="1155CC"/>
                        <w:sz w:val="21"/>
                        <w:szCs w:val="21"/>
                      </w:rPr>
                      <w:t>https://autocare.ai/</w:t>
                    </w:r>
                  </w:hyperlink>
                </w:p>
                <w:p w14:paraId="518E132E" w14:textId="77777777" w:rsidR="003164E1" w:rsidRDefault="003164E1" w:rsidP="003164E1">
                  <w:pPr>
                    <w:pStyle w:val="Web"/>
                    <w:spacing w:before="0" w:beforeAutospacing="0" w:after="120" w:afterAutospacing="0"/>
                  </w:pPr>
                  <w:r>
                    <w:rPr>
                      <w:rFonts w:ascii="ＭＳ 明朝" w:eastAsia="ＭＳ 明朝" w:hAnsi="ＭＳ 明朝" w:hint="eastAsia"/>
                      <w:color w:val="000000"/>
                      <w:sz w:val="21"/>
                      <w:szCs w:val="21"/>
                    </w:rPr>
                    <w:t>情報セキュリティ基本方針　公表</w:t>
                  </w:r>
                </w:p>
                <w:p w14:paraId="0A976824" w14:textId="7BFF7106" w:rsidR="0087199F" w:rsidRPr="00BB0E49" w:rsidRDefault="003164E1" w:rsidP="003164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SECURITY ACTION制度に基づき二つ星の自己宣言</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CN"/>
        </w:rPr>
      </w:pPr>
      <w:r w:rsidRPr="00BB0E49">
        <w:rPr>
          <w:rFonts w:ascii="ＭＳ 明朝" w:eastAsia="ＭＳ 明朝" w:hAnsi="ＭＳ 明朝" w:cs="ＭＳ 明朝"/>
          <w:spacing w:val="6"/>
          <w:kern w:val="0"/>
          <w:szCs w:val="21"/>
          <w:lang w:eastAsia="zh-CN"/>
        </w:rPr>
        <w:br w:type="page"/>
      </w:r>
      <w:r w:rsidR="00971AB3" w:rsidRPr="00BB0E49">
        <w:rPr>
          <w:rFonts w:ascii="ＭＳ 明朝" w:eastAsia="ＭＳ 明朝" w:hAnsi="ＭＳ 明朝" w:cs="ＭＳ 明朝" w:hint="eastAsia"/>
          <w:spacing w:val="6"/>
          <w:kern w:val="0"/>
          <w:szCs w:val="21"/>
          <w:lang w:eastAsia="zh-CN"/>
        </w:rPr>
        <w:lastRenderedPageBreak/>
        <w:t>様式第１６（第４０条関係）（第</w:t>
      </w:r>
      <w:r w:rsidR="000A3D93" w:rsidRPr="00BB0E49">
        <w:rPr>
          <w:rFonts w:ascii="ＭＳ 明朝" w:eastAsia="ＭＳ 明朝" w:hAnsi="ＭＳ 明朝" w:cs="ＭＳ 明朝" w:hint="eastAsia"/>
          <w:spacing w:val="6"/>
          <w:kern w:val="0"/>
          <w:szCs w:val="21"/>
          <w:lang w:eastAsia="zh-CN"/>
        </w:rPr>
        <w:t>六</w:t>
      </w:r>
      <w:r w:rsidR="00971AB3" w:rsidRPr="00BB0E49">
        <w:rPr>
          <w:rFonts w:ascii="ＭＳ 明朝" w:eastAsia="ＭＳ 明朝" w:hAnsi="ＭＳ 明朝" w:cs="ＭＳ 明朝" w:hint="eastAsia"/>
          <w:spacing w:val="6"/>
          <w:kern w:val="0"/>
          <w:szCs w:val="21"/>
          <w:lang w:eastAsia="zh-CN"/>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CN"/>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2427B0" w14:textId="77777777" w:rsidR="00023B16" w:rsidRDefault="00023B16">
      <w:r>
        <w:separator/>
      </w:r>
    </w:p>
  </w:endnote>
  <w:endnote w:type="continuationSeparator" w:id="0">
    <w:p w14:paraId="130DF7F8" w14:textId="77777777" w:rsidR="00023B16" w:rsidRDefault="00023B16">
      <w:r>
        <w:continuationSeparator/>
      </w:r>
    </w:p>
  </w:endnote>
  <w:endnote w:type="continuationNotice" w:id="1">
    <w:p w14:paraId="714EAB7C" w14:textId="77777777" w:rsidR="00023B16" w:rsidRDefault="00023B1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B4A353" w14:textId="77777777" w:rsidR="00023B16" w:rsidRDefault="00023B16">
      <w:r>
        <w:separator/>
      </w:r>
    </w:p>
  </w:footnote>
  <w:footnote w:type="continuationSeparator" w:id="0">
    <w:p w14:paraId="50C4C69A" w14:textId="77777777" w:rsidR="00023B16" w:rsidRDefault="00023B16">
      <w:r>
        <w:continuationSeparator/>
      </w:r>
    </w:p>
  </w:footnote>
  <w:footnote w:type="continuationNotice" w:id="1">
    <w:p w14:paraId="395B0570" w14:textId="77777777" w:rsidR="00023B16" w:rsidRDefault="00023B16">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ru v:ext="edit" colors="black"/>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3B16"/>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0660F"/>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43C"/>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288A"/>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164E1"/>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6EB5"/>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64C1"/>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504F"/>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C4FDF"/>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CBB"/>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2E5F"/>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1E9"/>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2D"/>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71"/>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2012"/>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ru v:ext="edit" colors="black"/>
    </o:shapedefaults>
    <o:shapelayout v:ext="edit">
      <o:idmap v:ext="edit" data="2"/>
    </o:shapelayout>
  </w:shapeDefaults>
  <w:decimalSymbol w:val="."/>
  <w:listSeparator w:val=","/>
  <w14:docId w14:val="146C6699"/>
  <w15:chartTrackingRefBased/>
  <w15:docId w15:val="{A4800F7D-8658-419F-9F6C-B4639C4B774E}"/>
  <w:writeProtection w:cryptProviderType="rsaAES" w:cryptAlgorithmClass="hash" w:cryptAlgorithmType="typeAny" w:cryptAlgorithmSid="14" w:cryptSpinCount="100000" w:hash="lP/5Ye4mceeflsw/uIeqC26jiDYd8YuYj68G8iqpDkGRnFC6fOUhJGDsPsyznq1Q2FRaAg8JNZFI+m8Tw09DqQ==" w:salt="ca7Xm8fx90yWgEQi6wcz3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paragraph" w:styleId="Web">
    <w:name w:val="Normal (Web)"/>
    <w:basedOn w:val="a"/>
    <w:uiPriority w:val="99"/>
    <w:unhideWhenUsed/>
    <w:rsid w:val="0010660F"/>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styleId="af6">
    <w:name w:val="Hyperlink"/>
    <w:uiPriority w:val="99"/>
    <w:semiHidden/>
    <w:unhideWhenUsed/>
    <w:rsid w:val="0010660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796847">
      <w:bodyDiv w:val="1"/>
      <w:marLeft w:val="0"/>
      <w:marRight w:val="0"/>
      <w:marTop w:val="0"/>
      <w:marBottom w:val="0"/>
      <w:divBdr>
        <w:top w:val="none" w:sz="0" w:space="0" w:color="auto"/>
        <w:left w:val="none" w:sz="0" w:space="0" w:color="auto"/>
        <w:bottom w:val="none" w:sz="0" w:space="0" w:color="auto"/>
        <w:right w:val="none" w:sz="0" w:space="0" w:color="auto"/>
      </w:divBdr>
    </w:div>
    <w:div w:id="152110724">
      <w:bodyDiv w:val="1"/>
      <w:marLeft w:val="0"/>
      <w:marRight w:val="0"/>
      <w:marTop w:val="0"/>
      <w:marBottom w:val="0"/>
      <w:divBdr>
        <w:top w:val="none" w:sz="0" w:space="0" w:color="auto"/>
        <w:left w:val="none" w:sz="0" w:space="0" w:color="auto"/>
        <w:bottom w:val="none" w:sz="0" w:space="0" w:color="auto"/>
        <w:right w:val="none" w:sz="0" w:space="0" w:color="auto"/>
      </w:divBdr>
    </w:div>
    <w:div w:id="262688343">
      <w:bodyDiv w:val="1"/>
      <w:marLeft w:val="0"/>
      <w:marRight w:val="0"/>
      <w:marTop w:val="0"/>
      <w:marBottom w:val="0"/>
      <w:divBdr>
        <w:top w:val="none" w:sz="0" w:space="0" w:color="auto"/>
        <w:left w:val="none" w:sz="0" w:space="0" w:color="auto"/>
        <w:bottom w:val="none" w:sz="0" w:space="0" w:color="auto"/>
        <w:right w:val="none" w:sz="0" w:space="0" w:color="auto"/>
      </w:divBdr>
    </w:div>
    <w:div w:id="276258434">
      <w:bodyDiv w:val="1"/>
      <w:marLeft w:val="0"/>
      <w:marRight w:val="0"/>
      <w:marTop w:val="0"/>
      <w:marBottom w:val="0"/>
      <w:divBdr>
        <w:top w:val="none" w:sz="0" w:space="0" w:color="auto"/>
        <w:left w:val="none" w:sz="0" w:space="0" w:color="auto"/>
        <w:bottom w:val="none" w:sz="0" w:space="0" w:color="auto"/>
        <w:right w:val="none" w:sz="0" w:space="0" w:color="auto"/>
      </w:divBdr>
    </w:div>
    <w:div w:id="292832097">
      <w:bodyDiv w:val="1"/>
      <w:marLeft w:val="0"/>
      <w:marRight w:val="0"/>
      <w:marTop w:val="0"/>
      <w:marBottom w:val="0"/>
      <w:divBdr>
        <w:top w:val="none" w:sz="0" w:space="0" w:color="auto"/>
        <w:left w:val="none" w:sz="0" w:space="0" w:color="auto"/>
        <w:bottom w:val="none" w:sz="0" w:space="0" w:color="auto"/>
        <w:right w:val="none" w:sz="0" w:space="0" w:color="auto"/>
      </w:divBdr>
    </w:div>
    <w:div w:id="319113168">
      <w:bodyDiv w:val="1"/>
      <w:marLeft w:val="0"/>
      <w:marRight w:val="0"/>
      <w:marTop w:val="0"/>
      <w:marBottom w:val="0"/>
      <w:divBdr>
        <w:top w:val="none" w:sz="0" w:space="0" w:color="auto"/>
        <w:left w:val="none" w:sz="0" w:space="0" w:color="auto"/>
        <w:bottom w:val="none" w:sz="0" w:space="0" w:color="auto"/>
        <w:right w:val="none" w:sz="0" w:space="0" w:color="auto"/>
      </w:divBdr>
    </w:div>
    <w:div w:id="347950437">
      <w:bodyDiv w:val="1"/>
      <w:marLeft w:val="0"/>
      <w:marRight w:val="0"/>
      <w:marTop w:val="0"/>
      <w:marBottom w:val="0"/>
      <w:divBdr>
        <w:top w:val="none" w:sz="0" w:space="0" w:color="auto"/>
        <w:left w:val="none" w:sz="0" w:space="0" w:color="auto"/>
        <w:bottom w:val="none" w:sz="0" w:space="0" w:color="auto"/>
        <w:right w:val="none" w:sz="0" w:space="0" w:color="auto"/>
      </w:divBdr>
    </w:div>
    <w:div w:id="527109750">
      <w:bodyDiv w:val="1"/>
      <w:marLeft w:val="0"/>
      <w:marRight w:val="0"/>
      <w:marTop w:val="0"/>
      <w:marBottom w:val="0"/>
      <w:divBdr>
        <w:top w:val="none" w:sz="0" w:space="0" w:color="auto"/>
        <w:left w:val="none" w:sz="0" w:space="0" w:color="auto"/>
        <w:bottom w:val="none" w:sz="0" w:space="0" w:color="auto"/>
        <w:right w:val="none" w:sz="0" w:space="0" w:color="auto"/>
      </w:divBdr>
    </w:div>
    <w:div w:id="738403519">
      <w:bodyDiv w:val="1"/>
      <w:marLeft w:val="0"/>
      <w:marRight w:val="0"/>
      <w:marTop w:val="0"/>
      <w:marBottom w:val="0"/>
      <w:divBdr>
        <w:top w:val="none" w:sz="0" w:space="0" w:color="auto"/>
        <w:left w:val="none" w:sz="0" w:space="0" w:color="auto"/>
        <w:bottom w:val="none" w:sz="0" w:space="0" w:color="auto"/>
        <w:right w:val="none" w:sz="0" w:space="0" w:color="auto"/>
      </w:divBdr>
    </w:div>
    <w:div w:id="739181602">
      <w:bodyDiv w:val="1"/>
      <w:marLeft w:val="0"/>
      <w:marRight w:val="0"/>
      <w:marTop w:val="0"/>
      <w:marBottom w:val="0"/>
      <w:divBdr>
        <w:top w:val="none" w:sz="0" w:space="0" w:color="auto"/>
        <w:left w:val="none" w:sz="0" w:space="0" w:color="auto"/>
        <w:bottom w:val="none" w:sz="0" w:space="0" w:color="auto"/>
        <w:right w:val="none" w:sz="0" w:space="0" w:color="auto"/>
      </w:divBdr>
    </w:div>
    <w:div w:id="787508849">
      <w:bodyDiv w:val="1"/>
      <w:marLeft w:val="0"/>
      <w:marRight w:val="0"/>
      <w:marTop w:val="0"/>
      <w:marBottom w:val="0"/>
      <w:divBdr>
        <w:top w:val="none" w:sz="0" w:space="0" w:color="auto"/>
        <w:left w:val="none" w:sz="0" w:space="0" w:color="auto"/>
        <w:bottom w:val="none" w:sz="0" w:space="0" w:color="auto"/>
        <w:right w:val="none" w:sz="0" w:space="0" w:color="auto"/>
      </w:divBdr>
    </w:div>
    <w:div w:id="832339276">
      <w:bodyDiv w:val="1"/>
      <w:marLeft w:val="0"/>
      <w:marRight w:val="0"/>
      <w:marTop w:val="0"/>
      <w:marBottom w:val="0"/>
      <w:divBdr>
        <w:top w:val="none" w:sz="0" w:space="0" w:color="auto"/>
        <w:left w:val="none" w:sz="0" w:space="0" w:color="auto"/>
        <w:bottom w:val="none" w:sz="0" w:space="0" w:color="auto"/>
        <w:right w:val="none" w:sz="0" w:space="0" w:color="auto"/>
      </w:divBdr>
    </w:div>
    <w:div w:id="914704740">
      <w:bodyDiv w:val="1"/>
      <w:marLeft w:val="0"/>
      <w:marRight w:val="0"/>
      <w:marTop w:val="0"/>
      <w:marBottom w:val="0"/>
      <w:divBdr>
        <w:top w:val="none" w:sz="0" w:space="0" w:color="auto"/>
        <w:left w:val="none" w:sz="0" w:space="0" w:color="auto"/>
        <w:bottom w:val="none" w:sz="0" w:space="0" w:color="auto"/>
        <w:right w:val="none" w:sz="0" w:space="0" w:color="auto"/>
      </w:divBdr>
    </w:div>
    <w:div w:id="974719968">
      <w:bodyDiv w:val="1"/>
      <w:marLeft w:val="0"/>
      <w:marRight w:val="0"/>
      <w:marTop w:val="0"/>
      <w:marBottom w:val="0"/>
      <w:divBdr>
        <w:top w:val="none" w:sz="0" w:space="0" w:color="auto"/>
        <w:left w:val="none" w:sz="0" w:space="0" w:color="auto"/>
        <w:bottom w:val="none" w:sz="0" w:space="0" w:color="auto"/>
        <w:right w:val="none" w:sz="0" w:space="0" w:color="auto"/>
      </w:divBdr>
    </w:div>
    <w:div w:id="1070883107">
      <w:bodyDiv w:val="1"/>
      <w:marLeft w:val="0"/>
      <w:marRight w:val="0"/>
      <w:marTop w:val="0"/>
      <w:marBottom w:val="0"/>
      <w:divBdr>
        <w:top w:val="none" w:sz="0" w:space="0" w:color="auto"/>
        <w:left w:val="none" w:sz="0" w:space="0" w:color="auto"/>
        <w:bottom w:val="none" w:sz="0" w:space="0" w:color="auto"/>
        <w:right w:val="none" w:sz="0" w:space="0" w:color="auto"/>
      </w:divBdr>
    </w:div>
    <w:div w:id="1081565567">
      <w:bodyDiv w:val="1"/>
      <w:marLeft w:val="0"/>
      <w:marRight w:val="0"/>
      <w:marTop w:val="0"/>
      <w:marBottom w:val="0"/>
      <w:divBdr>
        <w:top w:val="none" w:sz="0" w:space="0" w:color="auto"/>
        <w:left w:val="none" w:sz="0" w:space="0" w:color="auto"/>
        <w:bottom w:val="none" w:sz="0" w:space="0" w:color="auto"/>
        <w:right w:val="none" w:sz="0" w:space="0" w:color="auto"/>
      </w:divBdr>
    </w:div>
    <w:div w:id="1142314132">
      <w:bodyDiv w:val="1"/>
      <w:marLeft w:val="0"/>
      <w:marRight w:val="0"/>
      <w:marTop w:val="0"/>
      <w:marBottom w:val="0"/>
      <w:divBdr>
        <w:top w:val="none" w:sz="0" w:space="0" w:color="auto"/>
        <w:left w:val="none" w:sz="0" w:space="0" w:color="auto"/>
        <w:bottom w:val="none" w:sz="0" w:space="0" w:color="auto"/>
        <w:right w:val="none" w:sz="0" w:space="0" w:color="auto"/>
      </w:divBdr>
    </w:div>
    <w:div w:id="1180389902">
      <w:bodyDiv w:val="1"/>
      <w:marLeft w:val="0"/>
      <w:marRight w:val="0"/>
      <w:marTop w:val="0"/>
      <w:marBottom w:val="0"/>
      <w:divBdr>
        <w:top w:val="none" w:sz="0" w:space="0" w:color="auto"/>
        <w:left w:val="none" w:sz="0" w:space="0" w:color="auto"/>
        <w:bottom w:val="none" w:sz="0" w:space="0" w:color="auto"/>
        <w:right w:val="none" w:sz="0" w:space="0" w:color="auto"/>
      </w:divBdr>
    </w:div>
    <w:div w:id="1318652957">
      <w:bodyDiv w:val="1"/>
      <w:marLeft w:val="0"/>
      <w:marRight w:val="0"/>
      <w:marTop w:val="0"/>
      <w:marBottom w:val="0"/>
      <w:divBdr>
        <w:top w:val="none" w:sz="0" w:space="0" w:color="auto"/>
        <w:left w:val="none" w:sz="0" w:space="0" w:color="auto"/>
        <w:bottom w:val="none" w:sz="0" w:space="0" w:color="auto"/>
        <w:right w:val="none" w:sz="0" w:space="0" w:color="auto"/>
      </w:divBdr>
    </w:div>
    <w:div w:id="1366101505">
      <w:bodyDiv w:val="1"/>
      <w:marLeft w:val="0"/>
      <w:marRight w:val="0"/>
      <w:marTop w:val="0"/>
      <w:marBottom w:val="0"/>
      <w:divBdr>
        <w:top w:val="none" w:sz="0" w:space="0" w:color="auto"/>
        <w:left w:val="none" w:sz="0" w:space="0" w:color="auto"/>
        <w:bottom w:val="none" w:sz="0" w:space="0" w:color="auto"/>
        <w:right w:val="none" w:sz="0" w:space="0" w:color="auto"/>
      </w:divBdr>
    </w:div>
    <w:div w:id="1373463242">
      <w:bodyDiv w:val="1"/>
      <w:marLeft w:val="0"/>
      <w:marRight w:val="0"/>
      <w:marTop w:val="0"/>
      <w:marBottom w:val="0"/>
      <w:divBdr>
        <w:top w:val="none" w:sz="0" w:space="0" w:color="auto"/>
        <w:left w:val="none" w:sz="0" w:space="0" w:color="auto"/>
        <w:bottom w:val="none" w:sz="0" w:space="0" w:color="auto"/>
        <w:right w:val="none" w:sz="0" w:space="0" w:color="auto"/>
      </w:divBdr>
    </w:div>
    <w:div w:id="1582327426">
      <w:bodyDiv w:val="1"/>
      <w:marLeft w:val="0"/>
      <w:marRight w:val="0"/>
      <w:marTop w:val="0"/>
      <w:marBottom w:val="0"/>
      <w:divBdr>
        <w:top w:val="none" w:sz="0" w:space="0" w:color="auto"/>
        <w:left w:val="none" w:sz="0" w:space="0" w:color="auto"/>
        <w:bottom w:val="none" w:sz="0" w:space="0" w:color="auto"/>
        <w:right w:val="none" w:sz="0" w:space="0" w:color="auto"/>
      </w:divBdr>
    </w:div>
    <w:div w:id="1603222084">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48899293">
      <w:bodyDiv w:val="1"/>
      <w:marLeft w:val="0"/>
      <w:marRight w:val="0"/>
      <w:marTop w:val="0"/>
      <w:marBottom w:val="0"/>
      <w:divBdr>
        <w:top w:val="none" w:sz="0" w:space="0" w:color="auto"/>
        <w:left w:val="none" w:sz="0" w:space="0" w:color="auto"/>
        <w:bottom w:val="none" w:sz="0" w:space="0" w:color="auto"/>
        <w:right w:val="none" w:sz="0" w:space="0" w:color="auto"/>
      </w:divBdr>
    </w:div>
    <w:div w:id="1758670385">
      <w:bodyDiv w:val="1"/>
      <w:marLeft w:val="0"/>
      <w:marRight w:val="0"/>
      <w:marTop w:val="0"/>
      <w:marBottom w:val="0"/>
      <w:divBdr>
        <w:top w:val="none" w:sz="0" w:space="0" w:color="auto"/>
        <w:left w:val="none" w:sz="0" w:space="0" w:color="auto"/>
        <w:bottom w:val="none" w:sz="0" w:space="0" w:color="auto"/>
        <w:right w:val="none" w:sz="0" w:space="0" w:color="auto"/>
      </w:divBdr>
    </w:div>
    <w:div w:id="1905217979">
      <w:bodyDiv w:val="1"/>
      <w:marLeft w:val="0"/>
      <w:marRight w:val="0"/>
      <w:marTop w:val="0"/>
      <w:marBottom w:val="0"/>
      <w:divBdr>
        <w:top w:val="none" w:sz="0" w:space="0" w:color="auto"/>
        <w:left w:val="none" w:sz="0" w:space="0" w:color="auto"/>
        <w:bottom w:val="none" w:sz="0" w:space="0" w:color="auto"/>
        <w:right w:val="none" w:sz="0" w:space="0" w:color="auto"/>
      </w:divBdr>
    </w:div>
    <w:div w:id="2036033421">
      <w:bodyDiv w:val="1"/>
      <w:marLeft w:val="0"/>
      <w:marRight w:val="0"/>
      <w:marTop w:val="0"/>
      <w:marBottom w:val="0"/>
      <w:divBdr>
        <w:top w:val="none" w:sz="0" w:space="0" w:color="auto"/>
        <w:left w:val="none" w:sz="0" w:space="0" w:color="auto"/>
        <w:bottom w:val="none" w:sz="0" w:space="0" w:color="auto"/>
        <w:right w:val="none" w:sz="0" w:space="0" w:color="auto"/>
      </w:divBdr>
    </w:div>
    <w:div w:id="2099673200">
      <w:bodyDiv w:val="1"/>
      <w:marLeft w:val="0"/>
      <w:marRight w:val="0"/>
      <w:marTop w:val="0"/>
      <w:marBottom w:val="0"/>
      <w:divBdr>
        <w:top w:val="none" w:sz="0" w:space="0" w:color="auto"/>
        <w:left w:val="none" w:sz="0" w:space="0" w:color="auto"/>
        <w:bottom w:val="none" w:sz="0" w:space="0" w:color="auto"/>
        <w:right w:val="none" w:sz="0" w:space="0" w:color="auto"/>
      </w:divBdr>
    </w:div>
    <w:div w:id="2146118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utocare.a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utocare.a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utocare.ai/" TargetMode="External"/><Relationship Id="rId5" Type="http://schemas.openxmlformats.org/officeDocument/2006/relationships/webSettings" Target="webSettings.xml"/><Relationship Id="rId10" Type="http://schemas.openxmlformats.org/officeDocument/2006/relationships/hyperlink" Target="https://autocare.ai/" TargetMode="External"/><Relationship Id="rId4" Type="http://schemas.openxmlformats.org/officeDocument/2006/relationships/settings" Target="settings.xml"/><Relationship Id="rId9" Type="http://schemas.openxmlformats.org/officeDocument/2006/relationships/hyperlink" Target="https://autocare.ai/"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ap:Pages>
  <ap:Words>752</ap:Words>
  <ap:Characters>4293</ap:Characters>
  <ap:Application/>
  <ap:Lines>35</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5035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