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68C2D7AD" w14:textId="77777777" w:rsidR="00A42C47" w:rsidRPr="00D02EA1" w:rsidRDefault="00A42C47" w:rsidP="00A42C47">
            <w:pPr>
              <w:spacing w:line="260" w:lineRule="exact"/>
              <w:jc w:val="center"/>
              <w:rPr>
                <w:rFonts w:ascii="ＭＳ 明朝" w:eastAsia="ＭＳ 明朝" w:hAnsi="ＭＳ 明朝"/>
                <w:spacing w:val="14"/>
                <w:kern w:val="0"/>
                <w:szCs w:val="21"/>
              </w:rPr>
            </w:pPr>
            <w:r w:rsidRPr="00D02EA1">
              <w:rPr>
                <w:rFonts w:ascii="ＭＳ 明朝" w:eastAsia="ＭＳ 明朝" w:hAnsi="ＭＳ 明朝" w:cs="ＭＳ 明朝" w:hint="eastAsia"/>
                <w:spacing w:val="6"/>
                <w:kern w:val="0"/>
                <w:szCs w:val="21"/>
              </w:rPr>
              <w:t>認定申請書</w:t>
            </w:r>
          </w:p>
          <w:p w14:paraId="15D8F133" w14:textId="77777777" w:rsidR="00A42C47" w:rsidRPr="00D02EA1" w:rsidRDefault="00A42C47" w:rsidP="00A42C47">
            <w:pPr>
              <w:spacing w:line="260" w:lineRule="exact"/>
              <w:jc w:val="right"/>
              <w:rPr>
                <w:rFonts w:ascii="ＭＳ 明朝" w:eastAsia="ＭＳ 明朝" w:hAnsi="ＭＳ 明朝" w:cs="ＭＳ 明朝"/>
                <w:spacing w:val="6"/>
                <w:kern w:val="0"/>
                <w:szCs w:val="21"/>
              </w:rPr>
            </w:pPr>
          </w:p>
          <w:p w14:paraId="3EA9F3D7" w14:textId="4FFB4872" w:rsidR="00A42C47" w:rsidRPr="00D02EA1" w:rsidRDefault="00A42C47" w:rsidP="00A42C47">
            <w:pPr>
              <w:spacing w:line="260" w:lineRule="exact"/>
              <w:jc w:val="right"/>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 xml:space="preserve">申請年月日　</w:t>
            </w:r>
            <w:r w:rsidRPr="00D02EA1">
              <w:rPr>
                <w:rFonts w:ascii="ＭＳ 明朝" w:eastAsia="ＭＳ 明朝" w:hAnsi="ＭＳ 明朝"/>
                <w:spacing w:val="6"/>
                <w:kern w:val="0"/>
                <w:szCs w:val="21"/>
              </w:rPr>
              <w:t xml:space="preserve"> </w:t>
            </w:r>
            <w:r w:rsidRPr="00D02EA1">
              <w:rPr>
                <w:rFonts w:ascii="ＭＳ 明朝" w:eastAsia="ＭＳ 明朝" w:hAnsi="ＭＳ 明朝" w:cs="ＭＳ 明朝" w:hint="eastAsia"/>
                <w:spacing w:val="6"/>
                <w:kern w:val="0"/>
                <w:szCs w:val="21"/>
              </w:rPr>
              <w:t xml:space="preserve">　2025年　</w:t>
            </w:r>
            <w:r w:rsidR="003E3606">
              <w:rPr>
                <w:rFonts w:ascii="ＭＳ 明朝" w:eastAsia="ＭＳ 明朝" w:hAnsi="ＭＳ 明朝" w:cs="ＭＳ 明朝" w:hint="eastAsia"/>
                <w:spacing w:val="6"/>
                <w:kern w:val="0"/>
                <w:szCs w:val="21"/>
              </w:rPr>
              <w:t>4</w:t>
            </w:r>
            <w:r w:rsidRPr="00D02EA1">
              <w:rPr>
                <w:rFonts w:ascii="ＭＳ 明朝" w:eastAsia="ＭＳ 明朝" w:hAnsi="ＭＳ 明朝" w:cs="ＭＳ 明朝" w:hint="eastAsia"/>
                <w:spacing w:val="6"/>
                <w:kern w:val="0"/>
                <w:szCs w:val="21"/>
              </w:rPr>
              <w:t xml:space="preserve">月　</w:t>
            </w:r>
            <w:r w:rsidR="003E3606">
              <w:rPr>
                <w:rFonts w:ascii="ＭＳ 明朝" w:eastAsia="ＭＳ 明朝" w:hAnsi="ＭＳ 明朝" w:cs="ＭＳ 明朝" w:hint="eastAsia"/>
                <w:spacing w:val="6"/>
                <w:kern w:val="0"/>
                <w:szCs w:val="21"/>
              </w:rPr>
              <w:t>10</w:t>
            </w:r>
            <w:r w:rsidRPr="00D02EA1">
              <w:rPr>
                <w:rFonts w:ascii="ＭＳ 明朝" w:eastAsia="ＭＳ 明朝" w:hAnsi="ＭＳ 明朝" w:cs="ＭＳ 明朝" w:hint="eastAsia"/>
                <w:spacing w:val="6"/>
                <w:kern w:val="0"/>
                <w:szCs w:val="21"/>
              </w:rPr>
              <w:t>日</w:t>
            </w:r>
          </w:p>
          <w:p w14:paraId="18FC4F6E" w14:textId="77777777" w:rsidR="00A42C47" w:rsidRPr="00D02EA1" w:rsidRDefault="00A42C47" w:rsidP="00A42C47">
            <w:pPr>
              <w:spacing w:line="260" w:lineRule="exact"/>
              <w:jc w:val="right"/>
              <w:rPr>
                <w:rFonts w:ascii="ＭＳ 明朝" w:eastAsia="ＭＳ 明朝" w:hAnsi="ＭＳ 明朝"/>
                <w:spacing w:val="14"/>
                <w:kern w:val="0"/>
                <w:szCs w:val="21"/>
              </w:rPr>
            </w:pPr>
            <w:r w:rsidRPr="00D02EA1">
              <w:rPr>
                <w:rFonts w:ascii="ＭＳ 明朝" w:eastAsia="ＭＳ 明朝" w:hAnsi="ＭＳ 明朝" w:cs="ＭＳ 明朝" w:hint="eastAsia"/>
                <w:spacing w:val="6"/>
                <w:kern w:val="0"/>
                <w:szCs w:val="21"/>
              </w:rPr>
              <w:t xml:space="preserve">　</w:t>
            </w:r>
          </w:p>
          <w:p w14:paraId="227FFE03" w14:textId="77777777" w:rsidR="00A42C47" w:rsidRPr="00D02EA1" w:rsidRDefault="00A42C47" w:rsidP="00A42C47">
            <w:pPr>
              <w:spacing w:line="260" w:lineRule="exact"/>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 xml:space="preserve">　　経済産業大臣　殿</w:t>
            </w:r>
          </w:p>
          <w:p w14:paraId="234084C5" w14:textId="77777777" w:rsidR="00A42C47" w:rsidRPr="00D02EA1" w:rsidRDefault="00A42C47" w:rsidP="00A42C47">
            <w:pPr>
              <w:wordWrap w:val="0"/>
              <w:spacing w:line="260" w:lineRule="exact"/>
              <w:ind w:leftChars="3" w:left="6"/>
              <w:jc w:val="right"/>
              <w:rPr>
                <w:rFonts w:ascii="ＭＳ 明朝" w:eastAsia="ＭＳ 明朝" w:hAnsi="ＭＳ 明朝"/>
                <w:spacing w:val="6"/>
                <w:kern w:val="0"/>
                <w:szCs w:val="21"/>
              </w:rPr>
            </w:pPr>
            <w:r w:rsidRPr="00D02EA1">
              <w:rPr>
                <w:rFonts w:ascii="ＭＳ 明朝" w:eastAsia="ＭＳ 明朝" w:hAnsi="ＭＳ 明朝" w:hint="eastAsia"/>
                <w:spacing w:val="6"/>
                <w:kern w:val="0"/>
                <w:szCs w:val="21"/>
              </w:rPr>
              <w:t>（ふりがな） かぶしきがいしゃびっぐはんず</w:t>
            </w:r>
            <w:r w:rsidRPr="00D02EA1">
              <w:rPr>
                <w:rFonts w:ascii="ＭＳ 明朝" w:eastAsia="ＭＳ 明朝" w:hAnsi="ＭＳ 明朝"/>
                <w:spacing w:val="6"/>
                <w:kern w:val="0"/>
                <w:szCs w:val="21"/>
              </w:rPr>
              <w:t xml:space="preserve"> </w:t>
            </w:r>
          </w:p>
          <w:p w14:paraId="7D323E92" w14:textId="77777777" w:rsidR="00A42C47" w:rsidRPr="00D02EA1" w:rsidRDefault="00A42C47" w:rsidP="00A42C47">
            <w:pPr>
              <w:wordWrap w:val="0"/>
              <w:spacing w:afterLines="50" w:after="120" w:line="260" w:lineRule="exact"/>
              <w:jc w:val="right"/>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 xml:space="preserve">一般事業主の氏名又は名称  株式会社ビッグハンズ </w:t>
            </w:r>
          </w:p>
          <w:p w14:paraId="0B977269" w14:textId="77777777" w:rsidR="00A42C47" w:rsidRPr="00D02EA1" w:rsidRDefault="00A42C47" w:rsidP="00A42C47">
            <w:pPr>
              <w:wordWrap w:val="0"/>
              <w:spacing w:line="260" w:lineRule="exact"/>
              <w:ind w:leftChars="2" w:left="4"/>
              <w:jc w:val="right"/>
              <w:rPr>
                <w:rFonts w:ascii="ＭＳ 明朝" w:eastAsia="ＭＳ 明朝" w:hAnsi="ＭＳ 明朝"/>
                <w:spacing w:val="6"/>
                <w:kern w:val="0"/>
                <w:szCs w:val="21"/>
              </w:rPr>
            </w:pPr>
            <w:r w:rsidRPr="00D02EA1">
              <w:rPr>
                <w:rFonts w:ascii="ＭＳ 明朝" w:eastAsia="ＭＳ 明朝" w:hAnsi="ＭＳ 明朝" w:hint="eastAsia"/>
                <w:spacing w:val="6"/>
                <w:kern w:val="0"/>
                <w:szCs w:val="21"/>
              </w:rPr>
              <w:t>（ふりがな）はん　じゃくえい</w:t>
            </w:r>
          </w:p>
          <w:p w14:paraId="4C0CD3ED" w14:textId="77777777" w:rsidR="00A42C47" w:rsidRPr="00D02EA1" w:rsidRDefault="00A42C47" w:rsidP="00A42C47">
            <w:pPr>
              <w:wordWrap w:val="0"/>
              <w:spacing w:afterLines="50" w:after="120" w:line="260" w:lineRule="exact"/>
              <w:jc w:val="right"/>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（法人の場合）代表者の氏名</w:t>
            </w:r>
            <w:r w:rsidRPr="00D02EA1">
              <w:rPr>
                <w:rFonts w:ascii="ＭＳ 明朝" w:eastAsia="ＭＳ 明朝" w:hAnsi="ＭＳ 明朝"/>
                <w:spacing w:val="6"/>
                <w:kern w:val="0"/>
                <w:szCs w:val="21"/>
              </w:rPr>
              <w:t xml:space="preserve">  </w:t>
            </w:r>
            <w:r w:rsidRPr="00D02EA1">
              <w:rPr>
                <w:rFonts w:ascii="ＭＳ 明朝" w:eastAsia="ＭＳ 明朝" w:hAnsi="ＭＳ 明朝" w:cs="ＭＳ 明朝" w:hint="eastAsia"/>
                <w:spacing w:val="6"/>
                <w:kern w:val="0"/>
                <w:szCs w:val="21"/>
              </w:rPr>
              <w:t xml:space="preserve">潘　若衛 </w:t>
            </w:r>
          </w:p>
          <w:p w14:paraId="232B0444" w14:textId="77777777" w:rsidR="00A42C47" w:rsidRPr="00D02EA1" w:rsidRDefault="00A42C47" w:rsidP="00A42C47">
            <w:pPr>
              <w:spacing w:afterLines="50" w:after="120" w:line="260" w:lineRule="exact"/>
              <w:ind w:firstLineChars="51" w:firstLine="707"/>
              <w:rPr>
                <w:rFonts w:ascii="ＭＳ 明朝" w:eastAsia="ＭＳ 明朝" w:hAnsi="ＭＳ 明朝" w:cs="ＭＳ 明朝"/>
                <w:spacing w:val="6"/>
                <w:kern w:val="0"/>
                <w:szCs w:val="21"/>
                <w:lang w:eastAsia="zh-CN"/>
              </w:rPr>
            </w:pPr>
            <w:r w:rsidRPr="00B731E1">
              <w:rPr>
                <w:rFonts w:ascii="ＭＳ 明朝" w:eastAsia="ＭＳ 明朝" w:hAnsi="ＭＳ 明朝" w:cs="ＭＳ 明朝" w:hint="eastAsia"/>
                <w:spacing w:val="588"/>
                <w:kern w:val="0"/>
                <w:szCs w:val="21"/>
                <w:fitText w:val="1596" w:id="-1130515968"/>
                <w:lang w:eastAsia="zh-CN"/>
              </w:rPr>
              <w:t>住</w:t>
            </w:r>
            <w:r w:rsidRPr="00B731E1">
              <w:rPr>
                <w:rFonts w:ascii="ＭＳ 明朝" w:eastAsia="ＭＳ 明朝" w:hAnsi="ＭＳ 明朝" w:cs="ＭＳ 明朝" w:hint="eastAsia"/>
                <w:spacing w:val="0"/>
                <w:kern w:val="0"/>
                <w:szCs w:val="21"/>
                <w:fitText w:val="1596" w:id="-1130515968"/>
                <w:lang w:eastAsia="zh-CN"/>
              </w:rPr>
              <w:t>所</w:t>
            </w:r>
            <w:r w:rsidRPr="00D02EA1">
              <w:rPr>
                <w:rFonts w:ascii="ＭＳ 明朝" w:eastAsia="ＭＳ 明朝" w:hAnsi="ＭＳ 明朝" w:cs="ＭＳ 明朝" w:hint="eastAsia"/>
                <w:spacing w:val="6"/>
                <w:kern w:val="0"/>
                <w:szCs w:val="21"/>
                <w:lang w:eastAsia="zh-CN"/>
              </w:rPr>
              <w:t xml:space="preserve">　〒102-0083</w:t>
            </w:r>
          </w:p>
          <w:p w14:paraId="444F5E06" w14:textId="77777777" w:rsidR="00A42C47" w:rsidRPr="00D02EA1" w:rsidRDefault="00A42C47" w:rsidP="00A42C47">
            <w:pPr>
              <w:spacing w:afterLines="50" w:after="120" w:line="260" w:lineRule="exact"/>
              <w:ind w:firstLineChars="51" w:firstLine="113"/>
              <w:rPr>
                <w:rFonts w:ascii="ＭＳ 明朝" w:eastAsia="ＭＳ 明朝" w:hAnsi="ＭＳ 明朝" w:cs="ＭＳ 明朝"/>
                <w:spacing w:val="6"/>
                <w:kern w:val="0"/>
                <w:szCs w:val="21"/>
                <w:lang w:eastAsia="zh-CN"/>
              </w:rPr>
            </w:pPr>
            <w:r w:rsidRPr="00D02EA1">
              <w:rPr>
                <w:rFonts w:ascii="ＭＳ 明朝" w:eastAsia="ＭＳ 明朝" w:hAnsi="ＭＳ 明朝" w:cs="ＭＳ 明朝" w:hint="eastAsia"/>
                <w:spacing w:val="6"/>
                <w:kern w:val="0"/>
                <w:szCs w:val="21"/>
                <w:lang w:eastAsia="zh-CN"/>
              </w:rPr>
              <w:t xml:space="preserve">　　　　　　　　　　　　東京都千代田区麹町４丁目４番４号</w:t>
            </w:r>
          </w:p>
          <w:p w14:paraId="33D6E44C" w14:textId="77777777" w:rsidR="00A42C47" w:rsidRPr="00D02EA1" w:rsidRDefault="00A42C47" w:rsidP="00A42C47">
            <w:pPr>
              <w:spacing w:afterLines="100" w:after="240" w:line="260" w:lineRule="exact"/>
              <w:ind w:leftChars="2204" w:left="4717"/>
              <w:rPr>
                <w:rFonts w:ascii="ＭＳ 明朝" w:eastAsia="ＭＳ 明朝" w:hAnsi="ＭＳ 明朝"/>
                <w:spacing w:val="14"/>
                <w:kern w:val="0"/>
                <w:szCs w:val="21"/>
              </w:rPr>
            </w:pPr>
            <w:r w:rsidRPr="00D02EA1">
              <w:rPr>
                <w:rFonts w:ascii="ＭＳ 明朝" w:eastAsia="ＭＳ 明朝" w:hAnsi="ＭＳ 明朝" w:cs="ＭＳ 明朝" w:hint="eastAsia"/>
                <w:kern w:val="0"/>
                <w:szCs w:val="21"/>
              </w:rPr>
              <w:t>法人番号</w:t>
            </w:r>
            <w:r w:rsidRPr="00D02EA1">
              <w:rPr>
                <w:rFonts w:ascii="ＭＳ 明朝" w:eastAsia="ＭＳ 明朝" w:hAnsi="ＭＳ 明朝" w:cs="ＭＳ 明朝" w:hint="eastAsia"/>
                <w:spacing w:val="6"/>
                <w:kern w:val="0"/>
                <w:szCs w:val="21"/>
              </w:rPr>
              <w:t xml:space="preserve">　5010001067033</w:t>
            </w:r>
          </w:p>
          <w:p w14:paraId="56010276" w14:textId="341B7063" w:rsidR="00A42C47" w:rsidRPr="00D02EA1" w:rsidRDefault="00000000" w:rsidP="00A42C47">
            <w:pPr>
              <w:spacing w:line="260" w:lineRule="exact"/>
              <w:rPr>
                <w:rFonts w:ascii="ＭＳ 明朝" w:eastAsia="ＭＳ 明朝" w:hAnsi="ＭＳ 明朝" w:cs="ＭＳ 明朝"/>
                <w:spacing w:val="6"/>
                <w:kern w:val="0"/>
                <w:szCs w:val="21"/>
              </w:rPr>
            </w:pPr>
            <w:r>
              <w:rPr>
                <w:noProof/>
              </w:rPr>
              <w:pict w14:anchorId="2EA8D3FD">
                <v:oval id="楕円 1" o:spid="_x0000_s2050" style="position:absolute;left:0;text-align:left;margin-left:75.15pt;margin-top:9.95pt;width:52.8pt;height:19.8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" filled="f" strokecolor="windowText" strokeweight="1pt">
                  <v:stroke joinstyle="miter"/>
                  <v:path arrowok="t"/>
                </v:oval>
              </w:pict>
            </w:r>
            <w:r w:rsidR="00A42C47" w:rsidRPr="00D02EA1">
              <w:rPr>
                <w:rFonts w:ascii="ＭＳ 明朝" w:eastAsia="ＭＳ 明朝" w:hAnsi="ＭＳ 明朝" w:cs="ＭＳ 明朝" w:hint="eastAsia"/>
                <w:spacing w:val="6"/>
                <w:kern w:val="0"/>
                <w:szCs w:val="21"/>
              </w:rPr>
              <w:t xml:space="preserve">　情報処理の促進に関する法律第３１条に基づき、情報処理の促進に関する法律施行規則第４１条（①第１号、②第２号）に掲げる基準による認定を受けたいので、下記のとおり申請します。</w:t>
            </w:r>
          </w:p>
          <w:p w14:paraId="0A75B9BD" w14:textId="77777777" w:rsidR="00BE15C3" w:rsidRPr="00A42C47"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31E1" w:rsidRPr="00BB0E49" w14:paraId="12159BCB" w14:textId="77777777" w:rsidTr="00B731E1">
              <w:trPr>
                <w:trHeight w:val="707"/>
              </w:trPr>
              <w:tc>
                <w:tcPr>
                  <w:tcW w:w="2600" w:type="dxa"/>
                  <w:shd w:val="clear" w:color="auto" w:fill="auto"/>
                </w:tcPr>
                <w:p w14:paraId="5FA2C3F2"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49ABB586"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「DX推進について」</w:t>
                  </w:r>
                </w:p>
                <w:p w14:paraId="0D16E46A" w14:textId="7777777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731E1" w:rsidRPr="00BB0E49" w14:paraId="109EAE16" w14:textId="77777777" w:rsidTr="00B731E1">
              <w:trPr>
                <w:trHeight w:val="697"/>
              </w:trPr>
              <w:tc>
                <w:tcPr>
                  <w:tcW w:w="2600" w:type="dxa"/>
                  <w:shd w:val="clear" w:color="auto" w:fill="auto"/>
                </w:tcPr>
                <w:p w14:paraId="62067434"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5B5FBBF5"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 xml:space="preserve">　　　2025年　2月　20日</w:t>
                  </w:r>
                </w:p>
                <w:p w14:paraId="7BF9FA79" w14:textId="7777777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731E1" w:rsidRPr="00BB0E49" w14:paraId="0D149CCA" w14:textId="77777777" w:rsidTr="00B731E1">
              <w:trPr>
                <w:trHeight w:val="707"/>
              </w:trPr>
              <w:tc>
                <w:tcPr>
                  <w:tcW w:w="2600" w:type="dxa"/>
                  <w:shd w:val="clear" w:color="auto" w:fill="auto"/>
                </w:tcPr>
                <w:p w14:paraId="32892BCE"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2BA7D86"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【公表方法】</w:t>
                  </w:r>
                </w:p>
                <w:p w14:paraId="476E3726"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当社ホームページ内</w:t>
                  </w:r>
                </w:p>
                <w:p w14:paraId="6A4692DB"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カテゴリー：企業情報＞「DX推進について」にて公表</w:t>
                  </w:r>
                </w:p>
                <w:p w14:paraId="307CDB8A"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【公表場所】</w:t>
                  </w:r>
                </w:p>
                <w:p w14:paraId="40FEF9E6"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spacing w:val="6"/>
                      <w:kern w:val="0"/>
                      <w:szCs w:val="21"/>
                    </w:rPr>
                    <w:t>https://www.bighandz.co.jp/corporate-dx</w:t>
                  </w:r>
                </w:p>
                <w:p w14:paraId="10C5D24F"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【記載箇所】</w:t>
                  </w:r>
                </w:p>
                <w:p w14:paraId="1021EDCE"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１．経営理念・経営ビジョン・価値観</w:t>
                  </w:r>
                </w:p>
                <w:p w14:paraId="00ACA7CB"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２．経営環境及びデジタル技術の影響とＤＸ推進への思い</w:t>
                  </w:r>
                </w:p>
                <w:p w14:paraId="00708D32" w14:textId="7AADD3CF"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t>３．ビジネスモデルの方向性</w:t>
                  </w:r>
                </w:p>
              </w:tc>
            </w:tr>
            <w:tr w:rsidR="00B731E1" w:rsidRPr="00BB0E49" w14:paraId="7B1D851C" w14:textId="77777777" w:rsidTr="00B731E1">
              <w:trPr>
                <w:trHeight w:val="697"/>
              </w:trPr>
              <w:tc>
                <w:tcPr>
                  <w:tcW w:w="2600" w:type="dxa"/>
                  <w:shd w:val="clear" w:color="auto" w:fill="auto"/>
                </w:tcPr>
                <w:p w14:paraId="6ACFB724"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79A3ADD3"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【経営理念・経営ビジョン・スローガン】</w:t>
                  </w:r>
                </w:p>
                <w:p w14:paraId="1750662D"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(経営ビジョン)</w:t>
                  </w:r>
                </w:p>
                <w:p w14:paraId="026C7CD5"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AIと人間が共に進化し続ける社会をつくる。</w:t>
                  </w:r>
                </w:p>
                <w:p w14:paraId="16FD9880"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cs"/>
                      <w:spacing w:val="6"/>
                      <w:kern w:val="0"/>
                      <w:szCs w:val="21"/>
                    </w:rPr>
                    <w:t>•</w:t>
                  </w:r>
                  <w:r w:rsidRPr="00D02EA1">
                    <w:rPr>
                      <w:rFonts w:ascii="ＭＳ 明朝" w:eastAsia="ＭＳ 明朝" w:hAnsi="ＭＳ 明朝" w:cs="ＭＳ 明朝"/>
                      <w:spacing w:val="6"/>
                      <w:kern w:val="0"/>
                      <w:szCs w:val="21"/>
                    </w:rPr>
                    <w:tab/>
                  </w:r>
                  <w:r w:rsidRPr="00D02EA1">
                    <w:rPr>
                      <w:rFonts w:ascii="ＭＳ 明朝" w:eastAsia="ＭＳ 明朝" w:hAnsi="ＭＳ 明朝" w:cs="ＭＳ 明朝" w:hint="eastAsia"/>
                      <w:spacing w:val="6"/>
                      <w:kern w:val="0"/>
                      <w:szCs w:val="21"/>
                    </w:rPr>
                    <w:t>イノベーションで価値創出</w:t>
                  </w:r>
                  <w:r w:rsidRPr="00D02EA1">
                    <w:rPr>
                      <w:rFonts w:ascii="ＭＳ 明朝" w:eastAsia="ＭＳ 明朝" w:hAnsi="ＭＳ 明朝" w:cs="ＭＳ 明朝"/>
                      <w:spacing w:val="6"/>
                      <w:kern w:val="0"/>
                      <w:szCs w:val="21"/>
                    </w:rPr>
                    <w:t>:</w:t>
                  </w:r>
                </w:p>
                <w:p w14:paraId="19D024EC"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AIやクラウド、データ分析技術を活用し、既存の枠を超えるソリューションを開発。</w:t>
                  </w:r>
                </w:p>
                <w:p w14:paraId="6125219D"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cs"/>
                      <w:spacing w:val="6"/>
                      <w:kern w:val="0"/>
                      <w:szCs w:val="21"/>
                    </w:rPr>
                    <w:t>•</w:t>
                  </w:r>
                  <w:r w:rsidRPr="00D02EA1">
                    <w:rPr>
                      <w:rFonts w:ascii="ＭＳ 明朝" w:eastAsia="ＭＳ 明朝" w:hAnsi="ＭＳ 明朝" w:cs="ＭＳ 明朝"/>
                      <w:spacing w:val="6"/>
                      <w:kern w:val="0"/>
                      <w:szCs w:val="21"/>
                    </w:rPr>
                    <w:tab/>
                  </w:r>
                  <w:r w:rsidRPr="00D02EA1">
                    <w:rPr>
                      <w:rFonts w:ascii="ＭＳ 明朝" w:eastAsia="ＭＳ 明朝" w:hAnsi="ＭＳ 明朝" w:cs="ＭＳ 明朝" w:hint="eastAsia"/>
                      <w:spacing w:val="6"/>
                      <w:kern w:val="0"/>
                      <w:szCs w:val="21"/>
                    </w:rPr>
                    <w:t>パートナーシップで共創</w:t>
                  </w:r>
                  <w:r w:rsidRPr="00D02EA1">
                    <w:rPr>
                      <w:rFonts w:ascii="ＭＳ 明朝" w:eastAsia="ＭＳ 明朝" w:hAnsi="ＭＳ 明朝" w:cs="ＭＳ 明朝"/>
                      <w:spacing w:val="6"/>
                      <w:kern w:val="0"/>
                      <w:szCs w:val="21"/>
                    </w:rPr>
                    <w:t>:</w:t>
                  </w:r>
                </w:p>
                <w:p w14:paraId="6887607F"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お客様と共に考え、共に成長する「共創型ビジネスモデ</w:t>
                  </w:r>
                  <w:r w:rsidRPr="00D02EA1">
                    <w:rPr>
                      <w:rFonts w:ascii="ＭＳ 明朝" w:eastAsia="ＭＳ 明朝" w:hAnsi="ＭＳ 明朝" w:cs="ＭＳ 明朝" w:hint="eastAsia"/>
                      <w:spacing w:val="6"/>
                      <w:kern w:val="0"/>
                      <w:szCs w:val="21"/>
                    </w:rPr>
                    <w:lastRenderedPageBreak/>
                    <w:t>ル」を推進。</w:t>
                  </w:r>
                </w:p>
                <w:p w14:paraId="2C8DC786"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cs"/>
                      <w:spacing w:val="6"/>
                      <w:kern w:val="0"/>
                      <w:szCs w:val="21"/>
                    </w:rPr>
                    <w:t>•</w:t>
                  </w:r>
                  <w:r w:rsidRPr="00D02EA1">
                    <w:rPr>
                      <w:rFonts w:ascii="ＭＳ 明朝" w:eastAsia="ＭＳ 明朝" w:hAnsi="ＭＳ 明朝" w:cs="ＭＳ 明朝"/>
                      <w:spacing w:val="6"/>
                      <w:kern w:val="0"/>
                      <w:szCs w:val="21"/>
                    </w:rPr>
                    <w:tab/>
                  </w:r>
                  <w:r w:rsidRPr="00D02EA1">
                    <w:rPr>
                      <w:rFonts w:ascii="ＭＳ 明朝" w:eastAsia="ＭＳ 明朝" w:hAnsi="ＭＳ 明朝" w:cs="ＭＳ 明朝" w:hint="eastAsia"/>
                      <w:spacing w:val="6"/>
                      <w:kern w:val="0"/>
                      <w:szCs w:val="21"/>
                    </w:rPr>
                    <w:t>多様性と成長の支援</w:t>
                  </w:r>
                  <w:r w:rsidRPr="00D02EA1">
                    <w:rPr>
                      <w:rFonts w:ascii="ＭＳ 明朝" w:eastAsia="ＭＳ 明朝" w:hAnsi="ＭＳ 明朝" w:cs="ＭＳ 明朝"/>
                      <w:spacing w:val="6"/>
                      <w:kern w:val="0"/>
                      <w:szCs w:val="21"/>
                    </w:rPr>
                    <w:t>:</w:t>
                  </w:r>
                </w:p>
                <w:p w14:paraId="562C1BEC"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日本をはじめ、各国の技術者が力を合わせ、グローバルな視点で新しい未来を切り拓く。</w:t>
                  </w:r>
                </w:p>
                <w:p w14:paraId="75380812"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ビッグハンズは絶え間なく進化するＩＴ技術の最前線に立ち、常に革新の先駆者であり続ける。</w:t>
                  </w:r>
                </w:p>
                <w:p w14:paraId="019A847E"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【経営環境及びデジタル技術の影響】</w:t>
                  </w:r>
                </w:p>
                <w:p w14:paraId="1FD98342"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（リスク）</w:t>
                  </w:r>
                </w:p>
                <w:p w14:paraId="768D3844" w14:textId="77777777" w:rsidR="00B731E1" w:rsidRDefault="00B731E1" w:rsidP="00A42C47">
                  <w:pPr>
                    <w:suppressAutoHyphens/>
                    <w:kinsoku w:val="0"/>
                    <w:overflowPunct w:val="0"/>
                    <w:adjustRightInd w:val="0"/>
                    <w:spacing w:afterLines="50" w:after="120" w:line="238" w:lineRule="exact"/>
                    <w:jc w:val="left"/>
                    <w:textAlignment w:val="center"/>
                  </w:pPr>
                  <w:r>
                    <w:t>従来型スキル人材への依存（クラウド/AI人材比率30%未満）・従来型の受託開発ビジネスモデ ルへの依存・変革推進体制の未整備が重なることで、既存社員のクラウド技術（OCI/AWS）や 方式設計に関するスキル不足が顕在化し、DXプロジェクトの進捗遅延・品質低下を誘発するリ スクがある。加えて、受託開発のビジネスモデルに高く依存する事は、新しいビジネスモデルの 立ち上げ検討を図る際に、確立するまでの収益空白リスクを受け入れず、結果的に既存の受託 開発ビジネスモデルを維持する形に収束する等、構造的な自律反発が発生しやすい為、DX推進の二重の足枷となる戦略的危機が顕在化している。</w:t>
                  </w:r>
                </w:p>
                <w:p w14:paraId="22B48460"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（機会）</w:t>
                  </w:r>
                </w:p>
                <w:p w14:paraId="024715E5"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SimSun" w:hAnsi="ＭＳ 明朝" w:cs="ＭＳ 明朝"/>
                      <w:spacing w:val="6"/>
                      <w:kern w:val="0"/>
                      <w:szCs w:val="21"/>
                    </w:rPr>
                  </w:pPr>
                  <w:r w:rsidRPr="00D02EA1">
                    <w:rPr>
                      <w:rFonts w:ascii="ＭＳ 明朝" w:eastAsia="ＭＳ 明朝" w:hAnsi="ＭＳ 明朝" w:cs="ＭＳ 明朝" w:hint="eastAsia"/>
                      <w:spacing w:val="6"/>
                      <w:kern w:val="0"/>
                      <w:szCs w:val="21"/>
                    </w:rPr>
                    <w:t>ビッグハンズの25年間蓄積した技術資産を基盤に、OCI/AWSクラウドネイティブ環境とAI/IoT技術を融合した次世代DX推進フレームワークを構築。これにより従来のSI受託モデルから、データ駆動型の業界特化ソリューション事業への構造転換を加速し、IoTセンシング技術とAI分析機能の連環による新たな価値創出メカニズムを確立。同時に、クラウド技術深化と人材スキル進化を相互連動させ、DX推進遅延要因を技術的・組織的に解消する改革サイクルを構築。</w:t>
                  </w:r>
                </w:p>
                <w:p w14:paraId="7C1F9C73"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【ビジネスモデルの方向性】</w:t>
                  </w:r>
                </w:p>
                <w:p w14:paraId="63C1D2B3"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DX推進のビジネスデルの方向性としては、最新のIT技術を追及し、DX人材育成と業務効率化の双方向からDX推進に取り組んで参ります。</w:t>
                  </w:r>
                </w:p>
                <w:p w14:paraId="1DBD1597"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(IT事業)</w:t>
                  </w:r>
                </w:p>
                <w:p w14:paraId="79F1FF4B"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社内リソースとして強みであるAWS、Azure、OCI関連の技術スタッフを活かし、お客様の環境を理解し、最適なDXサービスを提案、顧客側のビジネスの柔軟性と効率性の向上を目指します。また、社内IT技術者（特にOCI）を研修講師に立て、新事業として、社内外のDX人材育成を進めます。</w:t>
                  </w:r>
                </w:p>
                <w:p w14:paraId="53DBDE59"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(ヘルスケア事業)</w:t>
                  </w:r>
                </w:p>
                <w:p w14:paraId="34EDF125"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游ゴシック" w:eastAsia="游ゴシック" w:hAnsi="游ゴシック" w:cs="游ゴシック" w:hint="eastAsia"/>
                      <w:spacing w:val="6"/>
                      <w:kern w:val="0"/>
                      <w:szCs w:val="21"/>
                    </w:rPr>
                    <w:t>⾼</w:t>
                  </w:r>
                  <w:r w:rsidRPr="00D02EA1">
                    <w:rPr>
                      <w:rFonts w:ascii="ＭＳ 明朝" w:eastAsia="ＭＳ 明朝" w:hAnsi="ＭＳ 明朝" w:cs="ＭＳ 明朝" w:hint="eastAsia"/>
                      <w:spacing w:val="6"/>
                      <w:kern w:val="0"/>
                      <w:szCs w:val="21"/>
                    </w:rPr>
                    <w:t>齢者向けの介護問題解決を</w:t>
                  </w:r>
                  <w:r w:rsidRPr="00D02EA1">
                    <w:rPr>
                      <w:rFonts w:ascii="游ゴシック" w:eastAsia="游ゴシック" w:hAnsi="游ゴシック" w:cs="游ゴシック" w:hint="eastAsia"/>
                      <w:spacing w:val="6"/>
                      <w:kern w:val="0"/>
                      <w:szCs w:val="21"/>
                    </w:rPr>
                    <w:t>⽬</w:t>
                  </w:r>
                  <w:r w:rsidRPr="00D02EA1">
                    <w:rPr>
                      <w:rFonts w:ascii="ＭＳ 明朝" w:eastAsia="ＭＳ 明朝" w:hAnsi="ＭＳ 明朝" w:cs="ＭＳ 明朝" w:hint="eastAsia"/>
                      <w:spacing w:val="6"/>
                      <w:kern w:val="0"/>
                      <w:szCs w:val="21"/>
                    </w:rPr>
                    <w:t>指し、教育</w:t>
                  </w:r>
                  <w:r w:rsidRPr="00D02EA1">
                    <w:rPr>
                      <w:rFonts w:ascii="ＭＳ 明朝" w:eastAsia="ＭＳ 明朝" w:hAnsi="ＭＳ 明朝" w:cs="ＭＳ 明朝"/>
                      <w:spacing w:val="6"/>
                      <w:kern w:val="0"/>
                      <w:szCs w:val="21"/>
                    </w:rPr>
                    <w:t>‧医療‧介護‧福祉分野の施設とパートナーシップを築き上げました。</w:t>
                  </w:r>
                </w:p>
                <w:p w14:paraId="2748F91A"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介護現場のニーズを分析、介護研修</w:t>
                  </w:r>
                  <w:r w:rsidRPr="00D02EA1">
                    <w:rPr>
                      <w:rFonts w:ascii="ＭＳ 明朝" w:eastAsia="ＭＳ 明朝" w:hAnsi="ＭＳ 明朝" w:cs="ＭＳ 明朝"/>
                      <w:spacing w:val="6"/>
                      <w:kern w:val="0"/>
                      <w:szCs w:val="21"/>
                    </w:rPr>
                    <w:t>‧ 教育事業、AIやIoTを活</w:t>
                  </w:r>
                  <w:r w:rsidRPr="00D02EA1">
                    <w:rPr>
                      <w:rFonts w:ascii="游ゴシック" w:eastAsia="游ゴシック" w:hAnsi="游ゴシック" w:cs="游ゴシック" w:hint="eastAsia"/>
                      <w:spacing w:val="6"/>
                      <w:kern w:val="0"/>
                      <w:szCs w:val="21"/>
                    </w:rPr>
                    <w:t>⽤</w:t>
                  </w:r>
                  <w:r w:rsidRPr="00D02EA1">
                    <w:rPr>
                      <w:rFonts w:ascii="ＭＳ 明朝" w:eastAsia="ＭＳ 明朝" w:hAnsi="ＭＳ 明朝" w:cs="ＭＳ 明朝" w:hint="eastAsia"/>
                      <w:spacing w:val="6"/>
                      <w:kern w:val="0"/>
                      <w:szCs w:val="21"/>
                    </w:rPr>
                    <w:t>した</w:t>
                  </w:r>
                  <w:r w:rsidRPr="00D02EA1">
                    <w:rPr>
                      <w:rFonts w:ascii="游ゴシック" w:eastAsia="游ゴシック" w:hAnsi="游ゴシック" w:cs="游ゴシック" w:hint="eastAsia"/>
                      <w:spacing w:val="6"/>
                      <w:kern w:val="0"/>
                      <w:szCs w:val="21"/>
                    </w:rPr>
                    <w:t>⾼</w:t>
                  </w:r>
                  <w:r w:rsidRPr="00D02EA1">
                    <w:rPr>
                      <w:rFonts w:ascii="ＭＳ 明朝" w:eastAsia="ＭＳ 明朝" w:hAnsi="ＭＳ 明朝" w:cs="ＭＳ 明朝" w:hint="eastAsia"/>
                      <w:spacing w:val="6"/>
                      <w:kern w:val="0"/>
                      <w:szCs w:val="21"/>
                    </w:rPr>
                    <w:t>齢者の健康管理</w:t>
                  </w:r>
                  <w:r w:rsidRPr="00D02EA1">
                    <w:rPr>
                      <w:rFonts w:ascii="ＭＳ 明朝" w:eastAsia="ＭＳ 明朝" w:hAnsi="ＭＳ 明朝" w:cs="ＭＳ 明朝"/>
                      <w:spacing w:val="6"/>
                      <w:kern w:val="0"/>
                      <w:szCs w:val="21"/>
                    </w:rPr>
                    <w:t>‧介護サービス‧リハビリを進め</w:t>
                  </w:r>
                  <w:r w:rsidRPr="00D02EA1">
                    <w:rPr>
                      <w:rFonts w:ascii="ＭＳ 明朝" w:eastAsia="ＭＳ 明朝" w:hAnsi="ＭＳ 明朝" w:cs="ＭＳ 明朝" w:hint="eastAsia"/>
                      <w:spacing w:val="6"/>
                      <w:kern w:val="0"/>
                      <w:szCs w:val="21"/>
                    </w:rPr>
                    <w:t>、AI介護を進めて参ります。</w:t>
                  </w:r>
                </w:p>
                <w:p w14:paraId="14360762" w14:textId="7777777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731E1" w:rsidRPr="00BB0E49" w14:paraId="64DC5864" w14:textId="77777777" w:rsidTr="00B731E1">
              <w:trPr>
                <w:trHeight w:val="707"/>
              </w:trPr>
              <w:tc>
                <w:tcPr>
                  <w:tcW w:w="2600" w:type="dxa"/>
                  <w:shd w:val="clear" w:color="auto" w:fill="auto"/>
                </w:tcPr>
                <w:p w14:paraId="36888420"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35891A0F"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取締役会で承認された方針に基づき作成した内容を、公表しております。</w:t>
                  </w:r>
                </w:p>
                <w:p w14:paraId="0195AC8F" w14:textId="7777777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31E1" w:rsidRPr="00BB0E49" w14:paraId="6C26AD61" w14:textId="77777777" w:rsidTr="00B731E1">
              <w:trPr>
                <w:trHeight w:val="707"/>
              </w:trPr>
              <w:tc>
                <w:tcPr>
                  <w:tcW w:w="2600" w:type="dxa"/>
                  <w:shd w:val="clear" w:color="auto" w:fill="auto"/>
                </w:tcPr>
                <w:p w14:paraId="41FBA126"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tcPr>
                <w:p w14:paraId="1101372D" w14:textId="53D9CAC9"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「DX推進について」</w:t>
                  </w:r>
                </w:p>
              </w:tc>
            </w:tr>
            <w:tr w:rsidR="00B731E1" w:rsidRPr="00BB0E49" w14:paraId="44A7341F" w14:textId="77777777" w:rsidTr="00B731E1">
              <w:trPr>
                <w:trHeight w:val="697"/>
              </w:trPr>
              <w:tc>
                <w:tcPr>
                  <w:tcW w:w="2600" w:type="dxa"/>
                  <w:shd w:val="clear" w:color="auto" w:fill="auto"/>
                </w:tcPr>
                <w:p w14:paraId="22D64AFD"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654564D2"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 xml:space="preserve">　　2025年　2月　20日</w:t>
                  </w:r>
                </w:p>
                <w:p w14:paraId="1B35DBFA" w14:textId="7777777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731E1" w:rsidRPr="00BB0E49" w14:paraId="5F66330D" w14:textId="77777777" w:rsidTr="00B731E1">
              <w:trPr>
                <w:trHeight w:val="707"/>
              </w:trPr>
              <w:tc>
                <w:tcPr>
                  <w:tcW w:w="2600" w:type="dxa"/>
                  <w:shd w:val="clear" w:color="auto" w:fill="auto"/>
                </w:tcPr>
                <w:p w14:paraId="5D8771DC"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3239CA65"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【公表方法】</w:t>
                  </w:r>
                </w:p>
                <w:p w14:paraId="6E165310"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当社ホームページ内</w:t>
                  </w:r>
                </w:p>
                <w:p w14:paraId="697D8CDD"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カテゴリー：企業情報＞「DX推進について」にて公表</w:t>
                  </w:r>
                </w:p>
                <w:p w14:paraId="1091E476"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【公表場所】</w:t>
                  </w:r>
                </w:p>
                <w:p w14:paraId="47F6451B"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D02EA1">
                      <w:rPr>
                        <w:rStyle w:val="af6"/>
                        <w:rFonts w:ascii="ＭＳ 明朝" w:eastAsia="ＭＳ 明朝" w:hAnsi="ＭＳ 明朝" w:cs="ＭＳ 明朝"/>
                        <w:color w:val="auto"/>
                        <w:spacing w:val="6"/>
                        <w:kern w:val="0"/>
                        <w:szCs w:val="21"/>
                      </w:rPr>
                      <w:t>https://www.bighandz.co.jp/corporate-dx</w:t>
                    </w:r>
                  </w:hyperlink>
                </w:p>
                <w:p w14:paraId="4DC5E62A"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【記載箇所】</w:t>
                  </w:r>
                </w:p>
                <w:p w14:paraId="73742B0E" w14:textId="3C1BAC6E"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４．DX戦略について</w:t>
                  </w:r>
                </w:p>
              </w:tc>
            </w:tr>
            <w:tr w:rsidR="00B731E1" w:rsidRPr="00BB0E49" w14:paraId="47B34643" w14:textId="77777777" w:rsidTr="00B731E1">
              <w:trPr>
                <w:trHeight w:val="353"/>
              </w:trPr>
              <w:tc>
                <w:tcPr>
                  <w:tcW w:w="2600" w:type="dxa"/>
                  <w:shd w:val="clear" w:color="auto" w:fill="auto"/>
                </w:tcPr>
                <w:p w14:paraId="6EC1689D"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CB2C344"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02EA1">
                    <w:rPr>
                      <w:rFonts w:ascii="ＭＳ 明朝" w:hAnsi="ＭＳ 明朝" w:cs="ＭＳ 明朝" w:hint="eastAsia"/>
                      <w:spacing w:val="6"/>
                      <w:kern w:val="0"/>
                      <w:szCs w:val="21"/>
                    </w:rPr>
                    <w:t xml:space="preserve">①　</w:t>
                  </w:r>
                  <w:r w:rsidRPr="00D02EA1">
                    <w:rPr>
                      <w:rFonts w:ascii="ＭＳ 明朝" w:hAnsi="ＭＳ 明朝" w:cs="ＭＳ 明朝" w:hint="eastAsia"/>
                      <w:spacing w:val="6"/>
                      <w:kern w:val="0"/>
                      <w:szCs w:val="21"/>
                    </w:rPr>
                    <w:t>DX</w:t>
                  </w:r>
                  <w:r w:rsidRPr="00D02EA1">
                    <w:rPr>
                      <w:rFonts w:ascii="ＭＳ 明朝" w:hAnsi="ＭＳ 明朝" w:cs="ＭＳ 明朝" w:hint="eastAsia"/>
                      <w:spacing w:val="6"/>
                      <w:kern w:val="0"/>
                      <w:szCs w:val="21"/>
                    </w:rPr>
                    <w:t>人材の育成</w:t>
                  </w:r>
                </w:p>
                <w:p w14:paraId="40F9D03C"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社内人材を研修講師として立て、OCI(Oracle cloud Infrastructure)習得の為の講習立ち上げを実施いたします。 弊社が培った豊富なＤＸ関連の実績を交え、社内若手社員から、習得を目指す社内外の人材に向けて、 DX人材としての育成に結びつく講習を実施する事で、受講修了後は、 OCIの資格ホルダーとしてのIT人材と共に、DX人材として業務支援の取り組みも可能になる事を目指します。</w:t>
                  </w:r>
                </w:p>
                <w:p w14:paraId="4AB6610B"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②　DXコンサルティングの推進</w:t>
                  </w:r>
                </w:p>
                <w:p w14:paraId="51B5B544"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業歴25年超のSI開発実績より抽出したDXノウハウのデータ化・分析を行い、新たなDXソリューションの開発・提供、効果的なノウハウを集約したＤＸサービスのパッケージ化の検討・活用につなげたいと考えます。</w:t>
                  </w:r>
                </w:p>
                <w:p w14:paraId="42F7DC7A"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新たに開発したＤＸソリューションとパッケージ化したDXサービスで新規のお客様とのコンサルティングにより接点を増やし、サービスの実践・コンサルティング売上の積み上げを図り、そしてその取り組みが次の</w:t>
                  </w:r>
                  <w:proofErr w:type="spellStart"/>
                  <w:r w:rsidRPr="00D02EA1">
                    <w:rPr>
                      <w:rFonts w:ascii="ＭＳ 明朝" w:eastAsia="ＭＳ 明朝" w:hAnsi="ＭＳ 明朝" w:cs="ＭＳ 明朝" w:hint="eastAsia"/>
                      <w:spacing w:val="6"/>
                      <w:kern w:val="0"/>
                      <w:szCs w:val="21"/>
                    </w:rPr>
                    <w:t>DX</w:t>
                  </w:r>
                  <w:proofErr w:type="spellEnd"/>
                  <w:r w:rsidRPr="00D02EA1">
                    <w:rPr>
                      <w:rFonts w:ascii="ＭＳ 明朝" w:eastAsia="ＭＳ 明朝" w:hAnsi="ＭＳ 明朝" w:cs="ＭＳ 明朝" w:hint="eastAsia"/>
                      <w:spacing w:val="6"/>
                      <w:kern w:val="0"/>
                      <w:szCs w:val="21"/>
                    </w:rPr>
                    <w:t>ノウハウのデータ化蓄積につながる、循環・奏功するモデル構築を目指して参ります。またデータ化・分析により抽出したナレッジを元に、OCI講習やDX人材育成の講習につなげる等、総合的なDX推進につなげて参ります。</w:t>
                  </w:r>
                </w:p>
                <w:p w14:paraId="39D207F1"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游明朝" w:hAnsi="ＭＳ 明朝" w:cs="ＭＳ 明朝" w:hint="eastAsia"/>
                      <w:spacing w:val="6"/>
                      <w:kern w:val="0"/>
                      <w:szCs w:val="21"/>
                    </w:rPr>
                    <w:t xml:space="preserve">③　</w:t>
                  </w:r>
                  <w:r w:rsidRPr="00D02EA1">
                    <w:rPr>
                      <w:rFonts w:ascii="ＭＳ 明朝" w:hAnsi="ＭＳ 明朝" w:cs="ＭＳ 明朝" w:hint="eastAsia"/>
                      <w:spacing w:val="6"/>
                      <w:kern w:val="0"/>
                      <w:szCs w:val="21"/>
                    </w:rPr>
                    <w:t>VPN</w:t>
                  </w:r>
                  <w:r w:rsidRPr="00D02EA1">
                    <w:rPr>
                      <w:rFonts w:ascii="ＭＳ 明朝" w:hAnsi="ＭＳ 明朝" w:cs="ＭＳ 明朝" w:hint="eastAsia"/>
                      <w:spacing w:val="6"/>
                      <w:kern w:val="0"/>
                      <w:szCs w:val="21"/>
                    </w:rPr>
                    <w:t>環境における</w:t>
                  </w:r>
                  <w:r w:rsidRPr="00D02EA1">
                    <w:rPr>
                      <w:rFonts w:ascii="ＭＳ 明朝" w:hAnsi="ＭＳ 明朝" w:cs="ＭＳ 明朝" w:hint="eastAsia"/>
                      <w:spacing w:val="6"/>
                      <w:kern w:val="0"/>
                      <w:szCs w:val="21"/>
                    </w:rPr>
                    <w:t>AI</w:t>
                  </w:r>
                  <w:r w:rsidRPr="00D02EA1">
                    <w:rPr>
                      <w:rFonts w:ascii="ＭＳ 明朝" w:hAnsi="ＭＳ 明朝" w:cs="ＭＳ 明朝" w:hint="eastAsia"/>
                      <w:spacing w:val="6"/>
                      <w:kern w:val="0"/>
                      <w:szCs w:val="21"/>
                    </w:rPr>
                    <w:t>、</w:t>
                  </w:r>
                  <w:r w:rsidRPr="00D02EA1">
                    <w:rPr>
                      <w:rFonts w:ascii="ＭＳ 明朝" w:hAnsi="ＭＳ 明朝" w:cs="ＭＳ 明朝" w:hint="eastAsia"/>
                      <w:spacing w:val="6"/>
                      <w:kern w:val="0"/>
                      <w:szCs w:val="21"/>
                    </w:rPr>
                    <w:t>IoT</w:t>
                  </w:r>
                  <w:r w:rsidRPr="00D02EA1">
                    <w:rPr>
                      <w:rFonts w:ascii="ＭＳ 明朝" w:hAnsi="ＭＳ 明朝" w:cs="ＭＳ 明朝" w:hint="eastAsia"/>
                      <w:spacing w:val="6"/>
                      <w:kern w:val="0"/>
                      <w:szCs w:val="21"/>
                    </w:rPr>
                    <w:t>活用した社内業務効率化の推進</w:t>
                  </w:r>
                </w:p>
                <w:p w14:paraId="4987774D"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SimSun" w:hAnsi="ＭＳ 明朝" w:cs="ＭＳ 明朝"/>
                      <w:spacing w:val="6"/>
                      <w:kern w:val="0"/>
                      <w:szCs w:val="21"/>
                    </w:rPr>
                  </w:pPr>
                  <w:r w:rsidRPr="00D02EA1">
                    <w:rPr>
                      <w:rFonts w:ascii="ＭＳ 明朝" w:eastAsia="ＭＳ 明朝" w:hAnsi="ＭＳ 明朝" w:cs="ＭＳ 明朝" w:hint="eastAsia"/>
                      <w:spacing w:val="6"/>
                      <w:kern w:val="0"/>
                      <w:szCs w:val="21"/>
                    </w:rPr>
                    <w:t>当社の強みであるVPN環境の構築・運営を社内でも定着図り、かつVPN環境にAI・</w:t>
                  </w:r>
                  <w:proofErr w:type="spellStart"/>
                  <w:r w:rsidRPr="00D02EA1">
                    <w:rPr>
                      <w:rFonts w:ascii="ＭＳ 明朝" w:eastAsia="ＭＳ 明朝" w:hAnsi="ＭＳ 明朝" w:cs="ＭＳ 明朝" w:hint="eastAsia"/>
                      <w:spacing w:val="6"/>
                      <w:kern w:val="0"/>
                      <w:szCs w:val="21"/>
                    </w:rPr>
                    <w:t>Iot</w:t>
                  </w:r>
                  <w:proofErr w:type="spellEnd"/>
                  <w:r w:rsidRPr="00D02EA1">
                    <w:rPr>
                      <w:rFonts w:ascii="ＭＳ 明朝" w:eastAsia="ＭＳ 明朝" w:hAnsi="ＭＳ 明朝" w:cs="ＭＳ 明朝" w:hint="eastAsia"/>
                      <w:spacing w:val="6"/>
                      <w:kern w:val="0"/>
                      <w:szCs w:val="21"/>
                    </w:rPr>
                    <w:t>等の基幹システムの導入・活用による社内業務効率化を推進致します。</w:t>
                  </w:r>
                </w:p>
                <w:p w14:paraId="2A2258F2" w14:textId="6CF89B23"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社内における課題に対して、当社の強みである環境での業務効率化案を出し、施策を実施し、社内のＤＸ化実績を積み上げる事で、ＤＸ推進を全社的なものにしたいと考えます。</w:t>
                  </w:r>
                </w:p>
              </w:tc>
            </w:tr>
            <w:tr w:rsidR="00B731E1" w:rsidRPr="00BB0E49" w14:paraId="1D308A85" w14:textId="77777777" w:rsidTr="00B731E1">
              <w:trPr>
                <w:trHeight w:val="697"/>
              </w:trPr>
              <w:tc>
                <w:tcPr>
                  <w:tcW w:w="2600" w:type="dxa"/>
                  <w:shd w:val="clear" w:color="auto" w:fill="auto"/>
                </w:tcPr>
                <w:p w14:paraId="439B47D7"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18648993"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取締役会で承認された方針に基づき作成した内容を、公表しております。</w:t>
                  </w:r>
                </w:p>
                <w:p w14:paraId="5A9828D1" w14:textId="7777777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31E1" w:rsidRPr="00BB0E49" w14:paraId="7DC44B45" w14:textId="77777777" w:rsidTr="00B731E1">
              <w:trPr>
                <w:trHeight w:val="707"/>
              </w:trPr>
              <w:tc>
                <w:tcPr>
                  <w:tcW w:w="2600" w:type="dxa"/>
                  <w:shd w:val="clear" w:color="auto" w:fill="auto"/>
                </w:tcPr>
                <w:p w14:paraId="7979D96B"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3E03F635"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「DX推進について」５．DX推進に向けた組織体制</w:t>
                  </w:r>
                </w:p>
                <w:p w14:paraId="6F4314BB" w14:textId="77777777" w:rsidR="003E3606" w:rsidRDefault="003E3606" w:rsidP="003E36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「DX推進について」</w:t>
                  </w:r>
                  <w:r w:rsidRPr="00AC31BA">
                    <w:rPr>
                      <w:rFonts w:ascii="ＭＳ 明朝" w:eastAsia="ＭＳ 明朝" w:hAnsi="ＭＳ 明朝" w:cs="ＭＳ 明朝" w:hint="eastAsia"/>
                      <w:spacing w:val="6"/>
                      <w:kern w:val="0"/>
                      <w:szCs w:val="21"/>
                    </w:rPr>
                    <w:t>６．DX推進に向けた環境整備</w:t>
                  </w:r>
                </w:p>
                <w:p w14:paraId="31AFB749" w14:textId="5E2C285F" w:rsidR="00AC31BA" w:rsidRPr="00AC31BA"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spacing w:val="6"/>
                      <w:kern w:val="0"/>
                      <w:szCs w:val="21"/>
                    </w:rPr>
                    <w:t>https://www.bighandz.co.jp/corporate-dx</w:t>
                  </w:r>
                </w:p>
              </w:tc>
            </w:tr>
            <w:tr w:rsidR="00B731E1" w:rsidRPr="00BB0E49" w14:paraId="2976DA21" w14:textId="77777777" w:rsidTr="00B731E1">
              <w:trPr>
                <w:trHeight w:val="697"/>
              </w:trPr>
              <w:tc>
                <w:tcPr>
                  <w:tcW w:w="2600" w:type="dxa"/>
                  <w:shd w:val="clear" w:color="auto" w:fill="auto"/>
                </w:tcPr>
                <w:p w14:paraId="6E8882A3"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tcPr>
                <w:p w14:paraId="7121198E" w14:textId="77777777" w:rsidR="00B731E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管理部内にDX推進チームを編成し、関連部署と協力しながら推進戦略を立案・実行していきます。また、お客様向けのDXソリューション提供に向けては、各部門が横断的に連携しながら取り組みを進めていきます。</w:t>
                  </w:r>
                </w:p>
                <w:p w14:paraId="40A18E09" w14:textId="53639148" w:rsidR="00AC31BA" w:rsidRPr="00BB0E49" w:rsidRDefault="00AC31BA"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DX人材育成プログラムの実施による組織全体のデジタルリテラシー向上</w:t>
                  </w:r>
                  <w:r w:rsidR="00FB7355">
                    <w:rPr>
                      <w:rFonts w:ascii="ＭＳ 明朝" w:eastAsia="ＭＳ 明朝" w:hAnsi="ＭＳ 明朝" w:cs="ＭＳ 明朝" w:hint="eastAsia"/>
                      <w:spacing w:val="6"/>
                      <w:kern w:val="0"/>
                      <w:szCs w:val="21"/>
                    </w:rPr>
                    <w:t>。</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31E1" w:rsidRPr="00BB0E49" w14:paraId="1543A8AB" w14:textId="77777777" w:rsidTr="00B731E1">
              <w:trPr>
                <w:trHeight w:val="707"/>
              </w:trPr>
              <w:tc>
                <w:tcPr>
                  <w:tcW w:w="2600" w:type="dxa"/>
                  <w:shd w:val="clear" w:color="auto" w:fill="auto"/>
                </w:tcPr>
                <w:p w14:paraId="61213029"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2BBF20AB"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「DX推進について」6．DX推進に向けた環境整備</w:t>
                  </w:r>
                </w:p>
                <w:p w14:paraId="7E265D16" w14:textId="5E551B3B"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spacing w:val="6"/>
                      <w:kern w:val="0"/>
                      <w:szCs w:val="21"/>
                    </w:rPr>
                    <w:t>https://www.bighandz.co.jp/corporate-dx</w:t>
                  </w:r>
                </w:p>
              </w:tc>
            </w:tr>
            <w:tr w:rsidR="00B731E1" w:rsidRPr="00BB0E49" w14:paraId="0572058E" w14:textId="77777777" w:rsidTr="00B731E1">
              <w:trPr>
                <w:trHeight w:val="697"/>
              </w:trPr>
              <w:tc>
                <w:tcPr>
                  <w:tcW w:w="2600" w:type="dxa"/>
                  <w:shd w:val="clear" w:color="auto" w:fill="auto"/>
                </w:tcPr>
                <w:p w14:paraId="5FAA7047"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202A1D8" w14:textId="77777777" w:rsidR="00B731E1" w:rsidRPr="00D02EA1" w:rsidRDefault="00B731E1" w:rsidP="00A42C4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基幹システムによるデータ一元化環境の整備</w:t>
                  </w:r>
                </w:p>
                <w:p w14:paraId="1F20D91E" w14:textId="35435DBF" w:rsidR="00B731E1" w:rsidRPr="003E3606" w:rsidRDefault="00B731E1" w:rsidP="00A42C4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VPNを活用した強固な情報セキュリティ体制の構築・全社的な運用およびVPNと親和性の高い基幹システムの連携による社内業務効率化の推進</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31E1" w:rsidRPr="00BB0E49" w14:paraId="256C562E" w14:textId="77777777" w:rsidTr="00B731E1">
              <w:trPr>
                <w:trHeight w:val="707"/>
              </w:trPr>
              <w:tc>
                <w:tcPr>
                  <w:tcW w:w="2600" w:type="dxa"/>
                  <w:shd w:val="clear" w:color="auto" w:fill="auto"/>
                </w:tcPr>
                <w:p w14:paraId="22BE74D2"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1742EFEA"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「DX推進について」</w:t>
                  </w:r>
                </w:p>
                <w:p w14:paraId="7AD04D3C" w14:textId="7777777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731E1" w:rsidRPr="00BB0E49" w14:paraId="23EC4F1D" w14:textId="77777777" w:rsidTr="00B731E1">
              <w:trPr>
                <w:trHeight w:val="697"/>
              </w:trPr>
              <w:tc>
                <w:tcPr>
                  <w:tcW w:w="2600" w:type="dxa"/>
                  <w:shd w:val="clear" w:color="auto" w:fill="auto"/>
                </w:tcPr>
                <w:p w14:paraId="4832FB5A"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5CC2282A" w14:textId="7DFAACC2"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 xml:space="preserve">　2025年　2月　20日</w:t>
                  </w:r>
                </w:p>
              </w:tc>
            </w:tr>
            <w:tr w:rsidR="00B731E1" w:rsidRPr="00BB0E49" w14:paraId="2C939934" w14:textId="77777777" w:rsidTr="00B731E1">
              <w:trPr>
                <w:trHeight w:val="707"/>
              </w:trPr>
              <w:tc>
                <w:tcPr>
                  <w:tcW w:w="2600" w:type="dxa"/>
                  <w:shd w:val="clear" w:color="auto" w:fill="auto"/>
                </w:tcPr>
                <w:p w14:paraId="3BA3C2E8"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14C29CFE"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【公表方法】</w:t>
                  </w:r>
                </w:p>
                <w:p w14:paraId="090D8256"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当社ホームページ内</w:t>
                  </w:r>
                </w:p>
                <w:p w14:paraId="664DCA59"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カテゴリー：企業情報＞「DX推進について」にて公表</w:t>
                  </w:r>
                </w:p>
                <w:p w14:paraId="51589F82"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【公表場所】</w:t>
                  </w:r>
                </w:p>
                <w:p w14:paraId="4FEC1CA3"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spacing w:val="6"/>
                      <w:kern w:val="0"/>
                      <w:szCs w:val="21"/>
                    </w:rPr>
                    <w:t>https://www.bighandz.co.jp/corporate-dx</w:t>
                  </w:r>
                </w:p>
                <w:p w14:paraId="30136DF6"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【記載箇所】</w:t>
                  </w:r>
                </w:p>
                <w:p w14:paraId="4C290D81" w14:textId="746E3A8D"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７．DX戦略の達成に向けた目標策定(KPI)</w:t>
                  </w:r>
                </w:p>
              </w:tc>
            </w:tr>
            <w:tr w:rsidR="00B731E1" w:rsidRPr="00BB0E49" w14:paraId="01FFE5A8" w14:textId="77777777" w:rsidTr="00B731E1">
              <w:trPr>
                <w:trHeight w:val="697"/>
              </w:trPr>
              <w:tc>
                <w:tcPr>
                  <w:tcW w:w="2600" w:type="dxa"/>
                  <w:shd w:val="clear" w:color="auto" w:fill="auto"/>
                </w:tcPr>
                <w:p w14:paraId="35693456"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3C9184D" w14:textId="77777777" w:rsidR="00B731E1" w:rsidRPr="00D02EA1" w:rsidRDefault="00B731E1" w:rsidP="00A42C47">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OCI(Oracle cloud Infrastructure)習得者数の増加</w:t>
                  </w:r>
                </w:p>
                <w:p w14:paraId="14B61D2A"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DX人材の育成・創出を目的として、当社社員を講師に起用、講習実施により、OCI習得者数の増加数を目標KPIとして設定します。</w:t>
                  </w:r>
                </w:p>
                <w:p w14:paraId="298989E8" w14:textId="77777777" w:rsidR="00B731E1" w:rsidRPr="00D02EA1" w:rsidRDefault="00B731E1" w:rsidP="00A42C47">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DX取引案件数（取引社数）の増加</w:t>
                  </w:r>
                </w:p>
                <w:p w14:paraId="1C7C6539"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spacing w:val="6"/>
                      <w:kern w:val="0"/>
                      <w:szCs w:val="21"/>
                    </w:rPr>
                  </w:pPr>
                  <w:r w:rsidRPr="00D02EA1">
                    <w:rPr>
                      <w:rFonts w:ascii="ＭＳ 明朝" w:eastAsia="ＭＳ 明朝" w:hAnsi="ＭＳ 明朝" w:cs="ＭＳ 明朝" w:hint="eastAsia"/>
                      <w:spacing w:val="6"/>
                      <w:kern w:val="0"/>
                      <w:szCs w:val="21"/>
                    </w:rPr>
                    <w:t>DX推進および顧客満足度の目安として、DX推進に関連する取引社数の増加を目標KPIに設定します。具体的には営業部の目標として考課設定図り、管理部によりDXのデータ化・分析によりDXの普及・推進につなげて参ります。</w:t>
                  </w:r>
                </w:p>
                <w:p w14:paraId="6B43EA4F" w14:textId="77777777" w:rsidR="00B731E1" w:rsidRPr="00D02EA1" w:rsidRDefault="00B731E1" w:rsidP="00A42C4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重複作業の低減・変更内容伝達ミス削減率を軸に、社内業務の効率化</w:t>
                  </w:r>
                </w:p>
                <w:p w14:paraId="0B190F36" w14:textId="2780D82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VPNと親和性の高い基幹システムを導入により、</w:t>
                  </w:r>
                  <w:r w:rsidRPr="00D02EA1">
                    <w:rPr>
                      <w:rFonts w:ascii="ＭＳ 明朝" w:eastAsia="ＭＳ 明朝" w:hAnsi="ＭＳ 明朝" w:cs="ＭＳ 明朝"/>
                      <w:spacing w:val="6"/>
                      <w:kern w:val="0"/>
                      <w:szCs w:val="21"/>
                    </w:rPr>
                    <w:t>販売・購買・勤怠・経費など各業務プロセスにおける重複作業の逓減率、伝達ミスの削減率をKPI設定図り、社内業務効率化の定着を図ります。</w:t>
                  </w:r>
                  <w:r w:rsidRPr="00D02EA1">
                    <w:rPr>
                      <w:rFonts w:ascii="ＭＳ 明朝" w:eastAsia="ＭＳ 明朝" w:hAnsi="ＭＳ 明朝" w:cs="ＭＳ 明朝" w:hint="eastAsia"/>
                      <w:spacing w:val="6"/>
                      <w:kern w:val="0"/>
                      <w:szCs w:val="21"/>
                    </w:rPr>
                    <w:t>DX推進事務局長を中心に、各部署における案件に関する最新情報を基幹システムを活用してタイムリーに共有する仕組みを構築し、DXサービス向上につなげます。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31E1" w:rsidRPr="00BB0E49" w14:paraId="05C23928" w14:textId="77777777" w:rsidTr="00B731E1">
              <w:trPr>
                <w:trHeight w:val="697"/>
              </w:trPr>
              <w:tc>
                <w:tcPr>
                  <w:tcW w:w="2600" w:type="dxa"/>
                  <w:shd w:val="clear" w:color="auto" w:fill="auto"/>
                </w:tcPr>
                <w:p w14:paraId="4652A764"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tcPr>
                <w:p w14:paraId="6E8F6CE2" w14:textId="62018D9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 xml:space="preserve">　　　2025年　2月　20日</w:t>
                  </w:r>
                </w:p>
              </w:tc>
            </w:tr>
            <w:tr w:rsidR="00B731E1" w:rsidRPr="00BB0E49" w14:paraId="05D92A3D" w14:textId="77777777" w:rsidTr="00B731E1">
              <w:trPr>
                <w:trHeight w:val="707"/>
              </w:trPr>
              <w:tc>
                <w:tcPr>
                  <w:tcW w:w="2600" w:type="dxa"/>
                  <w:shd w:val="clear" w:color="auto" w:fill="auto"/>
                </w:tcPr>
                <w:p w14:paraId="0717771F"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5F7706AA" w14:textId="77777777" w:rsidR="00B731E1" w:rsidRPr="00D02EA1" w:rsidRDefault="00B731E1" w:rsidP="001C3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【公表方法】</w:t>
                  </w:r>
                </w:p>
                <w:p w14:paraId="7581B5B4" w14:textId="3C29034C" w:rsidR="00B731E1" w:rsidRPr="00D02EA1" w:rsidRDefault="00B731E1" w:rsidP="008B53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当社ホームページ　カテゴリー：企業情報＞「DX推進について」内</w:t>
                  </w:r>
                  <w:r w:rsidRPr="00D02EA1">
                    <w:rPr>
                      <w:rFonts w:ascii="ＭＳ 明朝" w:eastAsia="ＭＳ 明朝" w:hAnsi="ＭＳ 明朝" w:cs="ＭＳ 明朝"/>
                      <w:spacing w:val="6"/>
                      <w:kern w:val="0"/>
                      <w:szCs w:val="21"/>
                    </w:rPr>
                    <w:br/>
                  </w:r>
                  <w:r w:rsidRPr="00D02EA1">
                    <w:rPr>
                      <w:rFonts w:ascii="ＭＳ 明朝" w:eastAsia="ＭＳ 明朝" w:hAnsi="ＭＳ 明朝" w:cs="ＭＳ 明朝" w:hint="eastAsia"/>
                      <w:spacing w:val="6"/>
                      <w:kern w:val="0"/>
                      <w:szCs w:val="21"/>
                    </w:rPr>
                    <w:t>【公表場所】</w:t>
                  </w:r>
                </w:p>
                <w:p w14:paraId="0C24BEA4" w14:textId="77777777" w:rsidR="00B731E1" w:rsidRPr="00D02EA1" w:rsidRDefault="00B731E1" w:rsidP="008B53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spacing w:val="6"/>
                      <w:kern w:val="0"/>
                      <w:szCs w:val="21"/>
                    </w:rPr>
                    <w:t>https://www.bighandz.co.jp/corporate-dx</w:t>
                  </w:r>
                </w:p>
                <w:p w14:paraId="78B263FB" w14:textId="77777777" w:rsidR="00B731E1" w:rsidRPr="00D02EA1" w:rsidRDefault="00B731E1" w:rsidP="008B53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【記載箇所】</w:t>
                  </w:r>
                </w:p>
                <w:p w14:paraId="34F7F942" w14:textId="3E1FCB37" w:rsidR="00B731E1" w:rsidRPr="00BB0E49" w:rsidRDefault="00B731E1" w:rsidP="008B53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5336">
                    <w:rPr>
                      <w:rFonts w:ascii="ＭＳ 明朝" w:eastAsia="ＭＳ 明朝" w:hAnsi="ＭＳ 明朝" w:cs="ＭＳ 明朝" w:hint="eastAsia"/>
                      <w:spacing w:val="6"/>
                      <w:kern w:val="0"/>
                      <w:szCs w:val="21"/>
                    </w:rPr>
                    <w:t>２．経営環境及びデジタル技術の影響とＤＸ推進への思い</w:t>
                  </w:r>
                </w:p>
              </w:tc>
            </w:tr>
            <w:tr w:rsidR="00B731E1" w:rsidRPr="00BB0E49" w14:paraId="04D258FD" w14:textId="77777777" w:rsidTr="00B731E1">
              <w:trPr>
                <w:trHeight w:val="697"/>
              </w:trPr>
              <w:tc>
                <w:tcPr>
                  <w:tcW w:w="2600" w:type="dxa"/>
                  <w:shd w:val="clear" w:color="auto" w:fill="auto"/>
                </w:tcPr>
                <w:p w14:paraId="773615A9"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083A7506"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【DX推進への思い】</w:t>
                  </w:r>
                </w:p>
                <w:p w14:paraId="45A81D5A"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少子高齢化により、労働者があらゆる業種で不足する日本国内の状況を踏まえれば、DX推進が各企業の生産性向上に資することは元より、国内事業者の事業存続にも関わる点で、DXの推進は急務、待ったなしの状況ともなっております。当社が業歴25年超の中で培った開発実績を活かし、実効性の高いDXノウハウの抽出、新しいソリューションの開発・提供、社内外のＤＸ人材育成等、真摯にDX推進の体制を築いて参りたいと思います。1社1社実効性の保たれたDXを推進し、日本国内の事業環境の効率化、さらなる満足度向上に邁進したく思っております。</w:t>
                  </w:r>
                </w:p>
                <w:p w14:paraId="5D7AEC0C"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spacing w:val="6"/>
                      <w:kern w:val="0"/>
                      <w:szCs w:val="21"/>
                    </w:rPr>
                    <w:t>当社のDX推進への取組状況については、今後もホームページ</w:t>
                  </w:r>
                  <w:r w:rsidRPr="00D02EA1">
                    <w:rPr>
                      <w:rFonts w:ascii="ＭＳ 明朝" w:eastAsia="ＭＳ 明朝" w:hAnsi="ＭＳ 明朝" w:cs="ＭＳ 明朝" w:hint="eastAsia"/>
                      <w:spacing w:val="6"/>
                      <w:kern w:val="0"/>
                      <w:szCs w:val="21"/>
                    </w:rPr>
                    <w:t>他等</w:t>
                  </w:r>
                  <w:r w:rsidRPr="00D02EA1">
                    <w:rPr>
                      <w:rFonts w:ascii="ＭＳ 明朝" w:eastAsia="ＭＳ 明朝" w:hAnsi="ＭＳ 明朝" w:cs="ＭＳ 明朝"/>
                      <w:spacing w:val="6"/>
                      <w:kern w:val="0"/>
                      <w:szCs w:val="21"/>
                    </w:rPr>
                    <w:t>で随時発信・更新して</w:t>
                  </w:r>
                  <w:r w:rsidRPr="00D02EA1">
                    <w:rPr>
                      <w:rFonts w:ascii="ＭＳ 明朝" w:eastAsia="ＭＳ 明朝" w:hAnsi="ＭＳ 明朝" w:cs="ＭＳ 明朝" w:hint="eastAsia"/>
                      <w:spacing w:val="6"/>
                      <w:kern w:val="0"/>
                      <w:szCs w:val="21"/>
                    </w:rPr>
                    <w:t>参り</w:t>
                  </w:r>
                  <w:r w:rsidRPr="00D02EA1">
                    <w:rPr>
                      <w:rFonts w:ascii="ＭＳ 明朝" w:eastAsia="ＭＳ 明朝" w:hAnsi="ＭＳ 明朝" w:cs="ＭＳ 明朝"/>
                      <w:spacing w:val="6"/>
                      <w:kern w:val="0"/>
                      <w:szCs w:val="21"/>
                    </w:rPr>
                    <w:t>ま</w:t>
                  </w:r>
                  <w:r w:rsidRPr="00D02EA1">
                    <w:rPr>
                      <w:rFonts w:ascii="ＭＳ 明朝" w:eastAsia="ＭＳ 明朝" w:hAnsi="ＭＳ 明朝" w:cs="ＭＳ 明朝" w:hint="eastAsia"/>
                      <w:spacing w:val="6"/>
                      <w:kern w:val="0"/>
                      <w:szCs w:val="21"/>
                    </w:rPr>
                    <w:t>す。</w:t>
                  </w:r>
                </w:p>
                <w:p w14:paraId="3FF390E7" w14:textId="4FBE66D8"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代表取締役　潘　若衛</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31E1" w:rsidRPr="00BB0E49" w14:paraId="7BA5B925" w14:textId="77777777" w:rsidTr="00B731E1">
              <w:trPr>
                <w:trHeight w:val="707"/>
              </w:trPr>
              <w:tc>
                <w:tcPr>
                  <w:tcW w:w="2600" w:type="dxa"/>
                  <w:shd w:val="clear" w:color="auto" w:fill="auto"/>
                </w:tcPr>
                <w:p w14:paraId="0940588D"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7F146150" w14:textId="77777777" w:rsidR="00B731E1" w:rsidRPr="00D02EA1"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 xml:space="preserve">　　2025年　　1月頃　～　　　2025年　2月頃</w:t>
                  </w:r>
                </w:p>
                <w:p w14:paraId="7C9CFF6E" w14:textId="77777777" w:rsidR="00B731E1" w:rsidRPr="00BB0E49" w:rsidRDefault="00B731E1" w:rsidP="00A42C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731E1" w:rsidRPr="00BB0E49" w14:paraId="0421DC00" w14:textId="77777777" w:rsidTr="00B731E1">
              <w:trPr>
                <w:trHeight w:val="707"/>
              </w:trPr>
              <w:tc>
                <w:tcPr>
                  <w:tcW w:w="2600" w:type="dxa"/>
                  <w:shd w:val="clear" w:color="auto" w:fill="auto"/>
                </w:tcPr>
                <w:p w14:paraId="1FBCAD2A"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459AFC8" w14:textId="0CDEA947" w:rsidR="00B731E1" w:rsidRPr="00BB0E49" w:rsidRDefault="00B731E1" w:rsidP="00F37F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「DX推進指標」による自己分析を行い、IPAの自己診断結果入力サイトより入力済みとなります。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31E1" w:rsidRPr="00BB0E49" w14:paraId="6CA5774D" w14:textId="77777777" w:rsidTr="00B731E1">
              <w:trPr>
                <w:trHeight w:val="707"/>
              </w:trPr>
              <w:tc>
                <w:tcPr>
                  <w:tcW w:w="2600" w:type="dxa"/>
                  <w:shd w:val="clear" w:color="auto" w:fill="auto"/>
                </w:tcPr>
                <w:p w14:paraId="7AD4031A"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F88D608" w14:textId="331A0D9D" w:rsidR="00B731E1" w:rsidRPr="00BB0E49" w:rsidRDefault="00B731E1" w:rsidP="00A42C47">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2024年7月初頭から　2024年8月半ば頃</w:t>
                  </w:r>
                </w:p>
              </w:tc>
            </w:tr>
            <w:tr w:rsidR="00B731E1" w:rsidRPr="00BB0E49" w14:paraId="6D82D4B6" w14:textId="77777777" w:rsidTr="00B731E1">
              <w:trPr>
                <w:trHeight w:val="697"/>
              </w:trPr>
              <w:tc>
                <w:tcPr>
                  <w:tcW w:w="2600" w:type="dxa"/>
                  <w:shd w:val="clear" w:color="auto" w:fill="auto"/>
                </w:tcPr>
                <w:p w14:paraId="22DEBE49" w14:textId="77777777" w:rsidR="00B731E1" w:rsidRPr="00BB0E49" w:rsidRDefault="00B731E1" w:rsidP="00A42C4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19C438AE" w14:textId="0C7061F0" w:rsidR="00B731E1" w:rsidRPr="00BB0E49" w:rsidRDefault="00B731E1" w:rsidP="00F37F4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02EA1">
                    <w:rPr>
                      <w:rFonts w:ascii="ＭＳ 明朝" w:eastAsia="ＭＳ 明朝" w:hAnsi="ＭＳ 明朝" w:cs="ＭＳ 明朝" w:hint="eastAsia"/>
                      <w:spacing w:val="6"/>
                      <w:kern w:val="0"/>
                      <w:szCs w:val="21"/>
                    </w:rPr>
                    <w:t>SECURITY ACTION制度に基づく二つ星の宣言を実施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5510D179" w:rsidR="005B762B" w:rsidRPr="00BB0E49" w:rsidRDefault="00971AB3" w:rsidP="00F37F43">
      <w:pPr>
        <w:spacing w:line="240" w:lineRule="auto"/>
        <w:rPr>
          <w:rFonts w:ascii="ＭＳ 明朝" w:eastAsia="ＭＳ 明朝" w:hAnsi="ＭＳ 明朝" w:cs="ＭＳ 明朝"/>
          <w:spacing w:val="6"/>
          <w:kern w:val="0"/>
          <w:szCs w:val="21"/>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5C3FF" w14:textId="77777777" w:rsidR="00105955" w:rsidRDefault="00105955">
      <w:r>
        <w:separator/>
      </w:r>
    </w:p>
  </w:endnote>
  <w:endnote w:type="continuationSeparator" w:id="0">
    <w:p w14:paraId="1502ADEB" w14:textId="77777777" w:rsidR="00105955" w:rsidRDefault="00105955">
      <w:r>
        <w:continuationSeparator/>
      </w:r>
    </w:p>
  </w:endnote>
  <w:endnote w:type="continuationNotice" w:id="1">
    <w:p w14:paraId="267172FE" w14:textId="77777777" w:rsidR="00105955" w:rsidRDefault="001059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C764C" w14:textId="77777777" w:rsidR="00105955" w:rsidRDefault="00105955">
      <w:r>
        <w:separator/>
      </w:r>
    </w:p>
  </w:footnote>
  <w:footnote w:type="continuationSeparator" w:id="0">
    <w:p w14:paraId="69733FF0" w14:textId="77777777" w:rsidR="00105955" w:rsidRDefault="00105955">
      <w:r>
        <w:continuationSeparator/>
      </w:r>
    </w:p>
  </w:footnote>
  <w:footnote w:type="continuationNotice" w:id="1">
    <w:p w14:paraId="21EB2760" w14:textId="77777777" w:rsidR="00105955" w:rsidRDefault="0010595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A2941F5"/>
    <w:multiLevelType w:val="hybridMultilevel"/>
    <w:tmpl w:val="0C266DD2"/>
    <w:lvl w:ilvl="0" w:tplc="350EE4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7AC0756"/>
    <w:multiLevelType w:val="hybridMultilevel"/>
    <w:tmpl w:val="58A42864"/>
    <w:lvl w:ilvl="0" w:tplc="0A026B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75925094">
    <w:abstractNumId w:val="11"/>
  </w:num>
  <w:num w:numId="2" w16cid:durableId="1317228614">
    <w:abstractNumId w:val="17"/>
  </w:num>
  <w:num w:numId="3" w16cid:durableId="1091775336">
    <w:abstractNumId w:val="5"/>
  </w:num>
  <w:num w:numId="4" w16cid:durableId="1953659127">
    <w:abstractNumId w:val="15"/>
  </w:num>
  <w:num w:numId="5" w16cid:durableId="1791316054">
    <w:abstractNumId w:val="6"/>
  </w:num>
  <w:num w:numId="6" w16cid:durableId="257563217">
    <w:abstractNumId w:val="4"/>
  </w:num>
  <w:num w:numId="7" w16cid:durableId="26108777">
    <w:abstractNumId w:val="3"/>
  </w:num>
  <w:num w:numId="8" w16cid:durableId="1635669883">
    <w:abstractNumId w:val="18"/>
  </w:num>
  <w:num w:numId="9" w16cid:durableId="1182475404">
    <w:abstractNumId w:val="16"/>
  </w:num>
  <w:num w:numId="10" w16cid:durableId="1713264484">
    <w:abstractNumId w:val="2"/>
  </w:num>
  <w:num w:numId="11" w16cid:durableId="1229147263">
    <w:abstractNumId w:val="14"/>
  </w:num>
  <w:num w:numId="12" w16cid:durableId="1877965272">
    <w:abstractNumId w:val="10"/>
  </w:num>
  <w:num w:numId="13" w16cid:durableId="1518078550">
    <w:abstractNumId w:val="12"/>
  </w:num>
  <w:num w:numId="14" w16cid:durableId="145244872">
    <w:abstractNumId w:val="19"/>
  </w:num>
  <w:num w:numId="15" w16cid:durableId="630095294">
    <w:abstractNumId w:val="8"/>
  </w:num>
  <w:num w:numId="16" w16cid:durableId="334770238">
    <w:abstractNumId w:val="13"/>
  </w:num>
  <w:num w:numId="17" w16cid:durableId="1457136880">
    <w:abstractNumId w:val="1"/>
  </w:num>
  <w:num w:numId="18" w16cid:durableId="1742480977">
    <w:abstractNumId w:val="0"/>
  </w:num>
  <w:num w:numId="19" w16cid:durableId="1686521149">
    <w:abstractNumId w:val="9"/>
  </w:num>
  <w:num w:numId="20" w16cid:durableId="17826479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5E8B"/>
    <w:rsid w:val="000D7B32"/>
    <w:rsid w:val="000D7DA5"/>
    <w:rsid w:val="000D7DD1"/>
    <w:rsid w:val="000E0C05"/>
    <w:rsid w:val="000E3674"/>
    <w:rsid w:val="000F4B57"/>
    <w:rsid w:val="00101FB4"/>
    <w:rsid w:val="00102B24"/>
    <w:rsid w:val="001044A5"/>
    <w:rsid w:val="0010563A"/>
    <w:rsid w:val="00105955"/>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382B"/>
    <w:rsid w:val="001C72B8"/>
    <w:rsid w:val="001C7576"/>
    <w:rsid w:val="001D7580"/>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3606"/>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471A4"/>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5B6C"/>
    <w:rsid w:val="006766F3"/>
    <w:rsid w:val="00680033"/>
    <w:rsid w:val="00682B2D"/>
    <w:rsid w:val="00683B20"/>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1CCB"/>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3849"/>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5336"/>
    <w:rsid w:val="008B7E7B"/>
    <w:rsid w:val="008C0682"/>
    <w:rsid w:val="008C08B8"/>
    <w:rsid w:val="008C18CF"/>
    <w:rsid w:val="008C1A9C"/>
    <w:rsid w:val="008E0DC5"/>
    <w:rsid w:val="008F09B5"/>
    <w:rsid w:val="008F3F3B"/>
    <w:rsid w:val="008F443B"/>
    <w:rsid w:val="008F4EBB"/>
    <w:rsid w:val="00901F2F"/>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30E3"/>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2C47"/>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31BA"/>
    <w:rsid w:val="00AC7424"/>
    <w:rsid w:val="00AD004D"/>
    <w:rsid w:val="00AD39FB"/>
    <w:rsid w:val="00AD4077"/>
    <w:rsid w:val="00AE64DB"/>
    <w:rsid w:val="00AE678D"/>
    <w:rsid w:val="00AE6A68"/>
    <w:rsid w:val="00AF1474"/>
    <w:rsid w:val="00AF164F"/>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1BED"/>
    <w:rsid w:val="00B705FB"/>
    <w:rsid w:val="00B714D6"/>
    <w:rsid w:val="00B7270D"/>
    <w:rsid w:val="00B731E1"/>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2E27"/>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36DE"/>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37F43"/>
    <w:rsid w:val="00F403AA"/>
    <w:rsid w:val="00F41912"/>
    <w:rsid w:val="00F454CD"/>
    <w:rsid w:val="00F47775"/>
    <w:rsid w:val="00F47E7C"/>
    <w:rsid w:val="00F513A5"/>
    <w:rsid w:val="00F51A9D"/>
    <w:rsid w:val="00F51FF6"/>
    <w:rsid w:val="00F5258C"/>
    <w:rsid w:val="00F54698"/>
    <w:rsid w:val="00F61848"/>
    <w:rsid w:val="00F6472A"/>
    <w:rsid w:val="00F7212F"/>
    <w:rsid w:val="00F73072"/>
    <w:rsid w:val="00F7387C"/>
    <w:rsid w:val="00F754DA"/>
    <w:rsid w:val="00F846DF"/>
    <w:rsid w:val="00F8634A"/>
    <w:rsid w:val="00FA7D73"/>
    <w:rsid w:val="00FB1AEB"/>
    <w:rsid w:val="00FB5900"/>
    <w:rsid w:val="00FB7355"/>
    <w:rsid w:val="00FC304B"/>
    <w:rsid w:val="00FC6B98"/>
    <w:rsid w:val="00FD6959"/>
    <w:rsid w:val="00FE70DA"/>
    <w:rsid w:val="00FF0F6E"/>
    <w:rsid w:val="00FF2B22"/>
    <w:rsid w:val="00FF3127"/>
    <w:rsid w:val="00FF34C8"/>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B02C44F4-7301-471A-832E-5BDB05719FA3}"/>
  <w:writeProtection w:cryptProviderType="rsaAES" w:cryptAlgorithmClass="hash" w:cryptAlgorithmType="typeAny" w:cryptAlgorithmSid="14" w:cryptSpinCount="100000" w:hash="L7hKH0VFkcbs6/bJy0VEhEyw76VVmIrrUI0/K8nqrJFNc8rMnBbmQD5IJ+f8L/iiaVXHKu/QG0hBM8fvjJRtjA==" w:salt="osdlzbE+8EaY93ptZjuF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42C47"/>
    <w:rPr>
      <w:color w:val="0563C1"/>
      <w:u w:val="single"/>
    </w:rPr>
  </w:style>
  <w:style w:type="character" w:styleId="af7">
    <w:name w:val="Unresolved Mention"/>
    <w:uiPriority w:val="99"/>
    <w:semiHidden/>
    <w:unhideWhenUsed/>
    <w:rsid w:val="00AC3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ghandz.co.jp/corporate-d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A0823-D527-44B5-905B-38BF4D52350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931</ap:Words>
  <ap:Characters>5308</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6227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