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32D593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B94A71">
              <w:rPr>
                <w:rFonts w:ascii="ＭＳ 明朝" w:eastAsia="ＭＳ 明朝" w:hAnsi="ＭＳ 明朝" w:hint="eastAsia"/>
                <w:spacing w:val="6"/>
                <w:kern w:val="0"/>
                <w:szCs w:val="21"/>
              </w:rPr>
              <w:t>２０２５</w:t>
            </w:r>
            <w:r w:rsidRPr="00BB0E49">
              <w:rPr>
                <w:rFonts w:ascii="ＭＳ 明朝" w:eastAsia="ＭＳ 明朝" w:hAnsi="ＭＳ 明朝" w:cs="ＭＳ 明朝" w:hint="eastAsia"/>
                <w:spacing w:val="6"/>
                <w:kern w:val="0"/>
                <w:szCs w:val="21"/>
              </w:rPr>
              <w:t xml:space="preserve">年　</w:t>
            </w:r>
            <w:r w:rsidR="00082F81">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 xml:space="preserve">月　</w:t>
            </w:r>
            <w:r w:rsidR="00082F81">
              <w:rPr>
                <w:rFonts w:ascii="ＭＳ 明朝" w:eastAsia="ＭＳ 明朝" w:hAnsi="ＭＳ 明朝" w:cs="ＭＳ 明朝" w:hint="eastAsia"/>
                <w:spacing w:val="6"/>
                <w:kern w:val="0"/>
                <w:szCs w:val="21"/>
              </w:rPr>
              <w:t>２８</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06E823E0" w14:textId="77777777" w:rsidR="00B94A71" w:rsidRDefault="00B94A71">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p>
          <w:p w14:paraId="44214C1E" w14:textId="77777777" w:rsidR="00B94A71" w:rsidRDefault="00B94A71" w:rsidP="00B94A71">
            <w:pPr>
              <w:spacing w:line="260" w:lineRule="exact"/>
              <w:ind w:leftChars="3" w:left="6"/>
              <w:jc w:val="right"/>
              <w:rPr>
                <w:rFonts w:ascii="ＭＳ 明朝" w:eastAsia="ＭＳ 明朝" w:hAnsi="ＭＳ 明朝"/>
                <w:color w:val="00000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Pr>
                <w:rFonts w:ascii="ＭＳ 明朝" w:eastAsia="ＭＳ 明朝" w:hAnsi="ＭＳ 明朝" w:hint="eastAsia"/>
                <w:color w:val="000000"/>
                <w:szCs w:val="21"/>
              </w:rPr>
              <w:t>かぶしきがいしゃじゃるぶらんどこみゅにけーしょん</w:t>
            </w:r>
            <w:r w:rsidR="00971AB3" w:rsidRPr="00BB0E49">
              <w:rPr>
                <w:rFonts w:ascii="ＭＳ 明朝" w:eastAsia="ＭＳ 明朝" w:hAnsi="ＭＳ 明朝" w:hint="eastAsia"/>
                <w:spacing w:val="6"/>
                <w:kern w:val="0"/>
                <w:szCs w:val="21"/>
              </w:rPr>
              <w:t xml:space="preserve"> </w:t>
            </w:r>
            <w:r w:rsidR="00971AB3" w:rsidRPr="00BB0E49">
              <w:rPr>
                <w:rFonts w:ascii="ＭＳ 明朝" w:eastAsia="ＭＳ 明朝" w:hAnsi="ＭＳ 明朝"/>
                <w:spacing w:val="6"/>
                <w:kern w:val="0"/>
                <w:szCs w:val="21"/>
              </w:rPr>
              <w:t xml:space="preserve">                </w:t>
            </w:r>
            <w:r w:rsidR="00971AB3" w:rsidRPr="00BB0E49">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hint="eastAsia"/>
                <w:color w:val="000000"/>
                <w:szCs w:val="21"/>
              </w:rPr>
              <w:t> 株式会社JALブランドコミュニケーション</w:t>
            </w:r>
          </w:p>
          <w:p w14:paraId="64D282AF" w14:textId="530A1054" w:rsidR="00971AB3" w:rsidRPr="00B94A71" w:rsidRDefault="00971AB3" w:rsidP="00B94A71">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cs="ＭＳ 明朝" w:hint="eastAsia"/>
                <w:spacing w:val="6"/>
                <w:kern w:val="0"/>
                <w:szCs w:val="21"/>
              </w:rPr>
              <w:t xml:space="preserve">                </w:t>
            </w:r>
          </w:p>
          <w:p w14:paraId="34124452" w14:textId="27DEE79C" w:rsidR="005B0EB3" w:rsidRPr="00BB0E49" w:rsidRDefault="00B94A71" w:rsidP="00B94A71">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（ふりがな）</w:t>
            </w:r>
            <w:r>
              <w:rPr>
                <w:rFonts w:ascii="ＭＳ 明朝" w:eastAsia="ＭＳ 明朝" w:hAnsi="ＭＳ 明朝" w:hint="eastAsia"/>
                <w:color w:val="000000"/>
                <w:szCs w:val="21"/>
              </w:rPr>
              <w:t>ありもと　ただし</w:t>
            </w:r>
          </w:p>
          <w:p w14:paraId="184A2A7D" w14:textId="1C21E796" w:rsidR="00B94A71" w:rsidRDefault="005B0EB3" w:rsidP="00B94A71">
            <w:pPr>
              <w:pStyle w:val="Web"/>
              <w:spacing w:before="0" w:beforeAutospacing="0" w:after="120" w:afterAutospacing="0"/>
              <w:jc w:val="right"/>
            </w:pPr>
            <w:r w:rsidRPr="00BB0E49">
              <w:rPr>
                <w:rFonts w:ascii="ＭＳ 明朝" w:eastAsia="ＭＳ 明朝" w:hAnsi="ＭＳ 明朝" w:cs="ＭＳ 明朝" w:hint="eastAsia"/>
                <w:spacing w:val="6"/>
                <w:szCs w:val="21"/>
              </w:rPr>
              <w:t>（法人の場合）代表者の氏名</w:t>
            </w:r>
            <w:r w:rsidRPr="00BB0E49">
              <w:rPr>
                <w:rFonts w:ascii="ＭＳ 明朝" w:eastAsia="ＭＳ 明朝" w:hAnsi="ＭＳ 明朝"/>
                <w:spacing w:val="6"/>
                <w:szCs w:val="21"/>
              </w:rPr>
              <w:t xml:space="preserve"> </w:t>
            </w:r>
            <w:r w:rsidR="00B94A71">
              <w:rPr>
                <w:rFonts w:ascii="ＭＳ 明朝" w:eastAsia="ＭＳ 明朝" w:hAnsi="ＭＳ 明朝" w:hint="eastAsia"/>
                <w:color w:val="000000"/>
                <w:sz w:val="21"/>
                <w:szCs w:val="21"/>
              </w:rPr>
              <w:t> 有本　正 </w:t>
            </w:r>
          </w:p>
          <w:p w14:paraId="3BD3CFD6" w14:textId="704CB0A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4C8DA1A2" w:rsidR="00971AB3" w:rsidRPr="00B94A71" w:rsidRDefault="00971AB3" w:rsidP="00B94A71">
            <w:pPr>
              <w:pStyle w:val="Web"/>
              <w:spacing w:before="0" w:beforeAutospacing="0" w:after="120" w:afterAutospacing="0"/>
              <w:ind w:firstLine="707"/>
              <w:jc w:val="both"/>
            </w:pPr>
            <w:r w:rsidRPr="00B94A71">
              <w:rPr>
                <w:rFonts w:ascii="ＭＳ 明朝" w:eastAsia="ＭＳ 明朝" w:hAnsi="ＭＳ 明朝" w:cs="ＭＳ 明朝" w:hint="eastAsia"/>
                <w:spacing w:val="558"/>
                <w:szCs w:val="21"/>
                <w:fitText w:val="1596" w:id="-1130515968"/>
              </w:rPr>
              <w:t>住</w:t>
            </w:r>
            <w:r w:rsidRPr="00B94A71">
              <w:rPr>
                <w:rFonts w:ascii="ＭＳ 明朝" w:eastAsia="ＭＳ 明朝" w:hAnsi="ＭＳ 明朝" w:cs="ＭＳ 明朝" w:hint="eastAsia"/>
                <w:szCs w:val="21"/>
                <w:fitText w:val="1596" w:id="-1130515968"/>
              </w:rPr>
              <w:t>所</w:t>
            </w:r>
            <w:r w:rsidRPr="00BB0E49">
              <w:rPr>
                <w:rFonts w:ascii="ＭＳ 明朝" w:eastAsia="ＭＳ 明朝" w:hAnsi="ＭＳ 明朝" w:cs="ＭＳ 明朝" w:hint="eastAsia"/>
                <w:spacing w:val="6"/>
                <w:szCs w:val="21"/>
              </w:rPr>
              <w:t xml:space="preserve">　〒</w:t>
            </w:r>
            <w:r w:rsidR="00B94A71">
              <w:rPr>
                <w:rFonts w:ascii="ＭＳ 明朝" w:eastAsia="ＭＳ 明朝" w:hAnsi="ＭＳ 明朝" w:hint="eastAsia"/>
                <w:color w:val="000000"/>
                <w:sz w:val="21"/>
                <w:szCs w:val="21"/>
              </w:rPr>
              <w:t>１４０－８６４３</w:t>
            </w:r>
          </w:p>
          <w:p w14:paraId="5AAAC0FE" w14:textId="34D1FCEB" w:rsidR="00971AB3" w:rsidRPr="00B94A71" w:rsidRDefault="00B94A71" w:rsidP="00B94A71">
            <w:pPr>
              <w:pStyle w:val="Web"/>
              <w:spacing w:before="0" w:beforeAutospacing="0" w:after="120" w:afterAutospacing="0"/>
              <w:ind w:left="2699"/>
              <w:jc w:val="both"/>
            </w:pPr>
            <w:r>
              <w:rPr>
                <w:rFonts w:ascii="ＭＳ 明朝" w:eastAsia="ＭＳ 明朝" w:hAnsi="ＭＳ 明朝" w:hint="eastAsia"/>
                <w:color w:val="000000"/>
                <w:sz w:val="21"/>
                <w:szCs w:val="21"/>
              </w:rPr>
              <w:t>東京都品川区東品川２－４－１１</w:t>
            </w:r>
          </w:p>
          <w:p w14:paraId="392D542D" w14:textId="75A325C2" w:rsidR="00B94A71" w:rsidRDefault="00971AB3" w:rsidP="00842416">
            <w:pPr>
              <w:pStyle w:val="Web"/>
              <w:spacing w:before="0" w:beforeAutospacing="0" w:after="240" w:afterAutospacing="0"/>
              <w:ind w:firstLineChars="1800" w:firstLine="4320"/>
              <w:jc w:val="both"/>
            </w:pPr>
            <w:r w:rsidRPr="00BB0E49">
              <w:rPr>
                <w:rFonts w:ascii="ＭＳ 明朝" w:eastAsia="ＭＳ 明朝" w:hAnsi="ＭＳ 明朝" w:cs="ＭＳ 明朝" w:hint="eastAsia"/>
                <w:szCs w:val="21"/>
              </w:rPr>
              <w:t>法人番号</w:t>
            </w:r>
            <w:r w:rsidR="00842416">
              <w:rPr>
                <w:rFonts w:ascii="ＭＳ 明朝" w:eastAsia="ＭＳ 明朝" w:hAnsi="ＭＳ 明朝" w:cs="ＭＳ 明朝" w:hint="eastAsia"/>
                <w:szCs w:val="21"/>
              </w:rPr>
              <w:t>７０１０７０１０１５２４８</w:t>
            </w:r>
            <w:r w:rsidR="00B94A71">
              <w:rPr>
                <w:rFonts w:ascii="ＭＳ 明朝" w:eastAsia="ＭＳ 明朝" w:hAnsi="ＭＳ 明朝" w:hint="eastAsia"/>
                <w:color w:val="000000"/>
                <w:sz w:val="21"/>
                <w:szCs w:val="21"/>
                <w:shd w:val="clear" w:color="auto" w:fill="FFFFFF"/>
              </w:rPr>
              <w:t xml:space="preserve">　</w:t>
            </w:r>
          </w:p>
          <w:p w14:paraId="6F68B498" w14:textId="2F78751E" w:rsidR="00971AB3" w:rsidRPr="00BB0E49" w:rsidRDefault="004C3EF5">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6DF651BC" wp14:editId="1BA1F674">
                      <wp:simplePos x="0" y="0"/>
                      <wp:positionH relativeFrom="column">
                        <wp:posOffset>962025</wp:posOffset>
                      </wp:positionH>
                      <wp:positionV relativeFrom="paragraph">
                        <wp:posOffset>177800</wp:posOffset>
                      </wp:positionV>
                      <wp:extent cx="647700" cy="171450"/>
                      <wp:effectExtent l="0" t="0" r="0" b="0"/>
                      <wp:wrapNone/>
                      <wp:docPr id="188297558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1714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BB7096" id="Oval 2" o:spid="_x0000_s1026" style="position:absolute;left:0;text-align:left;margin-left:75.75pt;margin-top:14pt;width:51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859F122" w:rsidR="00971AB3" w:rsidRPr="00B94A71" w:rsidRDefault="00B94A71" w:rsidP="00B94A71">
                  <w:pPr>
                    <w:pStyle w:val="Web"/>
                  </w:pPr>
                  <w:r>
                    <w:rPr>
                      <w:rFonts w:ascii="ＭＳ 明朝" w:eastAsia="ＭＳ 明朝" w:hAnsi="ＭＳ 明朝" w:hint="eastAsia"/>
                      <w:color w:val="000000"/>
                      <w:sz w:val="21"/>
                      <w:szCs w:val="21"/>
                    </w:rPr>
                    <w:t>【私たちの目指すもの】</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804EF30" w:rsidR="00971AB3" w:rsidRPr="00BB0E49" w:rsidRDefault="00B94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１２</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２７</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A0A783" w14:textId="77777777" w:rsidR="00B94A71" w:rsidRDefault="00082F81" w:rsidP="00B94A71">
                  <w:pPr>
                    <w:pStyle w:val="Web"/>
                    <w:spacing w:before="0" w:beforeAutospacing="0" w:after="120" w:afterAutospacing="0"/>
                  </w:pPr>
                  <w:hyperlink r:id="rId8" w:history="1">
                    <w:r w:rsidR="00B94A71">
                      <w:rPr>
                        <w:rStyle w:val="af6"/>
                        <w:rFonts w:ascii="Arial" w:hAnsi="Arial" w:cs="Arial"/>
                        <w:color w:val="1155CC"/>
                        <w:sz w:val="20"/>
                        <w:szCs w:val="20"/>
                      </w:rPr>
                      <w:t>https://www.jalbrand.co.jp/our_purpose/</w:t>
                    </w:r>
                  </w:hyperlink>
                </w:p>
                <w:p w14:paraId="7B15C432" w14:textId="496CAE6B" w:rsidR="00971AB3" w:rsidRPr="00BB0E49" w:rsidRDefault="00B94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 w:val="20"/>
                    </w:rPr>
                    <w:t>「代表取締役コメント」内に企業経営の方向性を記載</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E30C50" w14:textId="77777777" w:rsidR="00B94A71" w:rsidRPr="00B94A71" w:rsidRDefault="00B94A71" w:rsidP="00B94A71">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B94A71">
                    <w:rPr>
                      <w:rFonts w:ascii="ＭＳ 明朝" w:eastAsia="ＭＳ 明朝" w:hAnsi="ＭＳ 明朝" w:cs="ＭＳ Ｐゴシック" w:hint="eastAsia"/>
                      <w:color w:val="000000"/>
                      <w:spacing w:val="0"/>
                      <w:kern w:val="0"/>
                      <w:szCs w:val="21"/>
                    </w:rPr>
                    <w:t>日本航空のコンテンツ制作‧ソリューション提供を担うJALブランドコミュニケーション（以下「JBC」）は、</w:t>
                  </w:r>
                </w:p>
                <w:p w14:paraId="305C37B3" w14:textId="77777777" w:rsidR="00B94A71" w:rsidRPr="00B94A71" w:rsidRDefault="00B94A71" w:rsidP="00B94A71">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B94A71">
                    <w:rPr>
                      <w:rFonts w:ascii="ＭＳ 明朝" w:eastAsia="ＭＳ 明朝" w:hAnsi="ＭＳ 明朝" w:cs="ＭＳ Ｐゴシック" w:hint="eastAsia"/>
                      <w:color w:val="000000"/>
                      <w:spacing w:val="0"/>
                      <w:kern w:val="0"/>
                      <w:szCs w:val="21"/>
                    </w:rPr>
                    <w:t>弊社パーパス「空で培った“そうぞう”</w:t>
                  </w:r>
                  <w:r w:rsidRPr="00B94A71">
                    <w:rPr>
                      <w:rFonts w:ascii="Microsoft JhengHei" w:eastAsia="Microsoft JhengHei" w:hAnsi="Microsoft JhengHei" w:cs="ＭＳ Ｐゴシック" w:hint="eastAsia"/>
                      <w:color w:val="000000"/>
                      <w:spacing w:val="0"/>
                      <w:kern w:val="0"/>
                      <w:szCs w:val="21"/>
                    </w:rPr>
                    <w:t>⼒</w:t>
                  </w:r>
                  <w:r w:rsidRPr="00B94A71">
                    <w:rPr>
                      <w:rFonts w:ascii="ＭＳ 明朝" w:eastAsia="ＭＳ 明朝" w:hAnsi="ＭＳ 明朝" w:cs="ＭＳ Ｐゴシック" w:hint="eastAsia"/>
                      <w:color w:val="000000"/>
                      <w:spacing w:val="0"/>
                      <w:kern w:val="0"/>
                      <w:szCs w:val="21"/>
                    </w:rPr>
                    <w:t>で、</w:t>
                  </w:r>
                  <w:r w:rsidRPr="00B94A71">
                    <w:rPr>
                      <w:rFonts w:ascii="Microsoft JhengHei" w:eastAsia="Microsoft JhengHei" w:hAnsi="Microsoft JhengHei" w:cs="ＭＳ Ｐゴシック" w:hint="eastAsia"/>
                      <w:color w:val="000000"/>
                      <w:spacing w:val="0"/>
                      <w:kern w:val="0"/>
                      <w:szCs w:val="21"/>
                    </w:rPr>
                    <w:t>⼈</w:t>
                  </w:r>
                  <w:r w:rsidRPr="00B94A71">
                    <w:rPr>
                      <w:rFonts w:ascii="ＭＳ 明朝" w:eastAsia="ＭＳ 明朝" w:hAnsi="ＭＳ 明朝" w:cs="ＭＳ Ｐゴシック" w:hint="eastAsia"/>
                      <w:color w:val="000000"/>
                      <w:spacing w:val="0"/>
                      <w:kern w:val="0"/>
                      <w:szCs w:val="21"/>
                    </w:rPr>
                    <w:t>‧モノ‧コトをつなぎ、“おもい”を実現する。」</w:t>
                  </w:r>
                </w:p>
                <w:p w14:paraId="5CD19150" w14:textId="77777777" w:rsidR="00B94A71" w:rsidRPr="00B94A71" w:rsidRDefault="00B94A71" w:rsidP="00B94A71">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B94A71">
                    <w:rPr>
                      <w:rFonts w:ascii="ＭＳ 明朝" w:eastAsia="ＭＳ 明朝" w:hAnsi="ＭＳ 明朝" w:cs="ＭＳ Ｐゴシック" w:hint="eastAsia"/>
                      <w:color w:val="000000"/>
                      <w:spacing w:val="0"/>
                      <w:kern w:val="0"/>
                      <w:szCs w:val="21"/>
                    </w:rPr>
                    <w:t>をもとにデータとデジタル技術を活用して、以下を実現していきます。</w:t>
                  </w:r>
                </w:p>
                <w:p w14:paraId="6EC0883F" w14:textId="77777777" w:rsidR="00B94A71" w:rsidRPr="00B94A71" w:rsidRDefault="00B94A71" w:rsidP="00B94A71">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B94A71">
                    <w:rPr>
                      <w:rFonts w:ascii="ＭＳ 明朝" w:eastAsia="ＭＳ 明朝" w:hAnsi="ＭＳ 明朝" w:cs="ＭＳ Ｐゴシック" w:hint="eastAsia"/>
                      <w:color w:val="000000"/>
                      <w:spacing w:val="0"/>
                      <w:kern w:val="0"/>
                      <w:szCs w:val="21"/>
                    </w:rPr>
                    <w:t>（ビジョン）</w:t>
                  </w:r>
                </w:p>
                <w:p w14:paraId="6B37BF16" w14:textId="77777777" w:rsidR="00B94A71" w:rsidRPr="00B94A71" w:rsidRDefault="00B94A71" w:rsidP="00B94A71">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B94A71">
                    <w:rPr>
                      <w:rFonts w:ascii="ＭＳ 明朝" w:eastAsia="ＭＳ 明朝" w:hAnsi="ＭＳ 明朝" w:cs="ＭＳ Ｐゴシック" w:hint="eastAsia"/>
                      <w:color w:val="000000"/>
                      <w:spacing w:val="0"/>
                      <w:kern w:val="0"/>
                      <w:szCs w:val="21"/>
                    </w:rPr>
                    <w:t xml:space="preserve">お客さまに : </w:t>
                  </w:r>
                  <w:r w:rsidRPr="00B94A71">
                    <w:rPr>
                      <w:rFonts w:ascii="Microsoft JhengHei" w:eastAsia="Microsoft JhengHei" w:hAnsi="Microsoft JhengHei" w:cs="ＭＳ Ｐゴシック" w:hint="eastAsia"/>
                      <w:color w:val="000000"/>
                      <w:spacing w:val="0"/>
                      <w:kern w:val="0"/>
                      <w:szCs w:val="21"/>
                    </w:rPr>
                    <w:t>⼀⼈</w:t>
                  </w:r>
                  <w:r w:rsidRPr="00B94A71">
                    <w:rPr>
                      <w:rFonts w:ascii="ＭＳ 明朝" w:eastAsia="ＭＳ 明朝" w:hAnsi="ＭＳ 明朝" w:cs="ＭＳ Ｐゴシック" w:hint="eastAsia"/>
                      <w:color w:val="000000"/>
                      <w:spacing w:val="0"/>
                      <w:kern w:val="0"/>
                      <w:szCs w:val="21"/>
                    </w:rPr>
                    <w:t>ひとりに寄り添い、</w:t>
                  </w:r>
                  <w:r w:rsidRPr="00B94A71">
                    <w:rPr>
                      <w:rFonts w:ascii="Microsoft JhengHei" w:eastAsia="Microsoft JhengHei" w:hAnsi="Microsoft JhengHei" w:cs="ＭＳ Ｐゴシック" w:hint="eastAsia"/>
                      <w:color w:val="000000"/>
                      <w:spacing w:val="0"/>
                      <w:kern w:val="0"/>
                      <w:szCs w:val="21"/>
                    </w:rPr>
                    <w:t>⼼</w:t>
                  </w:r>
                  <w:r w:rsidRPr="00B94A71">
                    <w:rPr>
                      <w:rFonts w:ascii="ＭＳ 明朝" w:eastAsia="ＭＳ 明朝" w:hAnsi="ＭＳ 明朝" w:cs="ＭＳ Ｐゴシック" w:hint="eastAsia"/>
                      <w:color w:val="000000"/>
                      <w:spacing w:val="0"/>
                      <w:kern w:val="0"/>
                      <w:szCs w:val="21"/>
                    </w:rPr>
                    <w:t>を豊かにする体験を提供します</w:t>
                  </w:r>
                </w:p>
                <w:p w14:paraId="54AAA5E7" w14:textId="77777777" w:rsidR="00B94A71" w:rsidRPr="00B94A71" w:rsidRDefault="00B94A71" w:rsidP="00B94A71">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B94A71">
                    <w:rPr>
                      <w:rFonts w:ascii="ＭＳ 明朝" w:eastAsia="ＭＳ 明朝" w:hAnsi="ＭＳ 明朝" w:cs="ＭＳ Ｐゴシック" w:hint="eastAsia"/>
                      <w:color w:val="000000"/>
                      <w:spacing w:val="0"/>
                      <w:kern w:val="0"/>
                      <w:szCs w:val="21"/>
                    </w:rPr>
                    <w:t>社会に : 変わらぬ安心の提供と、新しい価値の創造に努めます</w:t>
                  </w:r>
                </w:p>
                <w:p w14:paraId="3DB1BE0A" w14:textId="31AB72F3" w:rsidR="00971AB3" w:rsidRPr="00BB0E49" w:rsidRDefault="00B94A71" w:rsidP="00B94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4A71">
                    <w:rPr>
                      <w:rFonts w:ascii="ＭＳ 明朝" w:eastAsia="ＭＳ 明朝" w:hAnsi="ＭＳ 明朝" w:cs="ＭＳ Ｐゴシック" w:hint="eastAsia"/>
                      <w:color w:val="000000"/>
                      <w:spacing w:val="0"/>
                      <w:kern w:val="0"/>
                      <w:szCs w:val="21"/>
                    </w:rPr>
                    <w:t>社員に : 誇りをもって前向きにチャレンジできる</w:t>
                  </w:r>
                  <w:r w:rsidRPr="00B94A71">
                    <w:rPr>
                      <w:rFonts w:ascii="Microsoft JhengHei" w:eastAsia="Microsoft JhengHei" w:hAnsi="Microsoft JhengHei" w:cs="ＭＳ Ｐゴシック" w:hint="eastAsia"/>
                      <w:color w:val="000000"/>
                      <w:spacing w:val="0"/>
                      <w:kern w:val="0"/>
                      <w:szCs w:val="21"/>
                    </w:rPr>
                    <w:t>⾵⼟</w:t>
                  </w:r>
                  <w:r w:rsidRPr="00B94A71">
                    <w:rPr>
                      <w:rFonts w:ascii="ＭＳ 明朝" w:eastAsia="ＭＳ 明朝" w:hAnsi="ＭＳ 明朝" w:cs="ＭＳ Ｐゴシック" w:hint="eastAsia"/>
                      <w:color w:val="000000"/>
                      <w:spacing w:val="0"/>
                      <w:kern w:val="0"/>
                      <w:szCs w:val="21"/>
                    </w:rPr>
                    <w:t>をつ</w:t>
                  </w:r>
                </w:p>
                <w:p w14:paraId="66D45714" w14:textId="09502118" w:rsidR="00971AB3" w:rsidRPr="00BB0E49" w:rsidRDefault="00B94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くります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DAB526D" w14:textId="3B714CEE" w:rsidR="00EE290C" w:rsidRDefault="00EE290C" w:rsidP="00EE290C">
                  <w:pPr>
                    <w:spacing w:line="276" w:lineRule="auto"/>
                  </w:pPr>
                  <w:r>
                    <w:rPr>
                      <w:rFonts w:hint="eastAsia"/>
                    </w:rPr>
                    <w:t>当社の権限規定に基づき、取締役会から</w:t>
                  </w:r>
                  <w:r>
                    <w:t>権限を委譲</w:t>
                  </w:r>
                  <w:r>
                    <w:rPr>
                      <w:rFonts w:hint="eastAsia"/>
                    </w:rPr>
                    <w:t>された会議体である経営会議にて決定しています。</w:t>
                  </w:r>
                </w:p>
                <w:p w14:paraId="23649607" w14:textId="31759D45" w:rsidR="00971AB3" w:rsidRPr="00EE290C" w:rsidRDefault="00EE290C" w:rsidP="00EE290C">
                  <w:pPr>
                    <w:spacing w:line="276" w:lineRule="auto"/>
                  </w:pPr>
                  <w:r>
                    <w:rPr>
                      <w:rFonts w:hint="eastAsia"/>
                    </w:rPr>
                    <w:t>尚、経営会議については代表取締役社長以下、各本部役員が出席しています。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D4542FE" w:rsidR="00971AB3" w:rsidRPr="009A4A94" w:rsidRDefault="009A4A94" w:rsidP="009A4A94">
                  <w:pPr>
                    <w:pStyle w:val="Web"/>
                    <w:spacing w:before="0" w:beforeAutospacing="0" w:after="120" w:afterAutospacing="0"/>
                  </w:pPr>
                  <w:r>
                    <w:rPr>
                      <w:rFonts w:ascii="ＭＳ 明朝" w:eastAsia="ＭＳ 明朝" w:hAnsi="ＭＳ 明朝" w:hint="eastAsia"/>
                      <w:color w:val="000000"/>
                      <w:sz w:val="21"/>
                      <w:szCs w:val="21"/>
                    </w:rPr>
                    <w:t>【私たちの目指すもの】</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1973C37E" w:rsidR="00971AB3" w:rsidRPr="00BB0E49" w:rsidRDefault="009A4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１２</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２７</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53A6CC3" w14:textId="77777777" w:rsidR="009A4A94" w:rsidRDefault="00082F81" w:rsidP="009A4A94">
                  <w:pPr>
                    <w:pStyle w:val="Web"/>
                    <w:spacing w:before="0" w:beforeAutospacing="0" w:after="120" w:afterAutospacing="0"/>
                  </w:pPr>
                  <w:hyperlink r:id="rId9" w:history="1">
                    <w:r w:rsidR="009A4A94">
                      <w:rPr>
                        <w:rStyle w:val="af6"/>
                        <w:rFonts w:ascii="Arial" w:hAnsi="Arial" w:cs="Arial"/>
                        <w:color w:val="1155CC"/>
                        <w:sz w:val="20"/>
                        <w:szCs w:val="20"/>
                      </w:rPr>
                      <w:t>https://www.jalbrand.co.jp/our_purpose/</w:t>
                    </w:r>
                  </w:hyperlink>
                </w:p>
                <w:p w14:paraId="07E10AC1" w14:textId="23697B24" w:rsidR="00971AB3" w:rsidRPr="00BB0E49" w:rsidRDefault="009A4A94" w:rsidP="009A4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 w:val="20"/>
                    </w:rPr>
                    <w:t>上記URLのページ内「私たちの目指すもの」の下段に取り組み内容を記載</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0A6BE0" w14:textId="77777777" w:rsidR="009A4A94" w:rsidRPr="009A4A94" w:rsidRDefault="009A4A94" w:rsidP="009A4A9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9A4A94">
                    <w:rPr>
                      <w:rFonts w:ascii="ＭＳ 明朝" w:eastAsia="ＭＳ 明朝" w:hAnsi="ＭＳ 明朝" w:cs="ＭＳ Ｐゴシック" w:hint="eastAsia"/>
                      <w:color w:val="000000"/>
                      <w:spacing w:val="0"/>
                      <w:kern w:val="0"/>
                      <w:szCs w:val="21"/>
                    </w:rPr>
                    <w:t>当社のデジタルトランスフォーメーションを        </w:t>
                  </w:r>
                </w:p>
                <w:p w14:paraId="5AD96E2E" w14:textId="77777777" w:rsidR="009A4A94" w:rsidRPr="009A4A94" w:rsidRDefault="009A4A94" w:rsidP="009A4A9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9A4A94">
                    <w:rPr>
                      <w:rFonts w:ascii="ＭＳ 明朝" w:eastAsia="ＭＳ 明朝" w:hAnsi="ＭＳ 明朝" w:cs="ＭＳ Ｐゴシック" w:hint="eastAsia"/>
                      <w:color w:val="000000"/>
                      <w:spacing w:val="0"/>
                      <w:kern w:val="0"/>
                      <w:szCs w:val="21"/>
                    </w:rPr>
                    <w:t>重要戦略のひとつとして位置付け、以下の取り組みを進めています。                        </w:t>
                  </w:r>
                </w:p>
                <w:p w14:paraId="6264B3A6" w14:textId="77777777" w:rsidR="009A4A94" w:rsidRPr="009A4A94" w:rsidRDefault="009A4A94" w:rsidP="009A4A9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9A4A94">
                    <w:rPr>
                      <w:rFonts w:ascii="ＭＳ 明朝" w:eastAsia="ＭＳ 明朝" w:hAnsi="ＭＳ 明朝" w:cs="ＭＳ Ｐゴシック" w:hint="eastAsia"/>
                      <w:color w:val="000000"/>
                      <w:spacing w:val="0"/>
                      <w:kern w:val="0"/>
                      <w:szCs w:val="21"/>
                    </w:rPr>
                    <w:t>               </w:t>
                  </w:r>
                </w:p>
                <w:p w14:paraId="4C4CD872" w14:textId="77777777" w:rsidR="009A4A94" w:rsidRPr="009A4A94" w:rsidRDefault="009A4A94" w:rsidP="009A4A9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9A4A94">
                    <w:rPr>
                      <w:rFonts w:ascii="ＭＳ 明朝" w:eastAsia="ＭＳ 明朝" w:hAnsi="ＭＳ 明朝" w:cs="ＭＳ Ｐゴシック" w:hint="eastAsia"/>
                      <w:color w:val="000000"/>
                      <w:spacing w:val="0"/>
                      <w:kern w:val="0"/>
                      <w:szCs w:val="21"/>
                    </w:rPr>
                    <w:t>(1)既存ビジネスモデルの深化                        </w:t>
                  </w:r>
                </w:p>
                <w:p w14:paraId="39C65862" w14:textId="04B44CCA" w:rsidR="009A4A94" w:rsidRPr="009A4A94" w:rsidRDefault="004829AD" w:rsidP="009A4A9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829AD">
                    <w:rPr>
                      <w:rFonts w:ascii="ＭＳ 明朝" w:eastAsia="ＭＳ 明朝" w:hAnsi="ＭＳ 明朝" w:cs="ＭＳ Ｐゴシック" w:hint="eastAsia"/>
                      <w:color w:val="000000"/>
                      <w:spacing w:val="0"/>
                      <w:kern w:val="0"/>
                      <w:szCs w:val="21"/>
                    </w:rPr>
                    <w:t>航空券購入、搭乗などの旅客データ、マイレージ会員データ（マイレージポイント交換）などJALグループのサービスに係るデータの分析・可視化によるJALのWebサイトやアプリなどのデジタル顧客体験の向上をめざします。</w:t>
                  </w:r>
                  <w:r w:rsidR="009A4A94" w:rsidRPr="009A4A94">
                    <w:rPr>
                      <w:rFonts w:ascii="ＭＳ 明朝" w:eastAsia="ＭＳ 明朝" w:hAnsi="ＭＳ 明朝" w:cs="ＭＳ Ｐゴシック" w:hint="eastAsia"/>
                      <w:color w:val="000000"/>
                      <w:spacing w:val="0"/>
                      <w:kern w:val="0"/>
                      <w:szCs w:val="21"/>
                    </w:rPr>
                    <w:t>                                           </w:t>
                  </w:r>
                </w:p>
                <w:p w14:paraId="093984AB" w14:textId="77777777" w:rsidR="009A4A94" w:rsidRPr="009A4A94" w:rsidRDefault="009A4A94" w:rsidP="009A4A9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9A4A94">
                    <w:rPr>
                      <w:rFonts w:ascii="ＭＳ 明朝" w:eastAsia="ＭＳ 明朝" w:hAnsi="ＭＳ 明朝" w:cs="ＭＳ Ｐゴシック" w:hint="eastAsia"/>
                      <w:color w:val="000000"/>
                      <w:spacing w:val="0"/>
                      <w:kern w:val="0"/>
                      <w:szCs w:val="21"/>
                    </w:rPr>
                    <w:t>(2)新規ビジネスモデルの創出                        </w:t>
                  </w:r>
                </w:p>
                <w:p w14:paraId="44F8296C" w14:textId="77777777" w:rsidR="004829AD" w:rsidRPr="004829AD" w:rsidRDefault="004829AD" w:rsidP="004829AD">
                  <w:pPr>
                    <w:widowControl/>
                    <w:autoSpaceDE/>
                    <w:autoSpaceDN/>
                    <w:spacing w:after="120" w:line="240" w:lineRule="auto"/>
                    <w:jc w:val="left"/>
                    <w:rPr>
                      <w:rFonts w:ascii="ＭＳ 明朝" w:eastAsia="ＭＳ 明朝" w:hAnsi="ＭＳ 明朝" w:cs="ＭＳ Ｐゴシック" w:hint="eastAsia"/>
                      <w:color w:val="000000"/>
                      <w:spacing w:val="0"/>
                      <w:kern w:val="0"/>
                      <w:szCs w:val="21"/>
                    </w:rPr>
                  </w:pPr>
                  <w:r w:rsidRPr="004829AD">
                    <w:rPr>
                      <w:rFonts w:ascii="ＭＳ 明朝" w:eastAsia="ＭＳ 明朝" w:hAnsi="ＭＳ 明朝" w:cs="ＭＳ Ｐゴシック" w:hint="eastAsia"/>
                      <w:color w:val="000000"/>
                      <w:spacing w:val="0"/>
                      <w:kern w:val="0"/>
                      <w:szCs w:val="21"/>
                    </w:rPr>
                    <w:t>地域創生など既存ビジネスモデルの体制やデータ活用のノウハウをいかしたマーケティングビジネス拡大をめざします。</w:t>
                  </w:r>
                </w:p>
                <w:p w14:paraId="7B618386" w14:textId="7F59EE38" w:rsidR="009A4A94" w:rsidRPr="009A4A94" w:rsidRDefault="004829AD" w:rsidP="004829A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829AD">
                    <w:rPr>
                      <w:rFonts w:ascii="ＭＳ 明朝" w:eastAsia="ＭＳ 明朝" w:hAnsi="ＭＳ 明朝" w:cs="ＭＳ Ｐゴシック" w:hint="eastAsia"/>
                      <w:color w:val="000000"/>
                      <w:spacing w:val="0"/>
                      <w:kern w:val="0"/>
                      <w:szCs w:val="21"/>
                    </w:rPr>
                    <w:t>デジタル技術を駆使して、これまでにない新しい顧客体験、ビジネスモデルを創出します。</w:t>
                  </w:r>
                  <w:r w:rsidR="009A4A94" w:rsidRPr="009A4A94">
                    <w:rPr>
                      <w:rFonts w:ascii="ＭＳ 明朝" w:eastAsia="ＭＳ 明朝" w:hAnsi="ＭＳ 明朝" w:cs="ＭＳ Ｐゴシック" w:hint="eastAsia"/>
                      <w:color w:val="000000"/>
                      <w:spacing w:val="0"/>
                      <w:kern w:val="0"/>
                      <w:szCs w:val="21"/>
                    </w:rPr>
                    <w:t>                                               </w:t>
                  </w:r>
                </w:p>
                <w:p w14:paraId="66FF9FD1" w14:textId="77777777" w:rsidR="009A4A94" w:rsidRPr="009A4A94" w:rsidRDefault="009A4A94" w:rsidP="009A4A9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9A4A94">
                    <w:rPr>
                      <w:rFonts w:ascii="ＭＳ 明朝" w:eastAsia="ＭＳ 明朝" w:hAnsi="ＭＳ 明朝" w:cs="ＭＳ Ｐゴシック" w:hint="eastAsia"/>
                      <w:color w:val="000000"/>
                      <w:spacing w:val="0"/>
                      <w:kern w:val="0"/>
                      <w:szCs w:val="21"/>
                    </w:rPr>
                    <w:t>(3)社員のスキル向上と働き方改革      </w:t>
                  </w:r>
                </w:p>
                <w:p w14:paraId="24488A4D" w14:textId="1848F9AB" w:rsidR="009A4A94" w:rsidRDefault="004829AD" w:rsidP="009A4A94">
                  <w:pPr>
                    <w:widowControl/>
                    <w:autoSpaceDE/>
                    <w:autoSpaceDN/>
                    <w:spacing w:line="240" w:lineRule="auto"/>
                    <w:jc w:val="left"/>
                    <w:rPr>
                      <w:rFonts w:ascii="ＭＳ 明朝" w:eastAsia="ＭＳ 明朝" w:hAnsi="ＭＳ 明朝" w:cs="ＭＳ 明朝"/>
                      <w:spacing w:val="6"/>
                      <w:kern w:val="0"/>
                      <w:szCs w:val="21"/>
                    </w:rPr>
                  </w:pPr>
                  <w:r w:rsidRPr="004829AD">
                    <w:rPr>
                      <w:rFonts w:ascii="ＭＳ 明朝" w:eastAsia="ＭＳ 明朝" w:hAnsi="ＭＳ 明朝" w:cs="ＭＳ 明朝" w:hint="eastAsia"/>
                      <w:spacing w:val="6"/>
                      <w:kern w:val="0"/>
                      <w:szCs w:val="21"/>
                    </w:rPr>
                    <w:t>勤怠管理システムなど社内に点在する情報やデータの集約・可視化による業務の労働時間と時間当たり採算の最適化を図ります。また、デジタルツールを活用した情報共有強化やAIの利用促進をすすめ、情報の検索、資料作成、情報収集にかかる時間の削減をめざします。</w:t>
                  </w:r>
                </w:p>
                <w:p w14:paraId="63AA22E9" w14:textId="77777777" w:rsidR="004829AD" w:rsidRPr="00EE290C" w:rsidRDefault="004829AD" w:rsidP="009A4A94">
                  <w:pPr>
                    <w:widowControl/>
                    <w:autoSpaceDE/>
                    <w:autoSpaceDN/>
                    <w:spacing w:line="240" w:lineRule="auto"/>
                    <w:jc w:val="left"/>
                    <w:rPr>
                      <w:rFonts w:ascii="ＭＳ Ｐゴシック" w:eastAsia="ＭＳ Ｐゴシック" w:hAnsi="ＭＳ Ｐゴシック" w:cs="ＭＳ Ｐゴシック" w:hint="eastAsia"/>
                      <w:spacing w:val="0"/>
                      <w:kern w:val="0"/>
                      <w:sz w:val="24"/>
                      <w:szCs w:val="24"/>
                    </w:rPr>
                  </w:pPr>
                </w:p>
                <w:p w14:paraId="0DEE7DF3" w14:textId="77777777" w:rsidR="009A4A94" w:rsidRPr="009A4A94" w:rsidRDefault="009A4A94" w:rsidP="009A4A94">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9A4A94">
                    <w:rPr>
                      <w:rFonts w:ascii="ＭＳ 明朝" w:eastAsia="ＭＳ 明朝" w:hAnsi="ＭＳ 明朝" w:cs="ＭＳ Ｐゴシック" w:hint="eastAsia"/>
                      <w:color w:val="000000"/>
                      <w:spacing w:val="0"/>
                      <w:kern w:val="0"/>
                      <w:szCs w:val="21"/>
                    </w:rPr>
                    <w:t>(4)社会的責任と持続可能性                        </w:t>
                  </w:r>
                </w:p>
                <w:p w14:paraId="6BE27801" w14:textId="77777777" w:rsidR="004829AD" w:rsidRPr="004829AD" w:rsidRDefault="004829AD" w:rsidP="004829AD">
                  <w:pPr>
                    <w:widowControl/>
                    <w:autoSpaceDE/>
                    <w:autoSpaceDN/>
                    <w:spacing w:after="120" w:line="240" w:lineRule="auto"/>
                    <w:jc w:val="left"/>
                    <w:rPr>
                      <w:rFonts w:ascii="ＭＳ 明朝" w:eastAsia="ＭＳ 明朝" w:hAnsi="ＭＳ 明朝" w:cs="ＭＳ Ｐゴシック" w:hint="eastAsia"/>
                      <w:color w:val="000000"/>
                      <w:spacing w:val="0"/>
                      <w:kern w:val="0"/>
                      <w:szCs w:val="21"/>
                    </w:rPr>
                  </w:pPr>
                  <w:r w:rsidRPr="004829AD">
                    <w:rPr>
                      <w:rFonts w:ascii="ＭＳ 明朝" w:eastAsia="ＭＳ 明朝" w:hAnsi="ＭＳ 明朝" w:cs="ＭＳ Ｐゴシック" w:hint="eastAsia"/>
                      <w:color w:val="000000"/>
                      <w:spacing w:val="0"/>
                      <w:kern w:val="0"/>
                      <w:szCs w:val="21"/>
                    </w:rPr>
                    <w:t>ESG戦略: 環境（Environment）、社会（Social）、ガバナンス（Governance）を重視した戦略を推進。</w:t>
                  </w:r>
                </w:p>
                <w:p w14:paraId="3A0AB44A" w14:textId="6A22A40A" w:rsidR="00971AB3" w:rsidRPr="009A4A94" w:rsidRDefault="004829AD" w:rsidP="004829AD">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829AD">
                    <w:rPr>
                      <w:rFonts w:ascii="ＭＳ 明朝" w:eastAsia="ＭＳ 明朝" w:hAnsi="ＭＳ 明朝" w:cs="ＭＳ Ｐゴシック" w:hint="eastAsia"/>
                      <w:color w:val="000000"/>
                      <w:spacing w:val="0"/>
                      <w:kern w:val="0"/>
                      <w:szCs w:val="21"/>
                    </w:rPr>
                    <w:t>持続可能な社会の実現: デジタル技術を活用して、持続可能な社会の実現に貢献する。例えば、効率の高いツール/システムの導入や、リサイクル可能なデジタルデバイスの使用を推進。</w:t>
                  </w:r>
                </w:p>
              </w:tc>
            </w:tr>
            <w:tr w:rsidR="00EE290C" w:rsidRPr="00BB0E49" w14:paraId="1D308A85" w14:textId="77777777" w:rsidTr="00C76DE9">
              <w:trPr>
                <w:trHeight w:val="697"/>
              </w:trPr>
              <w:tc>
                <w:tcPr>
                  <w:tcW w:w="2600" w:type="dxa"/>
                  <w:shd w:val="clear" w:color="auto" w:fill="auto"/>
                </w:tcPr>
                <w:p w14:paraId="439B47D7" w14:textId="77777777" w:rsidR="00EE290C" w:rsidRPr="00BB0E49" w:rsidRDefault="00EE290C" w:rsidP="00EE29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1C2F28C" w14:textId="77777777" w:rsidR="00EE290C" w:rsidRDefault="00EE290C" w:rsidP="00EE290C">
                  <w:pPr>
                    <w:spacing w:line="276" w:lineRule="auto"/>
                  </w:pPr>
                  <w:r>
                    <w:rPr>
                      <w:rFonts w:hint="eastAsia"/>
                    </w:rPr>
                    <w:t>当社の権限規定に基づき、取締役会から</w:t>
                  </w:r>
                  <w:r>
                    <w:t>権限を委譲</w:t>
                  </w:r>
                  <w:r>
                    <w:rPr>
                      <w:rFonts w:hint="eastAsia"/>
                    </w:rPr>
                    <w:t>された会議体である経営会議にて決定しています。</w:t>
                  </w:r>
                </w:p>
                <w:p w14:paraId="5AD0F414" w14:textId="0EDFE045" w:rsidR="00EE290C" w:rsidRPr="00EE290C" w:rsidRDefault="00EE290C" w:rsidP="00EE290C">
                  <w:pPr>
                    <w:pStyle w:val="Web"/>
                    <w:spacing w:before="0" w:beforeAutospacing="0" w:after="120" w:afterAutospacing="0"/>
                    <w:rPr>
                      <w:rFonts w:ascii="明朝体" w:eastAsia="明朝体"/>
                      <w:sz w:val="21"/>
                      <w:szCs w:val="21"/>
                    </w:rPr>
                  </w:pPr>
                  <w:r w:rsidRPr="00EE290C">
                    <w:rPr>
                      <w:rFonts w:ascii="明朝体" w:eastAsia="明朝体" w:hint="eastAsia"/>
                      <w:sz w:val="21"/>
                      <w:szCs w:val="21"/>
                    </w:rPr>
                    <w:lastRenderedPageBreak/>
                    <w:t>尚、経営会議については代表取締役社長以下、各本部役員が出席しています。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3B759AA3" w:rsidR="00971AB3" w:rsidRPr="00EE290C" w:rsidRDefault="00971AB3" w:rsidP="00EE290C">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290C">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7A7F7A9" w14:textId="77777777" w:rsidR="009A4A94" w:rsidRDefault="00082F81" w:rsidP="009A4A94">
                  <w:pPr>
                    <w:pStyle w:val="Web"/>
                    <w:spacing w:before="0" w:beforeAutospacing="0" w:after="120" w:afterAutospacing="0"/>
                  </w:pPr>
                  <w:hyperlink r:id="rId10" w:history="1">
                    <w:r w:rsidR="009A4A94">
                      <w:rPr>
                        <w:rStyle w:val="af6"/>
                        <w:rFonts w:ascii="Arial" w:hAnsi="Arial" w:cs="Arial"/>
                        <w:color w:val="1155CC"/>
                        <w:sz w:val="20"/>
                        <w:szCs w:val="20"/>
                      </w:rPr>
                      <w:t>https://www.jalbrand.co.jp/our_purpose/</w:t>
                    </w:r>
                  </w:hyperlink>
                </w:p>
                <w:p w14:paraId="01FA6368" w14:textId="7B7306BC" w:rsidR="00971AB3" w:rsidRPr="00BB0E49" w:rsidRDefault="009A4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 w:val="20"/>
                    </w:rPr>
                    <w:t>上記URLのページ内「私たちの目指すもの」の下段に体制図を掲載</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707B54C" w14:textId="482F0B9B" w:rsidR="00236D7C" w:rsidRPr="00236D7C" w:rsidRDefault="00236D7C" w:rsidP="00EE290C">
                  <w:pPr>
                    <w:spacing w:line="276" w:lineRule="auto"/>
                  </w:pPr>
                  <w:r>
                    <w:rPr>
                      <w:rFonts w:hint="eastAsia"/>
                    </w:rPr>
                    <w:t>【</w:t>
                  </w:r>
                  <w:r w:rsidR="00EE290C">
                    <w:t>DX推進</w:t>
                  </w:r>
                  <w:r w:rsidR="00EE290C">
                    <w:rPr>
                      <w:rFonts w:hint="eastAsia"/>
                    </w:rPr>
                    <w:t>事務局</w:t>
                  </w:r>
                  <w:r w:rsidR="00EE290C">
                    <w:t>の設置</w:t>
                  </w:r>
                  <w:r>
                    <w:rPr>
                      <w:rFonts w:hint="eastAsia"/>
                    </w:rPr>
                    <w:t>】</w:t>
                  </w:r>
                </w:p>
                <w:p w14:paraId="671700A2" w14:textId="77777777" w:rsidR="004829AD" w:rsidRDefault="004829AD" w:rsidP="004829AD">
                  <w:pPr>
                    <w:spacing w:line="276" w:lineRule="auto"/>
                    <w:rPr>
                      <w:rFonts w:hint="eastAsia"/>
                    </w:rPr>
                  </w:pPr>
                  <w:r>
                    <w:rPr>
                      <w:rFonts w:hint="eastAsia"/>
                    </w:rPr>
                    <w:t>全社横断でDX推進の事務局を設けます。事務局は全社視点で偏りなく推進するため、次の役割を担います。</w:t>
                  </w:r>
                </w:p>
                <w:p w14:paraId="78802FAC" w14:textId="29280B43" w:rsidR="004829AD" w:rsidRDefault="004829AD" w:rsidP="004829AD">
                  <w:pPr>
                    <w:spacing w:line="276" w:lineRule="auto"/>
                    <w:rPr>
                      <w:rFonts w:hint="eastAsia"/>
                    </w:rPr>
                  </w:pPr>
                  <w:r>
                    <w:rPr>
                      <w:rFonts w:hint="eastAsia"/>
                    </w:rPr>
                    <w:t>①最新のデジタルツールを活用して業務プロセスを改善し、労働時間などの効率化を図ります。</w:t>
                  </w:r>
                </w:p>
                <w:p w14:paraId="68B1DE1B" w14:textId="3B26C010" w:rsidR="004829AD" w:rsidRDefault="004829AD" w:rsidP="004829AD">
                  <w:pPr>
                    <w:spacing w:line="276" w:lineRule="auto"/>
                    <w:rPr>
                      <w:rFonts w:hint="eastAsia"/>
                    </w:rPr>
                  </w:pPr>
                  <w:r>
                    <w:rPr>
                      <w:rFonts w:hint="eastAsia"/>
                    </w:rPr>
                    <w:t>②新たなビジネス価値提供サービスに向けてデータ・デジタル活用のスキル向上を図ります。</w:t>
                  </w:r>
                </w:p>
                <w:p w14:paraId="0C96EC01" w14:textId="77777777" w:rsidR="004829AD" w:rsidRDefault="004829AD" w:rsidP="004829AD">
                  <w:pPr>
                    <w:spacing w:line="276" w:lineRule="auto"/>
                  </w:pPr>
                  <w:r>
                    <w:rPr>
                      <w:rFonts w:hint="eastAsia"/>
                    </w:rPr>
                    <w:t>③DX人材の育成に関する取り組みを図ります。</w:t>
                  </w:r>
                </w:p>
                <w:p w14:paraId="45D9C7BF" w14:textId="6BC8B5CE" w:rsidR="00EE290C" w:rsidRDefault="004829AD" w:rsidP="004829AD">
                  <w:pPr>
                    <w:spacing w:line="276" w:lineRule="auto"/>
                  </w:pPr>
                  <w:r>
                    <w:rPr>
                      <w:rFonts w:hint="eastAsia"/>
                    </w:rPr>
                    <w:t>【</w:t>
                  </w:r>
                  <w:r w:rsidR="00EE290C">
                    <w:rPr>
                      <w:rFonts w:hint="eastAsia"/>
                    </w:rPr>
                    <w:t>人材育成の具体策</w:t>
                  </w:r>
                  <w:r w:rsidR="00236D7C">
                    <w:rPr>
                      <w:rFonts w:hint="eastAsia"/>
                    </w:rPr>
                    <w:t>】</w:t>
                  </w:r>
                </w:p>
                <w:p w14:paraId="5C12EEA7" w14:textId="77777777" w:rsidR="004829AD" w:rsidRDefault="004829AD" w:rsidP="004829AD">
                  <w:pPr>
                    <w:spacing w:line="276" w:lineRule="auto"/>
                    <w:rPr>
                      <w:rFonts w:hint="eastAsia"/>
                    </w:rPr>
                  </w:pPr>
                  <w:r>
                    <w:rPr>
                      <w:rFonts w:hint="eastAsia"/>
                    </w:rPr>
                    <w:t>①情報セキュリティやデジタルスキルに関するe-learningの全社員受講</w:t>
                  </w:r>
                </w:p>
                <w:p w14:paraId="5D5A5934" w14:textId="77777777" w:rsidR="004829AD" w:rsidRDefault="004829AD" w:rsidP="004829AD">
                  <w:pPr>
                    <w:spacing w:line="276" w:lineRule="auto"/>
                    <w:rPr>
                      <w:rFonts w:hint="eastAsia"/>
                    </w:rPr>
                  </w:pPr>
                  <w:r>
                    <w:rPr>
                      <w:rFonts w:hint="eastAsia"/>
                    </w:rPr>
                    <w:t>②DXに関する知識向上のための社内研修実施</w:t>
                  </w:r>
                </w:p>
                <w:p w14:paraId="13E09312" w14:textId="6A855701" w:rsidR="00971AB3" w:rsidRPr="00EE290C" w:rsidRDefault="004829AD" w:rsidP="004829AD">
                  <w:pPr>
                    <w:spacing w:line="276" w:lineRule="auto"/>
                  </w:pPr>
                  <w:r>
                    <w:rPr>
                      <w:rFonts w:hint="eastAsia"/>
                    </w:rPr>
                    <w:t>③高度なデジタル知見の経験ができる部門への配置を図ります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562FB5A" w14:textId="77777777" w:rsidR="009A4A94" w:rsidRDefault="00082F81" w:rsidP="009A4A94">
                  <w:pPr>
                    <w:pStyle w:val="Web"/>
                    <w:spacing w:before="0" w:beforeAutospacing="0" w:after="120" w:afterAutospacing="0"/>
                  </w:pPr>
                  <w:hyperlink r:id="rId11" w:history="1">
                    <w:r w:rsidR="009A4A94">
                      <w:rPr>
                        <w:rStyle w:val="af6"/>
                        <w:rFonts w:ascii="ＭＳ 明朝" w:eastAsia="ＭＳ 明朝" w:hAnsi="ＭＳ 明朝" w:hint="eastAsia"/>
                        <w:color w:val="1155CC"/>
                        <w:sz w:val="21"/>
                        <w:szCs w:val="21"/>
                      </w:rPr>
                      <w:t>https://www.jalbrand.co.jp/our_purpose/</w:t>
                    </w:r>
                  </w:hyperlink>
                </w:p>
                <w:p w14:paraId="59866E55" w14:textId="7F2E205C" w:rsidR="00971AB3" w:rsidRPr="00BB0E49" w:rsidRDefault="009A4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 w:val="20"/>
                    </w:rPr>
                    <w:t>上記URLのページ内「私たちの目指すもの」の下段に環境整備方策を掲載</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A7CC7F" w14:textId="77777777" w:rsidR="009A4A94" w:rsidRDefault="009A4A94" w:rsidP="009A4A94">
                  <w:pPr>
                    <w:pStyle w:val="Web"/>
                    <w:spacing w:before="0" w:beforeAutospacing="0" w:after="120" w:afterAutospacing="0"/>
                  </w:pPr>
                  <w:r>
                    <w:rPr>
                      <w:rFonts w:ascii="ＭＳ 明朝" w:eastAsia="ＭＳ 明朝" w:hAnsi="ＭＳ 明朝" w:hint="eastAsia"/>
                      <w:color w:val="000000"/>
                      <w:sz w:val="21"/>
                      <w:szCs w:val="21"/>
                    </w:rPr>
                    <w:t>・社内インフラ環境の再整備</w:t>
                  </w:r>
                </w:p>
                <w:p w14:paraId="645D15A7" w14:textId="77777777" w:rsidR="009A4A94" w:rsidRDefault="009A4A94" w:rsidP="009A4A94">
                  <w:pPr>
                    <w:pStyle w:val="Web"/>
                    <w:spacing w:before="0" w:beforeAutospacing="0" w:after="120" w:afterAutospacing="0"/>
                  </w:pPr>
                  <w:r>
                    <w:rPr>
                      <w:rFonts w:ascii="ＭＳ 明朝" w:eastAsia="ＭＳ 明朝" w:hAnsi="ＭＳ 明朝" w:hint="eastAsia"/>
                      <w:color w:val="000000"/>
                      <w:sz w:val="21"/>
                      <w:szCs w:val="21"/>
                    </w:rPr>
                    <w:t>・情報セキュリティおよび文書管理取扱規程の再整備</w:t>
                  </w:r>
                </w:p>
                <w:p w14:paraId="621488B3" w14:textId="77777777" w:rsidR="009A4A94" w:rsidRDefault="009A4A94" w:rsidP="009A4A94">
                  <w:pPr>
                    <w:pStyle w:val="Web"/>
                    <w:spacing w:before="0" w:beforeAutospacing="0" w:after="120" w:afterAutospacing="0"/>
                  </w:pPr>
                  <w:r>
                    <w:rPr>
                      <w:rFonts w:ascii="ＭＳ 明朝" w:eastAsia="ＭＳ 明朝" w:hAnsi="ＭＳ 明朝" w:hint="eastAsia"/>
                      <w:color w:val="000000"/>
                      <w:sz w:val="21"/>
                      <w:szCs w:val="21"/>
                    </w:rPr>
                    <w:t>・日本航空グループと一体となり生成AIの取り組みで生成AI活用環境の整備</w:t>
                  </w:r>
                </w:p>
                <w:p w14:paraId="704796D3" w14:textId="7E133157" w:rsidR="00971AB3" w:rsidRPr="009A4A94" w:rsidRDefault="009A4A94" w:rsidP="009A4A94">
                  <w:pPr>
                    <w:pStyle w:val="Web"/>
                    <w:spacing w:before="0" w:beforeAutospacing="0" w:after="120" w:afterAutospacing="0"/>
                  </w:pPr>
                  <w:r>
                    <w:rPr>
                      <w:rFonts w:ascii="ＭＳ 明朝" w:eastAsia="ＭＳ 明朝" w:hAnsi="ＭＳ 明朝" w:hint="eastAsia"/>
                      <w:color w:val="000000"/>
                      <w:sz w:val="21"/>
                      <w:szCs w:val="21"/>
                    </w:rPr>
                    <w:t>・リモートオフィスも可としており、使いやすさとアクセス性の向上という点ですべての業務はSaaSを利用</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CC5D8D0" w:rsidR="00971AB3" w:rsidRPr="009A4A94" w:rsidRDefault="009A4A94" w:rsidP="009A4A94">
                  <w:pPr>
                    <w:pStyle w:val="Web"/>
                    <w:spacing w:before="0" w:beforeAutospacing="0" w:after="120" w:afterAutospacing="0"/>
                  </w:pPr>
                  <w:r>
                    <w:rPr>
                      <w:rFonts w:ascii="ＭＳ 明朝" w:eastAsia="ＭＳ 明朝" w:hAnsi="ＭＳ 明朝" w:hint="eastAsia"/>
                      <w:color w:val="000000"/>
                      <w:sz w:val="21"/>
                      <w:szCs w:val="21"/>
                    </w:rPr>
                    <w:t>【私たちの目指すもの】</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2B3E054" w:rsidR="00971AB3" w:rsidRPr="00BB0E49" w:rsidRDefault="009A4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１２月</w:t>
                  </w:r>
                  <w:r w:rsidR="00971AB3"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２７</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4AE574E" w14:textId="77777777" w:rsidR="009A4A94" w:rsidRDefault="00082F81" w:rsidP="009A4A94">
                  <w:pPr>
                    <w:pStyle w:val="Web"/>
                    <w:spacing w:before="0" w:beforeAutospacing="0" w:after="120" w:afterAutospacing="0"/>
                  </w:pPr>
                  <w:hyperlink r:id="rId12" w:history="1">
                    <w:r w:rsidR="009A4A94">
                      <w:rPr>
                        <w:rStyle w:val="af6"/>
                        <w:rFonts w:ascii="Arial" w:hAnsi="Arial" w:cs="Arial"/>
                        <w:color w:val="1155CC"/>
                        <w:sz w:val="20"/>
                        <w:szCs w:val="20"/>
                      </w:rPr>
                      <w:t>https://ww</w:t>
                    </w:r>
                    <w:r w:rsidR="009A4A94">
                      <w:rPr>
                        <w:rStyle w:val="af6"/>
                        <w:rFonts w:ascii="Arial" w:hAnsi="Arial" w:cs="Arial"/>
                        <w:color w:val="1155CC"/>
                        <w:sz w:val="20"/>
                        <w:szCs w:val="20"/>
                      </w:rPr>
                      <w:t>w</w:t>
                    </w:r>
                    <w:r w:rsidR="009A4A94">
                      <w:rPr>
                        <w:rStyle w:val="af6"/>
                        <w:rFonts w:ascii="Arial" w:hAnsi="Arial" w:cs="Arial"/>
                        <w:color w:val="1155CC"/>
                        <w:sz w:val="20"/>
                        <w:szCs w:val="20"/>
                      </w:rPr>
                      <w:t>.jalbrand.co.jp/our_purpose/</w:t>
                    </w:r>
                  </w:hyperlink>
                </w:p>
                <w:p w14:paraId="05F53F8C" w14:textId="3ACF0D7B" w:rsidR="00971AB3" w:rsidRPr="009A4A94" w:rsidRDefault="009A4A94" w:rsidP="009A4A94">
                  <w:pPr>
                    <w:pStyle w:val="Web"/>
                    <w:spacing w:before="0" w:beforeAutospacing="0" w:after="120" w:afterAutospacing="0"/>
                  </w:pPr>
                  <w:r>
                    <w:rPr>
                      <w:rFonts w:ascii="ＭＳ 明朝" w:eastAsia="ＭＳ 明朝" w:hAnsi="ＭＳ 明朝" w:hint="eastAsia"/>
                      <w:color w:val="000000"/>
                      <w:sz w:val="20"/>
                      <w:szCs w:val="20"/>
                    </w:rPr>
                    <w:t>上記URLのページ内「私たちの目指すもの」の下段に達成状況指標を掲載</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284C2D1" w14:textId="77777777" w:rsidR="002F0DC3" w:rsidRPr="002F0DC3" w:rsidRDefault="002F0DC3" w:rsidP="002F0DC3">
                  <w:pPr>
                    <w:spacing w:line="276" w:lineRule="auto"/>
                    <w:rPr>
                      <w:rFonts w:ascii="ＭＳ 明朝" w:eastAsia="ＭＳ 明朝" w:hAnsi="ＭＳ 明朝" w:hint="eastAsia"/>
                      <w:color w:val="000000"/>
                      <w:szCs w:val="21"/>
                    </w:rPr>
                  </w:pPr>
                  <w:r w:rsidRPr="002F0DC3">
                    <w:rPr>
                      <w:rFonts w:ascii="ＭＳ 明朝" w:eastAsia="ＭＳ 明朝" w:hAnsi="ＭＳ 明朝" w:hint="eastAsia"/>
                      <w:color w:val="000000"/>
                      <w:szCs w:val="21"/>
                    </w:rPr>
                    <w:t>(1)既存ビジネスモデルの深化</w:t>
                  </w:r>
                </w:p>
                <w:p w14:paraId="5A329475" w14:textId="77777777" w:rsidR="002F0DC3" w:rsidRPr="002F0DC3" w:rsidRDefault="002F0DC3" w:rsidP="002F0DC3">
                  <w:pPr>
                    <w:spacing w:line="276" w:lineRule="auto"/>
                    <w:rPr>
                      <w:rFonts w:ascii="ＭＳ 明朝" w:eastAsia="ＭＳ 明朝" w:hAnsi="ＭＳ 明朝" w:hint="eastAsia"/>
                      <w:color w:val="000000"/>
                      <w:szCs w:val="21"/>
                    </w:rPr>
                  </w:pPr>
                  <w:r w:rsidRPr="002F0DC3">
                    <w:rPr>
                      <w:rFonts w:ascii="ＭＳ 明朝" w:eastAsia="ＭＳ 明朝" w:hAnsi="ＭＳ 明朝" w:hint="eastAsia"/>
                      <w:color w:val="000000"/>
                      <w:szCs w:val="21"/>
                    </w:rPr>
                    <w:t>データ活用、データ分析などDX推進を進めることによる2025年度総売上目標の達成。</w:t>
                  </w:r>
                </w:p>
                <w:p w14:paraId="61761FBF" w14:textId="77777777" w:rsidR="002F0DC3" w:rsidRPr="002F0DC3" w:rsidRDefault="002F0DC3" w:rsidP="002F0DC3">
                  <w:pPr>
                    <w:spacing w:line="276" w:lineRule="auto"/>
                    <w:rPr>
                      <w:rFonts w:ascii="ＭＳ 明朝" w:eastAsia="ＭＳ 明朝" w:hAnsi="ＭＳ 明朝" w:hint="eastAsia"/>
                      <w:color w:val="000000"/>
                      <w:szCs w:val="21"/>
                    </w:rPr>
                  </w:pPr>
                  <w:r w:rsidRPr="002F0DC3">
                    <w:rPr>
                      <w:rFonts w:ascii="ＭＳ 明朝" w:eastAsia="ＭＳ 明朝" w:hAnsi="ＭＳ 明朝" w:hint="eastAsia"/>
                      <w:color w:val="000000"/>
                      <w:szCs w:val="21"/>
                    </w:rPr>
                    <w:t>(2)生産性向上の推進</w:t>
                  </w:r>
                </w:p>
                <w:p w14:paraId="2AC92792" w14:textId="0BACDB06" w:rsidR="00971AB3" w:rsidRPr="00236D7C" w:rsidRDefault="002F0DC3" w:rsidP="002F0DC3">
                  <w:pPr>
                    <w:spacing w:line="276" w:lineRule="auto"/>
                  </w:pPr>
                  <w:r w:rsidRPr="002F0DC3">
                    <w:rPr>
                      <w:rFonts w:ascii="ＭＳ 明朝" w:eastAsia="ＭＳ 明朝" w:hAnsi="ＭＳ 明朝" w:hint="eastAsia"/>
                      <w:color w:val="000000"/>
                      <w:szCs w:val="21"/>
                    </w:rPr>
                    <w:lastRenderedPageBreak/>
                    <w:t>データ活用による業務効率化、費用の削減。</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10AD1DE4" w:rsidR="00971AB3" w:rsidRPr="00BB0E49" w:rsidRDefault="009A4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１２</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２７</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7B97F320" w:rsidR="00971AB3" w:rsidRPr="00FB0909" w:rsidRDefault="00FB0909" w:rsidP="00FB0909">
                  <w:pPr>
                    <w:widowControl/>
                    <w:autoSpaceDE/>
                    <w:autoSpaceDN/>
                    <w:spacing w:after="120" w:line="276" w:lineRule="auto"/>
                    <w:jc w:val="left"/>
                    <w:rPr>
                      <w:rFonts w:ascii="ＭＳ Ｐゴシック" w:eastAsia="ＭＳ Ｐゴシック" w:hAnsi="ＭＳ Ｐゴシック" w:cs="ＭＳ Ｐゴシック"/>
                      <w:spacing w:val="0"/>
                      <w:kern w:val="0"/>
                      <w:sz w:val="24"/>
                      <w:szCs w:val="24"/>
                    </w:rPr>
                  </w:pPr>
                  <w:r w:rsidRPr="009A4A94">
                    <w:rPr>
                      <w:rFonts w:ascii="ＭＳ 明朝" w:eastAsia="ＭＳ 明朝" w:hAnsi="ＭＳ 明朝" w:cs="ＭＳ Ｐゴシック" w:hint="eastAsia"/>
                      <w:color w:val="000000"/>
                      <w:spacing w:val="0"/>
                      <w:kern w:val="0"/>
                      <w:szCs w:val="21"/>
                    </w:rPr>
                    <w:t>https://www.jalbrand.co.jp/our_purpose/</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262840A" w14:textId="77777777" w:rsidR="00236D7C" w:rsidRDefault="00236D7C" w:rsidP="00236D7C">
                  <w:pPr>
                    <w:spacing w:line="276" w:lineRule="auto"/>
                  </w:pPr>
                  <w:r>
                    <w:rPr>
                      <w:rFonts w:hint="eastAsia"/>
                    </w:rPr>
                    <w:t>ページ冒頭の社長メッセージに次の記載をしています。</w:t>
                  </w:r>
                </w:p>
                <w:p w14:paraId="5B4518B9" w14:textId="0D664B3E" w:rsidR="00971AB3" w:rsidRPr="00236D7C" w:rsidRDefault="00236D7C" w:rsidP="00236D7C">
                  <w:pPr>
                    <w:spacing w:line="276" w:lineRule="auto"/>
                  </w:pPr>
                  <w:r>
                    <w:rPr>
                      <w:rFonts w:hint="eastAsia"/>
                    </w:rPr>
                    <w:t>『</w:t>
                  </w:r>
                  <w:r w:rsidRPr="00415E25">
                    <w:rPr>
                      <w:rFonts w:hint="eastAsia"/>
                    </w:rPr>
                    <w:t>多彩なコンテンツをお届けすることで、安全で安⼼な</w:t>
                  </w:r>
                  <w:r w:rsidRPr="00415E25">
                    <w:t>JALグループのフライトに感動のエッセンスを添える</w:t>
                  </w:r>
                  <w:r>
                    <w:rPr>
                      <w:rFonts w:hint="eastAsia"/>
                    </w:rPr>
                    <w:t xml:space="preserve"> - </w:t>
                  </w:r>
                  <w:r w:rsidRPr="00415E25">
                    <w:t>これまで培ってきた経験と知</w:t>
                  </w:r>
                  <w:r w:rsidRPr="00415E25">
                    <w:rPr>
                      <w:rFonts w:hint="eastAsia"/>
                    </w:rPr>
                    <w:t>⾒を活⽤すべく、データとデジタル技術を活用して今後さらなる事業領域の拡⼤を図り、多様なキャリアを持つスタッフが幅広くお客さまのニーズにお応えし、皆さまと社会のお役に⽴てるよう全⼒を尽くしてまいります。</w:t>
                  </w:r>
                  <w:r>
                    <w:rPr>
                      <w:rFonts w:hint="eastAsia"/>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2EB4205" w:rsidR="00971AB3" w:rsidRPr="00BB0E49" w:rsidRDefault="009A4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１１</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１２</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D460C07" w14:textId="77777777" w:rsidR="009A4A94" w:rsidRDefault="009A4A94" w:rsidP="009A4A94">
                  <w:pPr>
                    <w:pStyle w:val="Web"/>
                    <w:spacing w:before="0" w:beforeAutospacing="0" w:after="120" w:afterAutospacing="0"/>
                  </w:pPr>
                  <w:r>
                    <w:rPr>
                      <w:rFonts w:ascii="ＭＳ 明朝" w:eastAsia="ＭＳ 明朝" w:hAnsi="ＭＳ 明朝" w:hint="eastAsia"/>
                      <w:color w:val="000000"/>
                      <w:sz w:val="21"/>
                      <w:szCs w:val="21"/>
                    </w:rPr>
                    <w:t>経済産業省「ＤＸ推進指標」による自己診断を行い、入力サイトから「ＤＸ推進指標自己診断フォーマットｖｅｒ２．１」を提出しました。</w:t>
                  </w:r>
                </w:p>
                <w:p w14:paraId="0FDBF3BA" w14:textId="73239CA8" w:rsidR="00971AB3" w:rsidRPr="00BB0E49" w:rsidRDefault="009A4A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自己診断は、毎年実施し、引き続きＤＸ推進に取り組んでいきます。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971AB3" w:rsidRPr="00BB0E49" w14:paraId="6CA5774D" w14:textId="77777777" w:rsidTr="00EE290C">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47" w:type="dxa"/>
                  <w:shd w:val="clear" w:color="auto" w:fill="auto"/>
                </w:tcPr>
                <w:p w14:paraId="32880617" w14:textId="22CFAD0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A4A94">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sidR="009A4A94">
                    <w:rPr>
                      <w:rFonts w:ascii="ＭＳ 明朝" w:eastAsia="ＭＳ 明朝" w:hAnsi="ＭＳ 明朝" w:cs="ＭＳ 明朝" w:hint="eastAsia"/>
                      <w:spacing w:val="6"/>
                      <w:kern w:val="0"/>
                      <w:szCs w:val="21"/>
                    </w:rPr>
                    <w:t>４</w:t>
                  </w:r>
                  <w:r w:rsidRPr="00BB0E49">
                    <w:rPr>
                      <w:rFonts w:ascii="ＭＳ 明朝" w:eastAsia="ＭＳ 明朝" w:hAnsi="ＭＳ 明朝" w:cs="ＭＳ 明朝" w:hint="eastAsia"/>
                      <w:spacing w:val="6"/>
                      <w:kern w:val="0"/>
                      <w:szCs w:val="21"/>
                    </w:rPr>
                    <w:t xml:space="preserve">月頃　～　</w:t>
                  </w:r>
                  <w:r w:rsidR="009A4A94">
                    <w:rPr>
                      <w:rFonts w:ascii="ＭＳ 明朝" w:eastAsia="ＭＳ 明朝" w:hAnsi="ＭＳ 明朝" w:cs="ＭＳ 明朝" w:hint="eastAsia"/>
                      <w:spacing w:val="6"/>
                      <w:kern w:val="0"/>
                      <w:szCs w:val="21"/>
                    </w:rPr>
                    <w:t>現在</w:t>
                  </w:r>
                </w:p>
                <w:p w14:paraId="275E6DC2" w14:textId="37CDEFA9" w:rsidR="00971AB3" w:rsidRPr="009A4A94" w:rsidRDefault="009A4A94" w:rsidP="009A4A94">
                  <w:pPr>
                    <w:pStyle w:val="Web"/>
                    <w:spacing w:before="0" w:beforeAutospacing="0" w:after="120" w:afterAutospacing="0"/>
                  </w:pPr>
                  <w:r>
                    <w:rPr>
                      <w:rFonts w:ascii="ＭＳ 明朝" w:eastAsia="ＭＳ 明朝" w:hAnsi="ＭＳ 明朝" w:hint="eastAsia"/>
                      <w:color w:val="000000"/>
                      <w:sz w:val="21"/>
                      <w:szCs w:val="21"/>
                    </w:rPr>
                    <w:t>（過去よりJALグループ情報セキュリティの基本方針にのっとり対策を実施しているが弊社（個社）でISMS認証取得が認定されたタイミングを記載）</w:t>
                  </w:r>
                </w:p>
              </w:tc>
            </w:tr>
            <w:tr w:rsidR="00971AB3" w:rsidRPr="00BB0E49" w14:paraId="6D82D4B6" w14:textId="77777777" w:rsidTr="00EE290C">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47" w:type="dxa"/>
                  <w:shd w:val="clear" w:color="auto" w:fill="auto"/>
                </w:tcPr>
                <w:p w14:paraId="0CBDA80E" w14:textId="77777777" w:rsidR="004C3EF5" w:rsidRPr="004C3EF5" w:rsidRDefault="004C3EF5" w:rsidP="004C3EF5">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C3EF5">
                    <w:rPr>
                      <w:rFonts w:ascii="ＭＳ 明朝" w:eastAsia="ＭＳ 明朝" w:hAnsi="ＭＳ 明朝" w:cs="ＭＳ Ｐゴシック" w:hint="eastAsia"/>
                      <w:color w:val="000000"/>
                      <w:spacing w:val="0"/>
                      <w:kern w:val="0"/>
                      <w:szCs w:val="21"/>
                    </w:rPr>
                    <w:t>当社は、お客様に関わる情報を守るために、JALと連携を図りながらJALグループの情報セキュリティ・個人情報保護に関する基本方針にのっとり、情報セキュリティ対策に真摯に取り組んでいます。また、サイバー攻撃含む情報セキュリティ対策への取り組みとして以下の活動に取り組んでいます。                        </w:t>
                  </w:r>
                </w:p>
                <w:p w14:paraId="7E665C3F" w14:textId="2C565A83" w:rsidR="004C3EF5" w:rsidRDefault="004C3EF5" w:rsidP="004C3EF5">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C3EF5">
                    <w:rPr>
                      <w:rFonts w:ascii="ＭＳ 明朝" w:eastAsia="ＭＳ 明朝" w:hAnsi="ＭＳ 明朝" w:cs="ＭＳ Ｐゴシック" w:hint="eastAsia"/>
                      <w:color w:val="000000"/>
                      <w:spacing w:val="0"/>
                      <w:kern w:val="0"/>
                      <w:szCs w:val="21"/>
                    </w:rPr>
                    <w:t>1.ISO27001におけるISMS規定に基づく物理的安全管理、人的セキュリティ、情報資産管理、セキュリティインシデント管理（2023年度取得、更新対応中）</w:t>
                  </w:r>
                </w:p>
                <w:p w14:paraId="00B85E9C" w14:textId="65E0DC0A" w:rsidR="004C3EF5" w:rsidRPr="004C3EF5" w:rsidRDefault="004C3EF5" w:rsidP="004C3EF5">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C3EF5">
                    <w:rPr>
                      <w:rFonts w:ascii="ＭＳ 明朝" w:eastAsia="ＭＳ 明朝" w:hAnsi="ＭＳ 明朝" w:cs="ＭＳ Ｐゴシック" w:hint="eastAsia"/>
                      <w:color w:val="000000"/>
                      <w:spacing w:val="0"/>
                      <w:kern w:val="0"/>
                      <w:szCs w:val="21"/>
                    </w:rPr>
                    <w:t>                                             </w:t>
                  </w:r>
                </w:p>
                <w:p w14:paraId="3C122851" w14:textId="77777777" w:rsidR="004C3EF5" w:rsidRPr="004C3EF5" w:rsidRDefault="004C3EF5" w:rsidP="004C3EF5">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C3EF5">
                    <w:rPr>
                      <w:rFonts w:ascii="ＭＳ 明朝" w:eastAsia="ＭＳ 明朝" w:hAnsi="ＭＳ 明朝" w:cs="ＭＳ Ｐゴシック" w:hint="eastAsia"/>
                      <w:color w:val="000000"/>
                      <w:spacing w:val="0"/>
                      <w:kern w:val="0"/>
                      <w:szCs w:val="21"/>
                    </w:rPr>
                    <w:t>2.クラウドサービスの利用に際して、第三者によるセキュリティ評価などセキュリティチェックシートによる適切な</w:t>
                  </w:r>
                  <w:r w:rsidRPr="004C3EF5">
                    <w:rPr>
                      <w:rFonts w:ascii="ＭＳ 明朝" w:eastAsia="ＭＳ 明朝" w:hAnsi="ＭＳ 明朝" w:cs="ＭＳ Ｐゴシック" w:hint="eastAsia"/>
                      <w:color w:val="000000"/>
                      <w:spacing w:val="0"/>
                      <w:kern w:val="0"/>
                      <w:szCs w:val="21"/>
                    </w:rPr>
                    <w:lastRenderedPageBreak/>
                    <w:t>セキュリティ対策（クラウドリエゾン対応、2023年度より継続実施）</w:t>
                  </w:r>
                </w:p>
                <w:p w14:paraId="1FA17442" w14:textId="77777777" w:rsidR="004C3EF5" w:rsidRPr="004C3EF5" w:rsidRDefault="004C3EF5" w:rsidP="004C3EF5">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p>
                <w:p w14:paraId="0FF5DC33" w14:textId="77777777" w:rsidR="004C3EF5" w:rsidRPr="004C3EF5" w:rsidRDefault="004C3EF5" w:rsidP="004C3EF5">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C3EF5">
                    <w:rPr>
                      <w:rFonts w:ascii="ＭＳ 明朝" w:eastAsia="ＭＳ 明朝" w:hAnsi="ＭＳ 明朝" w:cs="ＭＳ Ｐゴシック" w:hint="eastAsia"/>
                      <w:color w:val="000000"/>
                      <w:spacing w:val="0"/>
                      <w:kern w:val="0"/>
                      <w:szCs w:val="21"/>
                    </w:rPr>
                    <w:t>3.法令等の順守や事故発生時の管理体制確立と責任分担とレポートラインの明確化（JALグループCSIRT体制への参画、2023年度より継続実施）       </w:t>
                  </w:r>
                </w:p>
                <w:p w14:paraId="660D4A4C" w14:textId="77777777" w:rsidR="004C3EF5" w:rsidRPr="004C3EF5" w:rsidRDefault="004C3EF5" w:rsidP="004C3EF5">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C3EF5">
                    <w:rPr>
                      <w:rFonts w:ascii="ＭＳ 明朝" w:eastAsia="ＭＳ 明朝" w:hAnsi="ＭＳ 明朝" w:cs="ＭＳ Ｐゴシック" w:hint="eastAsia"/>
                      <w:color w:val="000000"/>
                      <w:spacing w:val="0"/>
                      <w:kern w:val="0"/>
                      <w:szCs w:val="21"/>
                    </w:rPr>
                    <w:t>           </w:t>
                  </w:r>
                </w:p>
                <w:p w14:paraId="26E8212C" w14:textId="77777777" w:rsidR="004C3EF5" w:rsidRPr="004C3EF5" w:rsidRDefault="004C3EF5" w:rsidP="004C3EF5">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C3EF5">
                    <w:rPr>
                      <w:rFonts w:ascii="ＭＳ 明朝" w:eastAsia="ＭＳ 明朝" w:hAnsi="ＭＳ 明朝" w:cs="ＭＳ Ｐゴシック" w:hint="eastAsia"/>
                      <w:color w:val="000000"/>
                      <w:spacing w:val="0"/>
                      <w:kern w:val="0"/>
                      <w:szCs w:val="21"/>
                    </w:rPr>
                    <w:t>4.全社員へのセキュリティリテラシー向上を図る為の教育活動(eラーニング）実施の徹底（直近は2024年8月～10月にセキュリティ教育を実施）               </w:t>
                  </w:r>
                </w:p>
                <w:p w14:paraId="324D6D7A" w14:textId="77777777" w:rsidR="004C3EF5" w:rsidRPr="004C3EF5" w:rsidRDefault="004C3EF5" w:rsidP="004C3EF5">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p>
                <w:p w14:paraId="5F6DA8A7" w14:textId="77777777" w:rsidR="004C3EF5" w:rsidRPr="004C3EF5" w:rsidRDefault="004C3EF5" w:rsidP="004C3EF5">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C3EF5">
                    <w:rPr>
                      <w:rFonts w:ascii="ＭＳ 明朝" w:eastAsia="ＭＳ 明朝" w:hAnsi="ＭＳ 明朝" w:cs="ＭＳ Ｐゴシック" w:hint="eastAsia"/>
                      <w:color w:val="000000"/>
                      <w:spacing w:val="0"/>
                      <w:kern w:val="0"/>
                      <w:szCs w:val="21"/>
                    </w:rPr>
                    <w:t>5.安全対策を実施し、情報への不正アクセス、情報の紛失・破壊・改ざんおよび漏洩等に対する予防対策実施（対策済みPCとネットワークの利用。現在継続的に利用中）    </w:t>
                  </w:r>
                </w:p>
                <w:p w14:paraId="0CEBE583" w14:textId="77777777" w:rsidR="004C3EF5" w:rsidRPr="004C3EF5" w:rsidRDefault="004C3EF5" w:rsidP="004C3EF5">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p>
                <w:p w14:paraId="50D09A12" w14:textId="77777777" w:rsidR="004C3EF5" w:rsidRPr="004C3EF5" w:rsidRDefault="004C3EF5" w:rsidP="004C3EF5">
                  <w:pPr>
                    <w:widowControl/>
                    <w:autoSpaceDE/>
                    <w:autoSpaceDN/>
                    <w:spacing w:after="120" w:line="240" w:lineRule="auto"/>
                    <w:jc w:val="left"/>
                    <w:rPr>
                      <w:rFonts w:ascii="ＭＳ Ｐゴシック" w:eastAsia="ＭＳ Ｐゴシック" w:hAnsi="ＭＳ Ｐゴシック" w:cs="ＭＳ Ｐゴシック"/>
                      <w:spacing w:val="0"/>
                      <w:kern w:val="0"/>
                      <w:sz w:val="24"/>
                      <w:szCs w:val="24"/>
                    </w:rPr>
                  </w:pPr>
                  <w:r w:rsidRPr="004C3EF5">
                    <w:rPr>
                      <w:rFonts w:ascii="ＭＳ 明朝" w:eastAsia="ＭＳ 明朝" w:hAnsi="ＭＳ 明朝" w:cs="ＭＳ Ｐゴシック" w:hint="eastAsia"/>
                      <w:color w:val="000000"/>
                      <w:spacing w:val="0"/>
                      <w:kern w:val="0"/>
                      <w:szCs w:val="21"/>
                    </w:rPr>
                    <w:t>6.取引先やパートナー企業のセキュリティ対策の定期的な確認と連携を強化（ISMS認定取得に関連して、2023年度より必要に応じて実施）</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5FF5"/>
    <w:multiLevelType w:val="hybridMultilevel"/>
    <w:tmpl w:val="F2985D3E"/>
    <w:lvl w:ilvl="0" w:tplc="29BA160A">
      <w:start w:val="2"/>
      <w:numFmt w:val="decimalEnclosedCircle"/>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1D38CF"/>
    <w:multiLevelType w:val="hybridMultilevel"/>
    <w:tmpl w:val="383845CE"/>
    <w:lvl w:ilvl="0" w:tplc="C1F20FAA">
      <w:start w:val="1"/>
      <w:numFmt w:val="decimalEnclosedCircle"/>
      <w:lvlText w:val="%1"/>
      <w:lvlJc w:val="left"/>
      <w:pPr>
        <w:ind w:left="1080" w:hanging="360"/>
      </w:pPr>
      <w:rPr>
        <w:rFonts w:ascii="ＭＳ 明朝" w:eastAsia="ＭＳ 明朝" w:hAnsi="ＭＳ 明朝" w:hint="default"/>
        <w:color w:val="000000"/>
        <w:sz w:val="21"/>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1F23446E"/>
    <w:multiLevelType w:val="hybridMultilevel"/>
    <w:tmpl w:val="F6B4DD18"/>
    <w:lvl w:ilvl="0" w:tplc="25DE437A">
      <w:start w:val="1"/>
      <w:numFmt w:val="decimalEnclosedCircle"/>
      <w:lvlText w:val="%1"/>
      <w:lvlJc w:val="left"/>
      <w:pPr>
        <w:ind w:left="720" w:hanging="360"/>
      </w:pPr>
      <w:rPr>
        <w:rFonts w:ascii="ＭＳ 明朝" w:eastAsia="ＭＳ 明朝" w:hAnsi="ＭＳ 明朝" w:hint="default"/>
        <w:color w:val="000000"/>
        <w:sz w:val="21"/>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0" w15:restartNumberingAfterBreak="0">
    <w:nsid w:val="332B3719"/>
    <w:multiLevelType w:val="hybridMultilevel"/>
    <w:tmpl w:val="9FBA11EE"/>
    <w:lvl w:ilvl="0" w:tplc="5C9A1E30">
      <w:start w:val="1"/>
      <w:numFmt w:val="decimal"/>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7A3D4B"/>
    <w:multiLevelType w:val="hybridMultilevel"/>
    <w:tmpl w:val="CE7CE8C2"/>
    <w:lvl w:ilvl="0" w:tplc="4EBE53D6">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5" w15:restartNumberingAfterBreak="0">
    <w:nsid w:val="50657110"/>
    <w:multiLevelType w:val="hybridMultilevel"/>
    <w:tmpl w:val="7B40AB2A"/>
    <w:lvl w:ilvl="0" w:tplc="A0B49BAC">
      <w:start w:val="1"/>
      <w:numFmt w:val="decimalEnclosedCircle"/>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8" w15:restartNumberingAfterBreak="0">
    <w:nsid w:val="63DA6A8A"/>
    <w:multiLevelType w:val="hybridMultilevel"/>
    <w:tmpl w:val="6EE0F42A"/>
    <w:lvl w:ilvl="0" w:tplc="24A661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4"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3"/>
  </w:num>
  <w:num w:numId="2" w16cid:durableId="742223471">
    <w:abstractNumId w:val="22"/>
  </w:num>
  <w:num w:numId="3" w16cid:durableId="87628495">
    <w:abstractNumId w:val="6"/>
  </w:num>
  <w:num w:numId="4" w16cid:durableId="1831021714">
    <w:abstractNumId w:val="20"/>
  </w:num>
  <w:num w:numId="5" w16cid:durableId="1633750840">
    <w:abstractNumId w:val="8"/>
  </w:num>
  <w:num w:numId="6" w16cid:durableId="1784419274">
    <w:abstractNumId w:val="5"/>
  </w:num>
  <w:num w:numId="7" w16cid:durableId="1140919551">
    <w:abstractNumId w:val="4"/>
  </w:num>
  <w:num w:numId="8" w16cid:durableId="695890610">
    <w:abstractNumId w:val="23"/>
  </w:num>
  <w:num w:numId="9" w16cid:durableId="2002735143">
    <w:abstractNumId w:val="21"/>
  </w:num>
  <w:num w:numId="10" w16cid:durableId="483395575">
    <w:abstractNumId w:val="3"/>
  </w:num>
  <w:num w:numId="11" w16cid:durableId="962154622">
    <w:abstractNumId w:val="19"/>
  </w:num>
  <w:num w:numId="12" w16cid:durableId="5713202">
    <w:abstractNumId w:val="12"/>
  </w:num>
  <w:num w:numId="13" w16cid:durableId="1182861117">
    <w:abstractNumId w:val="16"/>
  </w:num>
  <w:num w:numId="14" w16cid:durableId="1015771264">
    <w:abstractNumId w:val="24"/>
  </w:num>
  <w:num w:numId="15" w16cid:durableId="2129812363">
    <w:abstractNumId w:val="11"/>
  </w:num>
  <w:num w:numId="16" w16cid:durableId="1386680401">
    <w:abstractNumId w:val="17"/>
  </w:num>
  <w:num w:numId="17" w16cid:durableId="1863587211">
    <w:abstractNumId w:val="2"/>
  </w:num>
  <w:num w:numId="18" w16cid:durableId="364213653">
    <w:abstractNumId w:val="1"/>
  </w:num>
  <w:num w:numId="19" w16cid:durableId="491682627">
    <w:abstractNumId w:val="0"/>
  </w:num>
  <w:num w:numId="20" w16cid:durableId="114911302">
    <w:abstractNumId w:val="9"/>
  </w:num>
  <w:num w:numId="21" w16cid:durableId="1557161115">
    <w:abstractNumId w:val="7"/>
  </w:num>
  <w:num w:numId="22" w16cid:durableId="873419596">
    <w:abstractNumId w:val="15"/>
  </w:num>
  <w:num w:numId="23" w16cid:durableId="46150036">
    <w:abstractNumId w:val="10"/>
  </w:num>
  <w:num w:numId="24" w16cid:durableId="1192036936">
    <w:abstractNumId w:val="14"/>
  </w:num>
  <w:num w:numId="25" w16cid:durableId="184682608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2F81"/>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6D7C"/>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0DC3"/>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EC5"/>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29AD"/>
    <w:rsid w:val="004835D7"/>
    <w:rsid w:val="00483C69"/>
    <w:rsid w:val="00483F63"/>
    <w:rsid w:val="004925A1"/>
    <w:rsid w:val="00495A5F"/>
    <w:rsid w:val="004A1D41"/>
    <w:rsid w:val="004A2BEA"/>
    <w:rsid w:val="004A4B3A"/>
    <w:rsid w:val="004B0BD4"/>
    <w:rsid w:val="004B38A3"/>
    <w:rsid w:val="004B3C66"/>
    <w:rsid w:val="004B7221"/>
    <w:rsid w:val="004C3EF5"/>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1B1C"/>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280C"/>
    <w:rsid w:val="00824004"/>
    <w:rsid w:val="0083010C"/>
    <w:rsid w:val="008351A2"/>
    <w:rsid w:val="00837E20"/>
    <w:rsid w:val="00840B6D"/>
    <w:rsid w:val="00842416"/>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4A94"/>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4A7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1ABF"/>
    <w:rsid w:val="00EA7FDA"/>
    <w:rsid w:val="00EB6D2C"/>
    <w:rsid w:val="00EC02FD"/>
    <w:rsid w:val="00EC0E6E"/>
    <w:rsid w:val="00EC17BF"/>
    <w:rsid w:val="00EC3773"/>
    <w:rsid w:val="00EC529D"/>
    <w:rsid w:val="00EC5A1D"/>
    <w:rsid w:val="00ED1863"/>
    <w:rsid w:val="00ED5D86"/>
    <w:rsid w:val="00ED6912"/>
    <w:rsid w:val="00ED6B23"/>
    <w:rsid w:val="00EE290C"/>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0909"/>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5spD/8kqeB/qRSI51sKZT9jM0WMp9wMoarW1iNxs7D+yfcXh+UuQfJpBMqG4rWJpnECRv9rTQ3rSRTj0hnXSbg==" w:salt="fUzSA7PP9kGxz1ZqV+W96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unhideWhenUsed/>
    <w:rsid w:val="00B94A71"/>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semiHidden/>
    <w:unhideWhenUsed/>
    <w:rsid w:val="00B94A71"/>
    <w:rPr>
      <w:color w:val="0000FF"/>
      <w:u w:val="single"/>
    </w:rPr>
  </w:style>
  <w:style w:type="character" w:styleId="af7">
    <w:name w:val="FollowedHyperlink"/>
    <w:basedOn w:val="a0"/>
    <w:uiPriority w:val="99"/>
    <w:semiHidden/>
    <w:unhideWhenUsed/>
    <w:rsid w:val="00FB09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2838">
      <w:bodyDiv w:val="1"/>
      <w:marLeft w:val="0"/>
      <w:marRight w:val="0"/>
      <w:marTop w:val="0"/>
      <w:marBottom w:val="0"/>
      <w:divBdr>
        <w:top w:val="none" w:sz="0" w:space="0" w:color="auto"/>
        <w:left w:val="none" w:sz="0" w:space="0" w:color="auto"/>
        <w:bottom w:val="none" w:sz="0" w:space="0" w:color="auto"/>
        <w:right w:val="none" w:sz="0" w:space="0" w:color="auto"/>
      </w:divBdr>
    </w:div>
    <w:div w:id="98840652">
      <w:bodyDiv w:val="1"/>
      <w:marLeft w:val="0"/>
      <w:marRight w:val="0"/>
      <w:marTop w:val="0"/>
      <w:marBottom w:val="0"/>
      <w:divBdr>
        <w:top w:val="none" w:sz="0" w:space="0" w:color="auto"/>
        <w:left w:val="none" w:sz="0" w:space="0" w:color="auto"/>
        <w:bottom w:val="none" w:sz="0" w:space="0" w:color="auto"/>
        <w:right w:val="none" w:sz="0" w:space="0" w:color="auto"/>
      </w:divBdr>
    </w:div>
    <w:div w:id="197133183">
      <w:bodyDiv w:val="1"/>
      <w:marLeft w:val="0"/>
      <w:marRight w:val="0"/>
      <w:marTop w:val="0"/>
      <w:marBottom w:val="0"/>
      <w:divBdr>
        <w:top w:val="none" w:sz="0" w:space="0" w:color="auto"/>
        <w:left w:val="none" w:sz="0" w:space="0" w:color="auto"/>
        <w:bottom w:val="none" w:sz="0" w:space="0" w:color="auto"/>
        <w:right w:val="none" w:sz="0" w:space="0" w:color="auto"/>
      </w:divBdr>
    </w:div>
    <w:div w:id="399988030">
      <w:bodyDiv w:val="1"/>
      <w:marLeft w:val="0"/>
      <w:marRight w:val="0"/>
      <w:marTop w:val="0"/>
      <w:marBottom w:val="0"/>
      <w:divBdr>
        <w:top w:val="none" w:sz="0" w:space="0" w:color="auto"/>
        <w:left w:val="none" w:sz="0" w:space="0" w:color="auto"/>
        <w:bottom w:val="none" w:sz="0" w:space="0" w:color="auto"/>
        <w:right w:val="none" w:sz="0" w:space="0" w:color="auto"/>
      </w:divBdr>
    </w:div>
    <w:div w:id="433091006">
      <w:bodyDiv w:val="1"/>
      <w:marLeft w:val="0"/>
      <w:marRight w:val="0"/>
      <w:marTop w:val="0"/>
      <w:marBottom w:val="0"/>
      <w:divBdr>
        <w:top w:val="none" w:sz="0" w:space="0" w:color="auto"/>
        <w:left w:val="none" w:sz="0" w:space="0" w:color="auto"/>
        <w:bottom w:val="none" w:sz="0" w:space="0" w:color="auto"/>
        <w:right w:val="none" w:sz="0" w:space="0" w:color="auto"/>
      </w:divBdr>
    </w:div>
    <w:div w:id="472989416">
      <w:bodyDiv w:val="1"/>
      <w:marLeft w:val="0"/>
      <w:marRight w:val="0"/>
      <w:marTop w:val="0"/>
      <w:marBottom w:val="0"/>
      <w:divBdr>
        <w:top w:val="none" w:sz="0" w:space="0" w:color="auto"/>
        <w:left w:val="none" w:sz="0" w:space="0" w:color="auto"/>
        <w:bottom w:val="none" w:sz="0" w:space="0" w:color="auto"/>
        <w:right w:val="none" w:sz="0" w:space="0" w:color="auto"/>
      </w:divBdr>
    </w:div>
    <w:div w:id="596207865">
      <w:bodyDiv w:val="1"/>
      <w:marLeft w:val="0"/>
      <w:marRight w:val="0"/>
      <w:marTop w:val="0"/>
      <w:marBottom w:val="0"/>
      <w:divBdr>
        <w:top w:val="none" w:sz="0" w:space="0" w:color="auto"/>
        <w:left w:val="none" w:sz="0" w:space="0" w:color="auto"/>
        <w:bottom w:val="none" w:sz="0" w:space="0" w:color="auto"/>
        <w:right w:val="none" w:sz="0" w:space="0" w:color="auto"/>
      </w:divBdr>
    </w:div>
    <w:div w:id="656347271">
      <w:bodyDiv w:val="1"/>
      <w:marLeft w:val="0"/>
      <w:marRight w:val="0"/>
      <w:marTop w:val="0"/>
      <w:marBottom w:val="0"/>
      <w:divBdr>
        <w:top w:val="none" w:sz="0" w:space="0" w:color="auto"/>
        <w:left w:val="none" w:sz="0" w:space="0" w:color="auto"/>
        <w:bottom w:val="none" w:sz="0" w:space="0" w:color="auto"/>
        <w:right w:val="none" w:sz="0" w:space="0" w:color="auto"/>
      </w:divBdr>
    </w:div>
    <w:div w:id="696809710">
      <w:bodyDiv w:val="1"/>
      <w:marLeft w:val="0"/>
      <w:marRight w:val="0"/>
      <w:marTop w:val="0"/>
      <w:marBottom w:val="0"/>
      <w:divBdr>
        <w:top w:val="none" w:sz="0" w:space="0" w:color="auto"/>
        <w:left w:val="none" w:sz="0" w:space="0" w:color="auto"/>
        <w:bottom w:val="none" w:sz="0" w:space="0" w:color="auto"/>
        <w:right w:val="none" w:sz="0" w:space="0" w:color="auto"/>
      </w:divBdr>
    </w:div>
    <w:div w:id="804471242">
      <w:bodyDiv w:val="1"/>
      <w:marLeft w:val="0"/>
      <w:marRight w:val="0"/>
      <w:marTop w:val="0"/>
      <w:marBottom w:val="0"/>
      <w:divBdr>
        <w:top w:val="none" w:sz="0" w:space="0" w:color="auto"/>
        <w:left w:val="none" w:sz="0" w:space="0" w:color="auto"/>
        <w:bottom w:val="none" w:sz="0" w:space="0" w:color="auto"/>
        <w:right w:val="none" w:sz="0" w:space="0" w:color="auto"/>
      </w:divBdr>
    </w:div>
    <w:div w:id="844633099">
      <w:bodyDiv w:val="1"/>
      <w:marLeft w:val="0"/>
      <w:marRight w:val="0"/>
      <w:marTop w:val="0"/>
      <w:marBottom w:val="0"/>
      <w:divBdr>
        <w:top w:val="none" w:sz="0" w:space="0" w:color="auto"/>
        <w:left w:val="none" w:sz="0" w:space="0" w:color="auto"/>
        <w:bottom w:val="none" w:sz="0" w:space="0" w:color="auto"/>
        <w:right w:val="none" w:sz="0" w:space="0" w:color="auto"/>
      </w:divBdr>
    </w:div>
    <w:div w:id="924994599">
      <w:bodyDiv w:val="1"/>
      <w:marLeft w:val="0"/>
      <w:marRight w:val="0"/>
      <w:marTop w:val="0"/>
      <w:marBottom w:val="0"/>
      <w:divBdr>
        <w:top w:val="none" w:sz="0" w:space="0" w:color="auto"/>
        <w:left w:val="none" w:sz="0" w:space="0" w:color="auto"/>
        <w:bottom w:val="none" w:sz="0" w:space="0" w:color="auto"/>
        <w:right w:val="none" w:sz="0" w:space="0" w:color="auto"/>
      </w:divBdr>
    </w:div>
    <w:div w:id="931473967">
      <w:bodyDiv w:val="1"/>
      <w:marLeft w:val="0"/>
      <w:marRight w:val="0"/>
      <w:marTop w:val="0"/>
      <w:marBottom w:val="0"/>
      <w:divBdr>
        <w:top w:val="none" w:sz="0" w:space="0" w:color="auto"/>
        <w:left w:val="none" w:sz="0" w:space="0" w:color="auto"/>
        <w:bottom w:val="none" w:sz="0" w:space="0" w:color="auto"/>
        <w:right w:val="none" w:sz="0" w:space="0" w:color="auto"/>
      </w:divBdr>
    </w:div>
    <w:div w:id="1007171347">
      <w:bodyDiv w:val="1"/>
      <w:marLeft w:val="0"/>
      <w:marRight w:val="0"/>
      <w:marTop w:val="0"/>
      <w:marBottom w:val="0"/>
      <w:divBdr>
        <w:top w:val="none" w:sz="0" w:space="0" w:color="auto"/>
        <w:left w:val="none" w:sz="0" w:space="0" w:color="auto"/>
        <w:bottom w:val="none" w:sz="0" w:space="0" w:color="auto"/>
        <w:right w:val="none" w:sz="0" w:space="0" w:color="auto"/>
      </w:divBdr>
    </w:div>
    <w:div w:id="1113743396">
      <w:bodyDiv w:val="1"/>
      <w:marLeft w:val="0"/>
      <w:marRight w:val="0"/>
      <w:marTop w:val="0"/>
      <w:marBottom w:val="0"/>
      <w:divBdr>
        <w:top w:val="none" w:sz="0" w:space="0" w:color="auto"/>
        <w:left w:val="none" w:sz="0" w:space="0" w:color="auto"/>
        <w:bottom w:val="none" w:sz="0" w:space="0" w:color="auto"/>
        <w:right w:val="none" w:sz="0" w:space="0" w:color="auto"/>
      </w:divBdr>
    </w:div>
    <w:div w:id="1134907349">
      <w:bodyDiv w:val="1"/>
      <w:marLeft w:val="0"/>
      <w:marRight w:val="0"/>
      <w:marTop w:val="0"/>
      <w:marBottom w:val="0"/>
      <w:divBdr>
        <w:top w:val="none" w:sz="0" w:space="0" w:color="auto"/>
        <w:left w:val="none" w:sz="0" w:space="0" w:color="auto"/>
        <w:bottom w:val="none" w:sz="0" w:space="0" w:color="auto"/>
        <w:right w:val="none" w:sz="0" w:space="0" w:color="auto"/>
      </w:divBdr>
    </w:div>
    <w:div w:id="1260871976">
      <w:bodyDiv w:val="1"/>
      <w:marLeft w:val="0"/>
      <w:marRight w:val="0"/>
      <w:marTop w:val="0"/>
      <w:marBottom w:val="0"/>
      <w:divBdr>
        <w:top w:val="none" w:sz="0" w:space="0" w:color="auto"/>
        <w:left w:val="none" w:sz="0" w:space="0" w:color="auto"/>
        <w:bottom w:val="none" w:sz="0" w:space="0" w:color="auto"/>
        <w:right w:val="none" w:sz="0" w:space="0" w:color="auto"/>
      </w:divBdr>
    </w:div>
    <w:div w:id="1269115622">
      <w:bodyDiv w:val="1"/>
      <w:marLeft w:val="0"/>
      <w:marRight w:val="0"/>
      <w:marTop w:val="0"/>
      <w:marBottom w:val="0"/>
      <w:divBdr>
        <w:top w:val="none" w:sz="0" w:space="0" w:color="auto"/>
        <w:left w:val="none" w:sz="0" w:space="0" w:color="auto"/>
        <w:bottom w:val="none" w:sz="0" w:space="0" w:color="auto"/>
        <w:right w:val="none" w:sz="0" w:space="0" w:color="auto"/>
      </w:divBdr>
    </w:div>
    <w:div w:id="1285582027">
      <w:bodyDiv w:val="1"/>
      <w:marLeft w:val="0"/>
      <w:marRight w:val="0"/>
      <w:marTop w:val="0"/>
      <w:marBottom w:val="0"/>
      <w:divBdr>
        <w:top w:val="none" w:sz="0" w:space="0" w:color="auto"/>
        <w:left w:val="none" w:sz="0" w:space="0" w:color="auto"/>
        <w:bottom w:val="none" w:sz="0" w:space="0" w:color="auto"/>
        <w:right w:val="none" w:sz="0" w:space="0" w:color="auto"/>
      </w:divBdr>
    </w:div>
    <w:div w:id="1334993910">
      <w:bodyDiv w:val="1"/>
      <w:marLeft w:val="0"/>
      <w:marRight w:val="0"/>
      <w:marTop w:val="0"/>
      <w:marBottom w:val="0"/>
      <w:divBdr>
        <w:top w:val="none" w:sz="0" w:space="0" w:color="auto"/>
        <w:left w:val="none" w:sz="0" w:space="0" w:color="auto"/>
        <w:bottom w:val="none" w:sz="0" w:space="0" w:color="auto"/>
        <w:right w:val="none" w:sz="0" w:space="0" w:color="auto"/>
      </w:divBdr>
    </w:div>
    <w:div w:id="140260427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3197334">
      <w:bodyDiv w:val="1"/>
      <w:marLeft w:val="0"/>
      <w:marRight w:val="0"/>
      <w:marTop w:val="0"/>
      <w:marBottom w:val="0"/>
      <w:divBdr>
        <w:top w:val="none" w:sz="0" w:space="0" w:color="auto"/>
        <w:left w:val="none" w:sz="0" w:space="0" w:color="auto"/>
        <w:bottom w:val="none" w:sz="0" w:space="0" w:color="auto"/>
        <w:right w:val="none" w:sz="0" w:space="0" w:color="auto"/>
      </w:divBdr>
    </w:div>
    <w:div w:id="1767654624">
      <w:bodyDiv w:val="1"/>
      <w:marLeft w:val="0"/>
      <w:marRight w:val="0"/>
      <w:marTop w:val="0"/>
      <w:marBottom w:val="0"/>
      <w:divBdr>
        <w:top w:val="none" w:sz="0" w:space="0" w:color="auto"/>
        <w:left w:val="none" w:sz="0" w:space="0" w:color="auto"/>
        <w:bottom w:val="none" w:sz="0" w:space="0" w:color="auto"/>
        <w:right w:val="none" w:sz="0" w:space="0" w:color="auto"/>
      </w:divBdr>
    </w:div>
    <w:div w:id="1837917984">
      <w:bodyDiv w:val="1"/>
      <w:marLeft w:val="0"/>
      <w:marRight w:val="0"/>
      <w:marTop w:val="0"/>
      <w:marBottom w:val="0"/>
      <w:divBdr>
        <w:top w:val="none" w:sz="0" w:space="0" w:color="auto"/>
        <w:left w:val="none" w:sz="0" w:space="0" w:color="auto"/>
        <w:bottom w:val="none" w:sz="0" w:space="0" w:color="auto"/>
        <w:right w:val="none" w:sz="0" w:space="0" w:color="auto"/>
      </w:divBdr>
    </w:div>
    <w:div w:id="1986082234">
      <w:bodyDiv w:val="1"/>
      <w:marLeft w:val="0"/>
      <w:marRight w:val="0"/>
      <w:marTop w:val="0"/>
      <w:marBottom w:val="0"/>
      <w:divBdr>
        <w:top w:val="none" w:sz="0" w:space="0" w:color="auto"/>
        <w:left w:val="none" w:sz="0" w:space="0" w:color="auto"/>
        <w:bottom w:val="none" w:sz="0" w:space="0" w:color="auto"/>
        <w:right w:val="none" w:sz="0" w:space="0" w:color="auto"/>
      </w:divBdr>
    </w:div>
    <w:div w:id="2020572725">
      <w:bodyDiv w:val="1"/>
      <w:marLeft w:val="0"/>
      <w:marRight w:val="0"/>
      <w:marTop w:val="0"/>
      <w:marBottom w:val="0"/>
      <w:divBdr>
        <w:top w:val="none" w:sz="0" w:space="0" w:color="auto"/>
        <w:left w:val="none" w:sz="0" w:space="0" w:color="auto"/>
        <w:bottom w:val="none" w:sz="0" w:space="0" w:color="auto"/>
        <w:right w:val="none" w:sz="0" w:space="0" w:color="auto"/>
      </w:divBdr>
    </w:div>
    <w:div w:id="2045398464">
      <w:bodyDiv w:val="1"/>
      <w:marLeft w:val="0"/>
      <w:marRight w:val="0"/>
      <w:marTop w:val="0"/>
      <w:marBottom w:val="0"/>
      <w:divBdr>
        <w:top w:val="none" w:sz="0" w:space="0" w:color="auto"/>
        <w:left w:val="none" w:sz="0" w:space="0" w:color="auto"/>
        <w:bottom w:val="none" w:sz="0" w:space="0" w:color="auto"/>
        <w:right w:val="none" w:sz="0" w:space="0" w:color="auto"/>
      </w:divBdr>
    </w:div>
    <w:div w:id="211598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albrand.co.jp/our_purpos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albrand.co.jp/our_purpos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albrand.co.jp/our_purpose/" TargetMode="External"/><Relationship Id="rId5" Type="http://schemas.openxmlformats.org/officeDocument/2006/relationships/webSettings" Target="webSettings.xml"/><Relationship Id="rId10" Type="http://schemas.openxmlformats.org/officeDocument/2006/relationships/hyperlink" Target="https://www.jalbrand.co.jp/our_purpose/" TargetMode="External"/><Relationship Id="rId4" Type="http://schemas.openxmlformats.org/officeDocument/2006/relationships/settings" Target="settings.xml"/><Relationship Id="rId9" Type="http://schemas.openxmlformats.org/officeDocument/2006/relationships/hyperlink" Target="https://www.jalbrand.co.jp/our_purpose/"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4589</ap:Words>
  <ap:Characters>1438</ap:Characters>
  <ap:Application/>
  <ap:Lines>11</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6015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