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様式第１６（第４０条関係）（第一面から第三面まで）</w:t>
      </w:r>
    </w:p>
    <w:p>
      <w:pPr>
        <w:spacing w:line="260" w:lineRule="exact"/>
        <w:rPr>
          <w:rFonts w:ascii="ＭＳ 明朝" w:hAnsi="ＭＳ 明朝" w:eastAsia="ＭＳ 明朝"/>
          <w:spacing w:val="14"/>
          <w:kern w:val="0"/>
          <w:szCs w:val="21"/>
        </w:rPr>
      </w:pPr>
    </w:p>
    <w:tbl>
      <w:tblPr>
        <w:tblStyle w:val="22"/>
        <w:tblW w:w="8636" w:type="dxa"/>
        <w:tblInd w:w="140" w:type="dxa"/>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
      <w:tblGrid>
        <w:gridCol w:w="8636"/>
      </w:tblGrid>
      <w:tr>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Ex>
        <w:trPr>
          <w:trHeight w:val="3867" w:hRule="atLeast"/>
        </w:trPr>
        <w:tc>
          <w:tcPr>
            <w:tcW w:w="8636" w:type="dxa"/>
            <w:tcBorders>
              <w:top w:val="single" w:color="000000" w:sz="4" w:space="0"/>
              <w:bottom w:val="nil"/>
            </w:tcBorders>
          </w:tcPr>
          <w:p>
            <w:pPr>
              <w:spacing w:line="260" w:lineRule="exact"/>
              <w:jc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認定申請書</w:t>
            </w:r>
          </w:p>
          <w:p>
            <w:pPr>
              <w:spacing w:line="260" w:lineRule="exact"/>
              <w:jc w:val="right"/>
              <w:rPr>
                <w:rFonts w:ascii="ＭＳ 明朝" w:hAnsi="ＭＳ 明朝" w:eastAsia="ＭＳ 明朝" w:cs="ＭＳ 明朝"/>
                <w:spacing w:val="6"/>
                <w:kern w:val="0"/>
                <w:szCs w:val="21"/>
              </w:rPr>
            </w:pPr>
          </w:p>
          <w:p>
            <w:pPr>
              <w:spacing w:line="260" w:lineRule="exact"/>
              <w:jc w:val="right"/>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rPr>
              <w:t>申請年月日　</w:t>
            </w:r>
            <w:r>
              <w:rPr>
                <w:rFonts w:ascii="ＭＳ 明朝" w:hAnsi="ＭＳ 明朝" w:eastAsia="ＭＳ 明朝"/>
                <w:spacing w:val="6"/>
                <w:kern w:val="0"/>
                <w:szCs w:val="21"/>
              </w:rPr>
              <w:t xml:space="preserve"> </w:t>
            </w:r>
            <w:r>
              <w:rPr>
                <w:rFonts w:hint="eastAsia" w:ascii="ＭＳ 明朝" w:hAnsi="ＭＳ 明朝" w:eastAsia="ＭＳ 明朝" w:cs="ＭＳ 明朝"/>
                <w:spacing w:val="6"/>
                <w:kern w:val="0"/>
                <w:szCs w:val="21"/>
                <w:highlight w:val="none"/>
              </w:rPr>
              <w:t>　</w:t>
            </w:r>
            <w:r>
              <w:rPr>
                <w:rFonts w:hint="eastAsia" w:ascii="ＭＳ 明朝" w:hAnsi="ＭＳ 明朝" w:eastAsia="ＭＳ 明朝" w:cs="ＭＳ 明朝"/>
                <w:spacing w:val="6"/>
                <w:kern w:val="0"/>
                <w:szCs w:val="21"/>
                <w:highlight w:val="none"/>
                <w:lang w:val="en-US" w:eastAsia="ja-JP"/>
              </w:rPr>
              <w:t>2025</w:t>
            </w:r>
            <w:r>
              <w:rPr>
                <w:rFonts w:hint="eastAsia" w:ascii="ＭＳ 明朝" w:hAnsi="ＭＳ 明朝" w:eastAsia="ＭＳ 明朝" w:cs="ＭＳ 明朝"/>
                <w:spacing w:val="6"/>
                <w:kern w:val="0"/>
                <w:szCs w:val="21"/>
                <w:highlight w:val="none"/>
              </w:rPr>
              <w:t>年</w:t>
            </w:r>
            <w:r>
              <w:rPr>
                <w:rFonts w:hint="eastAsia" w:ascii="ＭＳ 明朝" w:hAnsi="ＭＳ 明朝" w:eastAsia="ＭＳ 明朝" w:cs="ＭＳ 明朝"/>
                <w:spacing w:val="6"/>
                <w:kern w:val="0"/>
                <w:szCs w:val="21"/>
                <w:highlight w:val="none"/>
                <w:lang w:val="en-US" w:eastAsia="ja-JP"/>
              </w:rPr>
              <w:t>2</w:t>
            </w:r>
            <w:r>
              <w:rPr>
                <w:rFonts w:hint="eastAsia" w:ascii="ＭＳ 明朝" w:hAnsi="ＭＳ 明朝" w:eastAsia="ＭＳ 明朝" w:cs="ＭＳ 明朝"/>
                <w:spacing w:val="6"/>
                <w:kern w:val="0"/>
                <w:szCs w:val="21"/>
                <w:highlight w:val="none"/>
              </w:rPr>
              <w:t>月</w:t>
            </w:r>
            <w:r>
              <w:rPr>
                <w:rFonts w:hint="eastAsia" w:ascii="ＭＳ 明朝" w:hAnsi="ＭＳ 明朝" w:eastAsia="ＭＳ 明朝" w:cs="ＭＳ 明朝"/>
                <w:spacing w:val="6"/>
                <w:kern w:val="0"/>
                <w:szCs w:val="21"/>
                <w:highlight w:val="none"/>
                <w:lang w:val="en-US" w:eastAsia="ja-JP"/>
              </w:rPr>
              <w:t>18</w:t>
            </w:r>
            <w:r>
              <w:rPr>
                <w:rFonts w:hint="eastAsia" w:ascii="ＭＳ 明朝" w:hAnsi="ＭＳ 明朝" w:eastAsia="ＭＳ 明朝" w:cs="ＭＳ 明朝"/>
                <w:spacing w:val="6"/>
                <w:kern w:val="0"/>
                <w:szCs w:val="21"/>
                <w:highlight w:val="none"/>
              </w:rPr>
              <w:t>日</w:t>
            </w:r>
          </w:p>
          <w:p>
            <w:pPr>
              <w:spacing w:line="260" w:lineRule="exact"/>
              <w:jc w:val="right"/>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　</w:t>
            </w:r>
          </w:p>
          <w:p>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経済産業大臣　殿</w:t>
            </w:r>
          </w:p>
          <w:p>
            <w:pPr>
              <w:wordWrap w:val="0"/>
              <w:spacing w:line="260" w:lineRule="exact"/>
              <w:ind w:left="6" w:leftChars="3"/>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 xml:space="preserve">（ふりがな） </w:t>
            </w:r>
            <w:r>
              <w:rPr>
                <w:rFonts w:ascii="ＭＳ 明朝" w:hAnsi="ＭＳ 明朝" w:eastAsia="ＭＳ 明朝"/>
                <w:spacing w:val="6"/>
                <w:kern w:val="0"/>
                <w:szCs w:val="21"/>
              </w:rPr>
              <w:t xml:space="preserve"> </w:t>
            </w:r>
            <w:r>
              <w:rPr>
                <w:rFonts w:hint="eastAsia" w:ascii="ＭＳ 明朝" w:hAnsi="ＭＳ 明朝" w:eastAsia="ＭＳ 明朝"/>
                <w:spacing w:val="6"/>
                <w:kern w:val="0"/>
                <w:szCs w:val="21"/>
                <w:lang w:eastAsia="ja-JP"/>
              </w:rPr>
              <w:t>かぶしきがいしゃにほんえいじぇんと</w:t>
            </w:r>
          </w:p>
          <w:p>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一般事業主の氏名又は名称   </w:t>
            </w:r>
            <w:r>
              <w:rPr>
                <w:rFonts w:hint="eastAsia" w:ascii="ＭＳ 明朝" w:hAnsi="ＭＳ 明朝" w:eastAsia="ＭＳ 明朝"/>
                <w:spacing w:val="6"/>
                <w:kern w:val="0"/>
                <w:szCs w:val="21"/>
                <w:lang w:eastAsia="ja-JP"/>
              </w:rPr>
              <w:t>株式会社日本エイジェント</w:t>
            </w:r>
          </w:p>
          <w:p>
            <w:pPr>
              <w:wordWrap/>
              <w:spacing w:line="260" w:lineRule="exact"/>
              <w:ind w:left="4" w:leftChars="2"/>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 xml:space="preserve">（ふりがな） </w:t>
            </w:r>
            <w:r>
              <w:rPr>
                <w:rFonts w:hint="eastAsia" w:ascii="ＭＳ 明朝" w:hAnsi="ＭＳ 明朝" w:eastAsia="ＭＳ 明朝"/>
                <w:spacing w:val="6"/>
                <w:kern w:val="0"/>
                <w:szCs w:val="21"/>
                <w:lang w:eastAsia="ja-JP"/>
              </w:rPr>
              <w:t>のま　はるき</w:t>
            </w:r>
            <w:r>
              <w:rPr>
                <w:rFonts w:hint="eastAsia" w:ascii="ＭＳ 明朝" w:hAnsi="ＭＳ 明朝" w:eastAsia="ＭＳ 明朝"/>
                <w:spacing w:val="6"/>
                <w:kern w:val="0"/>
                <w:szCs w:val="21"/>
              </w:rPr>
              <w:t xml:space="preserve">             </w:t>
            </w:r>
          </w:p>
          <w:p>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（法人の場合）代表者の氏名</w:t>
            </w:r>
            <w:r>
              <w:rPr>
                <w:rFonts w:hint="eastAsia" w:ascii="ＭＳ 明朝" w:hAnsi="ＭＳ 明朝" w:eastAsia="ＭＳ 明朝" w:cs="ＭＳ 明朝"/>
                <w:spacing w:val="6"/>
                <w:kern w:val="0"/>
                <w:szCs w:val="21"/>
                <w:lang w:eastAsia="ja-JP"/>
              </w:rPr>
              <w:t>　　</w:t>
            </w:r>
            <w:r>
              <w:rPr>
                <w:rFonts w:hint="eastAsia" w:ascii="ＭＳ 明朝" w:hAnsi="ＭＳ 明朝" w:eastAsia="ＭＳ 明朝"/>
                <w:spacing w:val="6"/>
                <w:kern w:val="0"/>
                <w:szCs w:val="21"/>
                <w:lang w:eastAsia="ja-JP"/>
              </w:rPr>
              <w:t>乃万　春樹</w:t>
            </w:r>
          </w:p>
          <w:p>
            <w:pPr>
              <w:spacing w:after="120" w:afterLines="50" w:line="260" w:lineRule="exact"/>
              <w:ind w:firstLine="707" w:firstLineChars="51"/>
              <w:jc w:val="left"/>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eastAsia="ja-JP"/>
              </w:rPr>
              <w:t>　　　　　　　　　　　　　　　　　　　住　所　</w:t>
            </w: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790-8012</w:t>
            </w:r>
          </w:p>
          <w:p>
            <w:pPr>
              <w:spacing w:after="120" w:afterLines="50" w:line="260" w:lineRule="exact"/>
              <w:ind w:firstLine="707" w:firstLineChars="51"/>
              <w:jc w:val="right"/>
              <w:rPr>
                <w:rFonts w:ascii="ＭＳ 明朝" w:hAnsi="ＭＳ 明朝" w:eastAsia="ＭＳ 明朝"/>
                <w:spacing w:val="14"/>
                <w:kern w:val="0"/>
                <w:szCs w:val="21"/>
              </w:rPr>
            </w:pPr>
            <w:r>
              <w:rPr>
                <w:rFonts w:hint="eastAsia" w:ascii="ＭＳ 明朝" w:hAnsi="ＭＳ 明朝" w:eastAsia="ＭＳ 明朝" w:cs="ＭＳ 明朝"/>
                <w:spacing w:val="6"/>
                <w:kern w:val="0"/>
                <w:szCs w:val="21"/>
                <w:lang w:val="en-US" w:eastAsia="ja-JP"/>
              </w:rPr>
              <w:t>　　　　　　　　　　　　　　　愛媛県松山市湊町１丁目２番地</w:t>
            </w:r>
          </w:p>
          <w:p>
            <w:pPr>
              <w:spacing w:after="240" w:afterLines="100" w:line="260" w:lineRule="exact"/>
              <w:ind w:left="4717" w:leftChars="2204"/>
              <w:jc w:val="right"/>
              <w:rPr>
                <w:rFonts w:ascii="ＭＳ 明朝" w:hAnsi="ＭＳ 明朝" w:eastAsia="ＭＳ 明朝"/>
                <w:spacing w:val="14"/>
                <w:kern w:val="0"/>
                <w:szCs w:val="21"/>
              </w:rPr>
            </w:pPr>
            <w:r>
              <w:rPr>
                <w:rFonts w:hint="eastAsia" w:ascii="ＭＳ 明朝" w:hAnsi="ＭＳ 明朝" w:eastAsia="ＭＳ 明朝" w:cs="ＭＳ 明朝"/>
                <w:kern w:val="0"/>
                <w:szCs w:val="21"/>
              </w:rPr>
              <w:t>法人番号</w:t>
            </w:r>
            <w:r>
              <w:rPr>
                <w:rFonts w:hint="eastAsia" w:ascii="ＭＳ 明朝" w:hAnsi="ＭＳ 明朝" w:eastAsia="ＭＳ 明朝" w:cs="ＭＳ 明朝"/>
                <w:kern w:val="0"/>
                <w:szCs w:val="21"/>
                <w:lang w:eastAsia="ja-JP"/>
              </w:rPr>
              <w:t>　9500001003050</w:t>
            </w:r>
          </w:p>
          <w:p>
            <w:pPr>
              <w:spacing w:line="260" w:lineRule="exact"/>
              <w:rPr>
                <w:rFonts w:ascii="ＭＳ 明朝" w:hAnsi="ＭＳ 明朝" w:eastAsia="ＭＳ 明朝" w:cs="ＭＳ 明朝"/>
                <w:spacing w:val="6"/>
                <w:kern w:val="0"/>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838200</wp:posOffset>
                      </wp:positionH>
                      <wp:positionV relativeFrom="paragraph">
                        <wp:posOffset>36195</wp:posOffset>
                      </wp:positionV>
                      <wp:extent cx="848360" cy="424180"/>
                      <wp:effectExtent l="14605" t="14605" r="32385" b="18415"/>
                      <wp:wrapNone/>
                      <wp:docPr id="1" name="楕円 1"/>
                      <wp:cNvGraphicFramePr/>
                      <a:graphic xmlns:a="http://schemas.openxmlformats.org/drawingml/2006/main">
                        <a:graphicData uri="http://schemas.microsoft.com/office/word/2010/wordprocessingShape">
                          <wps:wsp>
                            <wps:cNvSpPr/>
                            <wps:spPr>
                              <a:xfrm>
                                <a:off x="1891030" y="3354070"/>
                                <a:ext cx="848360" cy="424180"/>
                              </a:xfrm>
                              <a:prstGeom prst="ellipse">
                                <a:avLst/>
                              </a:prstGeom>
                              <a:noFill/>
                              <a:ln w="285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66pt;margin-top:2.85pt;height:33.4pt;width:66.8pt;z-index:251658240;v-text-anchor:middle;mso-width-relative:page;mso-height-relative:page;" filled="f" stroked="t" coordsize="21600,21600" o:gfxdata="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4MtgCtgA&#10;AAAIAQAADwAAAAAAAAABACAAAAAiAAAAZHJzL2Rvd25yZXYueG1sUEsBAhQAFAAAAAgAh07iQOEP&#10;CLFYAgAAiwQAAA4AAAAAAAAAAQAgAAAAJwEAAGRycy9lMm9Eb2MueG1sUEsFBgAAAAAGAAYAWQEA&#10;APEFAAAAAA==&#10;">
                      <v:fill on="f" focussize="0,0"/>
                      <v:stroke weight="2.25pt" color="#000000 [3213]" miterlimit="8" joinstyle="miter"/>
                      <v:imagedata o:title=""/>
                      <o:lock v:ext="edit" aspectratio="f"/>
                    </v:shape>
                  </w:pict>
                </mc:Fallback>
              </mc:AlternateContent>
            </w:r>
            <w:r>
              <w:rPr>
                <w:rFonts w:hint="eastAsia" w:ascii="ＭＳ 明朝" w:hAnsi="ＭＳ 明朝" w:eastAsia="ＭＳ 明朝" w:cs="ＭＳ 明朝"/>
                <w:spacing w:val="6"/>
                <w:kern w:val="0"/>
                <w:szCs w:val="21"/>
              </w:rPr>
              <w:t>　情報処理の促進に関する法律第３１条に基づき、情報処理の促進に関する法律施行規則第４１条（①第１号、②第２号）に掲げる基準による認定を受けたいので、下記のとおり申請します。</w:t>
            </w:r>
          </w:p>
          <w:p>
            <w:pPr>
              <w:spacing w:line="260" w:lineRule="exact"/>
              <w:rPr>
                <w:rFonts w:ascii="ＭＳ 明朝" w:hAnsi="ＭＳ 明朝" w:eastAsia="ＭＳ 明朝" w:cs="ＭＳ 明朝"/>
                <w:spacing w:val="6"/>
                <w:kern w:val="0"/>
                <w:szCs w:val="21"/>
              </w:rPr>
            </w:pPr>
          </w:p>
          <w:p>
            <w:pPr>
              <w:wordWrap w:val="0"/>
              <w:spacing w:line="260" w:lineRule="exact"/>
              <w:ind w:left="360"/>
              <w:jc w:val="right"/>
              <w:rPr>
                <w:rFonts w:hint="eastAsia" w:ascii="ＭＳ 明朝" w:hAnsi="ＭＳ 明朝" w:eastAsia="ＭＳ 明朝" w:cs="ＭＳ 明朝"/>
                <w:spacing w:val="6"/>
                <w:kern w:val="0"/>
                <w:szCs w:val="21"/>
                <w:lang w:val="en-US" w:eastAsia="ja-JP"/>
              </w:rPr>
            </w:pPr>
          </w:p>
        </w:tc>
      </w:tr>
      <w:tr>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Ex>
        <w:trPr>
          <w:trHeight w:val="424" w:hRule="atLeast"/>
        </w:trPr>
        <w:tc>
          <w:tcPr>
            <w:tcW w:w="8636" w:type="dxa"/>
            <w:tcBorders>
              <w:bottom w:val="single" w:color="auto" w:sz="4" w:space="0"/>
            </w:tcBorders>
          </w:tcPr>
          <w:p>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w:t>
            </w:r>
          </w:p>
          <w:p>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情報処理システムの運用及び管理に関する指針に関する取組の実施状況</w:t>
            </w:r>
          </w:p>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企業経営の方向性及び情報処理技術の活用の方向性の決定</w:t>
            </w:r>
          </w:p>
          <w:tbl>
            <w:tblPr>
              <w:tblStyle w:val="22"/>
              <w:tblW w:w="860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3"/>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713"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highlight w:val="none"/>
                      <w:lang w:eastAsia="ja-JP"/>
                    </w:rPr>
                    <w:t>DX VISION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713"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highlight w:val="none"/>
                      <w:lang w:val="en-US" w:eastAsia="ja-JP"/>
                    </w:rPr>
                    <w:t>2024</w:t>
                  </w:r>
                  <w:r>
                    <w:rPr>
                      <w:rFonts w:hint="eastAsia" w:ascii="ＭＳ 明朝" w:hAnsi="ＭＳ 明朝" w:eastAsia="ＭＳ 明朝" w:cs="ＭＳ 明朝"/>
                      <w:spacing w:val="6"/>
                      <w:kern w:val="0"/>
                      <w:szCs w:val="21"/>
                      <w:highlight w:val="none"/>
                    </w:rPr>
                    <w:t>年</w:t>
                  </w:r>
                  <w:r>
                    <w:rPr>
                      <w:rFonts w:hint="eastAsia" w:ascii="ＭＳ 明朝" w:hAnsi="ＭＳ 明朝" w:eastAsia="ＭＳ 明朝" w:cs="ＭＳ 明朝"/>
                      <w:spacing w:val="6"/>
                      <w:kern w:val="0"/>
                      <w:szCs w:val="21"/>
                      <w:highlight w:val="none"/>
                      <w:lang w:val="en-US" w:eastAsia="ja-JP"/>
                    </w:rPr>
                    <w:t>12</w:t>
                  </w:r>
                  <w:r>
                    <w:rPr>
                      <w:rFonts w:hint="eastAsia" w:ascii="ＭＳ 明朝" w:hAnsi="ＭＳ 明朝" w:eastAsia="ＭＳ 明朝" w:cs="ＭＳ 明朝"/>
                      <w:spacing w:val="6"/>
                      <w:kern w:val="0"/>
                      <w:szCs w:val="21"/>
                      <w:highlight w:val="none"/>
                    </w:rPr>
                    <w:t>月</w:t>
                  </w:r>
                  <w:r>
                    <w:rPr>
                      <w:rFonts w:hint="eastAsia" w:ascii="ＭＳ 明朝" w:hAnsi="ＭＳ 明朝" w:eastAsia="ＭＳ 明朝" w:cs="ＭＳ 明朝"/>
                      <w:spacing w:val="6"/>
                      <w:kern w:val="0"/>
                      <w:szCs w:val="21"/>
                      <w:highlight w:val="none"/>
                      <w:lang w:val="en-US" w:eastAsia="ja-JP"/>
                    </w:rPr>
                    <w:t>25</w:t>
                  </w:r>
                  <w:r>
                    <w:rPr>
                      <w:rFonts w:hint="eastAsia" w:ascii="ＭＳ 明朝" w:hAnsi="ＭＳ 明朝" w:eastAsia="ＭＳ 明朝" w:cs="ＭＳ 明朝"/>
                      <w:spacing w:val="6"/>
                      <w:kern w:val="0"/>
                      <w:szCs w:val="21"/>
                      <w:highlight w:val="none"/>
                    </w:rPr>
                    <w:t>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713"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rPr>
                  </w:pPr>
                  <w:r>
                    <w:rPr>
                      <w:rFonts w:hint="eastAsia" w:ascii="ＭＳ 明朝" w:hAnsi="ＭＳ 明朝" w:eastAsia="ＭＳ 明朝" w:cs="ＭＳ 明朝"/>
                      <w:i w:val="0"/>
                      <w:caps w:val="0"/>
                      <w:spacing w:val="0"/>
                      <w:sz w:val="21"/>
                      <w:szCs w:val="21"/>
                      <w:highlight w:val="none"/>
                    </w:rPr>
                    <w:t>当社コーポレートサイト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eastAsia="ja-JP"/>
                    </w:rPr>
                  </w:pPr>
                  <w:r>
                    <w:rPr>
                      <w:rFonts w:hint="eastAsia" w:ascii="ＭＳ 明朝" w:hAnsi="ＭＳ 明朝" w:eastAsia="ＭＳ 明朝" w:cs="ＭＳ 明朝"/>
                      <w:i w:val="0"/>
                      <w:caps w:val="0"/>
                      <w:spacing w:val="0"/>
                      <w:sz w:val="21"/>
                      <w:szCs w:val="21"/>
                      <w:highlight w:val="none"/>
                      <w:lang w:eastAsia="ja-JP"/>
                    </w:rPr>
                    <w:t>DXの取り組みについて</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DX VISION</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spacing w:val="6"/>
                      <w:kern w:val="0"/>
                      <w:sz w:val="21"/>
                      <w:szCs w:val="21"/>
                      <w:highlight w:val="none"/>
                      <w:lang w:val="en-US" w:eastAsia="ja-JP"/>
                    </w:rPr>
                    <w:fldChar w:fldCharType="begin"/>
                  </w:r>
                  <w:r>
                    <w:rPr>
                      <w:rFonts w:hint="eastAsia" w:ascii="ＭＳ 明朝" w:hAnsi="ＭＳ 明朝" w:eastAsia="ＭＳ 明朝" w:cs="ＭＳ 明朝"/>
                      <w:spacing w:val="6"/>
                      <w:kern w:val="0"/>
                      <w:sz w:val="21"/>
                      <w:szCs w:val="21"/>
                      <w:highlight w:val="none"/>
                      <w:lang w:val="en-US" w:eastAsia="ja-JP"/>
                    </w:rPr>
                    <w:instrText xml:space="preserve"> HYPERLINK "https://nihon-agent.co.jp/wp/wp-content/uploads/2024/12/DX-VISION.pdf" </w:instrText>
                  </w:r>
                  <w:r>
                    <w:rPr>
                      <w:rFonts w:hint="eastAsia" w:ascii="ＭＳ 明朝" w:hAnsi="ＭＳ 明朝" w:eastAsia="ＭＳ 明朝" w:cs="ＭＳ 明朝"/>
                      <w:spacing w:val="6"/>
                      <w:kern w:val="0"/>
                      <w:sz w:val="21"/>
                      <w:szCs w:val="21"/>
                      <w:highlight w:val="none"/>
                      <w:lang w:val="en-US" w:eastAsia="ja-JP"/>
                    </w:rPr>
                    <w:fldChar w:fldCharType="separate"/>
                  </w:r>
                  <w:r>
                    <w:rPr>
                      <w:rStyle w:val="21"/>
                      <w:rFonts w:hint="eastAsia" w:ascii="ＭＳ 明朝" w:hAnsi="ＭＳ 明朝" w:eastAsia="ＭＳ 明朝" w:cs="ＭＳ 明朝"/>
                      <w:spacing w:val="6"/>
                      <w:kern w:val="0"/>
                      <w:sz w:val="21"/>
                      <w:szCs w:val="21"/>
                      <w:highlight w:val="none"/>
                      <w:lang w:val="en-US" w:eastAsia="ja-JP"/>
                    </w:rPr>
                    <w:t>https://nihon-agent.co.jp/wp/wp-content/uploads/2024/12/DX-VISION.pdf</w:t>
                  </w:r>
                  <w:r>
                    <w:rPr>
                      <w:rFonts w:hint="eastAsia" w:ascii="ＭＳ 明朝" w:hAnsi="ＭＳ 明朝" w:eastAsia="ＭＳ 明朝" w:cs="ＭＳ 明朝"/>
                      <w:spacing w:val="6"/>
                      <w:kern w:val="0"/>
                      <w:sz w:val="21"/>
                      <w:szCs w:val="21"/>
                      <w:highlight w:val="none"/>
                      <w:lang w:val="en-US" w:eastAsia="ja-JP"/>
                    </w:rPr>
                    <w:fldChar w:fldCharType="end"/>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2～3ページ目</w:t>
                  </w:r>
                  <w:r>
                    <w:rPr>
                      <w:rFonts w:hint="eastAsia" w:ascii="ＭＳ 明朝" w:hAnsi="ＭＳ 明朝" w:eastAsia="ＭＳ 明朝" w:cs="ＭＳ 明朝"/>
                      <w:i w:val="0"/>
                      <w:caps w:val="0"/>
                      <w:spacing w:val="0"/>
                      <w:sz w:val="21"/>
                      <w:szCs w:val="21"/>
                      <w:highlight w:val="none"/>
                    </w:rPr>
                    <w:t>「</w:t>
                  </w:r>
                  <w:r>
                    <w:rPr>
                      <w:rFonts w:hint="eastAsia" w:ascii="ＭＳ 明朝" w:hAnsi="ＭＳ 明朝" w:eastAsia="ＭＳ 明朝" w:cs="ＭＳ 明朝"/>
                      <w:i w:val="0"/>
                      <w:caps w:val="0"/>
                      <w:spacing w:val="0"/>
                      <w:sz w:val="21"/>
                      <w:szCs w:val="21"/>
                      <w:highlight w:val="none"/>
                      <w:lang w:val="en-US" w:eastAsia="ja-JP"/>
                    </w:rPr>
                    <w:t>01　</w:t>
                  </w:r>
                  <w:r>
                    <w:rPr>
                      <w:rFonts w:hint="eastAsia" w:ascii="ＭＳ 明朝" w:hAnsi="ＭＳ 明朝" w:eastAsia="ＭＳ 明朝" w:cs="ＭＳ 明朝"/>
                      <w:sz w:val="21"/>
                      <w:szCs w:val="21"/>
                      <w:highlight w:val="none"/>
                    </w:rPr>
                    <w:t>企業経営の方向性及び情報処理技術の活用の</w:t>
                  </w:r>
                  <w:r>
                    <w:rPr>
                      <w:rFonts w:hint="eastAsia" w:ascii="ＭＳ 明朝" w:hAnsi="ＭＳ 明朝" w:eastAsia="ＭＳ 明朝" w:cs="ＭＳ 明朝"/>
                      <w:sz w:val="21"/>
                      <w:szCs w:val="21"/>
                      <w:highlight w:val="none"/>
                      <w:lang w:eastAsia="ja-JP"/>
                    </w:rPr>
                    <w:t>方向性</w:t>
                  </w:r>
                  <w:r>
                    <w:rPr>
                      <w:rFonts w:hint="eastAsia" w:ascii="ＭＳ 明朝" w:hAnsi="ＭＳ 明朝" w:eastAsia="ＭＳ 明朝" w:cs="ＭＳ 明朝"/>
                      <w:sz w:val="21"/>
                      <w:szCs w:val="21"/>
                      <w:highlight w:val="none"/>
                    </w:rPr>
                    <w:t xml:space="preserve"> </w:t>
                  </w:r>
                  <w:r>
                    <w:rPr>
                      <w:rFonts w:hint="eastAsia" w:ascii="ＭＳ 明朝" w:hAnsi="ＭＳ 明朝" w:eastAsia="ＭＳ 明朝" w:cs="ＭＳ 明朝"/>
                      <w:i w:val="0"/>
                      <w:caps w:val="0"/>
                      <w:spacing w:val="0"/>
                      <w:sz w:val="21"/>
                      <w:szCs w:val="21"/>
                      <w:highlight w:val="none"/>
                    </w:rPr>
                    <w:t>」にて公表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713"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lang w:eastAsia="ja-JP"/>
                    </w:rPr>
                    <w:t>【</w:t>
                  </w:r>
                  <w:r>
                    <w:rPr>
                      <w:rFonts w:hint="eastAsia" w:ascii="ＭＳ 明朝" w:hAnsi="ＭＳ 明朝" w:eastAsia="ＭＳ 明朝" w:cs="ＭＳ 明朝"/>
                      <w:sz w:val="21"/>
                      <w:szCs w:val="21"/>
                      <w:highlight w:val="none"/>
                    </w:rPr>
                    <w:t>トップメッセージからの抜粋</w:t>
                  </w:r>
                  <w:r>
                    <w:rPr>
                      <w:rFonts w:hint="eastAsia" w:ascii="ＭＳ 明朝" w:hAnsi="ＭＳ 明朝" w:eastAsia="ＭＳ 明朝" w:cs="ＭＳ 明朝"/>
                      <w:sz w:val="21"/>
                      <w:szCs w:val="21"/>
                      <w:highlight w:val="none"/>
                      <w:lang w:eastAsia="ja-JP"/>
                    </w:rPr>
                    <w:t>】</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lang w:eastAsia="ja-JP"/>
                    </w:rPr>
                    <w:t>　</w:t>
                  </w:r>
                  <w:r>
                    <w:rPr>
                      <w:rFonts w:hint="eastAsia" w:ascii="ＭＳ 明朝" w:hAnsi="ＭＳ 明朝" w:eastAsia="ＭＳ 明朝" w:cs="ＭＳ 明朝"/>
                      <w:sz w:val="21"/>
                      <w:szCs w:val="21"/>
                      <w:highlight w:val="none"/>
                    </w:rPr>
                    <w:t>日本エイジェントは、賃貸・管理・売買事業を中心に事業を展開しながら、不動産の無人店舗「スタッフレスショップ（特許取得）」や「レスQセンター」、「wagaya Japan」など、業界に先駆けた革新的なビジネスモデルを創出してきました。私たちは、同業他社との競争ではなく、お客様の動向や変化を重視し、仮説と検証を繰り返しながら最適なサービスを模索し続けており、このプロセスの積み重ねが未来を切り開く原動力と と確信しています。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yellow"/>
                    </w:rPr>
                  </w:pP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lang w:eastAsia="ja-JP"/>
                    </w:rPr>
                    <w:t>【</w:t>
                  </w:r>
                  <w:r>
                    <w:rPr>
                      <w:rFonts w:hint="eastAsia" w:ascii="ＭＳ 明朝" w:hAnsi="ＭＳ 明朝" w:eastAsia="ＭＳ 明朝" w:cs="ＭＳ 明朝"/>
                      <w:sz w:val="21"/>
                      <w:szCs w:val="21"/>
                      <w:highlight w:val="none"/>
                    </w:rPr>
                    <w:t>経営ビジョン</w:t>
                  </w:r>
                  <w:r>
                    <w:rPr>
                      <w:rFonts w:hint="eastAsia" w:ascii="ＭＳ 明朝" w:hAnsi="ＭＳ 明朝" w:eastAsia="ＭＳ 明朝" w:cs="ＭＳ 明朝"/>
                      <w:sz w:val="21"/>
                      <w:szCs w:val="21"/>
                      <w:highlight w:val="none"/>
                      <w:lang w:eastAsia="ja-JP"/>
                    </w:rPr>
                    <w:t>】</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yellow"/>
                    </w:rPr>
                  </w:pPr>
                  <w:r>
                    <w:rPr>
                      <w:rFonts w:hint="eastAsia" w:ascii="ＭＳ 明朝" w:hAnsi="ＭＳ 明朝" w:eastAsia="ＭＳ 明朝" w:cs="ＭＳ 明朝"/>
                      <w:sz w:val="21"/>
                      <w:szCs w:val="21"/>
                      <w:highlight w:val="none"/>
                      <w:lang w:eastAsia="ja-JP"/>
                    </w:rPr>
                    <w:t>　</w:t>
                  </w:r>
                  <w:r>
                    <w:rPr>
                      <w:rFonts w:hint="eastAsia" w:ascii="ＭＳ 明朝" w:hAnsi="ＭＳ 明朝" w:eastAsia="ＭＳ 明朝" w:cs="ＭＳ 明朝"/>
                      <w:sz w:val="21"/>
                      <w:szCs w:val="21"/>
                      <w:highlight w:val="none"/>
                    </w:rPr>
                    <w:t>日本エイジェントは、デジタル技術革新を大きなチャンスと捉え、DXの推進を通じて新たなサービス価値を創出し、従業員の生産性向上にも取り組みます。お客様に寄り添いながら、時代とともに進化し続け、地域や日本全体から信頼され</w:t>
                  </w:r>
                  <w:r>
                    <w:rPr>
                      <w:rFonts w:hint="eastAsia" w:ascii="ＭＳ 明朝" w:hAnsi="ＭＳ 明朝" w:eastAsia="ＭＳ 明朝" w:cs="ＭＳ 明朝"/>
                      <w:sz w:val="21"/>
                      <w:szCs w:val="21"/>
                      <w:highlight w:val="none"/>
                      <w:lang w:eastAsia="ja-JP"/>
                    </w:rPr>
                    <w:t>、誇りに思われる一流企業を目指しています。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lang w:eastAsia="ja-JP"/>
                    </w:rPr>
                    <w:t>【</w:t>
                  </w:r>
                  <w:r>
                    <w:rPr>
                      <w:rFonts w:hint="eastAsia" w:ascii="ＭＳ 明朝" w:hAnsi="ＭＳ 明朝" w:eastAsia="ＭＳ 明朝" w:cs="ＭＳ 明朝"/>
                      <w:sz w:val="21"/>
                      <w:szCs w:val="21"/>
                      <w:highlight w:val="none"/>
                    </w:rPr>
                    <w:t>ビジネスモデルの方向性</w:t>
                  </w:r>
                  <w:r>
                    <w:rPr>
                      <w:rFonts w:hint="eastAsia" w:ascii="ＭＳ 明朝" w:hAnsi="ＭＳ 明朝" w:eastAsia="ＭＳ 明朝" w:cs="ＭＳ 明朝"/>
                      <w:sz w:val="21"/>
                      <w:szCs w:val="21"/>
                      <w:highlight w:val="none"/>
                      <w:lang w:eastAsia="ja-JP"/>
                    </w:rPr>
                    <w:t>】</w:t>
                  </w: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データ分析</w:t>
                  </w:r>
                  <w:r>
                    <w:rPr>
                      <w:rFonts w:hint="eastAsia" w:ascii="ＭＳ 明朝" w:hAnsi="ＭＳ 明朝" w:eastAsia="ＭＳ 明朝" w:cs="ＭＳ 明朝"/>
                      <w:sz w:val="21"/>
                      <w:szCs w:val="21"/>
                      <w:highlight w:val="none"/>
                      <w:lang w:eastAsia="ja-JP"/>
                    </w:rPr>
                    <w:t>や</w:t>
                  </w:r>
                  <w:r>
                    <w:rPr>
                      <w:rFonts w:hint="eastAsia" w:ascii="ＭＳ 明朝" w:hAnsi="ＭＳ 明朝" w:eastAsia="ＭＳ 明朝" w:cs="ＭＳ 明朝"/>
                      <w:sz w:val="21"/>
                      <w:szCs w:val="21"/>
                      <w:highlight w:val="none"/>
                      <w:lang w:val="en-US" w:eastAsia="ja-JP"/>
                    </w:rPr>
                    <w:t>AI</w:t>
                  </w:r>
                  <w:r>
                    <w:rPr>
                      <w:rFonts w:hint="eastAsia" w:ascii="ＭＳ 明朝" w:hAnsi="ＭＳ 明朝" w:eastAsia="ＭＳ 明朝" w:cs="ＭＳ 明朝"/>
                      <w:sz w:val="21"/>
                      <w:szCs w:val="21"/>
                      <w:highlight w:val="none"/>
                    </w:rPr>
                    <w:t>を活用したサービスの最適化</w:t>
                  </w: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lang w:val="en-US" w:eastAsia="ja-JP"/>
                    </w:rPr>
                  </w:pPr>
                  <w:r>
                    <w:rPr>
                      <w:rFonts w:hint="eastAsia" w:ascii="ＭＳ 明朝" w:hAnsi="ＭＳ 明朝" w:eastAsia="ＭＳ 明朝" w:cs="ＭＳ 明朝"/>
                      <w:sz w:val="21"/>
                      <w:szCs w:val="21"/>
                      <w:highlight w:val="none"/>
                      <w:lang w:val="en-US" w:eastAsia="ja-JP"/>
                    </w:rPr>
                    <w:t>デジタルプラットフォームの拡充</w:t>
                  </w: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lang w:val="en-US" w:eastAsia="ja-JP"/>
                    </w:rPr>
                  </w:pPr>
                  <w:r>
                    <w:rPr>
                      <w:rFonts w:hint="eastAsia" w:ascii="ＭＳ 明朝" w:hAnsi="ＭＳ 明朝" w:eastAsia="ＭＳ 明朝" w:cs="ＭＳ 明朝"/>
                      <w:sz w:val="21"/>
                      <w:szCs w:val="21"/>
                      <w:highlight w:val="none"/>
                      <w:lang w:val="en-US" w:eastAsia="ja-JP"/>
                    </w:rPr>
                    <w:t>業務のDX化</w:t>
                  </w: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lang w:val="en-US" w:eastAsia="ja-JP"/>
                    </w:rPr>
                  </w:pPr>
                  <w:r>
                    <w:rPr>
                      <w:rFonts w:hint="eastAsia" w:ascii="ＭＳ 明朝" w:hAnsi="ＭＳ 明朝" w:eastAsia="ＭＳ 明朝" w:cs="ＭＳ 明朝"/>
                      <w:sz w:val="21"/>
                      <w:szCs w:val="21"/>
                      <w:highlight w:val="none"/>
                      <w:lang w:val="en-US" w:eastAsia="ja-JP"/>
                    </w:rPr>
                    <w:t>ユーザーエンゲージメントの向上</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lang w:eastAsia="ja-JP"/>
                    </w:rPr>
                  </w:pPr>
                  <w:r>
                    <w:rPr>
                      <w:rFonts w:hint="eastAsia" w:ascii="ＭＳ 明朝" w:hAnsi="ＭＳ 明朝" w:eastAsia="ＭＳ 明朝" w:cs="ＭＳ 明朝"/>
                      <w:sz w:val="21"/>
                      <w:szCs w:val="21"/>
                      <w:highlight w:val="none"/>
                      <w:lang w:eastAsia="ja-JP"/>
                    </w:rPr>
                    <w:t>データとデジタル技術を活用して、顧客中心の革新的なビジネスモデルを創出し、不動産業界のDXを牽引します。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z w:val="21"/>
                      <w:szCs w:val="21"/>
                      <w:highlight w:val="none"/>
                      <w:lang w:eastAsia="ja-JP"/>
                    </w:rPr>
                    <w:t xml:space="preserve"> DXの推進により、業務効率化・生産性向上・顧客体験の向上 を実現し、社会全体に貢献する企業へと進化します。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713"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rPr>
                  </w:pPr>
                  <w:r>
                    <w:rPr>
                      <w:rFonts w:hint="eastAsia" w:ascii="ＭＳ 明朝" w:hAnsi="ＭＳ 明朝" w:eastAsia="ＭＳ 明朝" w:cs="ＭＳ 明朝"/>
                      <w:i w:val="0"/>
                      <w:caps w:val="0"/>
                      <w:spacing w:val="0"/>
                      <w:sz w:val="21"/>
                      <w:szCs w:val="21"/>
                    </w:rPr>
                    <w:t>取締役会にて承認された方針に基づき作成された内容であって公表媒体に記載されている事項である</w:t>
                  </w:r>
                  <w:r>
                    <w:rPr>
                      <w:rFonts w:hint="eastAsia" w:ascii="ＭＳ 明朝" w:hAnsi="ＭＳ 明朝" w:eastAsia="ＭＳ 明朝" w:cs="ＭＳ 明朝"/>
                      <w:i w:val="0"/>
                      <w:caps w:val="0"/>
                      <w:spacing w:val="0"/>
                      <w:sz w:val="21"/>
                      <w:szCs w:val="21"/>
                      <w:lang w:eastAsia="ja-JP"/>
                    </w:rPr>
                    <w:t>。</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企業経営及び情報処理技術の活用の具体的な方策（戦略）の決定</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highlight w:val="none"/>
                      <w:lang w:eastAsia="ja-JP"/>
                    </w:rPr>
                    <w:t>DX VISION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highlight w:val="none"/>
                      <w:lang w:val="en-US" w:eastAsia="ja-JP"/>
                    </w:rPr>
                    <w:t>2024</w:t>
                  </w:r>
                  <w:r>
                    <w:rPr>
                      <w:rFonts w:hint="eastAsia" w:ascii="ＭＳ 明朝" w:hAnsi="ＭＳ 明朝" w:eastAsia="ＭＳ 明朝" w:cs="ＭＳ 明朝"/>
                      <w:spacing w:val="6"/>
                      <w:kern w:val="0"/>
                      <w:szCs w:val="21"/>
                      <w:highlight w:val="none"/>
                    </w:rPr>
                    <w:t>年</w:t>
                  </w:r>
                  <w:r>
                    <w:rPr>
                      <w:rFonts w:hint="eastAsia" w:ascii="ＭＳ 明朝" w:hAnsi="ＭＳ 明朝" w:eastAsia="ＭＳ 明朝" w:cs="ＭＳ 明朝"/>
                      <w:spacing w:val="6"/>
                      <w:kern w:val="0"/>
                      <w:szCs w:val="21"/>
                      <w:highlight w:val="none"/>
                      <w:lang w:val="en-US" w:eastAsia="ja-JP"/>
                    </w:rPr>
                    <w:t>12</w:t>
                  </w:r>
                  <w:r>
                    <w:rPr>
                      <w:rFonts w:hint="eastAsia" w:ascii="ＭＳ 明朝" w:hAnsi="ＭＳ 明朝" w:eastAsia="ＭＳ 明朝" w:cs="ＭＳ 明朝"/>
                      <w:spacing w:val="6"/>
                      <w:kern w:val="0"/>
                      <w:szCs w:val="21"/>
                      <w:highlight w:val="none"/>
                    </w:rPr>
                    <w:t>月</w:t>
                  </w:r>
                  <w:r>
                    <w:rPr>
                      <w:rFonts w:hint="eastAsia" w:ascii="ＭＳ 明朝" w:hAnsi="ＭＳ 明朝" w:eastAsia="ＭＳ 明朝" w:cs="ＭＳ 明朝"/>
                      <w:spacing w:val="6"/>
                      <w:kern w:val="0"/>
                      <w:szCs w:val="21"/>
                      <w:highlight w:val="none"/>
                      <w:lang w:val="en-US" w:eastAsia="ja-JP"/>
                    </w:rPr>
                    <w:t>25</w:t>
                  </w:r>
                  <w:r>
                    <w:rPr>
                      <w:rFonts w:hint="eastAsia" w:ascii="ＭＳ 明朝" w:hAnsi="ＭＳ 明朝" w:eastAsia="ＭＳ 明朝" w:cs="ＭＳ 明朝"/>
                      <w:spacing w:val="6"/>
                      <w:kern w:val="0"/>
                      <w:szCs w:val="21"/>
                      <w:highlight w:val="none"/>
                    </w:rPr>
                    <w:t>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rPr>
                  </w:pPr>
                  <w:bookmarkStart w:id="0" w:name="_GoBack"/>
                  <w:r>
                    <w:rPr>
                      <w:rFonts w:hint="eastAsia" w:ascii="ＭＳ 明朝" w:hAnsi="ＭＳ 明朝" w:eastAsia="ＭＳ 明朝" w:cs="ＭＳ 明朝"/>
                      <w:i w:val="0"/>
                      <w:caps w:val="0"/>
                      <w:spacing w:val="0"/>
                      <w:sz w:val="21"/>
                      <w:szCs w:val="21"/>
                      <w:highlight w:val="none"/>
                    </w:rPr>
                    <w:t>当社コーポレートサイト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eastAsia="ja-JP"/>
                    </w:rPr>
                  </w:pPr>
                  <w:r>
                    <w:rPr>
                      <w:rFonts w:hint="eastAsia" w:ascii="ＭＳ 明朝" w:hAnsi="ＭＳ 明朝" w:eastAsia="ＭＳ 明朝" w:cs="ＭＳ 明朝"/>
                      <w:i w:val="0"/>
                      <w:caps w:val="0"/>
                      <w:spacing w:val="0"/>
                      <w:sz w:val="21"/>
                      <w:szCs w:val="21"/>
                      <w:highlight w:val="none"/>
                      <w:lang w:eastAsia="ja-JP"/>
                    </w:rPr>
                    <w:t>DXの取り組みについて</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DX VISION</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spacing w:val="6"/>
                      <w:kern w:val="0"/>
                      <w:sz w:val="21"/>
                      <w:szCs w:val="21"/>
                      <w:highlight w:val="none"/>
                      <w:lang w:val="en-US" w:eastAsia="ja-JP"/>
                    </w:rPr>
                    <w:fldChar w:fldCharType="begin"/>
                  </w:r>
                  <w:r>
                    <w:rPr>
                      <w:rFonts w:hint="eastAsia" w:ascii="ＭＳ 明朝" w:hAnsi="ＭＳ 明朝" w:eastAsia="ＭＳ 明朝" w:cs="ＭＳ 明朝"/>
                      <w:spacing w:val="6"/>
                      <w:kern w:val="0"/>
                      <w:sz w:val="21"/>
                      <w:szCs w:val="21"/>
                      <w:highlight w:val="none"/>
                      <w:lang w:val="en-US" w:eastAsia="ja-JP"/>
                    </w:rPr>
                    <w:instrText xml:space="preserve"> HYPERLINK "https://nihon-agent.co.jp/wp/wp-content/uploads/2024/12/DX-VISION.pdf" </w:instrText>
                  </w:r>
                  <w:r>
                    <w:rPr>
                      <w:rFonts w:hint="eastAsia" w:ascii="ＭＳ 明朝" w:hAnsi="ＭＳ 明朝" w:eastAsia="ＭＳ 明朝" w:cs="ＭＳ 明朝"/>
                      <w:spacing w:val="6"/>
                      <w:kern w:val="0"/>
                      <w:sz w:val="21"/>
                      <w:szCs w:val="21"/>
                      <w:highlight w:val="none"/>
                      <w:lang w:val="en-US" w:eastAsia="ja-JP"/>
                    </w:rPr>
                    <w:fldChar w:fldCharType="separate"/>
                  </w:r>
                  <w:r>
                    <w:rPr>
                      <w:rStyle w:val="19"/>
                      <w:rFonts w:hint="eastAsia" w:ascii="ＭＳ 明朝" w:hAnsi="ＭＳ 明朝" w:eastAsia="ＭＳ 明朝" w:cs="ＭＳ 明朝"/>
                      <w:spacing w:val="6"/>
                      <w:kern w:val="0"/>
                      <w:sz w:val="21"/>
                      <w:szCs w:val="21"/>
                      <w:highlight w:val="none"/>
                      <w:lang w:val="en-US" w:eastAsia="ja-JP"/>
                    </w:rPr>
                    <w:t>https://nihon-agent.co.jp/wp/wp-content/uploads/2024/12/DX-VISION.pdf</w:t>
                  </w:r>
                  <w:r>
                    <w:rPr>
                      <w:rFonts w:hint="eastAsia" w:ascii="ＭＳ 明朝" w:hAnsi="ＭＳ 明朝" w:eastAsia="ＭＳ 明朝" w:cs="ＭＳ 明朝"/>
                      <w:spacing w:val="6"/>
                      <w:kern w:val="0"/>
                      <w:sz w:val="21"/>
                      <w:szCs w:val="21"/>
                      <w:highlight w:val="none"/>
                      <w:lang w:val="en-US" w:eastAsia="ja-JP"/>
                    </w:rPr>
                    <w:fldChar w:fldCharType="end"/>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4～12ページ目</w:t>
                  </w:r>
                  <w:r>
                    <w:rPr>
                      <w:rFonts w:hint="eastAsia" w:ascii="ＭＳ 明朝" w:hAnsi="ＭＳ 明朝" w:eastAsia="ＭＳ 明朝" w:cs="ＭＳ 明朝"/>
                      <w:i w:val="0"/>
                      <w:caps w:val="0"/>
                      <w:spacing w:val="0"/>
                      <w:sz w:val="21"/>
                      <w:szCs w:val="21"/>
                      <w:highlight w:val="none"/>
                    </w:rPr>
                    <w:t>「</w:t>
                  </w:r>
                  <w:r>
                    <w:rPr>
                      <w:rFonts w:hint="eastAsia" w:ascii="ＭＳ 明朝" w:hAnsi="ＭＳ 明朝" w:eastAsia="ＭＳ 明朝" w:cs="ＭＳ 明朝"/>
                      <w:i w:val="0"/>
                      <w:caps w:val="0"/>
                      <w:spacing w:val="0"/>
                      <w:sz w:val="21"/>
                      <w:szCs w:val="21"/>
                      <w:highlight w:val="none"/>
                      <w:lang w:val="en-US" w:eastAsia="ja-JP"/>
                    </w:rPr>
                    <w:t>企業経営及び情報処理技術の活用の具体的な方策（DX戦略）</w:t>
                  </w:r>
                  <w:r>
                    <w:rPr>
                      <w:rFonts w:hint="eastAsia" w:ascii="ＭＳ 明朝" w:hAnsi="ＭＳ 明朝" w:eastAsia="ＭＳ 明朝" w:cs="ＭＳ 明朝"/>
                      <w:i w:val="0"/>
                      <w:caps w:val="0"/>
                      <w:spacing w:val="0"/>
                      <w:sz w:val="21"/>
                      <w:szCs w:val="21"/>
                      <w:highlight w:val="none"/>
                    </w:rPr>
                    <w:t>」にて公表</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ＬＴＶ構想</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lang w:eastAsia="ja-JP"/>
                    </w:rPr>
                    <w:t>　</w:t>
                  </w:r>
                  <w:r>
                    <w:rPr>
                      <w:rFonts w:hint="eastAsia" w:ascii="ＭＳ 明朝" w:hAnsi="ＭＳ 明朝" w:eastAsia="ＭＳ 明朝" w:cs="ＭＳ 明朝"/>
                      <w:sz w:val="21"/>
                      <w:szCs w:val="21"/>
                      <w:highlight w:val="none"/>
                    </w:rPr>
                    <w:t>お客様に対してデジタルを通じて感動と満足を提供し、顧客生涯価値を高める仕組みを構築していきます。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lang w:eastAsia="ja-JP"/>
                    </w:rPr>
                  </w:pPr>
                  <w:r>
                    <w:rPr>
                      <w:rFonts w:hint="eastAsia" w:ascii="ＭＳ 明朝" w:hAnsi="ＭＳ 明朝" w:eastAsia="ＭＳ 明朝" w:cs="ＭＳ 明朝"/>
                      <w:spacing w:val="6"/>
                      <w:kern w:val="0"/>
                      <w:szCs w:val="21"/>
                      <w:highlight w:val="none"/>
                      <w:lang w:val="en-US" w:eastAsia="ja-JP"/>
                    </w:rPr>
                    <w:t>契約者の契約更新データや、お困りごと問い合わせデータ、過去の退去データをもとに、お客様の退去予測をして、長期入居に向けた取り組みを実施したり、次のお部屋さがし・売買の購入に向けた提案をできる仕組みを構築し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lang w:eastAsia="ja-JP"/>
                    </w:rPr>
                  </w:pP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デジタルプラットフォーム（agent CLUB）の構築</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lang w:eastAsia="ja-JP"/>
                    </w:rPr>
                    <w:t>　</w:t>
                  </w:r>
                  <w:r>
                    <w:rPr>
                      <w:rFonts w:hint="eastAsia" w:ascii="ＭＳ 明朝" w:hAnsi="ＭＳ 明朝" w:eastAsia="ＭＳ 明朝" w:cs="ＭＳ 明朝"/>
                      <w:sz w:val="21"/>
                      <w:szCs w:val="21"/>
                      <w:highlight w:val="none"/>
                    </w:rPr>
                    <w:t>お客様とデジタルを通じて常に繋がり、円滑なコミュニケーションや多彩なサービスを提供していきます。また、震災をはじめとする災害時にも迅速かつ的確に対応できる仕組みを構築し、安心と安全をお届けし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highlight w:val="none"/>
                      <w:lang w:eastAsia="ja-JP"/>
                    </w:rPr>
                  </w:pPr>
                  <w:r>
                    <w:rPr>
                      <w:rFonts w:hint="eastAsia" w:ascii="ＭＳ 明朝" w:hAnsi="ＭＳ 明朝" w:eastAsia="ＭＳ 明朝" w:cs="ＭＳ 明朝"/>
                      <w:spacing w:val="6"/>
                      <w:kern w:val="0"/>
                      <w:szCs w:val="21"/>
                      <w:highlight w:val="none"/>
                      <w:lang w:eastAsia="ja-JP"/>
                    </w:rPr>
                    <w:t>入居者向けには、家賃等の請求データを使って家賃の一部をポイント還元する「aコイン」制度を導入します。各種手続きのオンライン化も進め、利便性を向上させます。オーナー向けには、物件の収支データの管理や、賃貸運営に関する情報提供・手続きをデジタル化し、円滑なコミュニケーションと管理業務の効率化を実現し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highlight w:val="none"/>
                      <w:lang w:eastAsia="ja-JP"/>
                    </w:rPr>
                  </w:pP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lang w:eastAsia="ja-JP"/>
                    </w:rPr>
                  </w:pPr>
                  <w:r>
                    <w:rPr>
                      <w:rFonts w:hint="eastAsia" w:ascii="ＭＳ 明朝" w:hAnsi="ＭＳ 明朝" w:eastAsia="ＭＳ 明朝" w:cs="ＭＳ 明朝"/>
                      <w:sz w:val="21"/>
                      <w:szCs w:val="21"/>
                      <w:highlight w:val="none"/>
                    </w:rPr>
                    <w:t>賃貸仲介における非対面仲介の</w:t>
                  </w:r>
                  <w:r>
                    <w:rPr>
                      <w:rFonts w:hint="eastAsia" w:ascii="ＭＳ 明朝" w:hAnsi="ＭＳ 明朝" w:eastAsia="ＭＳ 明朝" w:cs="ＭＳ 明朝"/>
                      <w:sz w:val="21"/>
                      <w:szCs w:val="21"/>
                      <w:highlight w:val="none"/>
                      <w:lang w:eastAsia="ja-JP"/>
                    </w:rPr>
                    <w:t>実現</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 xml:space="preserve"> 接客から案内、申込、契約に至るすべてのプロセスをデジタル化し、お客様の利便性を最大限に追求するとともに、社内では生産性を向上させる仕組みを整備します。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highlight w:val="none"/>
                      <w:lang w:eastAsia="ja-JP"/>
                    </w:rPr>
                  </w:pPr>
                  <w:r>
                    <w:rPr>
                      <w:rFonts w:hint="eastAsia" w:ascii="ＭＳ 明朝" w:hAnsi="ＭＳ 明朝" w:eastAsia="ＭＳ 明朝" w:cs="ＭＳ 明朝"/>
                      <w:spacing w:val="6"/>
                      <w:kern w:val="0"/>
                      <w:szCs w:val="21"/>
                      <w:highlight w:val="none"/>
                      <w:lang w:val="en-US" w:eastAsia="ja-JP"/>
                    </w:rPr>
                    <w:t>WEB会議ツールやLINEを使ったWEB</w:t>
                  </w:r>
                  <w:r>
                    <w:rPr>
                      <w:rFonts w:hint="eastAsia" w:ascii="ＭＳ 明朝" w:hAnsi="ＭＳ 明朝" w:eastAsia="ＭＳ 明朝" w:cs="ＭＳ 明朝"/>
                      <w:spacing w:val="6"/>
                      <w:kern w:val="0"/>
                      <w:szCs w:val="21"/>
                      <w:highlight w:val="none"/>
                      <w:lang w:eastAsia="ja-JP"/>
                    </w:rPr>
                    <w:t>接客や、スタッフが同行しないで</w:t>
                  </w:r>
                  <w:r>
                    <w:rPr>
                      <w:rFonts w:hint="eastAsia" w:ascii="ＭＳ 明朝" w:hAnsi="ＭＳ 明朝" w:eastAsia="ＭＳ 明朝" w:cs="ＭＳ 明朝"/>
                      <w:spacing w:val="6"/>
                      <w:kern w:val="0"/>
                      <w:szCs w:val="21"/>
                      <w:highlight w:val="none"/>
                      <w:lang w:val="en-US" w:eastAsia="ja-JP"/>
                    </w:rPr>
                    <w:t>スマートロックを</w:t>
                  </w:r>
                  <w:r>
                    <w:rPr>
                      <w:rFonts w:hint="eastAsia" w:ascii="ＭＳ 明朝" w:hAnsi="ＭＳ 明朝" w:eastAsia="ＭＳ 明朝" w:cs="ＭＳ 明朝"/>
                      <w:spacing w:val="6"/>
                      <w:kern w:val="0"/>
                      <w:szCs w:val="21"/>
                      <w:highlight w:val="none"/>
                      <w:lang w:eastAsia="ja-JP"/>
                    </w:rPr>
                    <w:t>活用した内見システムを導入することで、お客様の利便性を向上させながら、社内の生産性も向上させます。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lang w:eastAsia="ja-JP"/>
                    </w:rPr>
                  </w:pPr>
                </w:p>
                <w:p>
                  <w:pPr>
                    <w:numPr>
                      <w:ilvl w:val="0"/>
                      <w:numId w:val="1"/>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ノーコードツールの活用とDX推進チームの</w:t>
                  </w:r>
                  <w:r>
                    <w:rPr>
                      <w:rFonts w:hint="eastAsia" w:ascii="ＭＳ 明朝" w:hAnsi="ＭＳ 明朝" w:eastAsia="ＭＳ 明朝" w:cs="ＭＳ 明朝"/>
                      <w:sz w:val="21"/>
                      <w:szCs w:val="21"/>
                      <w:highlight w:val="none"/>
                      <w:lang w:eastAsia="ja-JP"/>
                    </w:rPr>
                    <w:t>構築</w:t>
                  </w:r>
                  <w:r>
                    <w:rPr>
                      <w:rFonts w:hint="eastAsia" w:ascii="ＭＳ 明朝" w:hAnsi="ＭＳ 明朝" w:eastAsia="ＭＳ 明朝" w:cs="ＭＳ 明朝"/>
                      <w:sz w:val="21"/>
                      <w:szCs w:val="21"/>
                      <w:highlight w:val="none"/>
                    </w:rPr>
                    <w:t xml:space="preserve"> </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yellow"/>
                      <w:lang w:eastAsia="ja-JP"/>
                    </w:rPr>
                  </w:pPr>
                  <w:r>
                    <w:rPr>
                      <w:rFonts w:hint="eastAsia" w:ascii="ＭＳ 明朝" w:hAnsi="ＭＳ 明朝" w:eastAsia="ＭＳ 明朝" w:cs="ＭＳ 明朝"/>
                      <w:sz w:val="21"/>
                      <w:szCs w:val="21"/>
                      <w:highlight w:val="none"/>
                      <w:lang w:eastAsia="ja-JP"/>
                    </w:rPr>
                    <w:t>　Kintoneの開発体制を見直し、システム管理者主導から現場スタッフ主導へ移行することで、現場で柔軟かつ迅速に改善できる環境を整備します。さらにDX推進に向けた研修や教育を積極的に実施し、DX推進チームを構築。これにより、会社全体でDX化のスピードを加速させ、生産性の向上を目指し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i w:val="0"/>
                      <w:caps w:val="0"/>
                      <w:spacing w:val="0"/>
                      <w:sz w:val="21"/>
                      <w:szCs w:val="21"/>
                    </w:rPr>
                    <w:t>取締役会にて承認された方針に基づき作成された内容であって公表媒体に記載されている事項である</w:t>
                  </w:r>
                  <w:r>
                    <w:rPr>
                      <w:rFonts w:hint="eastAsia" w:ascii="ＭＳ 明朝" w:hAnsi="ＭＳ 明朝" w:eastAsia="ＭＳ 明朝" w:cs="ＭＳ 明朝"/>
                      <w:i w:val="0"/>
                      <w:caps w:val="0"/>
                      <w:spacing w:val="0"/>
                      <w:sz w:val="21"/>
                      <w:szCs w:val="21"/>
                      <w:lang w:eastAsia="ja-JP"/>
                    </w:rPr>
                    <w:t>。</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① 戦略を効果的に進めるための体制の提示</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rPr>
                  </w:pPr>
                  <w:r>
                    <w:rPr>
                      <w:rFonts w:hint="eastAsia" w:ascii="ＭＳ 明朝" w:hAnsi="ＭＳ 明朝" w:eastAsia="ＭＳ 明朝" w:cs="ＭＳ 明朝"/>
                      <w:i w:val="0"/>
                      <w:caps w:val="0"/>
                      <w:spacing w:val="0"/>
                      <w:sz w:val="21"/>
                      <w:szCs w:val="21"/>
                      <w:highlight w:val="none"/>
                    </w:rPr>
                    <w:t>当社コーポレートサイト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eastAsia="ja-JP"/>
                    </w:rPr>
                  </w:pPr>
                  <w:r>
                    <w:rPr>
                      <w:rFonts w:hint="eastAsia" w:ascii="ＭＳ 明朝" w:hAnsi="ＭＳ 明朝" w:eastAsia="ＭＳ 明朝" w:cs="ＭＳ 明朝"/>
                      <w:i w:val="0"/>
                      <w:caps w:val="0"/>
                      <w:spacing w:val="0"/>
                      <w:sz w:val="21"/>
                      <w:szCs w:val="21"/>
                      <w:highlight w:val="none"/>
                      <w:lang w:eastAsia="ja-JP"/>
                    </w:rPr>
                    <w:t>DXの取り組みについて</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DX VISION</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spacing w:val="6"/>
                      <w:kern w:val="0"/>
                      <w:sz w:val="21"/>
                      <w:szCs w:val="21"/>
                      <w:highlight w:val="none"/>
                      <w:lang w:val="en-US" w:eastAsia="ja-JP"/>
                    </w:rPr>
                    <w:fldChar w:fldCharType="begin"/>
                  </w:r>
                  <w:r>
                    <w:rPr>
                      <w:rFonts w:hint="eastAsia" w:ascii="ＭＳ 明朝" w:hAnsi="ＭＳ 明朝" w:eastAsia="ＭＳ 明朝" w:cs="ＭＳ 明朝"/>
                      <w:spacing w:val="6"/>
                      <w:kern w:val="0"/>
                      <w:sz w:val="21"/>
                      <w:szCs w:val="21"/>
                      <w:highlight w:val="none"/>
                      <w:lang w:val="en-US" w:eastAsia="ja-JP"/>
                    </w:rPr>
                    <w:instrText xml:space="preserve"> HYPERLINK "https://nihon-agent.co.jp/wp/wp-content/uploads/2024/12/DX-VISION.pdf" </w:instrText>
                  </w:r>
                  <w:r>
                    <w:rPr>
                      <w:rFonts w:hint="eastAsia" w:ascii="ＭＳ 明朝" w:hAnsi="ＭＳ 明朝" w:eastAsia="ＭＳ 明朝" w:cs="ＭＳ 明朝"/>
                      <w:spacing w:val="6"/>
                      <w:kern w:val="0"/>
                      <w:sz w:val="21"/>
                      <w:szCs w:val="21"/>
                      <w:highlight w:val="none"/>
                      <w:lang w:val="en-US" w:eastAsia="ja-JP"/>
                    </w:rPr>
                    <w:fldChar w:fldCharType="separate"/>
                  </w:r>
                  <w:r>
                    <w:rPr>
                      <w:rStyle w:val="19"/>
                      <w:rFonts w:hint="eastAsia" w:ascii="ＭＳ 明朝" w:hAnsi="ＭＳ 明朝" w:eastAsia="ＭＳ 明朝" w:cs="ＭＳ 明朝"/>
                      <w:spacing w:val="6"/>
                      <w:kern w:val="0"/>
                      <w:sz w:val="21"/>
                      <w:szCs w:val="21"/>
                      <w:highlight w:val="none"/>
                      <w:lang w:val="en-US" w:eastAsia="ja-JP"/>
                    </w:rPr>
                    <w:t>https://nihon-agent.co.jp/wp/wp-content/uploads/2024/12/DX-VISION.pdf</w:t>
                  </w:r>
                  <w:r>
                    <w:rPr>
                      <w:rFonts w:hint="eastAsia" w:ascii="ＭＳ 明朝" w:hAnsi="ＭＳ 明朝" w:eastAsia="ＭＳ 明朝" w:cs="ＭＳ 明朝"/>
                      <w:spacing w:val="6"/>
                      <w:kern w:val="0"/>
                      <w:sz w:val="21"/>
                      <w:szCs w:val="21"/>
                      <w:highlight w:val="none"/>
                      <w:lang w:val="en-US" w:eastAsia="ja-JP"/>
                    </w:rPr>
                    <w:fldChar w:fldCharType="end"/>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13ページ目</w:t>
                  </w:r>
                  <w:r>
                    <w:rPr>
                      <w:rFonts w:hint="eastAsia" w:ascii="ＭＳ 明朝" w:hAnsi="ＭＳ 明朝" w:eastAsia="ＭＳ 明朝" w:cs="ＭＳ 明朝"/>
                      <w:i w:val="0"/>
                      <w:caps w:val="0"/>
                      <w:spacing w:val="0"/>
                      <w:sz w:val="21"/>
                      <w:szCs w:val="21"/>
                      <w:highlight w:val="none"/>
                    </w:rPr>
                    <w:t>「</w:t>
                  </w:r>
                  <w:r>
                    <w:rPr>
                      <w:rFonts w:hint="eastAsia" w:ascii="ＭＳ 明朝" w:hAnsi="ＭＳ 明朝" w:eastAsia="ＭＳ 明朝" w:cs="ＭＳ 明朝"/>
                      <w:i w:val="0"/>
                      <w:caps w:val="0"/>
                      <w:spacing w:val="0"/>
                      <w:sz w:val="21"/>
                      <w:szCs w:val="21"/>
                      <w:highlight w:val="none"/>
                      <w:lang w:val="en-US" w:eastAsia="ja-JP"/>
                    </w:rPr>
                    <w:t>03　</w:t>
                  </w:r>
                  <w:r>
                    <w:rPr>
                      <w:rFonts w:hint="eastAsia" w:ascii="ＭＳ 明朝" w:hAnsi="ＭＳ 明朝" w:eastAsia="ＭＳ 明朝" w:cs="ＭＳ 明朝"/>
                      <w:sz w:val="21"/>
                      <w:szCs w:val="21"/>
                      <w:highlight w:val="none"/>
                    </w:rPr>
                    <w:t>戦略を効果的に進めるための体制</w:t>
                  </w:r>
                  <w:r>
                    <w:rPr>
                      <w:rFonts w:hint="eastAsia" w:ascii="ＭＳ 明朝" w:hAnsi="ＭＳ 明朝" w:eastAsia="ＭＳ 明朝" w:cs="ＭＳ 明朝"/>
                      <w:i w:val="0"/>
                      <w:caps w:val="0"/>
                      <w:spacing w:val="0"/>
                      <w:sz w:val="21"/>
                      <w:szCs w:val="21"/>
                      <w:highlight w:val="none"/>
                    </w:rPr>
                    <w:t>」にて公表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lang w:val="en-US" w:eastAsia="ja-JP"/>
                    </w:rPr>
                  </w:pPr>
                  <w:r>
                    <w:rPr>
                      <w:rFonts w:hint="eastAsia" w:ascii="ＭＳ 明朝" w:hAnsi="ＭＳ 明朝" w:eastAsia="ＭＳ 明朝" w:cs="ＭＳ 明朝"/>
                      <w:color w:val="auto"/>
                      <w:sz w:val="21"/>
                      <w:szCs w:val="21"/>
                      <w:highlight w:val="none"/>
                      <w:lang w:val="en-US" w:eastAsia="ja-JP"/>
                    </w:rPr>
                    <w:t>DX推進課を設置し、代表取締役に代わりDX推進の責任者とし</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lang w:eastAsia="ja-JP"/>
                    </w:rPr>
                  </w:pPr>
                  <w:r>
                    <w:rPr>
                      <w:rFonts w:hint="eastAsia" w:ascii="ＭＳ 明朝" w:hAnsi="ＭＳ 明朝" w:eastAsia="ＭＳ 明朝" w:cs="ＭＳ 明朝"/>
                      <w:color w:val="auto"/>
                      <w:sz w:val="21"/>
                      <w:szCs w:val="21"/>
                      <w:highlight w:val="none"/>
                    </w:rPr>
                    <w:t>①改善プロジェクトの立ち上</w:t>
                  </w:r>
                  <w:r>
                    <w:rPr>
                      <w:rFonts w:hint="eastAsia" w:ascii="ＭＳ 明朝" w:hAnsi="ＭＳ 明朝" w:eastAsia="ＭＳ 明朝" w:cs="ＭＳ 明朝"/>
                      <w:color w:val="auto"/>
                      <w:sz w:val="21"/>
                      <w:szCs w:val="21"/>
                      <w:highlight w:val="none"/>
                      <w:lang w:eastAsia="ja-JP"/>
                    </w:rPr>
                    <w:t>げ</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rPr>
                  </w:pPr>
                  <w:r>
                    <w:rPr>
                      <w:rFonts w:hint="eastAsia" w:ascii="ＭＳ 明朝" w:hAnsi="ＭＳ 明朝" w:eastAsia="ＭＳ 明朝" w:cs="ＭＳ 明朝"/>
                      <w:color w:val="auto"/>
                      <w:sz w:val="21"/>
                      <w:szCs w:val="21"/>
                      <w:highlight w:val="none"/>
                    </w:rPr>
                    <w:t>②課題の整理・改善</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rPr>
                  </w:pPr>
                  <w:r>
                    <w:rPr>
                      <w:rFonts w:hint="eastAsia" w:ascii="ＭＳ 明朝" w:hAnsi="ＭＳ 明朝" w:eastAsia="ＭＳ 明朝" w:cs="ＭＳ 明朝"/>
                      <w:color w:val="auto"/>
                      <w:sz w:val="21"/>
                      <w:szCs w:val="21"/>
                      <w:highlight w:val="none"/>
                    </w:rPr>
                    <w:t>③DX推進の社内教育</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rPr>
                  </w:pPr>
                  <w:r>
                    <w:rPr>
                      <w:rFonts w:hint="eastAsia" w:ascii="ＭＳ 明朝" w:hAnsi="ＭＳ 明朝" w:eastAsia="ＭＳ 明朝" w:cs="ＭＳ 明朝"/>
                      <w:color w:val="auto"/>
                      <w:sz w:val="21"/>
                      <w:szCs w:val="21"/>
                      <w:highlight w:val="none"/>
                    </w:rPr>
                    <w:t>④DX推進ツールの開拓</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rPr>
                  </w:pPr>
                  <w:r>
                    <w:rPr>
                      <w:rFonts w:hint="eastAsia" w:ascii="ＭＳ 明朝" w:hAnsi="ＭＳ 明朝" w:eastAsia="ＭＳ 明朝" w:cs="ＭＳ 明朝"/>
                      <w:color w:val="auto"/>
                      <w:sz w:val="21"/>
                      <w:szCs w:val="21"/>
                      <w:highlight w:val="none"/>
                    </w:rPr>
                    <w:t>⑤現場への決定事項の落とし込み</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rPr>
                  </w:pPr>
                  <w:r>
                    <w:rPr>
                      <w:rFonts w:hint="eastAsia" w:ascii="ＭＳ 明朝" w:hAnsi="ＭＳ 明朝" w:eastAsia="ＭＳ 明朝" w:cs="ＭＳ 明朝"/>
                      <w:color w:val="auto"/>
                      <w:sz w:val="21"/>
                      <w:szCs w:val="21"/>
                      <w:highlight w:val="none"/>
                    </w:rPr>
                    <w:t>⑥全体へのDX推進の定期報告</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color w:val="auto"/>
                      <w:sz w:val="21"/>
                      <w:szCs w:val="21"/>
                      <w:highlight w:val="none"/>
                      <w:lang w:eastAsia="ja-JP"/>
                    </w:rPr>
                  </w:pPr>
                  <w:r>
                    <w:rPr>
                      <w:rFonts w:hint="eastAsia" w:ascii="ＭＳ 明朝" w:hAnsi="ＭＳ 明朝" w:eastAsia="ＭＳ 明朝" w:cs="ＭＳ 明朝"/>
                      <w:color w:val="auto"/>
                      <w:sz w:val="21"/>
                      <w:szCs w:val="21"/>
                      <w:highlight w:val="none"/>
                      <w:lang w:eastAsia="ja-JP"/>
                    </w:rPr>
                    <w:t>を行います。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color w:val="auto"/>
                      <w:sz w:val="21"/>
                      <w:szCs w:val="21"/>
                      <w:highlight w:val="none"/>
                      <w:lang w:eastAsia="ja-JP"/>
                    </w:rPr>
                    <w:t>また、社員の職種に応じて</w:t>
                  </w:r>
                  <w:r>
                    <w:rPr>
                      <w:rFonts w:hint="eastAsia" w:ascii="ＭＳ 明朝" w:hAnsi="ＭＳ 明朝" w:eastAsia="ＭＳ 明朝" w:cs="ＭＳ 明朝"/>
                      <w:color w:val="auto"/>
                      <w:sz w:val="21"/>
                      <w:szCs w:val="21"/>
                      <w:highlight w:val="none"/>
                      <w:lang w:val="en-US" w:eastAsia="ja-JP"/>
                    </w:rPr>
                    <w:t>DX推進に必要な基礎スキルと知識を習得でき、多層的な育成プログラムを提供している</w:t>
                  </w:r>
                  <w:r>
                    <w:rPr>
                      <w:rFonts w:hint="eastAsia" w:ascii="ＭＳ 明朝" w:hAnsi="ＭＳ 明朝" w:eastAsia="ＭＳ 明朝" w:cs="ＭＳ 明朝"/>
                      <w:sz w:val="21"/>
                      <w:szCs w:val="21"/>
                      <w:highlight w:val="none"/>
                    </w:rPr>
                    <w:t>外部の研修を年2回予定で進め、DX人材の</w:t>
                  </w:r>
                  <w:r>
                    <w:rPr>
                      <w:rFonts w:hint="eastAsia" w:ascii="ＭＳ 明朝" w:hAnsi="ＭＳ 明朝" w:eastAsia="ＭＳ 明朝" w:cs="ＭＳ 明朝"/>
                      <w:sz w:val="21"/>
                      <w:szCs w:val="21"/>
                      <w:highlight w:val="none"/>
                      <w:lang w:eastAsia="ja-JP"/>
                    </w:rPr>
                    <w:t>発掘と</w:t>
                  </w:r>
                  <w:r>
                    <w:rPr>
                      <w:rFonts w:hint="eastAsia" w:ascii="ＭＳ 明朝" w:hAnsi="ＭＳ 明朝" w:eastAsia="ＭＳ 明朝" w:cs="ＭＳ 明朝"/>
                      <w:sz w:val="21"/>
                      <w:szCs w:val="21"/>
                      <w:highlight w:val="none"/>
                    </w:rPr>
                    <w:t>育成を進めます</w:t>
                  </w:r>
                  <w:r>
                    <w:rPr>
                      <w:rFonts w:hint="eastAsia" w:ascii="ＭＳ 明朝" w:hAnsi="ＭＳ 明朝" w:eastAsia="ＭＳ 明朝" w:cs="ＭＳ 明朝"/>
                      <w:sz w:val="21"/>
                      <w:szCs w:val="21"/>
                      <w:highlight w:val="none"/>
                      <w:lang w:eastAsia="ja-JP"/>
                    </w:rPr>
                    <w:t>。</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② 最新の情報処理技術を活用するための環境整備の具体的方策の提示</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rPr>
                  </w:pPr>
                  <w:r>
                    <w:rPr>
                      <w:rFonts w:hint="eastAsia" w:ascii="ＭＳ 明朝" w:hAnsi="ＭＳ 明朝" w:eastAsia="ＭＳ 明朝" w:cs="ＭＳ 明朝"/>
                      <w:i w:val="0"/>
                      <w:caps w:val="0"/>
                      <w:spacing w:val="0"/>
                      <w:sz w:val="21"/>
                      <w:szCs w:val="21"/>
                      <w:highlight w:val="none"/>
                    </w:rPr>
                    <w:t>当社コーポレートサイト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eastAsia="ja-JP"/>
                    </w:rPr>
                  </w:pPr>
                  <w:r>
                    <w:rPr>
                      <w:rFonts w:hint="eastAsia" w:ascii="ＭＳ 明朝" w:hAnsi="ＭＳ 明朝" w:eastAsia="ＭＳ 明朝" w:cs="ＭＳ 明朝"/>
                      <w:i w:val="0"/>
                      <w:caps w:val="0"/>
                      <w:spacing w:val="0"/>
                      <w:sz w:val="21"/>
                      <w:szCs w:val="21"/>
                      <w:highlight w:val="none"/>
                      <w:lang w:eastAsia="ja-JP"/>
                    </w:rPr>
                    <w:t>DXの取り組みについて</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DX VISION</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spacing w:val="6"/>
                      <w:kern w:val="0"/>
                      <w:sz w:val="21"/>
                      <w:szCs w:val="21"/>
                      <w:highlight w:val="none"/>
                      <w:lang w:val="en-US" w:eastAsia="ja-JP"/>
                    </w:rPr>
                    <w:fldChar w:fldCharType="begin"/>
                  </w:r>
                  <w:r>
                    <w:rPr>
                      <w:rFonts w:hint="eastAsia" w:ascii="ＭＳ 明朝" w:hAnsi="ＭＳ 明朝" w:eastAsia="ＭＳ 明朝" w:cs="ＭＳ 明朝"/>
                      <w:spacing w:val="6"/>
                      <w:kern w:val="0"/>
                      <w:sz w:val="21"/>
                      <w:szCs w:val="21"/>
                      <w:highlight w:val="none"/>
                      <w:lang w:val="en-US" w:eastAsia="ja-JP"/>
                    </w:rPr>
                    <w:instrText xml:space="preserve"> HYPERLINK "https://nihon-agent.co.jp/wp/wp-content/uploads/2024/12/DX-VISION.pdf" </w:instrText>
                  </w:r>
                  <w:r>
                    <w:rPr>
                      <w:rFonts w:hint="eastAsia" w:ascii="ＭＳ 明朝" w:hAnsi="ＭＳ 明朝" w:eastAsia="ＭＳ 明朝" w:cs="ＭＳ 明朝"/>
                      <w:spacing w:val="6"/>
                      <w:kern w:val="0"/>
                      <w:sz w:val="21"/>
                      <w:szCs w:val="21"/>
                      <w:highlight w:val="none"/>
                      <w:lang w:val="en-US" w:eastAsia="ja-JP"/>
                    </w:rPr>
                    <w:fldChar w:fldCharType="separate"/>
                  </w:r>
                  <w:r>
                    <w:rPr>
                      <w:rStyle w:val="19"/>
                      <w:rFonts w:hint="eastAsia" w:ascii="ＭＳ 明朝" w:hAnsi="ＭＳ 明朝" w:eastAsia="ＭＳ 明朝" w:cs="ＭＳ 明朝"/>
                      <w:spacing w:val="6"/>
                      <w:kern w:val="0"/>
                      <w:sz w:val="21"/>
                      <w:szCs w:val="21"/>
                      <w:highlight w:val="none"/>
                      <w:lang w:val="en-US" w:eastAsia="ja-JP"/>
                    </w:rPr>
                    <w:t>https://nihon-agent.co.jp/wp/wp-content/uploads/2024/12/DX-VISION.pdf</w:t>
                  </w:r>
                  <w:r>
                    <w:rPr>
                      <w:rFonts w:hint="eastAsia" w:ascii="ＭＳ 明朝" w:hAnsi="ＭＳ 明朝" w:eastAsia="ＭＳ 明朝" w:cs="ＭＳ 明朝"/>
                      <w:spacing w:val="6"/>
                      <w:kern w:val="0"/>
                      <w:sz w:val="21"/>
                      <w:szCs w:val="21"/>
                      <w:highlight w:val="none"/>
                      <w:lang w:val="en-US" w:eastAsia="ja-JP"/>
                    </w:rPr>
                    <w:fldChar w:fldCharType="end"/>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i w:val="0"/>
                      <w:caps w:val="0"/>
                      <w:spacing w:val="0"/>
                      <w:sz w:val="21"/>
                      <w:szCs w:val="21"/>
                      <w:highlight w:val="none"/>
                      <w:lang w:eastAsia="ja-JP"/>
                    </w:rPr>
                    <w:t>1</w:t>
                  </w:r>
                  <w:r>
                    <w:rPr>
                      <w:rFonts w:hint="eastAsia" w:ascii="ＭＳ 明朝" w:hAnsi="ＭＳ 明朝" w:eastAsia="ＭＳ 明朝" w:cs="ＭＳ 明朝"/>
                      <w:i w:val="0"/>
                      <w:caps w:val="0"/>
                      <w:spacing w:val="0"/>
                      <w:sz w:val="21"/>
                      <w:szCs w:val="21"/>
                      <w:highlight w:val="none"/>
                      <w:lang w:val="en-US" w:eastAsia="ja-JP"/>
                    </w:rPr>
                    <w:t>2</w:t>
                  </w:r>
                  <w:r>
                    <w:rPr>
                      <w:rFonts w:hint="eastAsia" w:ascii="ＭＳ 明朝" w:hAnsi="ＭＳ 明朝" w:eastAsia="ＭＳ 明朝" w:cs="ＭＳ 明朝"/>
                      <w:i w:val="0"/>
                      <w:caps w:val="0"/>
                      <w:spacing w:val="0"/>
                      <w:sz w:val="21"/>
                      <w:szCs w:val="21"/>
                      <w:highlight w:val="none"/>
                      <w:lang w:eastAsia="ja-JP"/>
                    </w:rPr>
                    <w:t>ページ目</w:t>
                  </w:r>
                  <w:r>
                    <w:rPr>
                      <w:rFonts w:hint="eastAsia" w:ascii="ＭＳ 明朝" w:hAnsi="ＭＳ 明朝" w:eastAsia="ＭＳ 明朝" w:cs="ＭＳ 明朝"/>
                      <w:i w:val="0"/>
                      <w:caps w:val="0"/>
                      <w:spacing w:val="0"/>
                      <w:sz w:val="21"/>
                      <w:szCs w:val="21"/>
                      <w:highlight w:val="none"/>
                    </w:rPr>
                    <w:t>「</w:t>
                  </w:r>
                  <w:r>
                    <w:rPr>
                      <w:rFonts w:hint="eastAsia" w:ascii="ＭＳ 明朝" w:hAnsi="ＭＳ 明朝" w:eastAsia="ＭＳ 明朝" w:cs="ＭＳ 明朝"/>
                      <w:sz w:val="21"/>
                      <w:szCs w:val="21"/>
                      <w:highlight w:val="none"/>
                    </w:rPr>
                    <w:t xml:space="preserve">04 </w:t>
                  </w:r>
                  <w:r>
                    <w:rPr>
                      <w:rFonts w:hint="eastAsia" w:ascii="ＭＳ 明朝" w:hAnsi="ＭＳ 明朝" w:eastAsia="ＭＳ 明朝" w:cs="ＭＳ 明朝"/>
                      <w:sz w:val="21"/>
                      <w:szCs w:val="21"/>
                      <w:highlight w:val="none"/>
                      <w:lang w:eastAsia="ja-JP"/>
                    </w:rPr>
                    <w:t>最</w:t>
                  </w:r>
                  <w:r>
                    <w:rPr>
                      <w:rFonts w:hint="eastAsia" w:ascii="ＭＳ 明朝" w:hAnsi="ＭＳ 明朝" w:eastAsia="ＭＳ 明朝" w:cs="ＭＳ 明朝"/>
                      <w:sz w:val="21"/>
                      <w:szCs w:val="21"/>
                      <w:highlight w:val="none"/>
                    </w:rPr>
                    <w:t>新の情報処理技術を活用するための環境整備の具体的</w:t>
                  </w:r>
                  <w:r>
                    <w:rPr>
                      <w:rFonts w:hint="eastAsia" w:ascii="ＭＳ 明朝" w:hAnsi="ＭＳ 明朝" w:eastAsia="ＭＳ 明朝" w:cs="ＭＳ 明朝"/>
                      <w:sz w:val="21"/>
                      <w:szCs w:val="21"/>
                      <w:highlight w:val="none"/>
                      <w:lang w:eastAsia="ja-JP"/>
                    </w:rPr>
                    <w:t>方策」</w:t>
                  </w:r>
                  <w:r>
                    <w:rPr>
                      <w:rFonts w:hint="eastAsia" w:ascii="ＭＳ 明朝" w:hAnsi="ＭＳ 明朝" w:eastAsia="ＭＳ 明朝" w:cs="ＭＳ 明朝"/>
                      <w:i w:val="0"/>
                      <w:caps w:val="0"/>
                      <w:spacing w:val="0"/>
                      <w:sz w:val="21"/>
                      <w:szCs w:val="21"/>
                      <w:highlight w:val="none"/>
                    </w:rPr>
                    <w:t>にて公表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numPr>
                      <w:ilvl w:val="0"/>
                      <w:numId w:val="2"/>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ノーコードツールを開発できる環境を社内に整備</w:t>
                  </w:r>
                </w:p>
                <w:p>
                  <w:pPr>
                    <w:numPr>
                      <w:ilvl w:val="0"/>
                      <w:numId w:val="2"/>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定期的に研修や教育を行い、各部署にIT管理者を任命</w:t>
                  </w:r>
                </w:p>
                <w:p>
                  <w:pPr>
                    <w:numPr>
                      <w:ilvl w:val="0"/>
                      <w:numId w:val="2"/>
                    </w:numPr>
                    <w:tabs>
                      <w:tab w:val="left" w:pos="420"/>
                    </w:tabs>
                    <w:suppressAutoHyphens/>
                    <w:kinsoku w:val="0"/>
                    <w:overflowPunct w:val="0"/>
                    <w:adjustRightInd w:val="0"/>
                    <w:spacing w:after="120" w:afterLines="50" w:line="238" w:lineRule="exact"/>
                    <w:ind w:left="420" w:leftChars="0" w:hanging="420" w:firstLineChars="0"/>
                    <w:jc w:val="left"/>
                    <w:textAlignment w:val="center"/>
                    <w:rPr>
                      <w:rFonts w:hint="eastAsia" w:ascii="SimSun" w:hAnsi="SimSun" w:eastAsia="SimSun" w:cs="SimSun"/>
                      <w:sz w:val="24"/>
                      <w:szCs w:val="24"/>
                      <w:lang w:eastAsia="ja-JP"/>
                    </w:rPr>
                  </w:pPr>
                  <w:r>
                    <w:rPr>
                      <w:rFonts w:hint="eastAsia" w:ascii="ＭＳ 明朝" w:hAnsi="ＭＳ 明朝" w:eastAsia="ＭＳ 明朝" w:cs="ＭＳ 明朝"/>
                      <w:sz w:val="21"/>
                      <w:szCs w:val="21"/>
                      <w:highlight w:val="none"/>
                    </w:rPr>
                    <w:t>IT責任者が現場主体で改善を行う</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 xml:space="preserve">(3) </w:t>
            </w:r>
            <w:r>
              <w:rPr>
                <w:rFonts w:hint="eastAsia" w:ascii="ＭＳ 明朝" w:hAnsi="ＭＳ 明朝" w:eastAsia="ＭＳ 明朝" w:cs="ＭＳ 明朝"/>
                <w:spacing w:val="6"/>
                <w:kern w:val="0"/>
                <w:szCs w:val="21"/>
              </w:rPr>
              <w:t>戦略の達成状況に係る指標の決定</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highlight w:val="none"/>
                      <w:lang w:eastAsia="ja-JP"/>
                    </w:rPr>
                    <w:t>DX VISION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highlight w:val="none"/>
                      <w:lang w:val="en-US" w:eastAsia="ja-JP"/>
                    </w:rPr>
                    <w:t>2024</w:t>
                  </w:r>
                  <w:r>
                    <w:rPr>
                      <w:rFonts w:hint="eastAsia" w:ascii="ＭＳ 明朝" w:hAnsi="ＭＳ 明朝" w:eastAsia="ＭＳ 明朝" w:cs="ＭＳ 明朝"/>
                      <w:spacing w:val="6"/>
                      <w:kern w:val="0"/>
                      <w:szCs w:val="21"/>
                      <w:highlight w:val="none"/>
                    </w:rPr>
                    <w:t>年</w:t>
                  </w:r>
                  <w:r>
                    <w:rPr>
                      <w:rFonts w:hint="eastAsia" w:ascii="ＭＳ 明朝" w:hAnsi="ＭＳ 明朝" w:eastAsia="ＭＳ 明朝" w:cs="ＭＳ 明朝"/>
                      <w:spacing w:val="6"/>
                      <w:kern w:val="0"/>
                      <w:szCs w:val="21"/>
                      <w:highlight w:val="none"/>
                      <w:lang w:val="en-US" w:eastAsia="ja-JP"/>
                    </w:rPr>
                    <w:t>12</w:t>
                  </w:r>
                  <w:r>
                    <w:rPr>
                      <w:rFonts w:hint="eastAsia" w:ascii="ＭＳ 明朝" w:hAnsi="ＭＳ 明朝" w:eastAsia="ＭＳ 明朝" w:cs="ＭＳ 明朝"/>
                      <w:spacing w:val="6"/>
                      <w:kern w:val="0"/>
                      <w:szCs w:val="21"/>
                      <w:highlight w:val="none"/>
                    </w:rPr>
                    <w:t>月</w:t>
                  </w:r>
                  <w:r>
                    <w:rPr>
                      <w:rFonts w:hint="eastAsia" w:ascii="ＭＳ 明朝" w:hAnsi="ＭＳ 明朝" w:eastAsia="ＭＳ 明朝" w:cs="ＭＳ 明朝"/>
                      <w:spacing w:val="6"/>
                      <w:kern w:val="0"/>
                      <w:szCs w:val="21"/>
                      <w:highlight w:val="none"/>
                      <w:lang w:val="en-US" w:eastAsia="ja-JP"/>
                    </w:rPr>
                    <w:t>25</w:t>
                  </w:r>
                  <w:r>
                    <w:rPr>
                      <w:rFonts w:hint="eastAsia" w:ascii="ＭＳ 明朝" w:hAnsi="ＭＳ 明朝" w:eastAsia="ＭＳ 明朝" w:cs="ＭＳ 明朝"/>
                      <w:spacing w:val="6"/>
                      <w:kern w:val="0"/>
                      <w:szCs w:val="21"/>
                      <w:highlight w:val="none"/>
                    </w:rPr>
                    <w:t>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rPr>
                  </w:pPr>
                  <w:r>
                    <w:rPr>
                      <w:rFonts w:hint="eastAsia" w:ascii="ＭＳ 明朝" w:hAnsi="ＭＳ 明朝" w:eastAsia="ＭＳ 明朝" w:cs="ＭＳ 明朝"/>
                      <w:i w:val="0"/>
                      <w:caps w:val="0"/>
                      <w:spacing w:val="0"/>
                      <w:sz w:val="21"/>
                      <w:szCs w:val="21"/>
                      <w:highlight w:val="none"/>
                    </w:rPr>
                    <w:t>当社コーポレートサイト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eastAsia="ja-JP"/>
                    </w:rPr>
                  </w:pPr>
                  <w:r>
                    <w:rPr>
                      <w:rFonts w:hint="eastAsia" w:ascii="ＭＳ 明朝" w:hAnsi="ＭＳ 明朝" w:eastAsia="ＭＳ 明朝" w:cs="ＭＳ 明朝"/>
                      <w:i w:val="0"/>
                      <w:caps w:val="0"/>
                      <w:spacing w:val="0"/>
                      <w:sz w:val="21"/>
                      <w:szCs w:val="21"/>
                      <w:highlight w:val="none"/>
                      <w:lang w:eastAsia="ja-JP"/>
                    </w:rPr>
                    <w:t>DXの取り組みについて</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DX VISION</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spacing w:val="6"/>
                      <w:kern w:val="0"/>
                      <w:sz w:val="21"/>
                      <w:szCs w:val="21"/>
                      <w:highlight w:val="none"/>
                      <w:lang w:val="en-US" w:eastAsia="ja-JP"/>
                    </w:rPr>
                    <w:fldChar w:fldCharType="begin"/>
                  </w:r>
                  <w:r>
                    <w:rPr>
                      <w:rFonts w:hint="eastAsia" w:ascii="ＭＳ 明朝" w:hAnsi="ＭＳ 明朝" w:eastAsia="ＭＳ 明朝" w:cs="ＭＳ 明朝"/>
                      <w:spacing w:val="6"/>
                      <w:kern w:val="0"/>
                      <w:sz w:val="21"/>
                      <w:szCs w:val="21"/>
                      <w:highlight w:val="none"/>
                      <w:lang w:val="en-US" w:eastAsia="ja-JP"/>
                    </w:rPr>
                    <w:instrText xml:space="preserve"> HYPERLINK "https://nihon-agent.co.jp/wp/wp-content/uploads/2024/12/DX-VISION.pdf" </w:instrText>
                  </w:r>
                  <w:r>
                    <w:rPr>
                      <w:rFonts w:hint="eastAsia" w:ascii="ＭＳ 明朝" w:hAnsi="ＭＳ 明朝" w:eastAsia="ＭＳ 明朝" w:cs="ＭＳ 明朝"/>
                      <w:spacing w:val="6"/>
                      <w:kern w:val="0"/>
                      <w:sz w:val="21"/>
                      <w:szCs w:val="21"/>
                      <w:highlight w:val="none"/>
                      <w:lang w:val="en-US" w:eastAsia="ja-JP"/>
                    </w:rPr>
                    <w:fldChar w:fldCharType="separate"/>
                  </w:r>
                  <w:r>
                    <w:rPr>
                      <w:rStyle w:val="19"/>
                      <w:rFonts w:hint="eastAsia" w:ascii="ＭＳ 明朝" w:hAnsi="ＭＳ 明朝" w:eastAsia="ＭＳ 明朝" w:cs="ＭＳ 明朝"/>
                      <w:spacing w:val="6"/>
                      <w:kern w:val="0"/>
                      <w:sz w:val="21"/>
                      <w:szCs w:val="21"/>
                      <w:highlight w:val="none"/>
                      <w:lang w:val="en-US" w:eastAsia="ja-JP"/>
                    </w:rPr>
                    <w:t>https://nihon-agent.co.jp/wp/wp-content/uploads/2024/12/DX-VISION.pdf</w:t>
                  </w:r>
                  <w:r>
                    <w:rPr>
                      <w:rFonts w:hint="eastAsia" w:ascii="ＭＳ 明朝" w:hAnsi="ＭＳ 明朝" w:eastAsia="ＭＳ 明朝" w:cs="ＭＳ 明朝"/>
                      <w:spacing w:val="6"/>
                      <w:kern w:val="0"/>
                      <w:sz w:val="21"/>
                      <w:szCs w:val="21"/>
                      <w:highlight w:val="none"/>
                      <w:lang w:val="en-US" w:eastAsia="ja-JP"/>
                    </w:rPr>
                    <w:fldChar w:fldCharType="end"/>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i w:val="0"/>
                      <w:caps w:val="0"/>
                      <w:spacing w:val="0"/>
                      <w:sz w:val="21"/>
                      <w:szCs w:val="21"/>
                      <w:highlight w:val="none"/>
                      <w:lang w:val="en-US" w:eastAsia="ja-JP"/>
                    </w:rPr>
                    <w:t>16～17ページ目</w:t>
                  </w:r>
                  <w:r>
                    <w:rPr>
                      <w:rFonts w:hint="eastAsia" w:ascii="ＭＳ 明朝" w:hAnsi="ＭＳ 明朝" w:eastAsia="ＭＳ 明朝" w:cs="ＭＳ 明朝"/>
                      <w:i w:val="0"/>
                      <w:caps w:val="0"/>
                      <w:spacing w:val="0"/>
                      <w:sz w:val="21"/>
                      <w:szCs w:val="21"/>
                      <w:highlight w:val="none"/>
                    </w:rPr>
                    <w:t>「05 戦略の達成状況に係る指標」にて公表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rPr>
                  </w:pPr>
                  <w:r>
                    <w:rPr>
                      <w:rFonts w:hint="eastAsia" w:ascii="ＭＳ 明朝" w:hAnsi="ＭＳ 明朝" w:eastAsia="ＭＳ 明朝" w:cs="ＭＳ 明朝"/>
                      <w:sz w:val="21"/>
                      <w:szCs w:val="21"/>
                    </w:rPr>
                    <w:t>①入居者とデジタルで繋がるWEBサービ</w:t>
                  </w:r>
                  <w:r>
                    <w:rPr>
                      <w:rFonts w:hint="eastAsia" w:ascii="ＭＳ 明朝" w:hAnsi="ＭＳ 明朝" w:eastAsia="ＭＳ 明朝" w:cs="ＭＳ 明朝"/>
                      <w:sz w:val="21"/>
                      <w:szCs w:val="21"/>
                      <w:lang w:eastAsia="ja-JP"/>
                    </w:rPr>
                    <w:t>ス</w:t>
                  </w:r>
                  <w:r>
                    <w:rPr>
                      <w:rFonts w:hint="eastAsia" w:ascii="ＭＳ 明朝" w:hAnsi="ＭＳ 明朝" w:eastAsia="ＭＳ 明朝" w:cs="ＭＳ 明朝"/>
                      <w:sz w:val="21"/>
                      <w:szCs w:val="21"/>
                    </w:rPr>
                    <w:t xml:space="preserve"> （agent CLUB for 入居者）の</w:t>
                  </w:r>
                  <w:r>
                    <w:rPr>
                      <w:rFonts w:hint="eastAsia" w:ascii="ＭＳ 明朝" w:hAnsi="ＭＳ 明朝" w:eastAsia="ＭＳ 明朝" w:cs="ＭＳ 明朝"/>
                      <w:sz w:val="21"/>
                      <w:szCs w:val="21"/>
                      <w:lang w:eastAsia="ja-JP"/>
                    </w:rPr>
                    <w:t>活用</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r>
                    <w:rPr>
                      <w:rFonts w:hint="eastAsia" w:ascii="ＭＳ 明朝" w:hAnsi="ＭＳ 明朝" w:eastAsia="ＭＳ 明朝" w:cs="ＭＳ 明朝"/>
                      <w:sz w:val="21"/>
                      <w:szCs w:val="21"/>
                    </w:rPr>
                    <w:t>2026年12月までに管理物件入居者の95％</w:t>
                  </w:r>
                  <w:r>
                    <w:rPr>
                      <w:rFonts w:hint="eastAsia" w:ascii="ＭＳ 明朝" w:hAnsi="ＭＳ 明朝" w:eastAsia="ＭＳ 明朝" w:cs="ＭＳ 明朝"/>
                      <w:sz w:val="21"/>
                      <w:szCs w:val="21"/>
                      <w:lang w:eastAsia="ja-JP"/>
                    </w:rPr>
                    <w:t>以上を加入</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r>
                    <w:rPr>
                      <w:rFonts w:hint="eastAsia" w:ascii="ＭＳ 明朝" w:hAnsi="ＭＳ 明朝" w:eastAsia="ＭＳ 明朝" w:cs="ＭＳ 明朝"/>
                      <w:sz w:val="21"/>
                      <w:szCs w:val="21"/>
                    </w:rPr>
                    <w:t>②賃貸不動産所有オーナーとデジタルで繋がるWEB サービス（agent CLUB for オーナー）の</w:t>
                  </w:r>
                  <w:r>
                    <w:rPr>
                      <w:rFonts w:hint="eastAsia" w:ascii="ＭＳ 明朝" w:hAnsi="ＭＳ 明朝" w:eastAsia="ＭＳ 明朝" w:cs="ＭＳ 明朝"/>
                      <w:sz w:val="21"/>
                      <w:szCs w:val="21"/>
                      <w:lang w:eastAsia="ja-JP"/>
                    </w:rPr>
                    <w:t>活用</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r>
                    <w:rPr>
                      <w:rFonts w:hint="eastAsia" w:ascii="ＭＳ 明朝" w:hAnsi="ＭＳ 明朝" w:eastAsia="ＭＳ 明朝" w:cs="ＭＳ 明朝"/>
                      <w:sz w:val="21"/>
                      <w:szCs w:val="21"/>
                    </w:rPr>
                    <w:t>2026年12月までに管理物件オーナーの95％以上を</w:t>
                  </w:r>
                  <w:r>
                    <w:rPr>
                      <w:rFonts w:hint="eastAsia" w:ascii="ＭＳ 明朝" w:hAnsi="ＭＳ 明朝" w:eastAsia="ＭＳ 明朝" w:cs="ＭＳ 明朝"/>
                      <w:sz w:val="21"/>
                      <w:szCs w:val="21"/>
                      <w:lang w:eastAsia="ja-JP"/>
                    </w:rPr>
                    <w:t>加入</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rPr>
                  </w:pPr>
                  <w:r>
                    <w:rPr>
                      <w:rFonts w:hint="eastAsia" w:ascii="ＭＳ 明朝" w:hAnsi="ＭＳ 明朝" w:eastAsia="ＭＳ 明朝" w:cs="ＭＳ 明朝"/>
                      <w:sz w:val="21"/>
                      <w:szCs w:val="21"/>
                    </w:rPr>
                    <w:t xml:space="preserve">③LTV構想 </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rPr>
                  </w:pPr>
                  <w:r>
                    <w:rPr>
                      <w:rFonts w:hint="eastAsia" w:ascii="ＭＳ 明朝" w:hAnsi="ＭＳ 明朝" w:eastAsia="ＭＳ 明朝" w:cs="ＭＳ 明朝"/>
                      <w:sz w:val="21"/>
                      <w:szCs w:val="21"/>
                    </w:rPr>
                    <w:t>agent CLUBを活用し</w:t>
                  </w:r>
                  <w:r>
                    <w:rPr>
                      <w:rFonts w:hint="eastAsia" w:ascii="ＭＳ 明朝" w:hAnsi="ＭＳ 明朝" w:eastAsia="ＭＳ 明朝" w:cs="ＭＳ 明朝"/>
                      <w:sz w:val="21"/>
                      <w:szCs w:val="21"/>
                      <w:lang w:eastAsia="ja-JP"/>
                    </w:rPr>
                    <w:t>た</w:t>
                  </w:r>
                  <w:r>
                    <w:rPr>
                      <w:rFonts w:hint="eastAsia" w:ascii="ＭＳ 明朝" w:hAnsi="ＭＳ 明朝" w:eastAsia="ＭＳ 明朝" w:cs="ＭＳ 明朝"/>
                      <w:sz w:val="21"/>
                      <w:szCs w:val="21"/>
                    </w:rPr>
                    <w:t>賃貸仲介の割引</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r>
                    <w:rPr>
                      <w:rFonts w:hint="eastAsia" w:ascii="ＭＳ 明朝" w:hAnsi="ＭＳ 明朝" w:eastAsia="ＭＳ 明朝" w:cs="ＭＳ 明朝"/>
                      <w:sz w:val="21"/>
                      <w:szCs w:val="21"/>
                    </w:rPr>
                    <w:t>2025年200件</w:t>
                  </w:r>
                  <w:r>
                    <w:rPr>
                      <w:rFonts w:hint="eastAsia" w:ascii="ＭＳ 明朝" w:hAnsi="ＭＳ 明朝" w:eastAsia="ＭＳ 明朝" w:cs="ＭＳ 明朝"/>
                      <w:sz w:val="21"/>
                      <w:szCs w:val="21"/>
                      <w:lang w:eastAsia="ja-JP"/>
                    </w:rPr>
                    <w:t>、</w:t>
                  </w:r>
                  <w:r>
                    <w:rPr>
                      <w:rFonts w:hint="eastAsia" w:ascii="ＭＳ 明朝" w:hAnsi="ＭＳ 明朝" w:eastAsia="ＭＳ 明朝" w:cs="ＭＳ 明朝"/>
                      <w:sz w:val="21"/>
                      <w:szCs w:val="21"/>
                    </w:rPr>
                    <w:t>2026年300</w:t>
                  </w:r>
                  <w:r>
                    <w:rPr>
                      <w:rFonts w:hint="eastAsia" w:ascii="ＭＳ 明朝" w:hAnsi="ＭＳ 明朝" w:eastAsia="ＭＳ 明朝" w:cs="ＭＳ 明朝"/>
                      <w:sz w:val="21"/>
                      <w:szCs w:val="21"/>
                      <w:lang w:eastAsia="ja-JP"/>
                    </w:rPr>
                    <w:t>件</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lang w:eastAsia="ja-JP"/>
                    </w:rPr>
                  </w:pPr>
                  <w:r>
                    <w:rPr>
                      <w:rFonts w:hint="eastAsia" w:ascii="ＭＳ 明朝" w:hAnsi="ＭＳ 明朝" w:eastAsia="ＭＳ 明朝" w:cs="ＭＳ 明朝"/>
                      <w:sz w:val="21"/>
                      <w:szCs w:val="21"/>
                    </w:rPr>
                    <w:t>agent CLUBを活用し</w:t>
                  </w:r>
                  <w:r>
                    <w:rPr>
                      <w:rFonts w:hint="eastAsia" w:ascii="ＭＳ 明朝" w:hAnsi="ＭＳ 明朝" w:eastAsia="ＭＳ 明朝" w:cs="ＭＳ 明朝"/>
                      <w:sz w:val="21"/>
                      <w:szCs w:val="21"/>
                      <w:lang w:eastAsia="ja-JP"/>
                    </w:rPr>
                    <w:t>た</w:t>
                  </w:r>
                  <w:r>
                    <w:rPr>
                      <w:rFonts w:hint="eastAsia" w:ascii="ＭＳ 明朝" w:hAnsi="ＭＳ 明朝" w:eastAsia="ＭＳ 明朝" w:cs="ＭＳ 明朝"/>
                      <w:sz w:val="21"/>
                      <w:szCs w:val="21"/>
                    </w:rPr>
                    <w:t xml:space="preserve">売買仲介の割引 </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z w:val="21"/>
                      <w:szCs w:val="21"/>
                    </w:rPr>
                    <w:t>2025年20件、 2026年6</w:t>
                  </w:r>
                  <w:r>
                    <w:rPr>
                      <w:rFonts w:hint="eastAsia" w:ascii="ＭＳ 明朝" w:hAnsi="ＭＳ 明朝" w:eastAsia="ＭＳ 明朝" w:cs="ＭＳ 明朝"/>
                      <w:sz w:val="21"/>
                      <w:szCs w:val="21"/>
                      <w:lang w:val="en-US" w:eastAsia="ja-JP"/>
                    </w:rPr>
                    <w:t>0件</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r>
                    <w:rPr>
                      <w:rFonts w:hint="eastAsia" w:ascii="ＭＳ 明朝" w:hAnsi="ＭＳ 明朝" w:eastAsia="ＭＳ 明朝" w:cs="ＭＳ 明朝"/>
                      <w:spacing w:val="6"/>
                      <w:kern w:val="0"/>
                      <w:szCs w:val="21"/>
                      <w:highlight w:val="none"/>
                      <w:lang w:val="en-US" w:eastAsia="ja-JP"/>
                    </w:rPr>
                    <w:t>2024</w:t>
                  </w:r>
                  <w:r>
                    <w:rPr>
                      <w:rFonts w:hint="eastAsia" w:ascii="ＭＳ 明朝" w:hAnsi="ＭＳ 明朝" w:eastAsia="ＭＳ 明朝" w:cs="ＭＳ 明朝"/>
                      <w:spacing w:val="6"/>
                      <w:kern w:val="0"/>
                      <w:szCs w:val="21"/>
                      <w:highlight w:val="none"/>
                    </w:rPr>
                    <w:t>年</w:t>
                  </w:r>
                  <w:r>
                    <w:rPr>
                      <w:rFonts w:hint="eastAsia" w:ascii="ＭＳ 明朝" w:hAnsi="ＭＳ 明朝" w:eastAsia="ＭＳ 明朝" w:cs="ＭＳ 明朝"/>
                      <w:spacing w:val="6"/>
                      <w:kern w:val="0"/>
                      <w:szCs w:val="21"/>
                      <w:highlight w:val="none"/>
                      <w:lang w:val="en-US" w:eastAsia="ja-JP"/>
                    </w:rPr>
                    <w:t>12</w:t>
                  </w:r>
                  <w:r>
                    <w:rPr>
                      <w:rFonts w:hint="eastAsia" w:ascii="ＭＳ 明朝" w:hAnsi="ＭＳ 明朝" w:eastAsia="ＭＳ 明朝" w:cs="ＭＳ 明朝"/>
                      <w:spacing w:val="6"/>
                      <w:kern w:val="0"/>
                      <w:szCs w:val="21"/>
                      <w:highlight w:val="none"/>
                    </w:rPr>
                    <w:t>月</w:t>
                  </w:r>
                  <w:r>
                    <w:rPr>
                      <w:rFonts w:hint="eastAsia" w:ascii="ＭＳ 明朝" w:hAnsi="ＭＳ 明朝" w:eastAsia="ＭＳ 明朝" w:cs="ＭＳ 明朝"/>
                      <w:spacing w:val="6"/>
                      <w:kern w:val="0"/>
                      <w:szCs w:val="21"/>
                      <w:highlight w:val="none"/>
                      <w:lang w:val="en-US" w:eastAsia="ja-JP"/>
                    </w:rPr>
                    <w:t>25</w:t>
                  </w:r>
                  <w:r>
                    <w:rPr>
                      <w:rFonts w:hint="eastAsia" w:ascii="ＭＳ 明朝" w:hAnsi="ＭＳ 明朝" w:eastAsia="ＭＳ 明朝" w:cs="ＭＳ 明朝"/>
                      <w:spacing w:val="6"/>
                      <w:kern w:val="0"/>
                      <w:szCs w:val="21"/>
                      <w:highlight w:val="none"/>
                    </w:rPr>
                    <w:t>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発信方法</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rPr>
                  </w:pPr>
                  <w:r>
                    <w:rPr>
                      <w:rFonts w:hint="eastAsia" w:ascii="ＭＳ 明朝" w:hAnsi="ＭＳ 明朝" w:eastAsia="ＭＳ 明朝" w:cs="ＭＳ 明朝"/>
                      <w:i w:val="0"/>
                      <w:caps w:val="0"/>
                      <w:spacing w:val="0"/>
                      <w:sz w:val="21"/>
                      <w:szCs w:val="21"/>
                      <w:highlight w:val="none"/>
                    </w:rPr>
                    <w:t>当社コーポレートサイト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eastAsia="ja-JP"/>
                    </w:rPr>
                  </w:pPr>
                  <w:r>
                    <w:rPr>
                      <w:rFonts w:hint="eastAsia" w:ascii="ＭＳ 明朝" w:hAnsi="ＭＳ 明朝" w:eastAsia="ＭＳ 明朝" w:cs="ＭＳ 明朝"/>
                      <w:i w:val="0"/>
                      <w:caps w:val="0"/>
                      <w:spacing w:val="0"/>
                      <w:sz w:val="21"/>
                      <w:szCs w:val="21"/>
                      <w:highlight w:val="none"/>
                      <w:lang w:eastAsia="ja-JP"/>
                    </w:rPr>
                    <w:t>DXの取り組みについて</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caps w:val="0"/>
                      <w:spacing w:val="0"/>
                      <w:sz w:val="21"/>
                      <w:szCs w:val="21"/>
                      <w:highlight w:val="none"/>
                      <w:lang w:val="en-US" w:eastAsia="ja-JP"/>
                    </w:rPr>
                  </w:pPr>
                  <w:r>
                    <w:rPr>
                      <w:rFonts w:hint="eastAsia" w:ascii="ＭＳ 明朝" w:hAnsi="ＭＳ 明朝" w:eastAsia="ＭＳ 明朝" w:cs="ＭＳ 明朝"/>
                      <w:i w:val="0"/>
                      <w:caps w:val="0"/>
                      <w:spacing w:val="0"/>
                      <w:sz w:val="21"/>
                      <w:szCs w:val="21"/>
                      <w:highlight w:val="none"/>
                      <w:lang w:val="en-US" w:eastAsia="ja-JP"/>
                    </w:rPr>
                    <w:t>DX VISION</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 w:val="21"/>
                      <w:szCs w:val="21"/>
                      <w:highlight w:val="none"/>
                      <w:lang w:val="en-US" w:eastAsia="ja-JP"/>
                    </w:rPr>
                  </w:pPr>
                  <w:r>
                    <w:rPr>
                      <w:rFonts w:hint="eastAsia" w:ascii="ＭＳ 明朝" w:hAnsi="ＭＳ 明朝" w:eastAsia="ＭＳ 明朝" w:cs="ＭＳ 明朝"/>
                      <w:spacing w:val="6"/>
                      <w:kern w:val="0"/>
                      <w:sz w:val="21"/>
                      <w:szCs w:val="21"/>
                      <w:highlight w:val="none"/>
                      <w:lang w:val="en-US" w:eastAsia="ja-JP"/>
                    </w:rPr>
                    <w:fldChar w:fldCharType="begin"/>
                  </w:r>
                  <w:r>
                    <w:rPr>
                      <w:rFonts w:hint="eastAsia" w:ascii="ＭＳ 明朝" w:hAnsi="ＭＳ 明朝" w:eastAsia="ＭＳ 明朝" w:cs="ＭＳ 明朝"/>
                      <w:spacing w:val="6"/>
                      <w:kern w:val="0"/>
                      <w:sz w:val="21"/>
                      <w:szCs w:val="21"/>
                      <w:highlight w:val="none"/>
                      <w:lang w:val="en-US" w:eastAsia="ja-JP"/>
                    </w:rPr>
                    <w:instrText xml:space="preserve"> HYPERLINK "https://nihon-agent.co.jp/wp/wp-content/uploads/2024/12/DX-VISION.pdf" </w:instrText>
                  </w:r>
                  <w:r>
                    <w:rPr>
                      <w:rFonts w:hint="eastAsia" w:ascii="ＭＳ 明朝" w:hAnsi="ＭＳ 明朝" w:eastAsia="ＭＳ 明朝" w:cs="ＭＳ 明朝"/>
                      <w:spacing w:val="6"/>
                      <w:kern w:val="0"/>
                      <w:sz w:val="21"/>
                      <w:szCs w:val="21"/>
                      <w:highlight w:val="none"/>
                      <w:lang w:val="en-US" w:eastAsia="ja-JP"/>
                    </w:rPr>
                    <w:fldChar w:fldCharType="separate"/>
                  </w:r>
                  <w:r>
                    <w:rPr>
                      <w:rStyle w:val="19"/>
                      <w:rFonts w:hint="eastAsia" w:ascii="ＭＳ 明朝" w:hAnsi="ＭＳ 明朝" w:eastAsia="ＭＳ 明朝" w:cs="ＭＳ 明朝"/>
                      <w:spacing w:val="6"/>
                      <w:kern w:val="0"/>
                      <w:sz w:val="21"/>
                      <w:szCs w:val="21"/>
                      <w:highlight w:val="none"/>
                      <w:lang w:val="en-US" w:eastAsia="ja-JP"/>
                    </w:rPr>
                    <w:t>https://nihon-agent.co.jp/wp/wp-content/uploads/2024/12/DX-VISION.pdf</w:t>
                  </w:r>
                  <w:r>
                    <w:rPr>
                      <w:rFonts w:hint="eastAsia" w:ascii="ＭＳ 明朝" w:hAnsi="ＭＳ 明朝" w:eastAsia="ＭＳ 明朝" w:cs="ＭＳ 明朝"/>
                      <w:spacing w:val="6"/>
                      <w:kern w:val="0"/>
                      <w:sz w:val="21"/>
                      <w:szCs w:val="21"/>
                      <w:highlight w:val="none"/>
                      <w:lang w:val="en-US" w:eastAsia="ja-JP"/>
                    </w:rPr>
                    <w:fldChar w:fldCharType="end"/>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r>
                    <w:rPr>
                      <w:rFonts w:hint="eastAsia" w:ascii="ＭＳ 明朝" w:hAnsi="ＭＳ 明朝" w:eastAsia="ＭＳ 明朝" w:cs="ＭＳ 明朝"/>
                      <w:i w:val="0"/>
                      <w:caps w:val="0"/>
                      <w:spacing w:val="0"/>
                      <w:sz w:val="21"/>
                      <w:szCs w:val="21"/>
                      <w:highlight w:val="none"/>
                      <w:lang w:val="en-US" w:eastAsia="ja-JP"/>
                    </w:rPr>
                    <w:t>2ページ目</w:t>
                  </w:r>
                  <w:r>
                    <w:rPr>
                      <w:rFonts w:hint="eastAsia" w:ascii="ＭＳ 明朝" w:hAnsi="ＭＳ 明朝" w:eastAsia="ＭＳ 明朝" w:cs="ＭＳ 明朝"/>
                      <w:i w:val="0"/>
                      <w:caps w:val="0"/>
                      <w:spacing w:val="0"/>
                      <w:sz w:val="21"/>
                      <w:szCs w:val="21"/>
                      <w:highlight w:val="none"/>
                    </w:rPr>
                    <w:t>「</w:t>
                  </w:r>
                  <w:r>
                    <w:rPr>
                      <w:rFonts w:hint="eastAsia" w:ascii="ＭＳ 明朝" w:hAnsi="ＭＳ 明朝" w:eastAsia="ＭＳ 明朝" w:cs="ＭＳ 明朝"/>
                      <w:i w:val="0"/>
                      <w:caps w:val="0"/>
                      <w:spacing w:val="0"/>
                      <w:sz w:val="21"/>
                      <w:szCs w:val="21"/>
                      <w:highlight w:val="none"/>
                      <w:lang w:eastAsia="ja-JP"/>
                    </w:rPr>
                    <w:t>トップメッセージ</w:t>
                  </w:r>
                  <w:r>
                    <w:rPr>
                      <w:rFonts w:hint="eastAsia" w:ascii="ＭＳ 明朝" w:hAnsi="ＭＳ 明朝" w:eastAsia="ＭＳ 明朝" w:cs="ＭＳ 明朝"/>
                      <w:i w:val="0"/>
                      <w:caps w:val="0"/>
                      <w:spacing w:val="0"/>
                      <w:sz w:val="21"/>
                      <w:szCs w:val="21"/>
                      <w:highlight w:val="none"/>
                    </w:rPr>
                    <w:t>」にて</w:t>
                  </w:r>
                  <w:r>
                    <w:rPr>
                      <w:rFonts w:hint="eastAsia" w:ascii="ＭＳ 明朝" w:hAnsi="ＭＳ 明朝" w:eastAsia="ＭＳ 明朝" w:cs="ＭＳ 明朝"/>
                      <w:i w:val="0"/>
                      <w:caps w:val="0"/>
                      <w:spacing w:val="0"/>
                      <w:sz w:val="21"/>
                      <w:szCs w:val="21"/>
                      <w:highlight w:val="none"/>
                      <w:lang w:eastAsia="ja-JP"/>
                    </w:rPr>
                    <w:t>発信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日本エイジェントは、これまで賃貸・管理・売買事業を中心に事業を展開してきましたが、不動産の無人店舗「スタッフレスショップ（特許取得）」や「レスQセンター」、「wagaya Japan」など、業界に先駆けた革新的なビジネスモデルを創出してきました。これらの取り組みは、「同業他社」との競争ではなく、常に「お客様の動向や変化」に目を向けるという私たちの基本理念に基づいています。時代の変化や顧客ニーズの多様化に柔軟に対応するため、私たちは仮説を立て、それを検証しながら最適なサービスを模索し続けており、このプロセスの積み重ねが未来を切り開く原動力となると確信してい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　近年の世界的なデジタル技術革新を、私たちは大きなチャンスとして捉えています。そのため、DXの推進を積極的に行い、新たなサービス価値を創出するとともに、従業員一人ひとりの生産性向上にも取り組んでいきます。これらの取り組みを通じて、私たちはお客様に寄り添いながら、時代とともに進化し続けていき、地域や日本全体から信頼され、誇りに思われる一流企業を目指していま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1"/>
                      <w:szCs w:val="21"/>
                      <w:highlight w:val="none"/>
                    </w:rPr>
                  </w:pPr>
                  <w:r>
                    <w:rPr>
                      <w:rFonts w:hint="eastAsia" w:ascii="ＭＳ 明朝" w:hAnsi="ＭＳ 明朝" w:eastAsia="ＭＳ 明朝" w:cs="ＭＳ 明朝"/>
                      <w:sz w:val="21"/>
                      <w:szCs w:val="21"/>
                      <w:highlight w:val="none"/>
                    </w:rPr>
                    <w:t>株式会社日本エイジェント</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z w:val="24"/>
                      <w:szCs w:val="24"/>
                      <w:lang w:val="en-US" w:eastAsia="ja-JP"/>
                    </w:rPr>
                  </w:pPr>
                  <w:r>
                    <w:rPr>
                      <w:rFonts w:hint="eastAsia" w:ascii="ＭＳ 明朝" w:hAnsi="ＭＳ 明朝" w:eastAsia="ＭＳ 明朝" w:cs="ＭＳ 明朝"/>
                      <w:sz w:val="21"/>
                      <w:szCs w:val="21"/>
                      <w:highlight w:val="none"/>
                    </w:rPr>
                    <w:t>代表取締役社長　乃万春樹</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実務執行総括責任者が主導的な役割を果たすことによる、事業者が利用する情報処理システムにおける課題の把握</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2024</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val="en-US" w:eastAsia="ja-JP"/>
                    </w:rPr>
                    <w:t>12</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val="en-US" w:eastAsia="ja-JP"/>
                    </w:rPr>
                    <w:t>2024</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val="en-US" w:eastAsia="ja-JP"/>
                    </w:rPr>
                    <w:t>12</w:t>
                  </w:r>
                  <w:r>
                    <w:rPr>
                      <w:rFonts w:hint="eastAsia" w:ascii="ＭＳ 明朝" w:hAnsi="ＭＳ 明朝" w:eastAsia="ＭＳ 明朝" w:cs="ＭＳ 明朝"/>
                      <w:spacing w:val="6"/>
                      <w:kern w:val="0"/>
                      <w:szCs w:val="21"/>
                    </w:rPr>
                    <w:t>月頃</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「DX　推進指標」による自己分析を行い、IPA　の自己診断結果入力サイト（https://www.ipa.go.jp/ikc/info/</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dxpi.html）より入力している。</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サイバーセキュリティに関する対策の的確な策定及び実施</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val="en-US" w:eastAsia="ja-JP"/>
                    </w:rPr>
                    <w:t>2022</w:t>
                  </w:r>
                  <w:r>
                    <w:rPr>
                      <w:rFonts w:hint="eastAsia" w:ascii="ＭＳ 明朝" w:hAnsi="ＭＳ 明朝" w:eastAsia="ＭＳ 明朝" w:cs="ＭＳ 明朝"/>
                      <w:spacing w:val="6"/>
                      <w:kern w:val="0"/>
                      <w:szCs w:val="21"/>
                    </w:rPr>
                    <w:t>　　年　</w:t>
                  </w:r>
                  <w:r>
                    <w:rPr>
                      <w:rFonts w:hint="eastAsia" w:ascii="ＭＳ 明朝" w:hAnsi="ＭＳ 明朝" w:eastAsia="ＭＳ 明朝" w:cs="ＭＳ 明朝"/>
                      <w:spacing w:val="6"/>
                      <w:kern w:val="0"/>
                      <w:szCs w:val="21"/>
                      <w:lang w:val="en-US" w:eastAsia="ja-JP"/>
                    </w:rPr>
                    <w:t>8</w:t>
                  </w:r>
                  <w:r>
                    <w:rPr>
                      <w:rFonts w:hint="eastAsia" w:ascii="ＭＳ 明朝" w:hAnsi="ＭＳ 明朝" w:eastAsia="ＭＳ 明朝" w:cs="ＭＳ 明朝"/>
                      <w:spacing w:val="6"/>
                      <w:kern w:val="0"/>
                      <w:szCs w:val="21"/>
                    </w:rPr>
                    <w:t>　月頃　～　　</w:t>
                  </w:r>
                  <w:r>
                    <w:rPr>
                      <w:rFonts w:hint="eastAsia" w:ascii="ＭＳ 明朝" w:hAnsi="ＭＳ 明朝" w:eastAsia="ＭＳ 明朝" w:cs="ＭＳ 明朝"/>
                      <w:spacing w:val="6"/>
                      <w:kern w:val="0"/>
                      <w:szCs w:val="21"/>
                      <w:lang w:val="en-US" w:eastAsia="ja-JP"/>
                    </w:rPr>
                    <w:t>2022</w:t>
                  </w:r>
                  <w:r>
                    <w:rPr>
                      <w:rFonts w:hint="eastAsia" w:ascii="ＭＳ 明朝" w:hAnsi="ＭＳ 明朝" w:eastAsia="ＭＳ 明朝" w:cs="ＭＳ 明朝"/>
                      <w:spacing w:val="6"/>
                      <w:kern w:val="0"/>
                      <w:szCs w:val="21"/>
                    </w:rPr>
                    <w:t>　年　</w:t>
                  </w:r>
                  <w:r>
                    <w:rPr>
                      <w:rFonts w:hint="eastAsia" w:ascii="ＭＳ 明朝" w:hAnsi="ＭＳ 明朝" w:eastAsia="ＭＳ 明朝" w:cs="ＭＳ 明朝"/>
                      <w:spacing w:val="6"/>
                      <w:kern w:val="0"/>
                      <w:szCs w:val="21"/>
                      <w:lang w:val="en-US" w:eastAsia="ja-JP"/>
                    </w:rPr>
                    <w:t>8</w:t>
                  </w:r>
                  <w:r>
                    <w:rPr>
                      <w:rFonts w:hint="eastAsia" w:ascii="ＭＳ 明朝" w:hAnsi="ＭＳ 明朝" w:eastAsia="ＭＳ 明朝" w:cs="ＭＳ 明朝"/>
                      <w:spacing w:val="6"/>
                      <w:kern w:val="0"/>
                      <w:szCs w:val="21"/>
                    </w:rPr>
                    <w:t>　月頃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SecurityAction　制度に基づき二つ星の宣言を行っている。</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以下の規則に沿ってセキュリティ対策を実施</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color w:val="auto"/>
                      <w:spacing w:val="6"/>
                      <w:kern w:val="0"/>
                      <w:szCs w:val="21"/>
                      <w:highlight w:val="none"/>
                      <w:lang w:val="en-US" w:eastAsia="ja-JP"/>
                    </w:rPr>
                    <w:fldChar w:fldCharType="begin"/>
                  </w:r>
                  <w:r>
                    <w:rPr>
                      <w:rFonts w:hint="eastAsia" w:ascii="ＭＳ 明朝" w:hAnsi="ＭＳ 明朝" w:eastAsia="ＭＳ 明朝" w:cs="ＭＳ 明朝"/>
                      <w:color w:val="auto"/>
                      <w:spacing w:val="6"/>
                      <w:kern w:val="0"/>
                      <w:szCs w:val="21"/>
                      <w:highlight w:val="none"/>
                      <w:lang w:val="en-US" w:eastAsia="ja-JP"/>
                    </w:rPr>
                    <w:instrText xml:space="preserve"> HYPERLINK "https://nihon-agent.co.jp/wp/wp-content/uploads/2024/12/0a3502580d29a8e064f2c282ca008e99.pdf" </w:instrText>
                  </w:r>
                  <w:r>
                    <w:rPr>
                      <w:rFonts w:hint="eastAsia" w:ascii="ＭＳ 明朝" w:hAnsi="ＭＳ 明朝" w:eastAsia="ＭＳ 明朝" w:cs="ＭＳ 明朝"/>
                      <w:color w:val="auto"/>
                      <w:spacing w:val="6"/>
                      <w:kern w:val="0"/>
                      <w:szCs w:val="21"/>
                      <w:highlight w:val="none"/>
                      <w:lang w:val="en-US" w:eastAsia="ja-JP"/>
                    </w:rPr>
                    <w:fldChar w:fldCharType="separate"/>
                  </w:r>
                  <w:r>
                    <w:rPr>
                      <w:rStyle w:val="21"/>
                      <w:rFonts w:hint="eastAsia" w:ascii="ＭＳ 明朝" w:hAnsi="ＭＳ 明朝" w:eastAsia="ＭＳ 明朝" w:cs="ＭＳ 明朝"/>
                      <w:color w:val="auto"/>
                      <w:spacing w:val="6"/>
                      <w:kern w:val="0"/>
                      <w:szCs w:val="21"/>
                      <w:highlight w:val="none"/>
                      <w:lang w:val="en-US" w:eastAsia="ja-JP"/>
                    </w:rPr>
                    <w:t>https://nihon-agent.co.jp/wp/wp-content/uploads/2024/12/0a3502580d29a8e064f2c282ca008e99.pdf</w:t>
                  </w:r>
                  <w:r>
                    <w:rPr>
                      <w:rFonts w:hint="eastAsia" w:ascii="ＭＳ 明朝" w:hAnsi="ＭＳ 明朝" w:eastAsia="ＭＳ 明朝" w:cs="ＭＳ 明朝"/>
                      <w:color w:val="auto"/>
                      <w:spacing w:val="6"/>
                      <w:kern w:val="0"/>
                      <w:szCs w:val="21"/>
                      <w:highlight w:val="none"/>
                      <w:lang w:val="en-US" w:eastAsia="ja-JP"/>
                    </w:rPr>
                    <w:fldChar w:fldCharType="end"/>
                  </w:r>
                </w:p>
              </w:tc>
            </w:tr>
          </w:tbl>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p>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pPr>
              <w:pStyle w:val="25"/>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①　</w:t>
            </w:r>
            <w:r>
              <w:rPr>
                <w:rFonts w:ascii="ＭＳ 明朝" w:hAnsi="ＭＳ 明朝" w:cs="ＭＳ 明朝"/>
                <w:spacing w:val="6"/>
                <w:kern w:val="0"/>
                <w:szCs w:val="21"/>
              </w:rPr>
              <w:t>(1)</w:t>
            </w:r>
            <w:r>
              <w:rPr>
                <w:rFonts w:hint="eastAsia" w:ascii="ＭＳ 明朝" w:hAnsi="ＭＳ 明朝" w:cs="ＭＳ 明朝"/>
                <w:spacing w:val="6"/>
                <w:kern w:val="0"/>
                <w:szCs w:val="21"/>
              </w:rPr>
              <w:t>～(</w:t>
            </w:r>
            <w:r>
              <w:rPr>
                <w:rFonts w:ascii="ＭＳ 明朝" w:hAnsi="ＭＳ 明朝" w:cs="ＭＳ 明朝"/>
                <w:spacing w:val="6"/>
                <w:kern w:val="0"/>
                <w:szCs w:val="21"/>
              </w:rPr>
              <w:t>3</w:t>
            </w:r>
            <w:r>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pPr>
              <w:pStyle w:val="25"/>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②　(</w:t>
            </w:r>
            <w:r>
              <w:rPr>
                <w:rFonts w:ascii="ＭＳ 明朝" w:hAnsi="ＭＳ 明朝" w:cs="ＭＳ 明朝"/>
                <w:spacing w:val="6"/>
                <w:kern w:val="0"/>
                <w:szCs w:val="21"/>
              </w:rPr>
              <w:t>4</w:t>
            </w:r>
            <w:r>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pPr>
              <w:pStyle w:val="25"/>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③　</w:t>
            </w:r>
            <w:r>
              <w:rPr>
                <w:rFonts w:ascii="ＭＳ 明朝" w:hAnsi="ＭＳ 明朝" w:cs="ＭＳ 明朝"/>
                <w:spacing w:val="6"/>
                <w:kern w:val="0"/>
                <w:szCs w:val="21"/>
              </w:rPr>
              <w:t>(1)</w:t>
            </w:r>
            <w:r>
              <w:rPr>
                <w:rFonts w:hint="eastAsia" w:ascii="ＭＳ 明朝" w:hAnsi="ＭＳ 明朝" w:cs="ＭＳ 明朝"/>
                <w:spacing w:val="6"/>
                <w:kern w:val="0"/>
                <w:szCs w:val="21"/>
              </w:rPr>
              <w:t>の取組における企業経営の方向性及び情報処理技術の活用の方向性、(</w:t>
            </w:r>
            <w:r>
              <w:rPr>
                <w:rFonts w:ascii="ＭＳ 明朝" w:hAnsi="ＭＳ 明朝" w:cs="ＭＳ 明朝"/>
                <w:spacing w:val="6"/>
                <w:kern w:val="0"/>
                <w:szCs w:val="21"/>
              </w:rPr>
              <w:t>2</w:t>
            </w:r>
            <w:r>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pPr>
              <w:pStyle w:val="25"/>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④　</w:t>
            </w:r>
            <w:r>
              <w:rPr>
                <w:rFonts w:ascii="ＭＳ 明朝" w:hAnsi="ＭＳ 明朝" w:cs="ＭＳ 明朝"/>
                <w:spacing w:val="6"/>
                <w:kern w:val="0"/>
                <w:szCs w:val="21"/>
              </w:rPr>
              <w:t>(5)</w:t>
            </w:r>
            <w:r>
              <w:rPr>
                <w:rFonts w:hint="eastAsia" w:ascii="ＭＳ 明朝" w:hAnsi="ＭＳ 明朝" w:cs="ＭＳ 明朝"/>
                <w:spacing w:val="6"/>
                <w:kern w:val="0"/>
                <w:szCs w:val="21"/>
              </w:rPr>
              <w:t>～(</w:t>
            </w:r>
            <w:r>
              <w:rPr>
                <w:rFonts w:ascii="ＭＳ 明朝" w:hAnsi="ＭＳ 明朝" w:cs="ＭＳ 明朝"/>
                <w:spacing w:val="6"/>
                <w:kern w:val="0"/>
                <w:szCs w:val="21"/>
              </w:rPr>
              <w:t>6</w:t>
            </w:r>
            <w:r>
              <w:rPr>
                <w:rFonts w:hint="eastAsia" w:ascii="ＭＳ 明朝" w:hAnsi="ＭＳ 明朝" w:cs="ＭＳ 明朝"/>
                <w:spacing w:val="6"/>
                <w:kern w:val="0"/>
                <w:szCs w:val="21"/>
              </w:rPr>
              <w:t>)の取組における、実施内容を補足説明するための書類</w:t>
            </w:r>
          </w:p>
          <w:p>
            <w:pPr>
              <w:pStyle w:val="25"/>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zCs w:val="21"/>
        </w:rPr>
        <w:br w:type="page"/>
      </w:r>
      <w:r>
        <w:rPr>
          <w:rFonts w:hint="eastAsia" w:ascii="ＭＳ 明朝" w:hAnsi="ＭＳ 明朝" w:eastAsia="ＭＳ 明朝" w:cs="ＭＳ 明朝"/>
          <w:spacing w:val="6"/>
          <w:kern w:val="0"/>
          <w:szCs w:val="21"/>
        </w:rPr>
        <w:t>様式第１６（第４０条関係）（第四面及び第五面）</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Style w:val="22"/>
        <w:tblW w:w="8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8" w:type="dxa"/>
            <w:shd w:val="clear" w:color="auto" w:fill="auto"/>
          </w:tcPr>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情報処理の促進に関する法律施行規則第４１条第２号に掲げる基準による認定を受けようとする場合は、以下についても記載すること。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データ連携システムの運用及び管理に関する説明</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年　　月　　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xml:space="preserve"> 利用者に対するデータの管理に関する事項の開示</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Style w:val="22"/>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Layout w:type="fixed"/>
                <w:tblCellMar>
                  <w:top w:w="0" w:type="dxa"/>
                  <w:left w:w="108" w:type="dxa"/>
                  <w:bottom w:w="0" w:type="dxa"/>
                  <w:right w:w="108" w:type="dxa"/>
                </w:tblCellMar>
              </w:tblPrEx>
              <w:trPr>
                <w:trHeight w:val="536"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)の取組においては、必要に応じて実施内容を補足説明するための書類を添付するものとする。</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pPr>
        <w:overflowPunct w:val="0"/>
        <w:spacing w:line="318" w:lineRule="exact"/>
        <w:textAlignment w:val="baseline"/>
        <w:rPr>
          <w:rFonts w:ascii="ＭＳ 明朝" w:hAnsi="ＭＳ 明朝" w:eastAsia="ＭＳ 明朝"/>
          <w:spacing w:val="14"/>
          <w:kern w:val="0"/>
          <w:szCs w:val="21"/>
        </w:rPr>
      </w:pPr>
      <w:r>
        <w:rPr>
          <w:rFonts w:ascii="ＭＳ 明朝" w:hAnsi="ＭＳ 明朝" w:eastAsia="ＭＳ 明朝" w:cs="ＭＳ 明朝"/>
          <w:spacing w:val="6"/>
          <w:kern w:val="0"/>
          <w:szCs w:val="21"/>
        </w:rPr>
        <w:br w:type="page"/>
      </w:r>
      <w:r>
        <w:rPr>
          <w:rFonts w:hint="eastAsia" w:ascii="ＭＳ 明朝" w:hAnsi="ＭＳ 明朝" w:eastAsia="ＭＳ 明朝" w:cs="ＭＳ 明朝"/>
          <w:spacing w:val="6"/>
          <w:kern w:val="0"/>
          <w:szCs w:val="21"/>
        </w:rPr>
        <w:t>様式第１６（第４０条関係）（第六面）</w:t>
      </w:r>
    </w:p>
    <w:p>
      <w:pPr>
        <w:overflowPunct w:val="0"/>
        <w:spacing w:line="260" w:lineRule="exact"/>
        <w:ind w:left="969" w:right="709" w:hanging="442"/>
        <w:textAlignment w:val="baseline"/>
        <w:rPr>
          <w:rFonts w:ascii="ＭＳ 明朝" w:hAnsi="ＭＳ 明朝" w:eastAsia="ＭＳ 明朝" w:cs="ＭＳ 明朝"/>
          <w:spacing w:val="6"/>
          <w:kern w:val="0"/>
          <w:szCs w:val="21"/>
        </w:rPr>
      </w:pPr>
    </w:p>
    <w:p>
      <w:pPr>
        <w:overflowPunct w:val="0"/>
        <w:spacing w:line="260" w:lineRule="exact"/>
        <w:ind w:left="969" w:right="709" w:hanging="969"/>
        <w:textAlignment w:val="baseline"/>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（記載要領）</w:t>
      </w:r>
    </w:p>
    <w:p>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１．「申請年月日」欄は、経済産業大臣に認定申請書を提出する年月日を記載すること。</w:t>
      </w:r>
    </w:p>
    <w:p>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２．「住所」欄は、一般事業主が法人の場合にあっては、主たる事務所の所在地を記載すること。</w:t>
      </w:r>
    </w:p>
    <w:p>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Pr>
          <w:rFonts w:hint="eastAsia" w:ascii="ＭＳ 明朝" w:hAnsi="ＭＳ 明朝" w:eastAsia="ＭＳ 明朝" w:cs="ＭＳ 明朝"/>
          <w:kern w:val="0"/>
          <w:szCs w:val="21"/>
        </w:rPr>
        <w:t>３．一般事業主が法人の場合であって法人番号が記入されている場合は、一般事業主の氏名又は名称、代表者の氏名、住所の記載を省略することができる。</w:t>
      </w:r>
    </w:p>
    <w:p>
      <w:pPr>
        <w:overflowPunct w:val="0"/>
        <w:spacing w:after="120" w:afterLines="50" w:line="260" w:lineRule="exact"/>
        <w:ind w:left="411" w:leftChars="15" w:right="25" w:hanging="379" w:hangingChars="177"/>
        <w:textAlignment w:val="baseline"/>
        <w:rPr>
          <w:rFonts w:ascii="ＭＳ 明朝" w:hAnsi="ＭＳ 明朝" w:eastAsia="ＭＳ 明朝"/>
        </w:rPr>
      </w:pPr>
      <w:r>
        <w:rPr>
          <w:rFonts w:hint="eastAsia" w:ascii="ＭＳ 明朝" w:hAnsi="ＭＳ 明朝" w:eastAsia="ＭＳ 明朝"/>
        </w:rPr>
        <w:t>４．申請を行う類型について、該当するものの番号を○で囲むこと。</w:t>
      </w:r>
    </w:p>
    <w:p>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５．申請内容は正しく記載すること。認定後、虚偽または不正の申請を行ったことが判明した場合には、認定の取消し等所要の措置を講ずることがある。</w:t>
      </w:r>
    </w:p>
    <w:p>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pPr>
        <w:overflowPunct w:val="0"/>
        <w:spacing w:after="120" w:afterLines="50" w:line="260" w:lineRule="exact"/>
        <w:ind w:right="25"/>
        <w:textAlignment w:val="baseline"/>
        <w:rPr>
          <w:rFonts w:ascii="ＭＳ 明朝" w:hAnsi="ＭＳ 明朝" w:eastAsia="ＭＳ 明朝"/>
          <w:sz w:val="24"/>
        </w:rPr>
      </w:pPr>
    </w:p>
    <w:sectPr>
      <w:type w:val="oddPage"/>
      <w:pgSz w:w="11905" w:h="16837"/>
      <w:pgMar w:top="855" w:right="1633" w:bottom="855" w:left="1600" w:header="140" w:footer="140" w:gutter="0"/>
      <w:pgNumType w:start="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Century">
    <w:panose1 w:val="02040604050505020304"/>
    <w:charset w:val="00"/>
    <w:family w:val="modern"/>
    <w:pitch w:val="default"/>
    <w:sig w:usb0="00000287" w:usb1="00000000" w:usb2="00000000" w:usb3="00000000" w:csb0="2000009F" w:csb1="DFD70000"/>
  </w:font>
  <w:font w:name="SimSun">
    <w:panose1 w:val="02010600030101010101"/>
    <w:charset w:val="86"/>
    <w:family w:val="auto"/>
    <w:pitch w:val="default"/>
    <w:sig w:usb0="00000203" w:usb1="288F0000" w:usb2="00000006"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decorative"/>
    <w:pitch w:val="default"/>
    <w:sig w:usb0="E0002EFF" w:usb1="C000785B" w:usb2="00000009" w:usb3="00000000" w:csb0="400001FF" w:csb1="FFFF0000"/>
  </w:font>
  <w:font w:name="ＭＳ ゴシック">
    <w:panose1 w:val="020B0609070205080204"/>
    <w:charset w:val="80"/>
    <w:family w:val="swiss"/>
    <w:pitch w:val="default"/>
    <w:sig w:usb0="E00002FF" w:usb1="6AC7FDFB" w:usb2="08000012" w:usb3="00000000" w:csb0="4002009F" w:csb1="DFD70000"/>
  </w:font>
  <w:font w:name="Courier New">
    <w:panose1 w:val="02070309020205020404"/>
    <w:charset w:val="00"/>
    <w:family w:val="swiss"/>
    <w:pitch w:val="default"/>
    <w:sig w:usb0="E0002EFF" w:usb1="C0007843" w:usb2="00000009" w:usb3="00000000" w:csb0="400001FF" w:csb1="FFFF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Century">
    <w:panose1 w:val="02040604050505020304"/>
    <w:charset w:val="00"/>
    <w:family w:val="swiss"/>
    <w:pitch w:val="default"/>
    <w:sig w:usb0="00000287" w:usb1="00000000" w:usb2="00000000" w:usb3="00000000" w:csb0="2000009F" w:csb1="DFD70000"/>
  </w:font>
  <w:font w:name="Arial">
    <w:panose1 w:val="020B0604020202020204"/>
    <w:charset w:val="00"/>
    <w:family w:val="roman"/>
    <w:pitch w:val="default"/>
    <w:sig w:usb0="E0002EFF" w:usb1="C000785B" w:usb2="00000009" w:usb3="00000000" w:csb0="400001FF" w:csb1="FFFF0000"/>
  </w:font>
  <w:font w:name="ＭＳ ゴシック">
    <w:panose1 w:val="020B0609070205080204"/>
    <w:charset w:val="80"/>
    <w:family w:val="decorative"/>
    <w:pitch w:val="default"/>
    <w:sig w:usb0="E00002FF" w:usb1="6AC7FDFB" w:usb2="08000012" w:usb3="00000000" w:csb0="4002009F" w:csb1="DFD7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Century">
    <w:panose1 w:val="02040604050505020304"/>
    <w:charset w:val="00"/>
    <w:family w:val="decorative"/>
    <w:pitch w:val="default"/>
    <w:sig w:usb0="00000287" w:usb1="00000000" w:usb2="00000000" w:usb3="00000000" w:csb0="2000009F" w:csb1="DFD70000"/>
  </w:font>
  <w:font w:name="Arial">
    <w:panose1 w:val="020B0604020202020204"/>
    <w:charset w:val="00"/>
    <w:family w:val="modern"/>
    <w:pitch w:val="default"/>
    <w:sig w:usb0="E0002EFF" w:usb1="C000785B" w:usb2="00000009" w:usb3="00000000" w:csb0="400001FF" w:csb1="FFFF0000"/>
  </w:font>
  <w:font w:name="ＭＳ ゴシック">
    <w:panose1 w:val="020B0609070205080204"/>
    <w:charset w:val="80"/>
    <w:family w:val="roman"/>
    <w:pitch w:val="default"/>
    <w:sig w:usb0="E00002FF" w:usb1="6AC7FDFB" w:usb2="08000012" w:usb3="00000000" w:csb0="4002009F" w:csb1="DFD7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ＭＳ 明朝">
    <w:panose1 w:val="02020609040205080304"/>
    <w:charset w:val="80"/>
    <w:family w:val="decorative"/>
    <w:pitch w:val="default"/>
    <w:sig w:usb0="E00002FF" w:usb1="6AC7FDFB" w:usb2="08000012" w:usb3="00000000" w:csb0="4002009F" w:csb1="DFD70000"/>
  </w:font>
  <w:font w:name="明朝体">
    <w:altName w:val="ＭＳ 明朝"/>
    <w:panose1 w:val="00000000000000000000"/>
    <w:charset w:val="80"/>
    <w:family w:val="decorative"/>
    <w:pitch w:val="default"/>
    <w:sig w:usb0="00000000" w:usb1="00000000" w:usb2="00000010" w:usb3="00000000" w:csb0="00020000" w:csb1="00000000"/>
  </w:font>
  <w:font w:name="游ゴシック Light">
    <w:panose1 w:val="020B0300000000000000"/>
    <w:charset w:val="80"/>
    <w:family w:val="roman"/>
    <w:pitch w:val="default"/>
    <w:sig w:usb0="E00002FF" w:usb1="2AC7FDFF" w:usb2="00000016" w:usb3="00000000" w:csb0="2002009F" w:csb1="00000000"/>
  </w:font>
  <w:font w:name="游明朝">
    <w:panose1 w:val="02020400000000000000"/>
    <w:charset w:val="80"/>
    <w:family w:val="decorative"/>
    <w:pitch w:val="default"/>
    <w:sig w:usb0="800002E7" w:usb1="2AC7FCFF" w:usb2="00000012" w:usb3="00000000" w:csb0="2002009F" w:csb1="00000000"/>
  </w:font>
  <w:font w:name="SimSun">
    <w:panose1 w:val="02010600030101010101"/>
    <w:charset w:val="86"/>
    <w:family w:val="swiss"/>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SansJP">
    <w:altName w:val="Segoe Print"/>
    <w:panose1 w:val="00000000000000000000"/>
    <w:charset w:val="00"/>
    <w:family w:val="auto"/>
    <w:pitch w:val="default"/>
    <w:sig w:usb0="00000000" w:usb1="00000000" w:usb2="00000000" w:usb3="00000000" w:csb0="00000000" w:csb1="00000000"/>
  </w:font>
  <w:font w:name="ＭＳ Ｐゴシック">
    <w:panose1 w:val="020B0600070205080204"/>
    <w:charset w:val="80"/>
    <w:family w:val="auto"/>
    <w:pitch w:val="default"/>
    <w:sig w:usb0="E00002FF" w:usb1="6AC7FDFB" w:usb2="08000012" w:usb3="00000000" w:csb0="4002009F" w:csb1="DFD70000"/>
  </w:font>
  <w:font w:name="ＭＳ 明朝">
    <w:panose1 w:val="02020609040205080304"/>
    <w:charset w:val="80"/>
    <w:family w:val="roman"/>
    <w:pitch w:val="default"/>
    <w:sig w:usb0="E00002FF" w:usb1="6AC7FDFB" w:usb2="08000012" w:usb3="00000000" w:csb0="4002009F" w:csb1="DFD70000"/>
  </w:font>
  <w:font w:name="明朝体">
    <w:altName w:val="ＭＳ 明朝"/>
    <w:panose1 w:val="00000000000000000000"/>
    <w:charset w:val="80"/>
    <w:family w:val="roman"/>
    <w:pitch w:val="default"/>
    <w:sig w:usb0="00000000" w:usb1="00000000" w:usb2="00000010" w:usb3="00000000" w:csb0="00020000" w:csb1="00000000"/>
  </w:font>
  <w:font w:name="游ゴシック Light">
    <w:panose1 w:val="020B0300000000000000"/>
    <w:charset w:val="80"/>
    <w:family w:val="modern"/>
    <w:pitch w:val="default"/>
    <w:sig w:usb0="E00002FF" w:usb1="2AC7FDFF" w:usb2="00000016" w:usb3="00000000" w:csb0="2002009F" w:csb1="00000000"/>
  </w:font>
  <w:font w:name="游明朝">
    <w:panose1 w:val="02020400000000000000"/>
    <w:charset w:val="80"/>
    <w:family w:val="roman"/>
    <w:pitch w:val="default"/>
    <w:sig w:usb0="800002E7" w:usb1="2AC7FCFF" w:usb2="00000012" w:usb3="00000000" w:csb0="2002009F" w:csb1="00000000"/>
  </w:font>
  <w:font w:name="SimSun">
    <w:panose1 w:val="02010600030101010101"/>
    <w:charset w:val="86"/>
    <w:family w:val="decorative"/>
    <w:pitch w:val="default"/>
    <w:sig w:usb0="00000203" w:usb1="288F0000" w:usb2="00000006" w:usb3="00000000" w:csb0="00040001" w:csb1="00000000"/>
  </w:font>
  <w:font w:name="ＭＳ 明朝">
    <w:panose1 w:val="02020609040205080304"/>
    <w:charset w:val="80"/>
    <w:family w:val="modern"/>
    <w:pitch w:val="default"/>
    <w:sig w:usb0="E00002FF" w:usb1="6AC7FDFB" w:usb2="08000012" w:usb3="00000000" w:csb0="4002009F" w:csb1="DFD70000"/>
  </w:font>
  <w:font w:name="明朝体">
    <w:altName w:val="ＭＳ 明朝"/>
    <w:panose1 w:val="00000000000000000000"/>
    <w:charset w:val="80"/>
    <w:family w:val="modern"/>
    <w:pitch w:val="default"/>
    <w:sig w:usb0="00000000" w:usb1="00000000" w:usb2="00000010" w:usb3="00000000" w:csb0="00020000" w:csb1="00000000"/>
  </w:font>
  <w:font w:name="游ゴシック Light">
    <w:panose1 w:val="020B0300000000000000"/>
    <w:charset w:val="80"/>
    <w:family w:val="swiss"/>
    <w:pitch w:val="default"/>
    <w:sig w:usb0="E00002FF" w:usb1="2AC7FDFF" w:usb2="00000016" w:usb3="00000000" w:csb0="2002009F" w:csb1="00000000"/>
  </w:font>
  <w:font w:name="游明朝">
    <w:panose1 w:val="02020400000000000000"/>
    <w:charset w:val="80"/>
    <w:family w:val="modern"/>
    <w:pitch w:val="default"/>
    <w:sig w:usb0="800002E7" w:usb1="2AC7FCFF" w:usb2="00000012" w:usb3="00000000" w:csb0="2002009F" w:csb1="00000000"/>
  </w:font>
  <w:font w:name="SimSun">
    <w:panose1 w:val="02010600030101010101"/>
    <w:charset w:val="86"/>
    <w:family w:val="roman"/>
    <w:pitch w:val="default"/>
    <w:sig w:usb0="00000203" w:usb1="288F0000" w:usb2="00000006" w:usb3="00000000" w:csb0="00040001" w:csb1="00000000"/>
  </w:font>
  <w:font w:name="ＭＳ 明朝">
    <w:panose1 w:val="02020609040205080304"/>
    <w:charset w:val="80"/>
    <w:family w:val="swiss"/>
    <w:pitch w:val="default"/>
    <w:sig w:usb0="E00002FF" w:usb1="6AC7FDFB" w:usb2="08000012" w:usb3="00000000" w:csb0="4002009F" w:csb1="DFD70000"/>
  </w:font>
  <w:font w:name="明朝体">
    <w:altName w:val="ＭＳ 明朝"/>
    <w:panose1 w:val="00000000000000000000"/>
    <w:charset w:val="80"/>
    <w:family w:val="swiss"/>
    <w:pitch w:val="default"/>
    <w:sig w:usb0="00000000" w:usb1="00000000" w:usb2="00000010" w:usb3="00000000" w:csb0="00020000" w:csb1="00000000"/>
  </w:font>
  <w:font w:name="游ゴシック Light">
    <w:panose1 w:val="020B0300000000000000"/>
    <w:charset w:val="80"/>
    <w:family w:val="decorative"/>
    <w:pitch w:val="default"/>
    <w:sig w:usb0="E00002FF" w:usb1="2AC7FDFF" w:usb2="00000016" w:usb3="00000000" w:csb0="2002009F" w:csb1="00000000"/>
  </w:font>
  <w:font w:name="游明朝">
    <w:panose1 w:val="02020400000000000000"/>
    <w:charset w:val="80"/>
    <w:family w:val="swiss"/>
    <w:pitch w:val="default"/>
    <w:sig w:usb0="800002E7" w:usb1="2AC7FCFF" w:usb2="00000012" w:usb3="00000000" w:csb0="2002009F" w:csb1="00000000"/>
  </w:font>
  <w:font w:name="SimSun">
    <w:panose1 w:val="02010600030101010101"/>
    <w:charset w:val="86"/>
    <w:family w:val="modern"/>
    <w:pitch w:val="default"/>
    <w:sig w:usb0="00000203" w:usb1="288F0000" w:usb2="00000006" w:usb3="00000000" w:csb0="00040001" w:csb1="00000000"/>
  </w:font>
  <w:font w:name="-apple-system">
    <w:altName w:val="Segoe Print"/>
    <w:panose1 w:val="00000000000000000000"/>
    <w:charset w:val="00"/>
    <w:family w:val="auto"/>
    <w:pitch w:val="default"/>
    <w:sig w:usb0="00000000" w:usb1="00000000" w:usb2="00000000" w:usb3="00000000" w:csb0="00000000" w:csb1="00000000"/>
  </w:font>
  <w:font w:name="BIZ UDP明朝 Medium">
    <w:panose1 w:val="02020500000000000000"/>
    <w:charset w:val="80"/>
    <w:family w:val="auto"/>
    <w:pitch w:val="default"/>
    <w:sig w:usb0="E00002F7" w:usb1="2AC7EDF8" w:usb2="00000012" w:usb3="00000000" w:csb0="20020001" w:csb1="00000000"/>
  </w:font>
  <w:font w:name="HGP創英角ｺﾞｼｯｸUB">
    <w:panose1 w:val="020B0900000000000000"/>
    <w:charset w:val="80"/>
    <w:family w:val="auto"/>
    <w:pitch w:val="default"/>
    <w:sig w:usb0="E00002FF" w:usb1="6AC7FDFB" w:usb2="00000012" w:usb3="00000000" w:csb0="4002009F" w:csb1="DFD70000"/>
  </w:font>
  <w:font w:name="HG丸ｺﾞｼｯｸM-PRO">
    <w:panose1 w:val="020F0600000000000000"/>
    <w:charset w:val="80"/>
    <w:family w:val="auto"/>
    <w:pitch w:val="default"/>
    <w:sig w:usb0="E00002FF" w:usb1="6AC7FDFB" w:usb2="00000012" w:usb3="00000000" w:csb0="4002009F" w:csb1="DFD70000"/>
  </w:font>
  <w:font w:name="roboto">
    <w:altName w:val="Segoe Print"/>
    <w:panose1 w:val="00000000000000000000"/>
    <w:charset w:val="00"/>
    <w:family w:val="auto"/>
    <w:pitch w:val="default"/>
    <w:sig w:usb0="00000000" w:usb1="00000000" w:usb2="00000000" w:usb3="00000000" w:csb0="00000000" w:csb1="00000000"/>
  </w:font>
  <w:font w:name="メイリオ">
    <w:panose1 w:val="020B0604030504040204"/>
    <w:charset w:val="80"/>
    <w:family w:val="auto"/>
    <w:pitch w:val="default"/>
    <w:sig w:usb0="E00002FF" w:usb1="6AC7FFFF" w:usb2="08000012" w:usb3="00000000" w:csb0="6002009F" w:csb1="DFD70000"/>
  </w:font>
  <w:font w:name="monospace">
    <w:altName w:val="Segoe Print"/>
    <w:panose1 w:val="00000000000000000000"/>
    <w:charset w:val="00"/>
    <w:family w:val="auto"/>
    <w:pitch w:val="default"/>
    <w:sig w:usb0="00000000" w:usb1="00000000" w:usb2="00000000" w:usb3="00000000" w:csb0="00000000" w:csb1="00000000"/>
  </w:font>
  <w:font w:name="Noto Sans JP">
    <w:altName w:val="Segoe Print"/>
    <w:panose1 w:val="00000000000000000000"/>
    <w:charset w:val="00"/>
    <w:family w:val="auto"/>
    <w:pitch w:val="default"/>
    <w:sig w:usb0="00000000" w:usb1="00000000" w:usb2="00000000" w:usb3="00000000" w:csb0="00000000" w:csb1="00000000"/>
  </w:font>
  <w:font w:name="Microsoft YaHei UI">
    <w:panose1 w:val="020B0503020204020204"/>
    <w:charset w:val="86"/>
    <w:family w:val="auto"/>
    <w:pitch w:val="default"/>
    <w:sig w:usb0="80000287" w:usb1="2ACF3C50" w:usb2="00000016" w:usb3="00000000" w:csb0="0004001F" w:csb1="00000000"/>
  </w:font>
  <w:font w:name="Microsoft YaHei UI Light">
    <w:panose1 w:val="020B0502040204020203"/>
    <w:charset w:val="86"/>
    <w:family w:val="auto"/>
    <w:pitch w:val="default"/>
    <w:sig w:usb0="80000287" w:usb1="2ACF0010" w:usb2="00000016" w:usb3="00000000" w:csb0="0004001F" w:csb1="00000000"/>
  </w:font>
  <w:font w:name="MS UI Gothic">
    <w:panose1 w:val="020B0600070205080204"/>
    <w:charset w:val="80"/>
    <w:family w:val="auto"/>
    <w:pitch w:val="default"/>
    <w:sig w:usb0="E00002FF" w:usb1="6AC7FDFB" w:usb2="08000012" w:usb3="00000000" w:csb0="4002009F" w:csb1="DFD70000"/>
  </w:font>
  <w:font w:name="NSimSun">
    <w:panose1 w:val="02010609030101010101"/>
    <w:charset w:val="86"/>
    <w:family w:val="auto"/>
    <w:pitch w:val="default"/>
    <w:sig w:usb0="000002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SimSun-ExtG">
    <w:panose1 w:val="02010609060101010101"/>
    <w:charset w:val="86"/>
    <w:family w:val="auto"/>
    <w:pitch w:val="default"/>
    <w:sig w:usb0="00000001" w:usb1="02000000" w:usb2="00000000" w:usb3="00000000" w:csb0="00040001" w:csb1="00000000"/>
  </w:font>
  <w:font w:name="Yu Gothic UI">
    <w:panose1 w:val="020B05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Yu Gothic UI Semilight">
    <w:panose1 w:val="020B0400000000000000"/>
    <w:charset w:val="80"/>
    <w:family w:val="auto"/>
    <w:pitch w:val="default"/>
    <w:sig w:usb0="E00002FF" w:usb1="2AC7FDFF" w:usb2="00000016" w:usb3="00000000" w:csb0="2002009F" w:csb1="00000000"/>
  </w:font>
  <w:font w:name="Bahnschrift">
    <w:panose1 w:val="020B0502040204020203"/>
    <w:charset w:val="00"/>
    <w:family w:val="auto"/>
    <w:pitch w:val="default"/>
    <w:sig w:usb0="A00002C7" w:usb1="00000002" w:usb2="00000000" w:usb3="00000000" w:csb0="2000019F" w:csb1="00000000"/>
  </w:font>
  <w:font w:name="Bahnschrift Condensed">
    <w:panose1 w:val="020B0502040204020203"/>
    <w:charset w:val="00"/>
    <w:family w:val="auto"/>
    <w:pitch w:val="default"/>
    <w:sig w:usb0="A00002C7" w:usb1="00000002" w:usb2="00000000" w:usb3="00000000" w:csb0="2000019F" w:csb1="00000000"/>
  </w:font>
  <w:font w:name="Bahnschrift Light">
    <w:panose1 w:val="020B0502040204020203"/>
    <w:charset w:val="00"/>
    <w:family w:val="auto"/>
    <w:pitch w:val="default"/>
    <w:sig w:usb0="A00002C7" w:usb1="00000002" w:usb2="00000000" w:usb3="00000000" w:csb0="2000019F" w:csb1="00000000"/>
  </w:font>
  <w:font w:name="Bahnschrift Light Condensed">
    <w:panose1 w:val="020B0502040204020203"/>
    <w:charset w:val="00"/>
    <w:family w:val="auto"/>
    <w:pitch w:val="default"/>
    <w:sig w:usb0="A00002C7" w:usb1="00000002" w:usb2="00000000" w:usb3="00000000" w:csb0="2000019F" w:csb1="00000000"/>
  </w:font>
  <w:font w:name="Bahnschrift Light SemiCondensed">
    <w:panose1 w:val="020B0502040204020203"/>
    <w:charset w:val="00"/>
    <w:family w:val="auto"/>
    <w:pitch w:val="default"/>
    <w:sig w:usb0="A00002C7" w:usb1="00000002" w:usb2="00000000" w:usb3="00000000" w:csb0="2000019F" w:csb1="00000000"/>
  </w:font>
  <w:font w:name="Bahnschrift SemiBold">
    <w:panose1 w:val="020B0502040204020203"/>
    <w:charset w:val="00"/>
    <w:family w:val="auto"/>
    <w:pitch w:val="default"/>
    <w:sig w:usb0="A00002C7" w:usb1="00000002" w:usb2="00000000" w:usb3="00000000" w:csb0="2000019F" w:csb1="00000000"/>
  </w:font>
  <w:font w:name="Bahnschrift SemiBold Condensed">
    <w:panose1 w:val="020B0502040204020203"/>
    <w:charset w:val="00"/>
    <w:family w:val="auto"/>
    <w:pitch w:val="default"/>
    <w:sig w:usb0="A00002C7" w:usb1="00000002" w:usb2="00000000" w:usb3="00000000" w:csb0="2000019F" w:csb1="00000000"/>
  </w:font>
  <w:font w:name="Bahnschrift SemiBold SemiConden">
    <w:altName w:val="Bahnschrift"/>
    <w:panose1 w:val="00000000000000000000"/>
    <w:charset w:val="00"/>
    <w:family w:val="auto"/>
    <w:pitch w:val="default"/>
    <w:sig w:usb0="00000000" w:usb1="00000000" w:usb2="00000000" w:usb3="00000000" w:csb0="00000000" w:csb1="00000000"/>
  </w:font>
  <w:font w:name="Bahnschrift SemiCondensed">
    <w:panose1 w:val="020B0502040204020203"/>
    <w:charset w:val="00"/>
    <w:family w:val="auto"/>
    <w:pitch w:val="default"/>
    <w:sig w:usb0="A00002C7" w:usb1="00000002" w:usb2="00000000" w:usb3="00000000" w:csb0="2000019F" w:csb1="00000000"/>
  </w:font>
  <w:font w:name="Candara Light">
    <w:panose1 w:val="020E0502030303020204"/>
    <w:charset w:val="00"/>
    <w:family w:val="auto"/>
    <w:pitch w:val="default"/>
    <w:sig w:usb0="A00002EF" w:usb1="4000A44B" w:usb2="00000000" w:usb3="00000000" w:csb0="2000019F" w:csb1="00000000"/>
  </w:font>
  <w:font w:name="Cascadia Code">
    <w:panose1 w:val="020B0609020000020004"/>
    <w:charset w:val="00"/>
    <w:family w:val="auto"/>
    <w:pitch w:val="default"/>
    <w:sig w:usb0="A1002AFF" w:usb1="C200F9FB" w:usb2="00040020" w:usb3="00000000" w:csb0="600001FF" w:csb1="FFFF0000"/>
  </w:font>
  <w:font w:name="Cascadia Mono">
    <w:panose1 w:val="020B0609020000020004"/>
    <w:charset w:val="00"/>
    <w:family w:val="auto"/>
    <w:pitch w:val="default"/>
    <w:sig w:usb0="A1002AFF" w:usb1="C200F9FB" w:usb2="00040020" w:usb3="00000000" w:csb0="600001FF" w:csb1="FFFF0000"/>
  </w:font>
  <w:font w:name="Corbel">
    <w:panose1 w:val="020B0503020204020204"/>
    <w:charset w:val="00"/>
    <w:family w:val="auto"/>
    <w:pitch w:val="default"/>
    <w:sig w:usb0="A00002EF" w:usb1="4000A44B" w:usb2="00000000" w:usb3="00000000" w:csb0="2000019F" w:csb1="00000000"/>
  </w:font>
  <w:font w:name="HGP創英ﾌﾟﾚｾﾞﾝｽEB">
    <w:panose1 w:val="02020800000000000000"/>
    <w:charset w:val="80"/>
    <w:family w:val="auto"/>
    <w:pitch w:val="default"/>
    <w:sig w:usb0="80000281" w:usb1="28C76CF8" w:usb2="00000010" w:usb3="00000000" w:csb0="00020000" w:csb1="00000000"/>
  </w:font>
  <w:font w:name="HGP創英角ﾎﾟｯﾌﾟ体">
    <w:panose1 w:val="040B0A00000000000000"/>
    <w:charset w:val="80"/>
    <w:family w:val="auto"/>
    <w:pitch w:val="default"/>
    <w:sig w:usb0="E00002FF" w:usb1="6AC7FDFB" w:usb2="00000012" w:usb3="00000000" w:csb0="4002009F" w:csb1="DFD70000"/>
  </w:font>
  <w:font w:name="BIZ UD明朝 Medium">
    <w:panose1 w:val="02020500000000000000"/>
    <w:charset w:val="80"/>
    <w:family w:val="auto"/>
    <w:pitch w:val="default"/>
    <w:sig w:usb0="E00002F7" w:usb1="2AC7EDF8" w:usb2="00000012" w:usb3="00000000" w:csb0="20020001" w:csb1="00000000"/>
  </w:font>
  <w:font w:name="游明朝 Light">
    <w:panose1 w:val="02020300000000000000"/>
    <w:charset w:val="80"/>
    <w:family w:val="auto"/>
    <w:pitch w:val="default"/>
    <w:sig w:usb0="800002E7" w:usb1="2AC7FCFF" w:usb2="00000012" w:usb3="00000000" w:csb0="2002009F" w:csb1="00000000"/>
  </w:font>
  <w:font w:name="游明朝 Demibold">
    <w:panose1 w:val="02020600000000000000"/>
    <w:charset w:val="80"/>
    <w:family w:val="auto"/>
    <w:pitch w:val="default"/>
    <w:sig w:usb0="800002E7" w:usb1="2AC7FCFF" w:usb2="00000012" w:usb3="00000000" w:csb0="2002009F" w:csb1="00000000"/>
  </w:font>
  <w:font w:name="游ゴシック Medium">
    <w:panose1 w:val="020B0500000000000000"/>
    <w:charset w:val="80"/>
    <w:family w:val="auto"/>
    <w:pitch w:val="default"/>
    <w:sig w:usb0="E00002FF" w:usb1="2AC7FDFF" w:usb2="00000016" w:usb3="00000000" w:csb0="2002009F" w:csb1="00000000"/>
  </w:font>
  <w:font w:name="HGP明朝B">
    <w:panose1 w:val="02020800000000000000"/>
    <w:charset w:val="80"/>
    <w:family w:val="auto"/>
    <w:pitch w:val="default"/>
    <w:sig w:usb0="80000281" w:usb1="28C76CF8" w:usb2="00000010" w:usb3="00000000" w:csb0="00020000" w:csb1="00000000"/>
  </w:font>
  <w:font w:name="HGP明朝E">
    <w:panose1 w:val="02020900000000000000"/>
    <w:charset w:val="80"/>
    <w:family w:val="auto"/>
    <w:pitch w:val="default"/>
    <w:sig w:usb0="E00002FF" w:usb1="6AC7FDFB" w:usb2="00000012" w:usb3="00000000" w:csb0="4002009F" w:csb1="DFD70000"/>
  </w:font>
  <w:font w:name="HGP行書体">
    <w:panose1 w:val="03000600000000000000"/>
    <w:charset w:val="80"/>
    <w:family w:val="auto"/>
    <w:pitch w:val="default"/>
    <w:sig w:usb0="80000281" w:usb1="28C76CF8" w:usb2="00000010" w:usb3="00000000" w:csb0="00020000" w:csb1="00000000"/>
  </w:font>
  <w:font w:name="HGS創英角ｺﾞｼｯｸUB">
    <w:panose1 w:val="020B0900000000000000"/>
    <w:charset w:val="80"/>
    <w:family w:val="auto"/>
    <w:pitch w:val="default"/>
    <w:sig w:usb0="E00002FF" w:usb1="6AC7FDFB" w:usb2="00000012" w:usb3="00000000" w:csb0="4002009F" w:csb1="DFD70000"/>
  </w:font>
  <w:font w:name="HGS創英角ﾎﾟｯﾌﾟ体">
    <w:panose1 w:val="040B0A00000000000000"/>
    <w:charset w:val="80"/>
    <w:family w:val="auto"/>
    <w:pitch w:val="default"/>
    <w:sig w:usb0="E00002FF" w:usb1="6AC7FDFB" w:usb2="00000012" w:usb3="00000000" w:csb0="4002009F" w:csb1="DFD70000"/>
  </w:font>
  <w:font w:name="HGS創英ﾌﾟﾚｾﾞﾝｽEB">
    <w:panose1 w:val="02020800000000000000"/>
    <w:charset w:val="80"/>
    <w:family w:val="auto"/>
    <w:pitch w:val="default"/>
    <w:sig w:usb0="80000281" w:usb1="28C76CF8" w:usb2="00000010" w:usb3="00000000" w:csb0="00020000" w:csb1="00000000"/>
  </w:font>
  <w:font w:name="HGS教科書体">
    <w:panose1 w:val="02020600000000000000"/>
    <w:charset w:val="80"/>
    <w:family w:val="auto"/>
    <w:pitch w:val="default"/>
    <w:sig w:usb0="80000281" w:usb1="28C76CF8" w:usb2="00000010" w:usb3="00000000" w:csb0="00020000" w:csb1="00000000"/>
  </w:font>
  <w:font w:name="HGS明朝B">
    <w:panose1 w:val="02020800000000000000"/>
    <w:charset w:val="80"/>
    <w:family w:val="auto"/>
    <w:pitch w:val="default"/>
    <w:sig w:usb0="80000281" w:usb1="28C76CF8" w:usb2="00000010" w:usb3="00000000" w:csb0="00020000"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ingLiU_MSCS-ExtB">
    <w:panose1 w:val="02020500000000000000"/>
    <w:charset w:val="88"/>
    <w:family w:val="auto"/>
    <w:pitch w:val="default"/>
    <w:sig w:usb0="8000002F" w:usb1="02000008" w:usb2="00000000" w:usb3="00000000" w:csb0="00100001" w:csb1="00000000"/>
  </w:font>
  <w:font w:name="Yu Gothic UI Light">
    <w:panose1 w:val="020B0300000000000000"/>
    <w:charset w:val="80"/>
    <w:family w:val="auto"/>
    <w:pitch w:val="default"/>
    <w:sig w:usb0="E00002FF" w:usb1="2AC7FDFF" w:usb2="00000016" w:usb3="00000000" w:csb0="2002009F" w:csb1="00000000"/>
  </w:font>
  <w:font w:name="Arial Black">
    <w:panose1 w:val="020B0A04020102020204"/>
    <w:charset w:val="00"/>
    <w:family w:val="auto"/>
    <w:pitch w:val="default"/>
    <w:sig w:usb0="A00002AF" w:usb1="400078FB" w:usb2="00000000" w:usb3="00000000" w:csb0="6000009F" w:csb1="DFD70000"/>
  </w:font>
  <w:font w:name="Cascadia Mono ExtraLight">
    <w:panose1 w:val="020B0609020000020004"/>
    <w:charset w:val="00"/>
    <w:family w:val="auto"/>
    <w:pitch w:val="default"/>
    <w:sig w:usb0="A1002AFF" w:usb1="C200F9FB" w:usb2="00040020" w:usb3="00000000" w:csb0="600001FF" w:csb1="FFFF0000"/>
  </w:font>
  <w:font w:name="Cascadia Mono Light">
    <w:panose1 w:val="020B0609020000020004"/>
    <w:charset w:val="00"/>
    <w:family w:val="auto"/>
    <w:pitch w:val="default"/>
    <w:sig w:usb0="A1002AFF" w:usb1="C200F9FB" w:usb2="00040020" w:usb3="00000000" w:csb0="600001FF" w:csb1="FFFF0000"/>
  </w:font>
  <w:font w:name="Cascadia Mono SemiBold">
    <w:panose1 w:val="020B0609020000020004"/>
    <w:charset w:val="00"/>
    <w:family w:val="auto"/>
    <w:pitch w:val="default"/>
    <w:sig w:usb0="A1002AFF" w:usb1="C200F9FB" w:usb2="00040020" w:usb3="00000000" w:csb0="600001FF" w:csb1="FFFF0000"/>
  </w:font>
  <w:font w:name="Cascadia Mono SemiLight">
    <w:panose1 w:val="020B0609020000020004"/>
    <w:charset w:val="00"/>
    <w:family w:val="auto"/>
    <w:pitch w:val="default"/>
    <w:sig w:usb0="A1002AFF" w:usb1="C200F9FB" w:usb2="00040020" w:usb3="00000000" w:csb0="600001FF" w:csb1="FFFF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687" w:usb1="00000013" w:usb2="00000000" w:usb3="00000000" w:csb0="2000009F" w:csb1="00000000"/>
  </w:font>
  <w:font w:name="Consolas">
    <w:panose1 w:val="020B0609020204030204"/>
    <w:charset w:val="00"/>
    <w:family w:val="auto"/>
    <w:pitch w:val="default"/>
    <w:sig w:usb0="E00006FF" w:usb1="0000FCFF" w:usb2="00000001" w:usb3="00000000" w:csb0="6000019F" w:csb1="DFD70000"/>
  </w:font>
  <w:font w:name="Constantia">
    <w:panose1 w:val="02030602050306030303"/>
    <w:charset w:val="00"/>
    <w:family w:val="auto"/>
    <w:pitch w:val="default"/>
    <w:sig w:usb0="A00002EF" w:usb1="4000204B" w:usb2="00000000" w:usb3="00000000" w:csb0="2000019F" w:csb1="00000000"/>
  </w:font>
  <w:font w:name="Corbel Light">
    <w:panose1 w:val="020B0303020204020204"/>
    <w:charset w:val="00"/>
    <w:family w:val="auto"/>
    <w:pitch w:val="default"/>
    <w:sig w:usb0="A00002EF" w:usb1="4000A44B" w:usb2="00000000" w:usb3="00000000" w:csb0="2000019F" w:csb1="00000000"/>
  </w:font>
  <w:font w:name="Franklin Gothic Medium">
    <w:panose1 w:val="020B0603020102020204"/>
    <w:charset w:val="00"/>
    <w:family w:val="auto"/>
    <w:pitch w:val="default"/>
    <w:sig w:usb0="00000287" w:usb1="00000000" w:usb2="00000000" w:usb3="00000000" w:csb0="2000009F" w:csb1="DFD70000"/>
  </w:font>
  <w:font w:name="Microsoft Sans Serif">
    <w:panose1 w:val="020B0604020202020204"/>
    <w:charset w:val="00"/>
    <w:family w:val="auto"/>
    <w:pitch w:val="default"/>
    <w:sig w:usb0="E5002EFF" w:usb1="C000605B" w:usb2="00000029" w:usb3="00000000" w:csb0="200101FF" w:csb1="20280000"/>
  </w:font>
  <w:font w:name="Microsoft Tai Le">
    <w:panose1 w:val="020B0502040204020203"/>
    <w:charset w:val="00"/>
    <w:family w:val="auto"/>
    <w:pitch w:val="default"/>
    <w:sig w:usb0="00000003" w:usb1="00000000" w:usb2="40000000" w:usb3="00000000" w:csb0="00000001" w:csb1="00000000"/>
  </w:font>
  <w:font w:name="Segoe Fluent Icons">
    <w:panose1 w:val="050A0102010101010101"/>
    <w:charset w:val="00"/>
    <w:family w:val="auto"/>
    <w:pitch w:val="default"/>
    <w:sig w:usb0="00000000" w:usb1="10000000" w:usb2="00000000" w:usb3="00000000" w:csb0="00000001" w:csb1="00000000"/>
  </w:font>
  <w:font w:name="Segoe MDL2 Assets">
    <w:panose1 w:val="050A0102010101010101"/>
    <w:charset w:val="00"/>
    <w:family w:val="auto"/>
    <w:pitch w:val="default"/>
    <w:sig w:usb0="00000000" w:usb1="10000000" w:usb2="00000000" w:usb3="00000000" w:csb0="00000001" w:csb1="00000000"/>
  </w:font>
  <w:font w:name="Segoe Script">
    <w:panose1 w:val="030B0504020000000003"/>
    <w:charset w:val="00"/>
    <w:family w:val="auto"/>
    <w:pitch w:val="default"/>
    <w:sig w:usb0="0000028F" w:usb1="00000000" w:usb2="00000000" w:usb3="00000000" w:csb0="0000009F" w:csb1="00000000"/>
  </w:font>
  <w:font w:name="Segoe UI">
    <w:panose1 w:val="020B0502040204020203"/>
    <w:charset w:val="00"/>
    <w:family w:val="auto"/>
    <w:pitch w:val="default"/>
    <w:sig w:usb0="E4002EFF" w:usb1="C000E47F" w:usb2="00000009" w:usb3="00000000" w:csb0="200001FF" w:csb1="00000000"/>
  </w:font>
  <w:font w:name="Segoe UI Black">
    <w:panose1 w:val="020B0A02040204020203"/>
    <w:charset w:val="00"/>
    <w:family w:val="auto"/>
    <w:pitch w:val="default"/>
    <w:sig w:usb0="E00002FF" w:usb1="4000E47F" w:usb2="00000021" w:usb3="00000000" w:csb0="2000019F" w:csb1="00000000"/>
  </w:font>
  <w:font w:name="Segoe UI Emoji">
    <w:panose1 w:val="020B0502040204020203"/>
    <w:charset w:val="00"/>
    <w:family w:val="auto"/>
    <w:pitch w:val="default"/>
    <w:sig w:usb0="00000001" w:usb1="02000000" w:usb2="08000000" w:usb3="00000000" w:csb0="00000001" w:csb1="00000000"/>
  </w:font>
  <w:font w:name="Segoe UI Historic">
    <w:panose1 w:val="020B0502040204020203"/>
    <w:charset w:val="00"/>
    <w:family w:val="auto"/>
    <w:pitch w:val="default"/>
    <w:sig w:usb0="800001EF" w:usb1="02000002" w:usb2="0060C080" w:usb3="00000002" w:csb0="00000001" w:csb1="40000000"/>
  </w:font>
  <w:font w:name="Segoe UI Light">
    <w:panose1 w:val="020B0502040204020203"/>
    <w:charset w:val="00"/>
    <w:family w:val="auto"/>
    <w:pitch w:val="default"/>
    <w:sig w:usb0="E4002EFF" w:usb1="C000E47F" w:usb2="00000009" w:usb3="00000000" w:csb0="200001FF" w:csb1="00000000"/>
  </w:font>
  <w:font w:name="Segoe UI Variable Display Semib">
    <w:altName w:val="Segoe UI"/>
    <w:panose1 w:val="00000000000000000000"/>
    <w:charset w:val="00"/>
    <w:family w:val="auto"/>
    <w:pitch w:val="default"/>
    <w:sig w:usb0="00000000" w:usb1="00000000" w:usb2="00000000" w:usb3="00000000" w:csb0="00000000" w:csb1="00000000"/>
  </w:font>
  <w:font w:name="Segoe UI Variable Display Light">
    <w:panose1 w:val="00000000000000000000"/>
    <w:charset w:val="00"/>
    <w:family w:val="auto"/>
    <w:pitch w:val="default"/>
    <w:sig w:usb0="A00002FF" w:usb1="0000000B" w:usb2="00000000" w:usb3="00000000" w:csb0="2000019F" w:csb1="00000000"/>
  </w:font>
  <w:font w:name="Georgia">
    <w:panose1 w:val="02040502050405020303"/>
    <w:charset w:val="00"/>
    <w:family w:val="auto"/>
    <w:pitch w:val="default"/>
    <w:sig w:usb0="00000287" w:usb1="00000000" w:usb2="00000000" w:usb3="00000000" w:csb0="2000009F" w:csb1="00000000"/>
  </w:font>
  <w:font w:name="Source Han Sans JP Normal">
    <w:altName w:val="游明朝"/>
    <w:panose1 w:val="00000000000000000000"/>
    <w:charset w:val="80"/>
    <w:family w:val="swiss"/>
    <w:pitch w:val="default"/>
    <w:sig w:usb0="00000000" w:usb1="00000000" w:usb2="00000000" w:usb3="00000000" w:csb0="00020000" w:csb1="00000000"/>
  </w:font>
  <w:font w:name="游明朝">
    <w:panose1 w:val="02020400000000000000"/>
    <w:charset w:val="00"/>
    <w:family w:val="auto"/>
    <w:pitch w:val="default"/>
    <w:sig w:usb0="800002E7" w:usb1="2AC7FCFF" w:usb2="00000012" w:usb3="00000000" w:csb0="2002009F" w:csb1="00000000"/>
  </w:font>
  <w:font w:name="Wingdings">
    <w:panose1 w:val="05000000000000000000"/>
    <w:charset w:val="00"/>
    <w:family w:val="auto"/>
    <w:pitch w:val="default"/>
    <w:sig w:usb0="00000000" w:usb1="00000000" w:usb2="00000000" w:usb3="00000000" w:csb0="80000000" w:csb1="00000000"/>
  </w:font>
  <w:font w:name="SimSun">
    <w:panose1 w:val="02010600030101010101"/>
    <w:charset w:val="86"/>
    <w:family w:val="roman"/>
    <w:pitch w:val="variable"/>
    <w:sig w:usb0="00000203" w:usb1="288F0000" w:usb2="00000006" w:usb3="00000000" w:csb0="00040001" w:csb1="00000000"/>
  </w:font>
  <w:font w:name="ＭＳ 明朝">
    <w:panose1 w:val="02020609040205080304"/>
    <w:charset w:val="80"/>
    <w:family w:val="auto"/>
    <w:pitch w:val="default"/>
    <w:sig w:usb0="E00002FF" w:usb1="6AC7FDFB" w:usb2="08000012" w:usb3="00000000" w:csb0="4002009F" w:csb1="DFD70000"/>
  </w:font>
  <w:font w:name="Source Han Sans JP Normal">
    <w:altName w:val="游明朝"/>
    <w:panose1 w:val="00000000000000000000"/>
    <w:charset w:val="80"/>
    <w:family w:val="decorative"/>
    <w:pitch w:val="default"/>
    <w:sig w:usb0="00000000" w:usb1="00000000" w:usb2="00000000" w:usb3="00000000" w:csb0="00020000" w:csb1="00000000"/>
  </w:font>
  <w:font w:name="YAFdJoI4cvk 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ＭＳ Ｐゴシック">
    <w:panose1 w:val="020B0600070205080204"/>
    <w:charset w:val="80"/>
    <w:family w:val="auto"/>
    <w:pitch w:val="default"/>
    <w:sig w:usb0="E00002FF" w:usb1="6AC7FDFB" w:usb2="08000012" w:usb3="00000000" w:csb0="4002009F" w:csb1="DFD70000"/>
  </w:font>
  <w:font w:name="Source Han Sans JP Normal">
    <w:altName w:val="游明朝"/>
    <w:panose1 w:val="00000000000000000000"/>
    <w:charset w:val="80"/>
    <w:family w:val="roman"/>
    <w:pitch w:val="default"/>
    <w:sig w:usb0="00000000" w:usb1="00000000" w:usb2="00000000" w:usb3="00000000" w:csb0="00020000" w:csb1="00000000"/>
  </w:font>
  <w:font w:name="Source Han Sans JP Normal">
    <w:altName w:val="游明朝"/>
    <w:panose1 w:val="00000000000000000000"/>
    <w:charset w:val="80"/>
    <w:family w:val="modern"/>
    <w:pitch w:val="default"/>
    <w:sig w:usb0="00000000" w:usb1="00000000" w:usb2="0000000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39929684">
    <w:nsid w:val="67B53854"/>
    <w:multiLevelType w:val="singleLevel"/>
    <w:tmpl w:val="67B53854"/>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739932354">
    <w:nsid w:val="67B542C2"/>
    <w:multiLevelType w:val="singleLevel"/>
    <w:tmpl w:val="67B542C2"/>
    <w:lvl w:ilvl="0" w:tentative="1">
      <w:start w:val="1"/>
      <w:numFmt w:val="bullet"/>
      <w:lvlText w:val=""/>
      <w:lvlJc w:val="left"/>
      <w:pPr>
        <w:tabs>
          <w:tab w:val="left" w:pos="420"/>
        </w:tabs>
        <w:ind w:left="420" w:leftChars="0" w:hanging="420" w:firstLineChars="0"/>
      </w:pPr>
      <w:rPr>
        <w:rFonts w:hint="default" w:ascii="Wingdings" w:hAnsi="Wingdings"/>
      </w:rPr>
    </w:lvl>
  </w:abstractNum>
  <w:num w:numId="1">
    <w:abstractNumId w:val="1739932354"/>
  </w:num>
  <w:num w:numId="2">
    <w:abstractNumId w:val="17399296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bordersDoNotSurroundHeader w:val="0"/>
  <w:bordersDoNotSurroundFooter w:val="0"/>
  <w:hideSpellingErrors/>
  <w:hideGrammaticalErrors/>
  <w:doNotTrackMoves/>
  <w:documentProtection w:enforcement="0"/>
  <w:defaultTabStop w:val="720"/>
  <w:hyphenationZone w:val="0"/>
  <w:doNotHyphenateCaps/>
  <w:evenAndOddHeaders w:val="1"/>
  <w:drawingGridHorizontalSpacing w:val="107"/>
  <w:drawingGridVerticalSpacing w:val="285"/>
  <w:displayHorizontalDrawingGridEvery w:val="1"/>
  <w:displayVerticalDrawingGridEvery w:val="1"/>
  <w:doNotShadeFormData w:val="1"/>
  <w:noPunctuationKerning w:val="1"/>
  <w:characterSpacingControl w:val="doNotCompress"/>
  <w:strictFirstAndLastChars w:val="1"/>
  <w:endnotePr>
    <w:pos w:val="sectEnd"/>
  </w:endnotePr>
  <w:compat>
    <w:spaceForUL/>
    <w:balanceSingleByteDoubleByteWidth/>
    <w:doNotLeaveBackslashAlone/>
    <w:doNotExpandShiftReturn/>
    <w:doNotBreakWrappedTables/>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1EC"/>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11D37A2"/>
    <w:rsid w:val="046C21D0"/>
    <w:rsid w:val="04762AE0"/>
    <w:rsid w:val="05241791"/>
    <w:rsid w:val="0AAD6492"/>
    <w:rsid w:val="0DCC602F"/>
    <w:rsid w:val="0E007D57"/>
    <w:rsid w:val="0EA67017"/>
    <w:rsid w:val="114B149F"/>
    <w:rsid w:val="165E3DC0"/>
    <w:rsid w:val="191D1BFF"/>
    <w:rsid w:val="1ECF636C"/>
    <w:rsid w:val="25BA46F2"/>
    <w:rsid w:val="25F67835"/>
    <w:rsid w:val="287967F4"/>
    <w:rsid w:val="31445123"/>
    <w:rsid w:val="328A732B"/>
    <w:rsid w:val="34336FAF"/>
    <w:rsid w:val="3B347020"/>
    <w:rsid w:val="3CED72D5"/>
    <w:rsid w:val="42FB2E42"/>
    <w:rsid w:val="541856CD"/>
    <w:rsid w:val="54676806"/>
    <w:rsid w:val="58FE5F8F"/>
    <w:rsid w:val="5E51004B"/>
    <w:rsid w:val="5EF85BF5"/>
    <w:rsid w:val="62B256B0"/>
    <w:rsid w:val="64713DD8"/>
    <w:rsid w:val="6DC006DF"/>
    <w:rsid w:val="71614610"/>
    <w:rsid w:val="772F6015"/>
    <w:rsid w:val="77D75529"/>
    <w:rsid w:val="7D027725"/>
  </w:rsids>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t" fillcolor="#FFFFFF" stroke="t">
      <v:fill on="t" focussize="0,0"/>
      <v:stroke color="#000000"/>
    </o:shapedefaults>
    <o:shapelayout v:ext="edit">
      <o:idmap v:ext="edit" data="1"/>
    </o:shapelayout>
  </w:shapeDefaults>
  <w:writeProtection w:cryptProviderType="rsaAES" w:cryptAlgorithmClass="hash" w:cryptAlgorithmType="typeAny" w:cryptAlgorithmSid="14" w:cryptSpinCount="100000" w:hash="KbMsyrCvXGptnteWdKO/moXngfYTvA0VIWdYehxgZpTQ4QWzXMhsAFRTpUeLyyGRNe4dcg+o0r8D4/XjRjy+4A==" w:salt="ZvRvH8h6CEa7yt2JHMdizA=="/>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qFormat="1" w:unhideWhenUsed="0" w:uiPriority="0" w:semiHidden="0"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481" w:lineRule="atLeast"/>
      <w:jc w:val="both"/>
    </w:pPr>
    <w:rPr>
      <w:rFonts w:ascii="明朝体" w:hAnsi="Century" w:eastAsia="明朝体" w:cs="Times New Roman"/>
      <w:spacing w:val="2"/>
      <w:kern w:val="2"/>
      <w:sz w:val="21"/>
      <w:lang w:val="en-US" w:eastAsia="ja-JP" w:bidi="ar-SA"/>
    </w:rPr>
  </w:style>
  <w:style w:type="paragraph" w:styleId="2">
    <w:name w:val="heading 2"/>
    <w:next w:val="1"/>
    <w:unhideWhenUsed/>
    <w:qFormat/>
    <w:uiPriority w:val="9"/>
    <w:pPr>
      <w:spacing w:before="0" w:beforeAutospacing="1" w:after="0" w:afterAutospacing="1"/>
      <w:jc w:val="left"/>
    </w:pPr>
    <w:rPr>
      <w:rFonts w:hint="eastAsia" w:ascii="SimSun" w:hAnsi="SimSun" w:eastAsia="SimSun" w:cs="SimSun"/>
      <w:b/>
      <w:kern w:val="0"/>
      <w:sz w:val="36"/>
      <w:szCs w:val="36"/>
      <w:lang w:val="en-US" w:eastAsia="zh-CN" w:bidi="ar"/>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3">
    <w:name w:val="Body Text 2"/>
    <w:basedOn w:val="1"/>
    <w:qFormat/>
    <w:uiPriority w:val="0"/>
    <w:pPr>
      <w:kinsoku w:val="0"/>
      <w:wordWrap w:val="0"/>
      <w:overflowPunct w:val="0"/>
      <w:spacing w:line="481" w:lineRule="exact"/>
      <w:ind w:right="-210"/>
    </w:pPr>
    <w:rPr>
      <w:rFonts w:ascii="ＭＳ 明朝" w:hAnsi="ＭＳ 明朝" w:eastAsia="ＭＳ 明朝"/>
      <w:spacing w:val="0"/>
    </w:rPr>
  </w:style>
  <w:style w:type="paragraph" w:styleId="4">
    <w:name w:val="Body Text Indent 2"/>
    <w:basedOn w:val="1"/>
    <w:qFormat/>
    <w:uiPriority w:val="0"/>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5">
    <w:name w:val="Note Heading"/>
    <w:basedOn w:val="1"/>
    <w:next w:val="1"/>
    <w:qFormat/>
    <w:uiPriority w:val="0"/>
    <w:pPr>
      <w:jc w:val="center"/>
    </w:pPr>
    <w:rPr>
      <w:rFonts w:ascii="ＭＳ 明朝" w:hAnsi="ＭＳ 明朝" w:eastAsia="ＭＳ 明朝"/>
      <w:spacing w:val="0"/>
      <w:sz w:val="18"/>
    </w:rPr>
  </w:style>
  <w:style w:type="paragraph" w:styleId="6">
    <w:name w:val="Block Text"/>
    <w:basedOn w:val="1"/>
    <w:qFormat/>
    <w:uiPriority w:val="0"/>
    <w:pPr>
      <w:kinsoku w:val="0"/>
      <w:wordWrap w:val="0"/>
      <w:overflowPunct w:val="0"/>
      <w:spacing w:line="481" w:lineRule="exact"/>
      <w:ind w:left="210" w:right="-210" w:hanging="210"/>
    </w:pPr>
    <w:rPr>
      <w:rFonts w:ascii="ＭＳ 明朝" w:hAnsi="ＭＳ 明朝" w:eastAsia="ＭＳ 明朝"/>
      <w:spacing w:val="0"/>
    </w:rPr>
  </w:style>
  <w:style w:type="paragraph" w:styleId="7">
    <w:name w:val="Closing"/>
    <w:basedOn w:val="1"/>
    <w:qFormat/>
    <w:uiPriority w:val="0"/>
    <w:pPr>
      <w:jc w:val="right"/>
    </w:pPr>
    <w:rPr>
      <w:rFonts w:ascii="ＭＳ 明朝" w:hAnsi="ＭＳ 明朝" w:eastAsia="ＭＳ 明朝"/>
      <w:spacing w:val="0"/>
    </w:rPr>
  </w:style>
  <w:style w:type="paragraph" w:styleId="8">
    <w:name w:val="Body Text"/>
    <w:basedOn w:val="1"/>
    <w:qFormat/>
    <w:uiPriority w:val="0"/>
    <w:pPr>
      <w:kinsoku w:val="0"/>
      <w:wordWrap w:val="0"/>
      <w:overflowPunct w:val="0"/>
      <w:spacing w:line="440" w:lineRule="exact"/>
    </w:pPr>
    <w:rPr>
      <w:rFonts w:ascii="ＭＳ 明朝" w:hAnsi="ＭＳ 明朝" w:eastAsia="ＭＳ 明朝"/>
      <w:snapToGrid w:val="0"/>
      <w:color w:val="0000FF"/>
      <w:spacing w:val="0"/>
      <w:kern w:val="0"/>
    </w:rPr>
  </w:style>
  <w:style w:type="paragraph" w:styleId="9">
    <w:name w:val="Date"/>
    <w:basedOn w:val="1"/>
    <w:next w:val="1"/>
    <w:qFormat/>
    <w:uiPriority w:val="0"/>
  </w:style>
  <w:style w:type="paragraph" w:styleId="10">
    <w:name w:val="footer"/>
    <w:basedOn w:val="1"/>
    <w:qFormat/>
    <w:uiPriority w:val="0"/>
    <w:pPr>
      <w:tabs>
        <w:tab w:val="center" w:pos="4252"/>
        <w:tab w:val="right" w:pos="8504"/>
      </w:tabs>
      <w:snapToGrid w:val="0"/>
    </w:pPr>
  </w:style>
  <w:style w:type="paragraph" w:styleId="11">
    <w:name w:val="annotation text"/>
    <w:basedOn w:val="1"/>
    <w:link w:val="27"/>
    <w:unhideWhenUsed/>
    <w:qFormat/>
    <w:uiPriority w:val="99"/>
    <w:pPr>
      <w:jc w:val="left"/>
    </w:pPr>
  </w:style>
  <w:style w:type="paragraph" w:styleId="12">
    <w:name w:val="Body Text Indent"/>
    <w:basedOn w:val="1"/>
    <w:qFormat/>
    <w:uiPriority w:val="0"/>
    <w:pPr>
      <w:kinsoku w:val="0"/>
      <w:wordWrap w:val="0"/>
      <w:overflowPunct w:val="0"/>
      <w:spacing w:line="481" w:lineRule="exact"/>
      <w:ind w:left="210" w:hanging="210"/>
    </w:pPr>
    <w:rPr>
      <w:rFonts w:ascii="ＭＳ 明朝" w:hAnsi="ＭＳ 明朝" w:eastAsia="ＭＳ 明朝"/>
      <w:sz w:val="20"/>
    </w:rPr>
  </w:style>
  <w:style w:type="paragraph" w:styleId="13">
    <w:name w:val="annotation subject"/>
    <w:basedOn w:val="11"/>
    <w:next w:val="11"/>
    <w:link w:val="28"/>
    <w:unhideWhenUsed/>
    <w:qFormat/>
    <w:uiPriority w:val="99"/>
    <w:rPr>
      <w:b/>
      <w:bCs/>
    </w:rPr>
  </w:style>
  <w:style w:type="paragraph" w:styleId="14">
    <w:name w:val="Balloon Text"/>
    <w:basedOn w:val="1"/>
    <w:semiHidden/>
    <w:qFormat/>
    <w:uiPriority w:val="0"/>
    <w:rPr>
      <w:rFonts w:ascii="Arial" w:hAnsi="Arial" w:eastAsia="ＭＳ ゴシック"/>
      <w:sz w:val="18"/>
      <w:szCs w:val="18"/>
    </w:rPr>
  </w:style>
  <w:style w:type="paragraph" w:styleId="15">
    <w:name w:val="Body Text Indent 3"/>
    <w:basedOn w:val="1"/>
    <w:qFormat/>
    <w:uiPriority w:val="0"/>
    <w:pPr>
      <w:kinsoku w:val="0"/>
      <w:wordWrap w:val="0"/>
      <w:overflowPunct w:val="0"/>
      <w:spacing w:line="481" w:lineRule="exact"/>
      <w:ind w:firstLine="321"/>
    </w:pPr>
    <w:rPr>
      <w:rFonts w:ascii="ＭＳ 明朝" w:hAnsi="ＭＳ 明朝" w:eastAsia="ＭＳ 明朝"/>
      <w:spacing w:val="0"/>
    </w:rPr>
  </w:style>
  <w:style w:type="paragraph" w:styleId="16">
    <w:name w:val="header"/>
    <w:basedOn w:val="1"/>
    <w:qFormat/>
    <w:uiPriority w:val="0"/>
    <w:pPr>
      <w:tabs>
        <w:tab w:val="center" w:pos="4252"/>
        <w:tab w:val="right" w:pos="8504"/>
      </w:tabs>
      <w:snapToGrid w:val="0"/>
    </w:pPr>
  </w:style>
  <w:style w:type="character" w:styleId="18">
    <w:name w:val="page number"/>
    <w:basedOn w:val="17"/>
    <w:qFormat/>
    <w:uiPriority w:val="0"/>
  </w:style>
  <w:style w:type="character" w:styleId="19">
    <w:name w:val="Hyperlink"/>
    <w:basedOn w:val="17"/>
    <w:unhideWhenUsed/>
    <w:qFormat/>
    <w:uiPriority w:val="99"/>
    <w:rPr>
      <w:color w:val="0000FF"/>
      <w:u w:val="single"/>
    </w:rPr>
  </w:style>
  <w:style w:type="character" w:styleId="20">
    <w:name w:val="annotation reference"/>
    <w:unhideWhenUsed/>
    <w:qFormat/>
    <w:uiPriority w:val="99"/>
    <w:rPr>
      <w:sz w:val="18"/>
      <w:szCs w:val="18"/>
    </w:rPr>
  </w:style>
  <w:style w:type="character" w:styleId="21">
    <w:name w:val="FollowedHyperlink"/>
    <w:basedOn w:val="17"/>
    <w:unhideWhenUsed/>
    <w:uiPriority w:val="99"/>
    <w:rPr>
      <w:color w:val="800080"/>
      <w:u w:val="single"/>
    </w:r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4">
    <w:name w:val="No Spacing"/>
    <w:qFormat/>
    <w:uiPriority w:val="1"/>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lang w:val="en-US" w:eastAsia="ja-JP" w:bidi="ar-SA"/>
    </w:rPr>
  </w:style>
  <w:style w:type="paragraph" w:customStyle="1" w:styleId="25">
    <w:name w:val="List Paragraph"/>
    <w:basedOn w:val="1"/>
    <w:qFormat/>
    <w:uiPriority w:val="34"/>
    <w:pPr>
      <w:autoSpaceDE/>
      <w:autoSpaceDN/>
      <w:spacing w:line="240" w:lineRule="auto"/>
      <w:ind w:left="840" w:leftChars="400"/>
    </w:pPr>
    <w:rPr>
      <w:rFonts w:ascii="Century" w:eastAsia="ＭＳ 明朝"/>
      <w:spacing w:val="0"/>
      <w:szCs w:val="24"/>
    </w:rPr>
  </w:style>
  <w:style w:type="paragraph" w:customStyle="1" w:styleId="26">
    <w:name w:val="Revision"/>
    <w:hidden/>
    <w:semiHidden/>
    <w:qFormat/>
    <w:uiPriority w:val="99"/>
    <w:rPr>
      <w:rFonts w:ascii="明朝体" w:hAnsi="Century" w:eastAsia="明朝体" w:cs="Times New Roman"/>
      <w:spacing w:val="2"/>
      <w:kern w:val="2"/>
      <w:sz w:val="21"/>
      <w:lang w:val="en-US" w:eastAsia="ja-JP" w:bidi="ar-SA"/>
    </w:rPr>
  </w:style>
  <w:style w:type="character" w:customStyle="1" w:styleId="27">
    <w:name w:val="コメント文字列 (文字)"/>
    <w:link w:val="11"/>
    <w:qFormat/>
    <w:uiPriority w:val="99"/>
    <w:rPr>
      <w:spacing w:val="2"/>
      <w:kern w:val="2"/>
      <w:sz w:val="21"/>
    </w:rPr>
  </w:style>
  <w:style w:type="character" w:customStyle="1" w:styleId="28">
    <w:name w:val="コメント内容 (文字)"/>
    <w:link w:val="13"/>
    <w:semiHidden/>
    <w:qFormat/>
    <w:uiPriority w:val="99"/>
    <w:rPr>
      <w:b/>
      <w:bCs/>
      <w:spacing w:val="2"/>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26B2BB-9727-4EBC-9854-E4F0A53184A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Pages>6</ap:Pages>
  <ap:Words>370</ap:Words>
  <ap:Characters>2114</ap:Characters>
  <ap:Lines>17</ap:Lines>
  <ap:Paragraphs>4</ap:Paragraphs>
  <ap:ScaleCrop>false</ap:ScaleCrop>
  <ap:LinksUpToDate>false</ap:LinksUpToDate>
  <ap:CharactersWithSpaces>2480</ap:CharactersWithSpaces>
  <ap:Applicat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