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52845F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C411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6C4119">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6C4119">
              <w:rPr>
                <w:rFonts w:ascii="ＭＳ 明朝" w:eastAsia="ＭＳ 明朝" w:hAnsi="ＭＳ 明朝" w:cs="ＭＳ 明朝" w:hint="eastAsia"/>
                <w:spacing w:val="6"/>
                <w:kern w:val="0"/>
                <w:szCs w:val="21"/>
              </w:rPr>
              <w:t>2</w:t>
            </w:r>
            <w:r w:rsidR="00E93A2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616A98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C4119">
              <w:rPr>
                <w:rFonts w:ascii="ＭＳ 明朝" w:eastAsia="ＭＳ 明朝" w:hAnsi="ＭＳ 明朝" w:hint="eastAsia"/>
                <w:spacing w:val="6"/>
                <w:kern w:val="0"/>
                <w:szCs w:val="21"/>
              </w:rPr>
              <w:t>かぶしきがいしゃあっとりんく</w:t>
            </w:r>
          </w:p>
          <w:p w14:paraId="64D282AF" w14:textId="3B45981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93A28">
              <w:rPr>
                <w:rFonts w:ascii="ＭＳ 明朝" w:eastAsia="ＭＳ 明朝" w:hAnsi="ＭＳ 明朝" w:cs="ＭＳ 明朝" w:hint="eastAsia"/>
                <w:spacing w:val="6"/>
                <w:kern w:val="0"/>
                <w:szCs w:val="21"/>
              </w:rPr>
              <w:t xml:space="preserve"> </w:t>
            </w:r>
            <w:r w:rsidR="006C4119">
              <w:rPr>
                <w:rFonts w:ascii="ＭＳ 明朝" w:eastAsia="ＭＳ 明朝" w:hAnsi="ＭＳ 明朝" w:cs="ＭＳ 明朝" w:hint="eastAsia"/>
                <w:spacing w:val="6"/>
                <w:kern w:val="0"/>
                <w:szCs w:val="21"/>
              </w:rPr>
              <w:t>株式会社アットリンク</w:t>
            </w:r>
            <w:r w:rsidRPr="00BB0E49">
              <w:rPr>
                <w:rFonts w:ascii="ＭＳ 明朝" w:eastAsia="ＭＳ 明朝" w:hAnsi="ＭＳ 明朝" w:cs="ＭＳ 明朝" w:hint="eastAsia"/>
                <w:spacing w:val="6"/>
                <w:kern w:val="0"/>
                <w:szCs w:val="21"/>
              </w:rPr>
              <w:t xml:space="preserve"> </w:t>
            </w:r>
          </w:p>
          <w:p w14:paraId="34124452" w14:textId="509B21D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C4119">
              <w:rPr>
                <w:rFonts w:ascii="ＭＳ 明朝" w:eastAsia="ＭＳ 明朝" w:hAnsi="ＭＳ 明朝" w:hint="eastAsia"/>
                <w:spacing w:val="6"/>
                <w:kern w:val="0"/>
                <w:szCs w:val="21"/>
              </w:rPr>
              <w:t>せきはら　さとる</w:t>
            </w:r>
            <w:r w:rsidRPr="00BB0E49">
              <w:rPr>
                <w:rFonts w:ascii="ＭＳ 明朝" w:eastAsia="ＭＳ 明朝" w:hAnsi="ＭＳ 明朝" w:hint="eastAsia"/>
                <w:spacing w:val="6"/>
                <w:kern w:val="0"/>
                <w:szCs w:val="21"/>
              </w:rPr>
              <w:t xml:space="preserve"> </w:t>
            </w:r>
          </w:p>
          <w:p w14:paraId="3BD3CFD6" w14:textId="65103EC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E93A28">
              <w:rPr>
                <w:rFonts w:ascii="ＭＳ 明朝" w:eastAsia="ＭＳ 明朝" w:hAnsi="ＭＳ 明朝" w:cs="ＭＳ 明朝" w:hint="eastAsia"/>
                <w:spacing w:val="6"/>
                <w:kern w:val="0"/>
                <w:szCs w:val="21"/>
              </w:rPr>
              <w:t xml:space="preserve"> </w:t>
            </w:r>
            <w:r w:rsidR="006C4119">
              <w:rPr>
                <w:rFonts w:ascii="ＭＳ 明朝" w:eastAsia="ＭＳ 明朝" w:hAnsi="ＭＳ 明朝" w:cs="ＭＳ 明朝" w:hint="eastAsia"/>
                <w:spacing w:val="6"/>
                <w:kern w:val="0"/>
                <w:szCs w:val="21"/>
              </w:rPr>
              <w:t>関原　聡</w:t>
            </w:r>
          </w:p>
          <w:p w14:paraId="064686B7" w14:textId="5D16707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C4119">
              <w:rPr>
                <w:rFonts w:ascii="ＭＳ 明朝" w:eastAsia="ＭＳ 明朝" w:hAnsi="ＭＳ 明朝" w:cs="ＭＳ 明朝" w:hint="eastAsia"/>
                <w:spacing w:val="6"/>
                <w:kern w:val="0"/>
                <w:szCs w:val="21"/>
              </w:rPr>
              <w:t>730-0802 広島県広島市中区本川町2-1-9</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2C0C259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C4119" w:rsidRPr="006C4119">
              <w:rPr>
                <w:rFonts w:ascii="ＭＳ 明朝" w:eastAsia="ＭＳ 明朝" w:hAnsi="ＭＳ 明朝" w:cs="ＭＳ 明朝"/>
                <w:spacing w:val="6"/>
                <w:kern w:val="0"/>
                <w:szCs w:val="21"/>
              </w:rPr>
              <w:t>5240001018327</w:t>
            </w:r>
          </w:p>
          <w:p w14:paraId="6F68B498" w14:textId="0A6052E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C5980C6">
                <v:oval id="_x0000_s2050" style="position:absolute;left:0;text-align:left;margin-left:69.45pt;margin-top:8.75pt;width:61.25pt;height:22.3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774A3DF" w:rsidR="00971AB3" w:rsidRPr="00BB0E49" w:rsidRDefault="00807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DBE">
                    <w:rPr>
                      <w:rFonts w:ascii="ＭＳ 明朝" w:eastAsia="ＭＳ 明朝" w:hAnsi="ＭＳ 明朝" w:cs="ＭＳ 明朝"/>
                      <w:spacing w:val="6"/>
                      <w:kern w:val="0"/>
                      <w:szCs w:val="21"/>
                    </w:rPr>
                    <w:t>DX推進の取り組みについて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23C55F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C0A7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C0A7E">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C0A7E">
                    <w:rPr>
                      <w:rFonts w:ascii="ＭＳ 明朝" w:eastAsia="ＭＳ 明朝" w:hAnsi="ＭＳ 明朝" w:cs="ＭＳ 明朝" w:hint="eastAsia"/>
                      <w:spacing w:val="6"/>
                      <w:kern w:val="0"/>
                      <w:szCs w:val="21"/>
                    </w:rPr>
                    <w:t>2</w:t>
                  </w:r>
                  <w:r w:rsidR="001F3EF7">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9C14049" w:rsidR="00971AB3" w:rsidRPr="00BB0E49" w:rsidRDefault="00AC0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51DE9C3" w14:textId="32325512" w:rsidR="00971AB3" w:rsidRDefault="00134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http://alnk.co.jp/2025/01/21/dx/</w:t>
                    </w:r>
                  </w:hyperlink>
                  <w:r>
                    <w:rPr>
                      <w:rFonts w:ascii="ＭＳ 明朝" w:eastAsia="ＭＳ 明朝" w:hAnsi="ＭＳ 明朝" w:cs="ＭＳ 明朝" w:hint="eastAsia"/>
                      <w:spacing w:val="6"/>
                      <w:kern w:val="0"/>
                      <w:szCs w:val="21"/>
                    </w:rPr>
                    <w:t>「</w:t>
                  </w:r>
                  <w:r w:rsidRPr="001348A2">
                    <w:rPr>
                      <w:rFonts w:ascii="ＭＳ 明朝" w:eastAsia="ＭＳ 明朝" w:hAnsi="ＭＳ 明朝" w:cs="ＭＳ 明朝"/>
                      <w:spacing w:val="6"/>
                      <w:kern w:val="0"/>
                      <w:szCs w:val="21"/>
                    </w:rPr>
                    <w:t>DX推進の取り組みについて</w:t>
                  </w:r>
                  <w:r>
                    <w:rPr>
                      <w:rFonts w:ascii="ＭＳ 明朝" w:eastAsia="ＭＳ 明朝" w:hAnsi="ＭＳ 明朝" w:cs="ＭＳ 明朝" w:hint="eastAsia"/>
                      <w:spacing w:val="6"/>
                      <w:kern w:val="0"/>
                      <w:szCs w:val="21"/>
                    </w:rPr>
                    <w:t>」</w:t>
                  </w:r>
                  <w:r w:rsidRPr="001348A2">
                    <w:rPr>
                      <w:rFonts w:ascii="ＭＳ 明朝" w:eastAsia="ＭＳ 明朝" w:hAnsi="ＭＳ 明朝" w:cs="ＭＳ 明朝" w:hint="eastAsia"/>
                      <w:spacing w:val="6"/>
                      <w:kern w:val="0"/>
                      <w:szCs w:val="21"/>
                    </w:rPr>
                    <w:t>に記載し公表をしている</w:t>
                  </w:r>
                </w:p>
                <w:p w14:paraId="7B15C432" w14:textId="6A6C4A2D" w:rsidR="001348A2" w:rsidRPr="001348A2" w:rsidRDefault="00134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8A2">
                    <w:rPr>
                      <w:rFonts w:ascii="ＭＳ 明朝" w:eastAsia="ＭＳ 明朝" w:hAnsi="ＭＳ 明朝" w:cs="ＭＳ 明朝"/>
                      <w:spacing w:val="6"/>
                      <w:kern w:val="0"/>
                      <w:szCs w:val="21"/>
                    </w:rPr>
                    <w:t> </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F91CC1" w14:textId="77777777" w:rsidR="00A52F82" w:rsidRPr="00A52F82"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82">
                    <w:rPr>
                      <w:rFonts w:ascii="ＭＳ 明朝" w:eastAsia="ＭＳ 明朝" w:hAnsi="ＭＳ 明朝" w:cs="ＭＳ 明朝" w:hint="eastAsia"/>
                      <w:spacing w:val="6"/>
                      <w:kern w:val="0"/>
                      <w:szCs w:val="21"/>
                    </w:rPr>
                    <w:t>私たちは、DXを通じて地域社会と中小企業の未来を支え、新しい価値を創造するための挑戦を続けます。デジタル技術を活用し、人と社会がより豊かに、前向きに進化する社会を目指します。</w:t>
                  </w:r>
                </w:p>
                <w:p w14:paraId="2FD0E13F" w14:textId="77777777" w:rsidR="00A52F82" w:rsidRPr="00A52F82"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82">
                    <w:rPr>
                      <w:rFonts w:ascii="ＭＳ 明朝" w:eastAsia="ＭＳ 明朝" w:hAnsi="ＭＳ 明朝" w:cs="ＭＳ 明朝" w:hint="eastAsia"/>
                      <w:spacing w:val="6"/>
                      <w:kern w:val="0"/>
                      <w:szCs w:val="21"/>
                    </w:rPr>
                    <w:t>「社会の変化に伴う課題」</w:t>
                  </w:r>
                </w:p>
                <w:p w14:paraId="7B5DEC26" w14:textId="77777777" w:rsidR="00A52F82" w:rsidRPr="00A52F82"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82">
                    <w:rPr>
                      <w:rFonts w:ascii="ＭＳ 明朝" w:eastAsia="ＭＳ 明朝" w:hAnsi="ＭＳ 明朝" w:cs="ＭＳ 明朝" w:hint="eastAsia"/>
                      <w:spacing w:val="6"/>
                      <w:kern w:val="0"/>
                      <w:szCs w:val="21"/>
                    </w:rPr>
                    <w:t>労働人口の減少や働き方の多様化など、社会構造の変化により、デジタル技術の活用が必要となっており、中小企業においては、業務効率化や生産性向上が重要な課題です。</w:t>
                  </w:r>
                </w:p>
                <w:p w14:paraId="5D396BD5" w14:textId="77777777" w:rsidR="00A52F82" w:rsidRPr="00A52F82"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82">
                    <w:rPr>
                      <w:rFonts w:ascii="ＭＳ 明朝" w:eastAsia="ＭＳ 明朝" w:hAnsi="ＭＳ 明朝" w:cs="ＭＳ 明朝" w:hint="eastAsia"/>
                      <w:spacing w:val="6"/>
                      <w:kern w:val="0"/>
                      <w:szCs w:val="21"/>
                    </w:rPr>
                    <w:t>中小企業においては、業務プロセスのデジタル化が十分進んでいないケースがあります。</w:t>
                  </w:r>
                </w:p>
                <w:p w14:paraId="7EEAB84C" w14:textId="77777777" w:rsidR="00A52F82" w:rsidRPr="00A52F82"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82">
                    <w:rPr>
                      <w:rFonts w:ascii="ＭＳ 明朝" w:eastAsia="ＭＳ 明朝" w:hAnsi="ＭＳ 明朝" w:cs="ＭＳ 明朝" w:hint="eastAsia"/>
                      <w:spacing w:val="6"/>
                      <w:kern w:val="0"/>
                      <w:szCs w:val="21"/>
                    </w:rPr>
                    <w:t>また、人材不足やコストの課題により、デジタル技術の導入が進みにくい状況があります。</w:t>
                  </w:r>
                </w:p>
                <w:p w14:paraId="38BB6A82" w14:textId="77777777" w:rsidR="00462FCF" w:rsidRPr="00460D09" w:rsidRDefault="00462FCF" w:rsidP="00462FCF">
                  <w:pPr>
                    <w:rPr>
                      <w:b/>
                      <w:bCs/>
                    </w:rPr>
                  </w:pPr>
                  <w:r w:rsidRPr="00460D09">
                    <w:rPr>
                      <w:rFonts w:hint="eastAsia"/>
                      <w:b/>
                      <w:bCs/>
                    </w:rPr>
                    <w:t>地域の経済活性化</w:t>
                  </w:r>
                  <w:r>
                    <w:rPr>
                      <w:rFonts w:hint="eastAsia"/>
                      <w:b/>
                      <w:bCs/>
                    </w:rPr>
                    <w:t>：</w:t>
                  </w:r>
                </w:p>
                <w:p w14:paraId="08F1BF8B" w14:textId="77777777" w:rsidR="00462FCF" w:rsidRDefault="00462FCF" w:rsidP="00462FCF">
                  <w:r>
                    <w:rPr>
                      <w:rFonts w:hint="eastAsia"/>
                    </w:rPr>
                    <w:t>・</w:t>
                  </w:r>
                  <w:r>
                    <w:t>DXによる業務効率化で中小企業が生産性を向上させ、地</w:t>
                  </w:r>
                  <w:r>
                    <w:lastRenderedPageBreak/>
                    <w:t>域経済の活性化に寄与します。</w:t>
                  </w:r>
                </w:p>
                <w:p w14:paraId="3D4DE175" w14:textId="77777777" w:rsidR="00462FCF" w:rsidRDefault="00462FCF" w:rsidP="00462FCF">
                  <w:r>
                    <w:rPr>
                      <w:rFonts w:hint="eastAsia"/>
                    </w:rPr>
                    <w:t>・地域独自の価値をデジタルで発信し、新たな市場を開拓することで、地域のブランド価値を高めます。</w:t>
                  </w:r>
                </w:p>
                <w:p w14:paraId="6FCF148D" w14:textId="77777777" w:rsidR="00462FCF" w:rsidRPr="00460D09" w:rsidRDefault="00462FCF" w:rsidP="00462FCF">
                  <w:pPr>
                    <w:rPr>
                      <w:b/>
                      <w:bCs/>
                    </w:rPr>
                  </w:pPr>
                  <w:r w:rsidRPr="00460D09">
                    <w:rPr>
                      <w:rFonts w:hint="eastAsia"/>
                      <w:b/>
                      <w:bCs/>
                    </w:rPr>
                    <w:t>働き方改革：</w:t>
                  </w:r>
                </w:p>
                <w:p w14:paraId="76545743" w14:textId="77777777" w:rsidR="00462FCF" w:rsidRDefault="00462FCF" w:rsidP="00462FCF">
                  <w:r>
                    <w:rPr>
                      <w:rFonts w:hint="eastAsia"/>
                    </w:rPr>
                    <w:t>・働く人々が時間や場所にとらわれずに業務を行えるようにすることで、ワークライフバランスを改善します。</w:t>
                  </w:r>
                </w:p>
                <w:p w14:paraId="1CA490DD" w14:textId="77777777" w:rsidR="00462FCF" w:rsidRDefault="00462FCF" w:rsidP="00462FCF">
                  <w:r>
                    <w:rPr>
                      <w:rFonts w:hint="eastAsia"/>
                    </w:rPr>
                    <w:t>・デジタル技術を活用して労働負荷を軽減し、多様な働き方を実現します。</w:t>
                  </w:r>
                </w:p>
                <w:p w14:paraId="70563AEF" w14:textId="77777777" w:rsidR="00462FCF" w:rsidRPr="00460D09" w:rsidRDefault="00462FCF" w:rsidP="00462FCF">
                  <w:pPr>
                    <w:rPr>
                      <w:b/>
                      <w:bCs/>
                    </w:rPr>
                  </w:pPr>
                  <w:r w:rsidRPr="00460D09">
                    <w:rPr>
                      <w:rFonts w:hint="eastAsia"/>
                      <w:b/>
                      <w:bCs/>
                    </w:rPr>
                    <w:t>社会課題の解決：</w:t>
                  </w:r>
                </w:p>
                <w:p w14:paraId="371FDC0F" w14:textId="77777777" w:rsidR="00462FCF" w:rsidRDefault="00462FCF" w:rsidP="00462FCF">
                  <w:r>
                    <w:rPr>
                      <w:rFonts w:hint="eastAsia"/>
                    </w:rPr>
                    <w:t>・データを活用した課題解決型サービスの提供により、地域住民の生活の質を向上させます。</w:t>
                  </w:r>
                </w:p>
                <w:p w14:paraId="5C4A0164" w14:textId="77777777" w:rsidR="00462FCF" w:rsidRDefault="00462FCF" w:rsidP="00462FCF">
                  <w:r>
                    <w:rPr>
                      <w:rFonts w:hint="eastAsia"/>
                    </w:rPr>
                    <w:t>・環境に優しいビジネスモデルを推進し、持続可能な社会の実現を目指します。</w:t>
                  </w:r>
                </w:p>
                <w:p w14:paraId="66D45714" w14:textId="51F923FB" w:rsidR="00971AB3" w:rsidRPr="00462FCF" w:rsidRDefault="00971AB3" w:rsidP="00462FCF">
                  <w:pP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D5ACF12" w:rsidR="00971AB3" w:rsidRPr="00BB0E49" w:rsidRDefault="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5D61C69" w:rsidR="00971AB3" w:rsidRPr="00BB0E49" w:rsidRDefault="00807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DBE">
                    <w:rPr>
                      <w:rFonts w:ascii="ＭＳ 明朝" w:eastAsia="ＭＳ 明朝" w:hAnsi="ＭＳ 明朝" w:cs="ＭＳ 明朝"/>
                      <w:spacing w:val="6"/>
                      <w:kern w:val="0"/>
                      <w:szCs w:val="21"/>
                    </w:rPr>
                    <w:t>DX推進の取り組みについて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007555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52F8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52F82">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52F82">
                    <w:rPr>
                      <w:rFonts w:ascii="ＭＳ 明朝" w:eastAsia="ＭＳ 明朝" w:hAnsi="ＭＳ 明朝" w:cs="ＭＳ 明朝" w:hint="eastAsia"/>
                      <w:spacing w:val="6"/>
                      <w:kern w:val="0"/>
                      <w:szCs w:val="21"/>
                    </w:rPr>
                    <w:t>2</w:t>
                  </w:r>
                  <w:r w:rsidR="001F3EF7">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4C7682" w14:textId="77777777" w:rsidR="00A52F82" w:rsidRPr="00BB0E49" w:rsidRDefault="00A52F82" w:rsidP="00A5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17197661" w14:textId="77777777" w:rsidR="00971AB3" w:rsidRDefault="001F3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EF7">
                    <w:rPr>
                      <w:rFonts w:ascii="ＭＳ 明朝" w:eastAsia="ＭＳ 明朝" w:hAnsi="ＭＳ 明朝" w:cs="ＭＳ 明朝"/>
                      <w:spacing w:val="6"/>
                      <w:kern w:val="0"/>
                      <w:szCs w:val="21"/>
                    </w:rPr>
                    <w:t>http://alnk.co.jp/2025/01/21/dx/</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spacing w:val="6"/>
                      <w:kern w:val="0"/>
                      <w:szCs w:val="21"/>
                    </w:rPr>
                    <w:t>DX推進の取り組みについて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p w14:paraId="07E10AC1" w14:textId="4A13D9FD" w:rsidR="001348A2" w:rsidRPr="00BB0E49" w:rsidRDefault="00134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4BB079" w14:textId="16C7B984" w:rsidR="00FE5A90" w:rsidRPr="00FE5A90" w:rsidRDefault="00FE5A90" w:rsidP="00FE5A90">
                  <w:r w:rsidRPr="00FE5A90">
                    <w:t>・紙媒体での管理業務をクラウドベースのシステムに移行し、業務効率化を図ります。</w:t>
                  </w:r>
                </w:p>
                <w:p w14:paraId="6BBDFAEE" w14:textId="77777777" w:rsidR="00FE5A90" w:rsidRPr="00FE5A90" w:rsidRDefault="00FE5A90" w:rsidP="00FE5A90">
                  <w:r w:rsidRPr="00FE5A90">
                    <w:t>・エクセル業務をローコードアプリに移行し、単納期・安価で業務にあわせたカスタマイズ性のシステムを提供します。</w:t>
                  </w:r>
                </w:p>
                <w:p w14:paraId="3A0AB44A" w14:textId="0724C5B6" w:rsidR="00971AB3" w:rsidRPr="00FE5A90" w:rsidRDefault="00FE5A90" w:rsidP="006959A0">
                  <w:pPr>
                    <w:rPr>
                      <w:rFonts w:ascii="ＭＳ 明朝" w:eastAsia="ＭＳ 明朝" w:hAnsi="ＭＳ 明朝" w:cs="ＭＳ 明朝"/>
                      <w:spacing w:val="6"/>
                      <w:kern w:val="0"/>
                      <w:szCs w:val="21"/>
                    </w:rPr>
                  </w:pPr>
                  <w:r w:rsidRPr="00FE5A90">
                    <w:t>・クラウドベースのデータベースを活用して顧客データや業務データを蓄積・分析し、AIによる高度なデータ分析機能を導入することで、業務改善や経営分析情報の提供を通</w:t>
                  </w:r>
                  <w:r w:rsidRPr="00FE5A90">
                    <w:lastRenderedPageBreak/>
                    <w:t>じてサービスの質を向上させ、迅速かつ的確な経営判断を支援します。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D3C000E" w14:textId="77777777" w:rsidR="00462FCF" w:rsidRPr="00BB0E49" w:rsidRDefault="00462FCF" w:rsidP="00462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C80629" w14:textId="77777777" w:rsidR="002D59D0" w:rsidRPr="00BB0E49" w:rsidRDefault="002D59D0" w:rsidP="002D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1FA6368" w14:textId="61DA8057" w:rsidR="007C635E" w:rsidRPr="002D59D0" w:rsidRDefault="001F3EF7" w:rsidP="008A0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EF7">
                    <w:rPr>
                      <w:rFonts w:ascii="ＭＳ 明朝" w:eastAsia="ＭＳ 明朝" w:hAnsi="ＭＳ 明朝" w:cs="ＭＳ 明朝"/>
                      <w:spacing w:val="6"/>
                      <w:kern w:val="0"/>
                      <w:szCs w:val="21"/>
                    </w:rPr>
                    <w:t>http://alnk.co.jp/2025/01/21/dx/</w:t>
                  </w:r>
                  <w:r w:rsidR="001348A2" w:rsidRPr="001348A2">
                    <w:rPr>
                      <w:rFonts w:ascii="ＭＳ 明朝" w:eastAsia="ＭＳ 明朝" w:hAnsi="ＭＳ 明朝" w:cs="ＭＳ 明朝"/>
                      <w:spacing w:val="6"/>
                      <w:kern w:val="0"/>
                      <w:szCs w:val="21"/>
                    </w:rPr>
                    <w:t xml:space="preserve"> </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spacing w:val="6"/>
                      <w:kern w:val="0"/>
                      <w:szCs w:val="21"/>
                    </w:rPr>
                    <w:t>DX推進の取り組みについて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88350987"/>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2FC2B480" w:rsidR="00971AB3" w:rsidRDefault="00FB3545" w:rsidP="00FB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630C" w:rsidRPr="002A630C">
                    <w:rPr>
                      <w:rFonts w:ascii="ＭＳ 明朝" w:eastAsia="ＭＳ 明朝" w:hAnsi="ＭＳ 明朝" w:cs="ＭＳ 明朝" w:hint="eastAsia"/>
                      <w:spacing w:val="6"/>
                      <w:kern w:val="0"/>
                      <w:szCs w:val="21"/>
                    </w:rPr>
                    <w:t>代表取締役社長をDX戦略における統括責任者とし、社内のDX改革</w:t>
                  </w:r>
                  <w:r w:rsidR="002A630C">
                    <w:rPr>
                      <w:rFonts w:ascii="ＭＳ 明朝" w:eastAsia="ＭＳ 明朝" w:hAnsi="ＭＳ 明朝" w:cs="ＭＳ 明朝" w:hint="eastAsia"/>
                      <w:spacing w:val="6"/>
                      <w:kern w:val="0"/>
                      <w:szCs w:val="21"/>
                    </w:rPr>
                    <w:t>の</w:t>
                  </w:r>
                  <w:r w:rsidR="002A630C" w:rsidRPr="002A630C">
                    <w:rPr>
                      <w:rFonts w:ascii="ＭＳ 明朝" w:eastAsia="ＭＳ 明朝" w:hAnsi="ＭＳ 明朝" w:cs="ＭＳ 明朝" w:hint="eastAsia"/>
                      <w:spacing w:val="6"/>
                      <w:kern w:val="0"/>
                      <w:szCs w:val="21"/>
                    </w:rPr>
                    <w:t>リーダー</w:t>
                  </w:r>
                  <w:r w:rsidR="002A630C">
                    <w:rPr>
                      <w:rFonts w:ascii="ＭＳ 明朝" w:eastAsia="ＭＳ 明朝" w:hAnsi="ＭＳ 明朝" w:cs="ＭＳ 明朝" w:hint="eastAsia"/>
                      <w:spacing w:val="6"/>
                      <w:kern w:val="0"/>
                      <w:szCs w:val="21"/>
                    </w:rPr>
                    <w:t>として</w:t>
                  </w:r>
                  <w:r w:rsidR="002A630C" w:rsidRPr="002A630C">
                    <w:rPr>
                      <w:rFonts w:ascii="ＭＳ 明朝" w:eastAsia="ＭＳ 明朝" w:hAnsi="ＭＳ 明朝" w:cs="ＭＳ 明朝" w:hint="eastAsia"/>
                      <w:spacing w:val="6"/>
                      <w:kern w:val="0"/>
                      <w:szCs w:val="21"/>
                    </w:rPr>
                    <w:t>DXによる課題解決</w:t>
                  </w:r>
                  <w:r w:rsidR="002A630C">
                    <w:rPr>
                      <w:rFonts w:ascii="ＭＳ 明朝" w:eastAsia="ＭＳ 明朝" w:hAnsi="ＭＳ 明朝" w:cs="ＭＳ 明朝" w:hint="eastAsia"/>
                      <w:spacing w:val="6"/>
                      <w:kern w:val="0"/>
                      <w:szCs w:val="21"/>
                    </w:rPr>
                    <w:t>に取り組む</w:t>
                  </w:r>
                </w:p>
                <w:p w14:paraId="44719099" w14:textId="49D4684D" w:rsidR="00971AB3" w:rsidRDefault="00FB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630C" w:rsidRPr="002A630C">
                    <w:rPr>
                      <w:rFonts w:ascii="ＭＳ 明朝" w:eastAsia="ＭＳ 明朝" w:hAnsi="ＭＳ 明朝" w:cs="ＭＳ 明朝"/>
                      <w:spacing w:val="6"/>
                      <w:kern w:val="0"/>
                      <w:szCs w:val="21"/>
                    </w:rPr>
                    <w:t>顧客からクレーム・要望等について定期的（毎月）ミーティングを行い</w:t>
                  </w:r>
                  <w:r w:rsidR="002A630C">
                    <w:rPr>
                      <w:rFonts w:ascii="ＭＳ 明朝" w:eastAsia="ＭＳ 明朝" w:hAnsi="ＭＳ 明朝" w:cs="ＭＳ 明朝" w:hint="eastAsia"/>
                      <w:spacing w:val="6"/>
                      <w:kern w:val="0"/>
                      <w:szCs w:val="21"/>
                    </w:rPr>
                    <w:t>、</w:t>
                  </w:r>
                  <w:r w:rsidR="002A630C" w:rsidRPr="002A630C">
                    <w:rPr>
                      <w:rFonts w:ascii="ＭＳ 明朝" w:eastAsia="ＭＳ 明朝" w:hAnsi="ＭＳ 明朝" w:cs="ＭＳ 明朝"/>
                      <w:spacing w:val="6"/>
                      <w:kern w:val="0"/>
                      <w:szCs w:val="21"/>
                    </w:rPr>
                    <w:t>PDCAサイクルを組み込んだ組織づくりに取り組む</w:t>
                  </w:r>
                </w:p>
                <w:p w14:paraId="2D253A2E" w14:textId="78BB3CEF" w:rsidR="00BC5DC3" w:rsidRDefault="00BC5DC3"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630C" w:rsidRPr="002A630C">
                    <w:rPr>
                      <w:rFonts w:ascii="ＭＳ 明朝" w:eastAsia="ＭＳ 明朝" w:hAnsi="ＭＳ 明朝" w:cs="ＭＳ 明朝"/>
                      <w:spacing w:val="6"/>
                      <w:kern w:val="0"/>
                      <w:szCs w:val="21"/>
                    </w:rPr>
                    <w:t>最新のDX情報及びスキル向上のため教育・研修の予算を確保する</w:t>
                  </w:r>
                </w:p>
                <w:p w14:paraId="51C0ABF1" w14:textId="766569B5" w:rsidR="00314830" w:rsidRDefault="00314830"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14830">
                    <w:rPr>
                      <w:rFonts w:ascii="ＭＳ 明朝" w:eastAsia="ＭＳ 明朝" w:hAnsi="ＭＳ 明朝" w:cs="ＭＳ 明朝" w:hint="eastAsia"/>
                      <w:spacing w:val="6"/>
                      <w:kern w:val="0"/>
                      <w:szCs w:val="21"/>
                    </w:rPr>
                    <w:t>DX関連の資格取得を奨励、資格手当を支給し、DX人材を確保する</w:t>
                  </w:r>
                </w:p>
                <w:p w14:paraId="0835D280" w14:textId="5FAB82AA" w:rsidR="00BC5DC3" w:rsidRDefault="00BC5DC3"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630C" w:rsidRPr="002A630C">
                    <w:rPr>
                      <w:rFonts w:ascii="ＭＳ 明朝" w:eastAsia="ＭＳ 明朝" w:hAnsi="ＭＳ 明朝" w:cs="ＭＳ 明朝"/>
                      <w:spacing w:val="6"/>
                      <w:kern w:val="0"/>
                      <w:szCs w:val="21"/>
                    </w:rPr>
                    <w:t>DXスキルについては、メンバーで定期的にミーティングを実施、最新情報共有する</w:t>
                  </w:r>
                </w:p>
                <w:p w14:paraId="13E09312" w14:textId="2391668E" w:rsidR="00BC5DC3" w:rsidRPr="00BC5DC3" w:rsidRDefault="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bookmarkEnd w:id="0"/>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71609E" w14:textId="77777777" w:rsidR="002D59D0" w:rsidRPr="00BB0E49" w:rsidRDefault="002D59D0" w:rsidP="002D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9866E55" w14:textId="5D201CD3" w:rsidR="00971AB3" w:rsidRPr="007C635E" w:rsidRDefault="001F3EF7" w:rsidP="008A0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EF7">
                    <w:rPr>
                      <w:rFonts w:ascii="ＭＳ 明朝" w:eastAsia="ＭＳ 明朝" w:hAnsi="ＭＳ 明朝" w:cs="ＭＳ 明朝"/>
                      <w:spacing w:val="6"/>
                      <w:kern w:val="0"/>
                      <w:szCs w:val="21"/>
                    </w:rPr>
                    <w:t>http://alnk.co.jp/2025/01/21/dx/</w:t>
                  </w:r>
                  <w:r w:rsidR="001348A2" w:rsidRPr="001348A2">
                    <w:rPr>
                      <w:rFonts w:ascii="ＭＳ 明朝" w:eastAsia="ＭＳ 明朝" w:hAnsi="ＭＳ 明朝" w:cs="ＭＳ 明朝"/>
                      <w:spacing w:val="6"/>
                      <w:kern w:val="0"/>
                      <w:szCs w:val="21"/>
                    </w:rPr>
                    <w:t xml:space="preserve"> </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spacing w:val="6"/>
                      <w:kern w:val="0"/>
                      <w:szCs w:val="21"/>
                    </w:rPr>
                    <w:t>DX推進の取り組みについて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1D64CC" w14:textId="77777777" w:rsidR="00BC5DC3" w:rsidRPr="00BC5DC3" w:rsidRDefault="00BC5DC3"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DC3">
                    <w:rPr>
                      <w:rFonts w:ascii="ＭＳ 明朝" w:eastAsia="ＭＳ 明朝" w:hAnsi="ＭＳ 明朝" w:cs="ＭＳ 明朝"/>
                      <w:spacing w:val="6"/>
                      <w:kern w:val="0"/>
                      <w:szCs w:val="21"/>
                    </w:rPr>
                    <w:t>・業務効率化:効率化ツールを活用し、情報管理を強化します。</w:t>
                  </w:r>
                </w:p>
                <w:p w14:paraId="6EB0CCC2" w14:textId="77777777" w:rsidR="00BC5DC3" w:rsidRPr="00BC5DC3" w:rsidRDefault="00BC5DC3"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DC3">
                    <w:rPr>
                      <w:rFonts w:ascii="ＭＳ 明朝" w:eastAsia="ＭＳ 明朝" w:hAnsi="ＭＳ 明朝" w:cs="ＭＳ 明朝"/>
                      <w:spacing w:val="6"/>
                      <w:kern w:val="0"/>
                      <w:szCs w:val="21"/>
                    </w:rPr>
                    <w:t>・柔軟なインフラ:クラウド活用でリモート作業環境を構築します。</w:t>
                  </w:r>
                </w:p>
                <w:p w14:paraId="0FAC28D6" w14:textId="4406E317" w:rsidR="00BC5DC3" w:rsidRPr="00BC5DC3" w:rsidRDefault="00BC5DC3" w:rsidP="00BC5D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DC3">
                    <w:rPr>
                      <w:rFonts w:ascii="ＭＳ 明朝" w:eastAsia="ＭＳ 明朝" w:hAnsi="ＭＳ 明朝" w:cs="ＭＳ 明朝"/>
                      <w:spacing w:val="6"/>
                      <w:kern w:val="0"/>
                      <w:szCs w:val="21"/>
                    </w:rPr>
                    <w:t>・</w:t>
                  </w:r>
                  <w:r w:rsidR="00D248AC" w:rsidRPr="00D248AC">
                    <w:rPr>
                      <w:rFonts w:ascii="ＭＳ 明朝" w:eastAsia="ＭＳ 明朝" w:hAnsi="ＭＳ 明朝" w:cs="ＭＳ 明朝" w:hint="eastAsia"/>
                      <w:spacing w:val="6"/>
                      <w:kern w:val="0"/>
                      <w:szCs w:val="21"/>
                    </w:rPr>
                    <w:t>セキュリティ強化:クラウドデータベースでデータ保護とバックアップを実施します。</w:t>
                  </w:r>
                </w:p>
                <w:p w14:paraId="704796D3" w14:textId="7B82F294" w:rsidR="00BC5DC3" w:rsidRPr="00F420A2" w:rsidRDefault="00BC5DC3" w:rsidP="00FB3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4D12668" w:rsidR="007C635E" w:rsidRPr="002D59D0" w:rsidRDefault="00807DBE" w:rsidP="00AA6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DBE">
                    <w:rPr>
                      <w:rFonts w:ascii="ＭＳ 明朝" w:eastAsia="ＭＳ 明朝" w:hAnsi="ＭＳ 明朝" w:cs="ＭＳ 明朝" w:hint="eastAsia"/>
                      <w:spacing w:val="6"/>
                      <w:kern w:val="0"/>
                      <w:szCs w:val="21"/>
                    </w:rPr>
                    <w:t>DX推進の取り組みについて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A5A3E1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D59D0">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D59D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2D59D0">
                    <w:rPr>
                      <w:rFonts w:ascii="ＭＳ 明朝" w:eastAsia="ＭＳ 明朝" w:hAnsi="ＭＳ 明朝" w:cs="ＭＳ 明朝" w:hint="eastAsia"/>
                      <w:spacing w:val="6"/>
                      <w:kern w:val="0"/>
                      <w:szCs w:val="21"/>
                    </w:rPr>
                    <w:t>2</w:t>
                  </w:r>
                  <w:r w:rsidR="001F3EF7">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F7CA51" w14:textId="77777777" w:rsidR="001F3EF7" w:rsidRPr="00BB0E49" w:rsidRDefault="001F3EF7" w:rsidP="001F3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5F53F8C" w14:textId="306F194A" w:rsidR="00971AB3" w:rsidRPr="00BB0E49" w:rsidRDefault="001F3EF7" w:rsidP="008A0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EF7">
                    <w:rPr>
                      <w:rFonts w:ascii="ＭＳ 明朝" w:eastAsia="ＭＳ 明朝" w:hAnsi="ＭＳ 明朝" w:cs="ＭＳ 明朝"/>
                      <w:spacing w:val="6"/>
                      <w:kern w:val="0"/>
                      <w:szCs w:val="21"/>
                    </w:rPr>
                    <w:t>http://alnk.co.jp/2025/01/21/dx/</w:t>
                  </w:r>
                  <w:r w:rsidR="001348A2" w:rsidRPr="001348A2">
                    <w:rPr>
                      <w:rFonts w:ascii="ＭＳ 明朝" w:eastAsia="ＭＳ 明朝" w:hAnsi="ＭＳ 明朝" w:cs="ＭＳ 明朝"/>
                      <w:spacing w:val="6"/>
                      <w:kern w:val="0"/>
                      <w:szCs w:val="21"/>
                    </w:rPr>
                    <w:t xml:space="preserve"> </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spacing w:val="6"/>
                      <w:kern w:val="0"/>
                      <w:szCs w:val="21"/>
                    </w:rPr>
                    <w:t>DX推進の取り組みについて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4DDCB1" w14:textId="77777777" w:rsidR="008A080F" w:rsidRPr="008A080F" w:rsidRDefault="008A080F" w:rsidP="008A080F">
                  <w:pPr>
                    <w:widowControl/>
                    <w:jc w:val="left"/>
                  </w:pPr>
                  <w:r w:rsidRPr="008A080F">
                    <w:rPr>
                      <w:rFonts w:hint="eastAsia"/>
                    </w:rPr>
                    <w:t>・紙媒体での管理業務のペーパーレス化を実施、DXシステ</w:t>
                  </w:r>
                  <w:r w:rsidRPr="008A080F">
                    <w:rPr>
                      <w:rFonts w:hint="eastAsia"/>
                    </w:rPr>
                    <w:lastRenderedPageBreak/>
                    <w:t>ムで読み込める形式に変換を行い、クラウドデータベースに移行し、DX化前と比較して作業工数の５0%削減をする</w:t>
                  </w:r>
                </w:p>
                <w:p w14:paraId="2318282D" w14:textId="77777777" w:rsidR="008A080F" w:rsidRPr="008A080F" w:rsidRDefault="008A080F" w:rsidP="008A080F">
                  <w:pPr>
                    <w:widowControl/>
                    <w:jc w:val="left"/>
                  </w:pPr>
                  <w:r w:rsidRPr="008A080F">
                    <w:rPr>
                      <w:rFonts w:hint="eastAsia"/>
                    </w:rPr>
                    <w:t>・業務システムをスクラッチ開発からローコード開発に変更し開発工数を８０%削減する</w:t>
                  </w:r>
                </w:p>
                <w:p w14:paraId="70CA10D3" w14:textId="77777777" w:rsidR="008A080F" w:rsidRPr="008A080F" w:rsidRDefault="008A080F" w:rsidP="008A080F">
                  <w:pPr>
                    <w:widowControl/>
                    <w:jc w:val="left"/>
                  </w:pPr>
                  <w:r w:rsidRPr="008A080F">
                    <w:rPr>
                      <w:rFonts w:hint="eastAsia"/>
                    </w:rPr>
                    <w:t>・クラウドデータベースを活用して顧客データや業務データを蓄積・分析し、AIによる高度なデータ分析機能を導入し、DX化前と比較して分析時間工数を８0%削減する</w:t>
                  </w:r>
                </w:p>
                <w:p w14:paraId="2AC92792" w14:textId="77777777" w:rsidR="00971AB3" w:rsidRPr="008A080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47F750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171C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171C4">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2171C4">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BEBC385" w14:textId="77777777" w:rsidR="002171C4" w:rsidRPr="00BB0E49" w:rsidRDefault="002171C4" w:rsidP="002171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A418D98" w14:textId="30952C78" w:rsidR="00971AB3" w:rsidRPr="00BB0E49" w:rsidRDefault="002171C4" w:rsidP="002171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EF7">
                    <w:rPr>
                      <w:rFonts w:ascii="ＭＳ 明朝" w:eastAsia="ＭＳ 明朝" w:hAnsi="ＭＳ 明朝" w:cs="ＭＳ 明朝"/>
                      <w:spacing w:val="6"/>
                      <w:kern w:val="0"/>
                      <w:szCs w:val="21"/>
                    </w:rPr>
                    <w:t>http://alnk.co.jp/2025/01/21/dx/</w:t>
                  </w:r>
                  <w:r w:rsidR="001348A2" w:rsidRPr="001348A2">
                    <w:rPr>
                      <w:rFonts w:ascii="ＭＳ 明朝" w:eastAsia="ＭＳ 明朝" w:hAnsi="ＭＳ 明朝" w:cs="ＭＳ 明朝"/>
                      <w:spacing w:val="6"/>
                      <w:kern w:val="0"/>
                      <w:szCs w:val="21"/>
                    </w:rPr>
                    <w:t xml:space="preserve"> </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spacing w:val="6"/>
                      <w:kern w:val="0"/>
                      <w:szCs w:val="21"/>
                    </w:rPr>
                    <w:t>DX推進の取り組みについて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407F9A1" w14:textId="77777777" w:rsidR="002171C4" w:rsidRPr="002171C4" w:rsidRDefault="002171C4" w:rsidP="002171C4">
                  <w:r w:rsidRPr="002171C4">
                    <w:rPr>
                      <w:rFonts w:hint="eastAsia"/>
                    </w:rPr>
                    <w:t>私たちは、</w:t>
                  </w:r>
                  <w:r w:rsidRPr="002171C4">
                    <w:t>DXを通じて地域社会と中小企業の未来を支え、新しい価値を創造するための挑戦を続けます。デジタル技術を活用し、人と社会がより豊かに、前向きに進化する社会を目指します。</w:t>
                  </w:r>
                </w:p>
                <w:p w14:paraId="5B4518B9" w14:textId="77777777" w:rsidR="00971AB3" w:rsidRPr="002171C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DE4EB7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B648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9B648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月頃　～　　　</w:t>
                  </w:r>
                  <w:r w:rsidR="002171C4">
                    <w:rPr>
                      <w:rFonts w:ascii="ＭＳ 明朝" w:eastAsia="ＭＳ 明朝" w:hAnsi="ＭＳ 明朝" w:cs="ＭＳ 明朝" w:hint="eastAsia"/>
                      <w:spacing w:val="6"/>
                      <w:kern w:val="0"/>
                      <w:szCs w:val="21"/>
                    </w:rPr>
                    <w:t>現在継続中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3042F7C" w14:textId="77777777" w:rsidR="00971AB3" w:rsidRDefault="00E93A28" w:rsidP="00E93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IPA(独立行政法人情報処理推進機構)の「DX推進指標事故診断フォーマット」による分析を、代表が行い、自己診断を提出しました。</w:t>
                  </w:r>
                </w:p>
                <w:p w14:paraId="0FDBF3BA" w14:textId="0DE99CB2" w:rsidR="001A4AF9" w:rsidRPr="00BB0E49" w:rsidRDefault="001A4AF9" w:rsidP="00E93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AF9">
                    <w:rPr>
                      <w:rFonts w:ascii="ＭＳ 明朝" w:eastAsia="ＭＳ 明朝" w:hAnsi="ＭＳ 明朝" w:cs="ＭＳ 明朝" w:hint="eastAsia"/>
                      <w:spacing w:val="6"/>
                      <w:kern w:val="0"/>
                      <w:szCs w:val="21"/>
                    </w:rPr>
                    <w:t>受付番号： </w:t>
                  </w:r>
                  <w:r w:rsidRPr="001A4AF9">
                    <w:rPr>
                      <w:rFonts w:ascii="ＭＳ 明朝" w:eastAsia="ＭＳ 明朝" w:hAnsi="ＭＳ 明朝" w:cs="ＭＳ 明朝" w:hint="eastAsia"/>
                      <w:b/>
                      <w:bCs/>
                      <w:spacing w:val="6"/>
                      <w:kern w:val="0"/>
                      <w:szCs w:val="21"/>
                    </w:rPr>
                    <w:t>202501AH00002121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BC43BC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171C4">
                    <w:rPr>
                      <w:rFonts w:ascii="ＭＳ 明朝" w:eastAsia="ＭＳ 明朝" w:hAnsi="ＭＳ 明朝" w:cs="ＭＳ 明朝" w:hint="eastAsia"/>
                      <w:spacing w:val="6"/>
                      <w:kern w:val="0"/>
                      <w:szCs w:val="21"/>
                    </w:rPr>
                    <w:t>2006</w:t>
                  </w:r>
                  <w:r w:rsidRPr="00BB0E49">
                    <w:rPr>
                      <w:rFonts w:ascii="ＭＳ 明朝" w:eastAsia="ＭＳ 明朝" w:hAnsi="ＭＳ 明朝" w:cs="ＭＳ 明朝" w:hint="eastAsia"/>
                      <w:spacing w:val="6"/>
                      <w:kern w:val="0"/>
                      <w:szCs w:val="21"/>
                    </w:rPr>
                    <w:t xml:space="preserve">年　　</w:t>
                  </w:r>
                  <w:r w:rsidR="002171C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2171C4">
                    <w:rPr>
                      <w:rFonts w:ascii="ＭＳ 明朝" w:eastAsia="ＭＳ 明朝" w:hAnsi="ＭＳ 明朝" w:cs="ＭＳ 明朝" w:hint="eastAsia"/>
                      <w:spacing w:val="6"/>
                      <w:kern w:val="0"/>
                      <w:szCs w:val="21"/>
                    </w:rPr>
                    <w:t>現在継続中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9511FA9" w:rsidR="00971AB3" w:rsidRPr="00BB0E49" w:rsidRDefault="002171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「個人情報保護方針」を策定し、</w:t>
                  </w:r>
                  <w:r w:rsidR="009B6486">
                    <w:rPr>
                      <w:rFonts w:ascii="ＭＳ 明朝" w:eastAsia="ＭＳ 明朝" w:hAnsi="ＭＳ 明朝" w:cs="ＭＳ 明朝" w:hint="eastAsia"/>
                      <w:spacing w:val="6"/>
                      <w:kern w:val="0"/>
                      <w:szCs w:val="21"/>
                    </w:rPr>
                    <w:t>ホームページにて公表</w:t>
                  </w:r>
                </w:p>
                <w:p w14:paraId="3F498BE4" w14:textId="77777777" w:rsidR="0087199F" w:rsidRDefault="009B6486" w:rsidP="00AA6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486">
                    <w:rPr>
                      <w:rFonts w:ascii="ＭＳ 明朝" w:eastAsia="ＭＳ 明朝" w:hAnsi="ＭＳ 明朝" w:cs="ＭＳ 明朝"/>
                      <w:spacing w:val="6"/>
                      <w:kern w:val="0"/>
                      <w:szCs w:val="21"/>
                    </w:rPr>
                    <w:t>http://alnk.co.jp/2020/12/21/kojin/</w:t>
                  </w:r>
                  <w:r w:rsidR="001348A2" w:rsidRPr="001348A2">
                    <w:rPr>
                      <w:rFonts w:ascii="ＭＳ 明朝" w:eastAsia="ＭＳ 明朝" w:hAnsi="ＭＳ 明朝" w:cs="ＭＳ 明朝"/>
                      <w:spacing w:val="6"/>
                      <w:kern w:val="0"/>
                      <w:szCs w:val="21"/>
                    </w:rPr>
                    <w:t xml:space="preserve"> </w:t>
                  </w:r>
                  <w:r w:rsidR="001348A2">
                    <w:rPr>
                      <w:rFonts w:ascii="ＭＳ 明朝" w:eastAsia="ＭＳ 明朝" w:hAnsi="ＭＳ 明朝" w:cs="ＭＳ 明朝" w:hint="eastAsia"/>
                      <w:spacing w:val="6"/>
                      <w:kern w:val="0"/>
                      <w:szCs w:val="21"/>
                    </w:rPr>
                    <w:t>「</w:t>
                  </w:r>
                  <w:r w:rsidR="00AA69CA" w:rsidRPr="00AA69CA">
                    <w:rPr>
                      <w:rFonts w:ascii="ＭＳ 明朝" w:eastAsia="ＭＳ 明朝" w:hAnsi="ＭＳ 明朝" w:cs="ＭＳ 明朝" w:hint="eastAsia"/>
                      <w:spacing w:val="6"/>
                      <w:kern w:val="0"/>
                      <w:szCs w:val="21"/>
                    </w:rPr>
                    <w:t>個人情報保護方針について</w:t>
                  </w:r>
                  <w:r w:rsidR="001348A2">
                    <w:rPr>
                      <w:rFonts w:ascii="ＭＳ 明朝" w:eastAsia="ＭＳ 明朝" w:hAnsi="ＭＳ 明朝" w:cs="ＭＳ 明朝" w:hint="eastAsia"/>
                      <w:spacing w:val="6"/>
                      <w:kern w:val="0"/>
                      <w:szCs w:val="21"/>
                    </w:rPr>
                    <w:t>」</w:t>
                  </w:r>
                  <w:r w:rsidR="001348A2" w:rsidRPr="001348A2">
                    <w:rPr>
                      <w:rFonts w:ascii="ＭＳ 明朝" w:eastAsia="ＭＳ 明朝" w:hAnsi="ＭＳ 明朝" w:cs="ＭＳ 明朝" w:hint="eastAsia"/>
                      <w:spacing w:val="6"/>
                      <w:kern w:val="0"/>
                      <w:szCs w:val="21"/>
                    </w:rPr>
                    <w:t>に記載し公表をしている</w:t>
                  </w:r>
                </w:p>
                <w:p w14:paraId="25F6B6E4" w14:textId="17E13157" w:rsidR="00DC7484" w:rsidRDefault="00DB63EE" w:rsidP="00AA6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3EE">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一</w:t>
                  </w:r>
                  <w:r w:rsidRPr="00DB63EE">
                    <w:rPr>
                      <w:rFonts w:ascii="ＭＳ 明朝" w:eastAsia="ＭＳ 明朝" w:hAnsi="ＭＳ 明朝" w:cs="ＭＳ 明朝" w:hint="eastAsia"/>
                      <w:spacing w:val="6"/>
                      <w:kern w:val="0"/>
                      <w:szCs w:val="21"/>
                    </w:rPr>
                    <w:t>つ星）宣言を実施し、</w:t>
                  </w:r>
                  <w:r w:rsidR="00A065B0" w:rsidRPr="00A065B0">
                    <w:rPr>
                      <w:rFonts w:ascii="ＭＳ 明朝" w:eastAsia="ＭＳ 明朝" w:hAnsi="ＭＳ 明朝" w:cs="ＭＳ 明朝" w:hint="eastAsia"/>
                      <w:spacing w:val="6"/>
                      <w:kern w:val="0"/>
                      <w:szCs w:val="21"/>
                    </w:rPr>
                    <w:t>2025年2月10日に自己宣言ID：41038838875</w:t>
                  </w:r>
                  <w:r w:rsidR="00A065B0">
                    <w:rPr>
                      <w:rFonts w:ascii="ＭＳ 明朝" w:eastAsia="ＭＳ 明朝" w:hAnsi="ＭＳ 明朝" w:cs="ＭＳ 明朝" w:hint="eastAsia"/>
                      <w:spacing w:val="6"/>
                      <w:kern w:val="0"/>
                      <w:szCs w:val="21"/>
                    </w:rPr>
                    <w:t>を</w:t>
                  </w:r>
                  <w:r w:rsidRPr="00DB63EE">
                    <w:rPr>
                      <w:rFonts w:ascii="ＭＳ 明朝" w:eastAsia="ＭＳ 明朝" w:hAnsi="ＭＳ 明朝" w:cs="ＭＳ 明朝" w:hint="eastAsia"/>
                      <w:spacing w:val="6"/>
                      <w:kern w:val="0"/>
                      <w:szCs w:val="21"/>
                    </w:rPr>
                    <w:t>通知された</w:t>
                  </w:r>
                </w:p>
                <w:p w14:paraId="0A976824" w14:textId="0889C104" w:rsidR="00DC7484" w:rsidRPr="00A065B0" w:rsidRDefault="00A065B0" w:rsidP="00AA6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5B0">
                    <w:rPr>
                      <w:rFonts w:ascii="ＭＳ 明朝" w:eastAsia="ＭＳ 明朝" w:hAnsi="ＭＳ 明朝" w:cs="ＭＳ 明朝" w:hint="eastAsia"/>
                      <w:spacing w:val="6"/>
                      <w:kern w:val="0"/>
                      <w:szCs w:val="21"/>
                    </w:rPr>
                    <w:t>SECURITY ACTION（一つ星）から（二つ星）宣言を実施し</w:t>
                  </w:r>
                  <w:r w:rsidRPr="00A065B0">
                    <w:rPr>
                      <w:rFonts w:ascii="ＭＳ 明朝" w:eastAsia="ＭＳ 明朝" w:hAnsi="ＭＳ 明朝" w:cs="ＭＳ 明朝" w:hint="eastAsia"/>
                      <w:spacing w:val="6"/>
                      <w:kern w:val="0"/>
                      <w:szCs w:val="21"/>
                    </w:rPr>
                    <w:lastRenderedPageBreak/>
                    <w:t>、  2025年2月</w:t>
                  </w:r>
                  <w:r w:rsidR="00E70EC2">
                    <w:rPr>
                      <w:rFonts w:ascii="ＭＳ 明朝" w:eastAsia="ＭＳ 明朝" w:hAnsi="ＭＳ 明朝" w:cs="ＭＳ 明朝" w:hint="eastAsia"/>
                      <w:spacing w:val="6"/>
                      <w:kern w:val="0"/>
                      <w:szCs w:val="21"/>
                    </w:rPr>
                    <w:t>14</w:t>
                  </w:r>
                  <w:r w:rsidRPr="00A065B0">
                    <w:rPr>
                      <w:rFonts w:ascii="ＭＳ 明朝" w:eastAsia="ＭＳ 明朝" w:hAnsi="ＭＳ 明朝" w:cs="ＭＳ 明朝" w:hint="eastAsia"/>
                      <w:spacing w:val="6"/>
                      <w:kern w:val="0"/>
                      <w:szCs w:val="21"/>
                    </w:rPr>
                    <w:t>日ステップアップした。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BF7DF" w14:textId="77777777" w:rsidR="00450278" w:rsidRDefault="00450278">
      <w:r>
        <w:separator/>
      </w:r>
    </w:p>
  </w:endnote>
  <w:endnote w:type="continuationSeparator" w:id="0">
    <w:p w14:paraId="0CE13159" w14:textId="77777777" w:rsidR="00450278" w:rsidRDefault="00450278">
      <w:r>
        <w:continuationSeparator/>
      </w:r>
    </w:p>
  </w:endnote>
  <w:endnote w:type="continuationNotice" w:id="1">
    <w:p w14:paraId="3C052B1E" w14:textId="77777777" w:rsidR="00450278" w:rsidRDefault="004502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9D7DA" w14:textId="77777777" w:rsidR="00450278" w:rsidRDefault="00450278">
      <w:r>
        <w:separator/>
      </w:r>
    </w:p>
  </w:footnote>
  <w:footnote w:type="continuationSeparator" w:id="0">
    <w:p w14:paraId="7B4678C2" w14:textId="77777777" w:rsidR="00450278" w:rsidRDefault="00450278">
      <w:r>
        <w:continuationSeparator/>
      </w:r>
    </w:p>
  </w:footnote>
  <w:footnote w:type="continuationNotice" w:id="1">
    <w:p w14:paraId="11BF9EAF" w14:textId="77777777" w:rsidR="00450278" w:rsidRDefault="0045027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15A5B6A"/>
    <w:multiLevelType w:val="hybridMultilevel"/>
    <w:tmpl w:val="38685F2A"/>
    <w:lvl w:ilvl="0" w:tplc="9CB087E0">
      <w:start w:val="1"/>
      <w:numFmt w:val="decimalFullWidth"/>
      <w:lvlText w:val="%1．"/>
      <w:lvlJc w:val="left"/>
      <w:pPr>
        <w:ind w:left="463" w:hanging="463"/>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6467826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1770"/>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8A2"/>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4AF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3EF7"/>
    <w:rsid w:val="001F4293"/>
    <w:rsid w:val="002026A5"/>
    <w:rsid w:val="00203C71"/>
    <w:rsid w:val="00205E89"/>
    <w:rsid w:val="00206DC9"/>
    <w:rsid w:val="00206E13"/>
    <w:rsid w:val="00207705"/>
    <w:rsid w:val="002125DA"/>
    <w:rsid w:val="00215478"/>
    <w:rsid w:val="00215949"/>
    <w:rsid w:val="002171C4"/>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630C"/>
    <w:rsid w:val="002B18B1"/>
    <w:rsid w:val="002C3C35"/>
    <w:rsid w:val="002D3AB2"/>
    <w:rsid w:val="002D468F"/>
    <w:rsid w:val="002D59D0"/>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830"/>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7D2A"/>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3DAF"/>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3126"/>
    <w:rsid w:val="00417BCD"/>
    <w:rsid w:val="00421C74"/>
    <w:rsid w:val="00423B76"/>
    <w:rsid w:val="00424387"/>
    <w:rsid w:val="00427492"/>
    <w:rsid w:val="00430DF6"/>
    <w:rsid w:val="00431824"/>
    <w:rsid w:val="00434ECA"/>
    <w:rsid w:val="0043620C"/>
    <w:rsid w:val="00441549"/>
    <w:rsid w:val="0044338B"/>
    <w:rsid w:val="00446FA4"/>
    <w:rsid w:val="00446FE3"/>
    <w:rsid w:val="00450278"/>
    <w:rsid w:val="004519BF"/>
    <w:rsid w:val="0045289C"/>
    <w:rsid w:val="004547CF"/>
    <w:rsid w:val="00457B27"/>
    <w:rsid w:val="00462146"/>
    <w:rsid w:val="00462FCF"/>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353"/>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4182"/>
    <w:rsid w:val="0066668A"/>
    <w:rsid w:val="006702F7"/>
    <w:rsid w:val="00670D74"/>
    <w:rsid w:val="006766F3"/>
    <w:rsid w:val="00680033"/>
    <w:rsid w:val="00682B2D"/>
    <w:rsid w:val="00684B17"/>
    <w:rsid w:val="00685555"/>
    <w:rsid w:val="006959A0"/>
    <w:rsid w:val="0069613A"/>
    <w:rsid w:val="006A1799"/>
    <w:rsid w:val="006A4CA8"/>
    <w:rsid w:val="006A7660"/>
    <w:rsid w:val="006B040D"/>
    <w:rsid w:val="006B104F"/>
    <w:rsid w:val="006B588E"/>
    <w:rsid w:val="006B7205"/>
    <w:rsid w:val="006C0D9F"/>
    <w:rsid w:val="006C0F01"/>
    <w:rsid w:val="006C13EE"/>
    <w:rsid w:val="006C4119"/>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1E37"/>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67E2"/>
    <w:rsid w:val="007877A8"/>
    <w:rsid w:val="007877B8"/>
    <w:rsid w:val="007911BC"/>
    <w:rsid w:val="007913BB"/>
    <w:rsid w:val="00794813"/>
    <w:rsid w:val="007A48C9"/>
    <w:rsid w:val="007A5C44"/>
    <w:rsid w:val="007A7DF5"/>
    <w:rsid w:val="007B55A4"/>
    <w:rsid w:val="007B5687"/>
    <w:rsid w:val="007B5955"/>
    <w:rsid w:val="007B6A34"/>
    <w:rsid w:val="007B6B7A"/>
    <w:rsid w:val="007B725F"/>
    <w:rsid w:val="007C3C95"/>
    <w:rsid w:val="007C43CE"/>
    <w:rsid w:val="007C4AB9"/>
    <w:rsid w:val="007C5768"/>
    <w:rsid w:val="007C635E"/>
    <w:rsid w:val="007D1264"/>
    <w:rsid w:val="007D44AA"/>
    <w:rsid w:val="007E1049"/>
    <w:rsid w:val="007E11B8"/>
    <w:rsid w:val="007E2344"/>
    <w:rsid w:val="007E3594"/>
    <w:rsid w:val="007E360B"/>
    <w:rsid w:val="007E5250"/>
    <w:rsid w:val="007E78F4"/>
    <w:rsid w:val="007F62A2"/>
    <w:rsid w:val="00804B3B"/>
    <w:rsid w:val="00806A99"/>
    <w:rsid w:val="00807DBE"/>
    <w:rsid w:val="00812A53"/>
    <w:rsid w:val="00816759"/>
    <w:rsid w:val="00817077"/>
    <w:rsid w:val="00824004"/>
    <w:rsid w:val="0082481F"/>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577"/>
    <w:rsid w:val="00881D72"/>
    <w:rsid w:val="008861C5"/>
    <w:rsid w:val="008866F8"/>
    <w:rsid w:val="008933FF"/>
    <w:rsid w:val="00894A6F"/>
    <w:rsid w:val="008A080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28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6486"/>
    <w:rsid w:val="009C0392"/>
    <w:rsid w:val="009C4643"/>
    <w:rsid w:val="009C7AC7"/>
    <w:rsid w:val="009D05C5"/>
    <w:rsid w:val="009D30AD"/>
    <w:rsid w:val="009E10E4"/>
    <w:rsid w:val="009E3361"/>
    <w:rsid w:val="009E3395"/>
    <w:rsid w:val="009F6625"/>
    <w:rsid w:val="00A01EE0"/>
    <w:rsid w:val="00A023AF"/>
    <w:rsid w:val="00A0338A"/>
    <w:rsid w:val="00A065B0"/>
    <w:rsid w:val="00A11E27"/>
    <w:rsid w:val="00A13FCB"/>
    <w:rsid w:val="00A151E5"/>
    <w:rsid w:val="00A15ED7"/>
    <w:rsid w:val="00A220D3"/>
    <w:rsid w:val="00A22980"/>
    <w:rsid w:val="00A24438"/>
    <w:rsid w:val="00A24614"/>
    <w:rsid w:val="00A33C48"/>
    <w:rsid w:val="00A34D8C"/>
    <w:rsid w:val="00A4032E"/>
    <w:rsid w:val="00A45AE9"/>
    <w:rsid w:val="00A50183"/>
    <w:rsid w:val="00A50823"/>
    <w:rsid w:val="00A50B40"/>
    <w:rsid w:val="00A528C5"/>
    <w:rsid w:val="00A52F82"/>
    <w:rsid w:val="00A541C7"/>
    <w:rsid w:val="00A549F4"/>
    <w:rsid w:val="00A56E62"/>
    <w:rsid w:val="00A64EFA"/>
    <w:rsid w:val="00A650C2"/>
    <w:rsid w:val="00A7349F"/>
    <w:rsid w:val="00A754FF"/>
    <w:rsid w:val="00A8301F"/>
    <w:rsid w:val="00A84C8E"/>
    <w:rsid w:val="00A932DE"/>
    <w:rsid w:val="00A94D8F"/>
    <w:rsid w:val="00AA16AF"/>
    <w:rsid w:val="00AA3574"/>
    <w:rsid w:val="00AA47A2"/>
    <w:rsid w:val="00AA69CA"/>
    <w:rsid w:val="00AB2D70"/>
    <w:rsid w:val="00AB5A63"/>
    <w:rsid w:val="00AC0A7E"/>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5F2C"/>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5DC3"/>
    <w:rsid w:val="00BD1BD7"/>
    <w:rsid w:val="00BD2FCF"/>
    <w:rsid w:val="00BD603A"/>
    <w:rsid w:val="00BD6608"/>
    <w:rsid w:val="00BE0CE1"/>
    <w:rsid w:val="00BE15C3"/>
    <w:rsid w:val="00BF052C"/>
    <w:rsid w:val="00BF3517"/>
    <w:rsid w:val="00BF5499"/>
    <w:rsid w:val="00BF6890"/>
    <w:rsid w:val="00BF6AFD"/>
    <w:rsid w:val="00BF7A83"/>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0B10"/>
    <w:rsid w:val="00C434AE"/>
    <w:rsid w:val="00C457B2"/>
    <w:rsid w:val="00C45C61"/>
    <w:rsid w:val="00C46581"/>
    <w:rsid w:val="00C465C3"/>
    <w:rsid w:val="00C46694"/>
    <w:rsid w:val="00C4669E"/>
    <w:rsid w:val="00C51F17"/>
    <w:rsid w:val="00C57E2B"/>
    <w:rsid w:val="00C6019A"/>
    <w:rsid w:val="00C63517"/>
    <w:rsid w:val="00C66D02"/>
    <w:rsid w:val="00C71411"/>
    <w:rsid w:val="00C715BF"/>
    <w:rsid w:val="00C73251"/>
    <w:rsid w:val="00C73EB2"/>
    <w:rsid w:val="00C7427C"/>
    <w:rsid w:val="00C7532F"/>
    <w:rsid w:val="00C76DE9"/>
    <w:rsid w:val="00C84C74"/>
    <w:rsid w:val="00C85FE8"/>
    <w:rsid w:val="00C932DE"/>
    <w:rsid w:val="00CA00E6"/>
    <w:rsid w:val="00CA17F6"/>
    <w:rsid w:val="00CA41C8"/>
    <w:rsid w:val="00CA5792"/>
    <w:rsid w:val="00CA7393"/>
    <w:rsid w:val="00CB6CBF"/>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8AC"/>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57432"/>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63EE"/>
    <w:rsid w:val="00DB7E0E"/>
    <w:rsid w:val="00DC560E"/>
    <w:rsid w:val="00DC7484"/>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FB9"/>
    <w:rsid w:val="00E31B8D"/>
    <w:rsid w:val="00E31ED9"/>
    <w:rsid w:val="00E32CD1"/>
    <w:rsid w:val="00E34612"/>
    <w:rsid w:val="00E36F86"/>
    <w:rsid w:val="00E469EA"/>
    <w:rsid w:val="00E51414"/>
    <w:rsid w:val="00E532A0"/>
    <w:rsid w:val="00E53685"/>
    <w:rsid w:val="00E55EB7"/>
    <w:rsid w:val="00E565BB"/>
    <w:rsid w:val="00E61C8B"/>
    <w:rsid w:val="00E629D2"/>
    <w:rsid w:val="00E63631"/>
    <w:rsid w:val="00E63E18"/>
    <w:rsid w:val="00E66080"/>
    <w:rsid w:val="00E679CB"/>
    <w:rsid w:val="00E70EC2"/>
    <w:rsid w:val="00E72B38"/>
    <w:rsid w:val="00E73521"/>
    <w:rsid w:val="00E74B82"/>
    <w:rsid w:val="00E82C82"/>
    <w:rsid w:val="00E86A2F"/>
    <w:rsid w:val="00E915E7"/>
    <w:rsid w:val="00E93A28"/>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20A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3545"/>
    <w:rsid w:val="00FB5900"/>
    <w:rsid w:val="00FC304B"/>
    <w:rsid w:val="00FC6B98"/>
    <w:rsid w:val="00FD6959"/>
    <w:rsid w:val="00FE0ADB"/>
    <w:rsid w:val="00FE5A90"/>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A37CB5C-98DD-45D5-AF7C-FF83CA90E63D}"/>
  <w:writeProtection w:cryptProviderType="rsaAES" w:cryptAlgorithmClass="hash" w:cryptAlgorithmType="typeAny" w:cryptAlgorithmSid="14" w:cryptSpinCount="100000" w:hash="/ILLCZbCKbm+C/CJOOkaIQqzHUMqugD0vEWOt8Or85M0c0lU/UE4gMaRxxpci9S4QrjhthMBus/XTls7vnuemg==" w:salt="7Y2C2wJiDU2OsDyVJFLq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AA69CA"/>
    <w:pPr>
      <w:keepNext/>
      <w:outlineLvl w:val="0"/>
    </w:pPr>
    <w:rPr>
      <w:rFonts w:ascii="游ゴシック Light" w:eastAsia="游ゴシック Light" w:hAnsi="游ゴシック Light"/>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348A2"/>
    <w:rPr>
      <w:color w:val="0563C1"/>
      <w:u w:val="single"/>
    </w:rPr>
  </w:style>
  <w:style w:type="character" w:styleId="af7">
    <w:name w:val="Unresolved Mention"/>
    <w:uiPriority w:val="99"/>
    <w:semiHidden/>
    <w:unhideWhenUsed/>
    <w:rsid w:val="001348A2"/>
    <w:rPr>
      <w:color w:val="605E5C"/>
      <w:shd w:val="clear" w:color="auto" w:fill="E1DFDD"/>
    </w:rPr>
  </w:style>
  <w:style w:type="character" w:styleId="af8">
    <w:name w:val="Strong"/>
    <w:uiPriority w:val="22"/>
    <w:qFormat/>
    <w:rsid w:val="007C635E"/>
    <w:rPr>
      <w:b/>
      <w:bCs/>
    </w:rPr>
  </w:style>
  <w:style w:type="character" w:customStyle="1" w:styleId="10">
    <w:name w:val="見出し 1 (文字)"/>
    <w:link w:val="1"/>
    <w:uiPriority w:val="9"/>
    <w:rsid w:val="00AA69CA"/>
    <w:rPr>
      <w:rFonts w:ascii="游ゴシック Light" w:eastAsia="游ゴシック Light" w:hAnsi="游ゴシック Light" w:cs="Times New Roman"/>
      <w:spacing w:val="2"/>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98046">
      <w:bodyDiv w:val="1"/>
      <w:marLeft w:val="0"/>
      <w:marRight w:val="0"/>
      <w:marTop w:val="0"/>
      <w:marBottom w:val="0"/>
      <w:divBdr>
        <w:top w:val="none" w:sz="0" w:space="0" w:color="auto"/>
        <w:left w:val="none" w:sz="0" w:space="0" w:color="auto"/>
        <w:bottom w:val="none" w:sz="0" w:space="0" w:color="auto"/>
        <w:right w:val="none" w:sz="0" w:space="0" w:color="auto"/>
      </w:divBdr>
    </w:div>
    <w:div w:id="121269576">
      <w:bodyDiv w:val="1"/>
      <w:marLeft w:val="0"/>
      <w:marRight w:val="0"/>
      <w:marTop w:val="0"/>
      <w:marBottom w:val="0"/>
      <w:divBdr>
        <w:top w:val="none" w:sz="0" w:space="0" w:color="auto"/>
        <w:left w:val="none" w:sz="0" w:space="0" w:color="auto"/>
        <w:bottom w:val="none" w:sz="0" w:space="0" w:color="auto"/>
        <w:right w:val="none" w:sz="0" w:space="0" w:color="auto"/>
      </w:divBdr>
    </w:div>
    <w:div w:id="489912170">
      <w:bodyDiv w:val="1"/>
      <w:marLeft w:val="0"/>
      <w:marRight w:val="0"/>
      <w:marTop w:val="0"/>
      <w:marBottom w:val="0"/>
      <w:divBdr>
        <w:top w:val="none" w:sz="0" w:space="0" w:color="auto"/>
        <w:left w:val="none" w:sz="0" w:space="0" w:color="auto"/>
        <w:bottom w:val="none" w:sz="0" w:space="0" w:color="auto"/>
        <w:right w:val="none" w:sz="0" w:space="0" w:color="auto"/>
      </w:divBdr>
    </w:div>
    <w:div w:id="502549653">
      <w:bodyDiv w:val="1"/>
      <w:marLeft w:val="0"/>
      <w:marRight w:val="0"/>
      <w:marTop w:val="0"/>
      <w:marBottom w:val="0"/>
      <w:divBdr>
        <w:top w:val="none" w:sz="0" w:space="0" w:color="auto"/>
        <w:left w:val="none" w:sz="0" w:space="0" w:color="auto"/>
        <w:bottom w:val="none" w:sz="0" w:space="0" w:color="auto"/>
        <w:right w:val="none" w:sz="0" w:space="0" w:color="auto"/>
      </w:divBdr>
    </w:div>
    <w:div w:id="588123733">
      <w:bodyDiv w:val="1"/>
      <w:marLeft w:val="0"/>
      <w:marRight w:val="0"/>
      <w:marTop w:val="0"/>
      <w:marBottom w:val="0"/>
      <w:divBdr>
        <w:top w:val="none" w:sz="0" w:space="0" w:color="auto"/>
        <w:left w:val="none" w:sz="0" w:space="0" w:color="auto"/>
        <w:bottom w:val="none" w:sz="0" w:space="0" w:color="auto"/>
        <w:right w:val="none" w:sz="0" w:space="0" w:color="auto"/>
      </w:divBdr>
    </w:div>
    <w:div w:id="1245529115">
      <w:bodyDiv w:val="1"/>
      <w:marLeft w:val="0"/>
      <w:marRight w:val="0"/>
      <w:marTop w:val="0"/>
      <w:marBottom w:val="0"/>
      <w:divBdr>
        <w:top w:val="none" w:sz="0" w:space="0" w:color="auto"/>
        <w:left w:val="none" w:sz="0" w:space="0" w:color="auto"/>
        <w:bottom w:val="none" w:sz="0" w:space="0" w:color="auto"/>
        <w:right w:val="none" w:sz="0" w:space="0" w:color="auto"/>
      </w:divBdr>
    </w:div>
    <w:div w:id="13464008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455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nk.co.jp/2025/01/21/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704</ap:Words>
  <ap:Characters>4013</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