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5642E" w:rsidRDefault="00971AB3" w:rsidP="00971AB3">
      <w:pPr>
        <w:spacing w:line="260" w:lineRule="exact"/>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様式第１６（第４０条関係）（第一面から第</w:t>
      </w:r>
      <w:r w:rsidR="005077ED" w:rsidRPr="00B5642E">
        <w:rPr>
          <w:rFonts w:ascii="ＭＳ 明朝" w:eastAsia="ＭＳ 明朝" w:hAnsi="ＭＳ 明朝" w:cs="ＭＳ 明朝" w:hint="eastAsia"/>
          <w:spacing w:val="6"/>
          <w:kern w:val="0"/>
          <w:szCs w:val="21"/>
        </w:rPr>
        <w:t>三</w:t>
      </w:r>
      <w:r w:rsidRPr="00B5642E">
        <w:rPr>
          <w:rFonts w:ascii="ＭＳ 明朝" w:eastAsia="ＭＳ 明朝" w:hAnsi="ＭＳ 明朝" w:cs="ＭＳ 明朝" w:hint="eastAsia"/>
          <w:spacing w:val="6"/>
          <w:kern w:val="0"/>
          <w:szCs w:val="21"/>
        </w:rPr>
        <w:t>面まで）</w:t>
      </w:r>
    </w:p>
    <w:p w14:paraId="6260E859" w14:textId="77777777" w:rsidR="00971AB3" w:rsidRPr="00B5642E"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5642E" w14:paraId="0EC7764F" w14:textId="77777777">
        <w:trPr>
          <w:trHeight w:val="3867"/>
        </w:trPr>
        <w:tc>
          <w:tcPr>
            <w:tcW w:w="8636" w:type="dxa"/>
            <w:tcBorders>
              <w:top w:val="single" w:sz="4" w:space="0" w:color="000000"/>
              <w:bottom w:val="nil"/>
            </w:tcBorders>
          </w:tcPr>
          <w:p w14:paraId="3ABE86DC" w14:textId="5EAA9CC9" w:rsidR="00971AB3" w:rsidRPr="00B5642E" w:rsidRDefault="0042034D">
            <w:pPr>
              <w:spacing w:line="260" w:lineRule="exact"/>
              <w:jc w:val="center"/>
              <w:rPr>
                <w:rFonts w:ascii="ＭＳ 明朝" w:eastAsia="ＭＳ 明朝" w:hAnsi="ＭＳ 明朝"/>
                <w:spacing w:val="14"/>
                <w:kern w:val="0"/>
                <w:szCs w:val="21"/>
              </w:rPr>
            </w:pPr>
            <w:r>
              <w:rPr>
                <w:rFonts w:ascii="ＭＳ 明朝" w:eastAsia="ＭＳ 明朝" w:hAnsi="ＭＳ 明朝" w:cs="ＭＳ 明朝"/>
                <w:noProof/>
                <w:spacing w:val="6"/>
                <w:kern w:val="0"/>
                <w:szCs w:val="21"/>
              </w:rPr>
              <w:pict w14:anchorId="7FCE7163">
                <v:oval id="_x0000_s2050" style="position:absolute;left:0;text-align:left;margin-left:73.5pt;margin-top:200pt;width:54pt;height:22.5pt;z-index:251658240" filled="f">
                  <v:textbox inset="5.85pt,.7pt,5.85pt,.7pt"/>
                  <w10:wrap anchorx="page" anchory="page"/>
                </v:oval>
              </w:pict>
            </w:r>
            <w:r w:rsidR="00971AB3" w:rsidRPr="00B5642E">
              <w:rPr>
                <w:rFonts w:ascii="ＭＳ 明朝" w:eastAsia="ＭＳ 明朝" w:hAnsi="ＭＳ 明朝" w:cs="ＭＳ 明朝" w:hint="eastAsia"/>
                <w:spacing w:val="6"/>
                <w:kern w:val="0"/>
                <w:szCs w:val="21"/>
              </w:rPr>
              <w:t>認定申請書</w:t>
            </w:r>
          </w:p>
          <w:p w14:paraId="3A48684F" w14:textId="77777777" w:rsidR="00971AB3" w:rsidRPr="00B5642E" w:rsidRDefault="00971AB3">
            <w:pPr>
              <w:spacing w:line="260" w:lineRule="exact"/>
              <w:jc w:val="right"/>
              <w:rPr>
                <w:rFonts w:ascii="ＭＳ 明朝" w:eastAsia="ＭＳ 明朝" w:hAnsi="ＭＳ 明朝" w:cs="ＭＳ 明朝"/>
                <w:spacing w:val="6"/>
                <w:kern w:val="0"/>
                <w:szCs w:val="21"/>
              </w:rPr>
            </w:pPr>
          </w:p>
          <w:p w14:paraId="06D675FF" w14:textId="6D98F5ED" w:rsidR="00971AB3" w:rsidRPr="00B5642E" w:rsidRDefault="00971AB3">
            <w:pPr>
              <w:spacing w:line="260" w:lineRule="exact"/>
              <w:jc w:val="right"/>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 xml:space="preserve">申請年月日　</w:t>
            </w:r>
            <w:r w:rsidR="00107344" w:rsidRPr="00B5642E">
              <w:rPr>
                <w:rFonts w:ascii="ＭＳ 明朝" w:eastAsia="ＭＳ 明朝" w:hAnsi="ＭＳ 明朝" w:cs="ＭＳ 明朝" w:hint="eastAsia"/>
                <w:spacing w:val="6"/>
                <w:kern w:val="0"/>
                <w:szCs w:val="21"/>
              </w:rPr>
              <w:t xml:space="preserve">　202</w:t>
            </w:r>
            <w:r w:rsidR="00864756" w:rsidRPr="00B5642E">
              <w:rPr>
                <w:rFonts w:ascii="ＭＳ 明朝" w:eastAsia="ＭＳ 明朝" w:hAnsi="ＭＳ 明朝" w:cs="ＭＳ 明朝" w:hint="eastAsia"/>
                <w:spacing w:val="6"/>
                <w:kern w:val="0"/>
                <w:szCs w:val="21"/>
              </w:rPr>
              <w:t>5</w:t>
            </w:r>
            <w:r w:rsidR="00107344" w:rsidRPr="00B5642E">
              <w:rPr>
                <w:rFonts w:ascii="ＭＳ 明朝" w:eastAsia="ＭＳ 明朝" w:hAnsi="ＭＳ 明朝" w:cs="ＭＳ 明朝" w:hint="eastAsia"/>
                <w:spacing w:val="6"/>
                <w:kern w:val="0"/>
                <w:szCs w:val="21"/>
              </w:rPr>
              <w:t xml:space="preserve">年　2月　</w:t>
            </w:r>
            <w:r w:rsidR="00864756" w:rsidRPr="00B5642E">
              <w:rPr>
                <w:rFonts w:ascii="ＭＳ 明朝" w:eastAsia="ＭＳ 明朝" w:hAnsi="ＭＳ 明朝" w:cs="ＭＳ 明朝" w:hint="eastAsia"/>
                <w:spacing w:val="6"/>
                <w:kern w:val="0"/>
                <w:szCs w:val="21"/>
              </w:rPr>
              <w:t>14</w:t>
            </w:r>
            <w:r w:rsidR="00107344" w:rsidRPr="00B5642E">
              <w:rPr>
                <w:rFonts w:ascii="ＭＳ 明朝" w:eastAsia="ＭＳ 明朝" w:hAnsi="ＭＳ 明朝" w:cs="ＭＳ 明朝" w:hint="eastAsia"/>
                <w:spacing w:val="6"/>
                <w:kern w:val="0"/>
                <w:szCs w:val="21"/>
              </w:rPr>
              <w:t>日</w:t>
            </w:r>
          </w:p>
          <w:p w14:paraId="6C795C33" w14:textId="5882E16E" w:rsidR="00971AB3" w:rsidRPr="00B5642E" w:rsidRDefault="00971AB3">
            <w:pPr>
              <w:spacing w:line="260" w:lineRule="exact"/>
              <w:jc w:val="right"/>
              <w:rPr>
                <w:rFonts w:ascii="ＭＳ 明朝" w:eastAsia="ＭＳ 明朝" w:hAnsi="ＭＳ 明朝"/>
                <w:spacing w:val="14"/>
                <w:kern w:val="0"/>
                <w:szCs w:val="21"/>
              </w:rPr>
            </w:pPr>
          </w:p>
          <w:p w14:paraId="06D302F2" w14:textId="77777777" w:rsidR="00971AB3" w:rsidRPr="00B5642E" w:rsidRDefault="00971AB3">
            <w:pPr>
              <w:spacing w:line="260" w:lineRule="exact"/>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 xml:space="preserve">　　経済産業大臣　殿</w:t>
            </w:r>
          </w:p>
          <w:p w14:paraId="3C9C6EF9" w14:textId="77777777" w:rsidR="00107344" w:rsidRPr="00B5642E" w:rsidRDefault="00107344" w:rsidP="00107344">
            <w:pPr>
              <w:wordWrap w:val="0"/>
              <w:spacing w:line="260" w:lineRule="exact"/>
              <w:ind w:leftChars="3" w:left="6"/>
              <w:jc w:val="right"/>
              <w:rPr>
                <w:rFonts w:ascii="ＭＳ 明朝" w:eastAsia="ＭＳ 明朝" w:hAnsi="ＭＳ 明朝"/>
                <w:spacing w:val="6"/>
                <w:kern w:val="0"/>
                <w:szCs w:val="21"/>
              </w:rPr>
            </w:pPr>
            <w:r w:rsidRPr="00B5642E">
              <w:rPr>
                <w:rFonts w:ascii="ＭＳ 明朝" w:eastAsia="ＭＳ 明朝" w:hAnsi="ＭＳ 明朝" w:hint="eastAsia"/>
                <w:spacing w:val="6"/>
                <w:kern w:val="0"/>
                <w:szCs w:val="21"/>
              </w:rPr>
              <w:t xml:space="preserve">（ふりがな） </w:t>
            </w:r>
            <w:r w:rsidRPr="00B5642E">
              <w:rPr>
                <w:rFonts w:ascii="ＭＳ 明朝" w:eastAsia="ＭＳ 明朝" w:hAnsi="ＭＳ 明朝"/>
                <w:spacing w:val="6"/>
                <w:kern w:val="0"/>
                <w:szCs w:val="21"/>
              </w:rPr>
              <w:t xml:space="preserve"> </w:t>
            </w:r>
            <w:r w:rsidRPr="00B5642E">
              <w:rPr>
                <w:rFonts w:ascii="ＭＳ 明朝" w:eastAsia="ＭＳ 明朝" w:hAnsi="ＭＳ 明朝" w:hint="eastAsia"/>
                <w:spacing w:val="6"/>
                <w:kern w:val="0"/>
                <w:szCs w:val="21"/>
              </w:rPr>
              <w:t>ふっけんぎじゅつこんさるたんと</w:t>
            </w:r>
          </w:p>
          <w:p w14:paraId="585A2AA3" w14:textId="77777777" w:rsidR="00107344" w:rsidRPr="00B5642E" w:rsidRDefault="00107344" w:rsidP="00107344">
            <w:pPr>
              <w:wordWrap w:val="0"/>
              <w:spacing w:afterLines="50" w:after="120" w:line="260" w:lineRule="exact"/>
              <w:jc w:val="right"/>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一般事業主の氏名又は名称  株式会社復建技術コンサルタント</w:t>
            </w:r>
          </w:p>
          <w:p w14:paraId="16228370" w14:textId="77777777" w:rsidR="00107344" w:rsidRPr="00B5642E" w:rsidRDefault="00107344" w:rsidP="00107344">
            <w:pPr>
              <w:wordWrap w:val="0"/>
              <w:spacing w:line="260" w:lineRule="exact"/>
              <w:ind w:leftChars="2" w:left="4"/>
              <w:jc w:val="right"/>
              <w:rPr>
                <w:rFonts w:ascii="ＭＳ 明朝" w:eastAsia="ＭＳ 明朝" w:hAnsi="ＭＳ 明朝"/>
                <w:spacing w:val="6"/>
                <w:kern w:val="0"/>
                <w:szCs w:val="21"/>
              </w:rPr>
            </w:pPr>
            <w:r w:rsidRPr="00B5642E">
              <w:rPr>
                <w:rFonts w:ascii="ＭＳ 明朝" w:eastAsia="ＭＳ 明朝" w:hAnsi="ＭＳ 明朝" w:hint="eastAsia"/>
                <w:spacing w:val="6"/>
                <w:kern w:val="0"/>
                <w:szCs w:val="21"/>
              </w:rPr>
              <w:t xml:space="preserve">（ふりがな）          </w:t>
            </w:r>
            <w:r w:rsidRPr="00B5642E">
              <w:rPr>
                <w:rFonts w:ascii="ＭＳ 明朝" w:eastAsia="ＭＳ 明朝" w:hAnsi="ＭＳ 明朝"/>
                <w:spacing w:val="6"/>
                <w:kern w:val="0"/>
                <w:szCs w:val="21"/>
              </w:rPr>
              <w:t xml:space="preserve"> </w:t>
            </w:r>
            <w:r w:rsidRPr="00B5642E">
              <w:rPr>
                <w:rFonts w:ascii="ＭＳ 明朝" w:eastAsia="ＭＳ 明朝" w:hAnsi="ＭＳ 明朝" w:hint="eastAsia"/>
                <w:spacing w:val="6"/>
                <w:kern w:val="0"/>
                <w:szCs w:val="21"/>
              </w:rPr>
              <w:t xml:space="preserve">すがわら　としろう　</w:t>
            </w:r>
          </w:p>
          <w:p w14:paraId="45191975" w14:textId="77777777" w:rsidR="00107344" w:rsidRPr="00B5642E" w:rsidRDefault="00107344" w:rsidP="00107344">
            <w:pPr>
              <w:wordWrap w:val="0"/>
              <w:spacing w:afterLines="50" w:after="120" w:line="260" w:lineRule="exact"/>
              <w:jc w:val="right"/>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（法人の場合）代表者の氏名</w:t>
            </w:r>
            <w:r w:rsidRPr="00B5642E">
              <w:rPr>
                <w:rFonts w:ascii="ＭＳ 明朝" w:eastAsia="ＭＳ 明朝" w:hAnsi="ＭＳ 明朝"/>
                <w:spacing w:val="6"/>
                <w:kern w:val="0"/>
                <w:szCs w:val="21"/>
              </w:rPr>
              <w:t xml:space="preserve">          </w:t>
            </w:r>
            <w:r w:rsidRPr="00B5642E">
              <w:rPr>
                <w:rFonts w:ascii="ＭＳ 明朝" w:eastAsia="ＭＳ 明朝" w:hAnsi="ＭＳ 明朝" w:cs="ＭＳ 明朝" w:hint="eastAsia"/>
                <w:spacing w:val="6"/>
                <w:kern w:val="0"/>
                <w:szCs w:val="21"/>
              </w:rPr>
              <w:t xml:space="preserve">   菅　原　　稔　郎　</w:t>
            </w:r>
          </w:p>
          <w:p w14:paraId="6EF27910" w14:textId="77777777" w:rsidR="00107344" w:rsidRPr="00B5642E" w:rsidRDefault="00107344" w:rsidP="00107344">
            <w:pPr>
              <w:spacing w:afterLines="50" w:after="120" w:line="260" w:lineRule="exact"/>
              <w:ind w:firstLineChars="551" w:firstLine="1223"/>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住　所　　　〒9</w:t>
            </w:r>
            <w:r w:rsidRPr="00B5642E">
              <w:rPr>
                <w:rFonts w:ascii="ＭＳ 明朝" w:eastAsia="ＭＳ 明朝" w:hAnsi="ＭＳ 明朝" w:cs="ＭＳ 明朝"/>
                <w:spacing w:val="6"/>
                <w:kern w:val="0"/>
                <w:szCs w:val="21"/>
              </w:rPr>
              <w:t>80-0012</w:t>
            </w:r>
          </w:p>
          <w:p w14:paraId="671B59AA" w14:textId="77777777" w:rsidR="00107344" w:rsidRPr="00B5642E" w:rsidRDefault="00107344" w:rsidP="00107344">
            <w:pPr>
              <w:spacing w:afterLines="50" w:after="120" w:line="260" w:lineRule="exact"/>
              <w:ind w:leftChars="1261" w:left="2699"/>
              <w:rPr>
                <w:rFonts w:ascii="ＭＳ 明朝" w:eastAsia="ＭＳ 明朝" w:hAnsi="ＭＳ 明朝"/>
                <w:spacing w:val="14"/>
                <w:kern w:val="0"/>
                <w:szCs w:val="21"/>
              </w:rPr>
            </w:pPr>
            <w:r w:rsidRPr="00B5642E">
              <w:rPr>
                <w:rFonts w:ascii="ＭＳ 明朝" w:eastAsia="ＭＳ 明朝" w:hAnsi="ＭＳ 明朝" w:hint="eastAsia"/>
                <w:spacing w:val="14"/>
                <w:kern w:val="0"/>
                <w:szCs w:val="21"/>
              </w:rPr>
              <w:t>宮城県仙台市青葉区錦町1丁目7番25号</w:t>
            </w:r>
          </w:p>
          <w:p w14:paraId="1F4BBC88" w14:textId="77777777" w:rsidR="00107344" w:rsidRPr="00B5642E" w:rsidRDefault="00107344" w:rsidP="00107344">
            <w:pPr>
              <w:spacing w:afterLines="100" w:after="240" w:line="260" w:lineRule="exact"/>
              <w:ind w:leftChars="2204" w:left="4717"/>
              <w:rPr>
                <w:rFonts w:ascii="ＭＳ 明朝" w:eastAsia="ＭＳ 明朝" w:hAnsi="ＭＳ 明朝"/>
                <w:spacing w:val="14"/>
                <w:kern w:val="0"/>
                <w:szCs w:val="21"/>
              </w:rPr>
            </w:pPr>
            <w:r w:rsidRPr="00B5642E">
              <w:rPr>
                <w:rFonts w:ascii="ＭＳ 明朝" w:eastAsia="ＭＳ 明朝" w:hAnsi="ＭＳ 明朝" w:cs="ＭＳ 明朝" w:hint="eastAsia"/>
                <w:kern w:val="0"/>
                <w:szCs w:val="21"/>
              </w:rPr>
              <w:t>法人番号</w:t>
            </w:r>
            <w:r w:rsidRPr="00B5642E">
              <w:rPr>
                <w:rFonts w:ascii="ＭＳ 明朝" w:eastAsia="ＭＳ 明朝" w:hAnsi="ＭＳ 明朝" w:cs="ＭＳ 明朝" w:hint="eastAsia"/>
                <w:spacing w:val="6"/>
                <w:kern w:val="0"/>
                <w:szCs w:val="21"/>
              </w:rPr>
              <w:t xml:space="preserve">　</w:t>
            </w:r>
            <w:r w:rsidRPr="00B5642E">
              <w:rPr>
                <w:rFonts w:ascii="ＭＳ 明朝" w:eastAsia="ＭＳ 明朝" w:hAnsi="ＭＳ 明朝" w:cs="ＭＳ 明朝"/>
                <w:spacing w:val="6"/>
                <w:kern w:val="0"/>
                <w:szCs w:val="21"/>
              </w:rPr>
              <w:t>1370001010010</w:t>
            </w:r>
          </w:p>
          <w:p w14:paraId="6F68B498" w14:textId="3B8538C7" w:rsidR="00971AB3" w:rsidRPr="00B5642E" w:rsidRDefault="00971AB3">
            <w:pPr>
              <w:spacing w:line="260" w:lineRule="exact"/>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 xml:space="preserve">　情報処理の促進に関する法律第３１条</w:t>
            </w:r>
            <w:r w:rsidR="00EC0E6E" w:rsidRPr="00B5642E">
              <w:rPr>
                <w:rFonts w:ascii="ＭＳ 明朝" w:eastAsia="ＭＳ 明朝" w:hAnsi="ＭＳ 明朝" w:cs="ＭＳ 明朝" w:hint="eastAsia"/>
                <w:spacing w:val="6"/>
                <w:kern w:val="0"/>
                <w:szCs w:val="21"/>
              </w:rPr>
              <w:t>に基づき、情報処理の促進に関する</w:t>
            </w:r>
            <w:r w:rsidR="00AE64DB" w:rsidRPr="00B5642E">
              <w:rPr>
                <w:rFonts w:ascii="ＭＳ 明朝" w:eastAsia="ＭＳ 明朝" w:hAnsi="ＭＳ 明朝" w:cs="ＭＳ 明朝" w:hint="eastAsia"/>
                <w:spacing w:val="6"/>
                <w:kern w:val="0"/>
                <w:szCs w:val="21"/>
              </w:rPr>
              <w:t>法律</w:t>
            </w:r>
            <w:r w:rsidR="00EC0E6E" w:rsidRPr="00B5642E">
              <w:rPr>
                <w:rFonts w:ascii="ＭＳ 明朝" w:eastAsia="ＭＳ 明朝" w:hAnsi="ＭＳ 明朝" w:cs="ＭＳ 明朝" w:hint="eastAsia"/>
                <w:spacing w:val="6"/>
                <w:kern w:val="0"/>
                <w:szCs w:val="21"/>
              </w:rPr>
              <w:t>施行規則第</w:t>
            </w:r>
            <w:r w:rsidR="005F009C" w:rsidRPr="00B5642E">
              <w:rPr>
                <w:rFonts w:ascii="ＭＳ 明朝" w:eastAsia="ＭＳ 明朝" w:hAnsi="ＭＳ 明朝" w:cs="ＭＳ 明朝" w:hint="eastAsia"/>
                <w:spacing w:val="6"/>
                <w:kern w:val="0"/>
                <w:szCs w:val="21"/>
              </w:rPr>
              <w:t>４１</w:t>
            </w:r>
            <w:r w:rsidR="00EC0E6E" w:rsidRPr="00B5642E">
              <w:rPr>
                <w:rFonts w:ascii="ＭＳ 明朝" w:eastAsia="ＭＳ 明朝" w:hAnsi="ＭＳ 明朝" w:cs="ＭＳ 明朝" w:hint="eastAsia"/>
                <w:spacing w:val="6"/>
                <w:kern w:val="0"/>
                <w:szCs w:val="21"/>
              </w:rPr>
              <w:t>条（①第</w:t>
            </w:r>
            <w:r w:rsidR="005F009C" w:rsidRPr="00B5642E">
              <w:rPr>
                <w:rFonts w:ascii="ＭＳ 明朝" w:eastAsia="ＭＳ 明朝" w:hAnsi="ＭＳ 明朝" w:cs="ＭＳ 明朝" w:hint="eastAsia"/>
                <w:spacing w:val="6"/>
                <w:kern w:val="0"/>
                <w:szCs w:val="21"/>
              </w:rPr>
              <w:t>１</w:t>
            </w:r>
            <w:r w:rsidR="00EC0E6E" w:rsidRPr="00B5642E">
              <w:rPr>
                <w:rFonts w:ascii="ＭＳ 明朝" w:eastAsia="ＭＳ 明朝" w:hAnsi="ＭＳ 明朝" w:cs="ＭＳ 明朝" w:hint="eastAsia"/>
                <w:spacing w:val="6"/>
                <w:kern w:val="0"/>
                <w:szCs w:val="21"/>
              </w:rPr>
              <w:t>号</w:t>
            </w:r>
            <w:r w:rsidR="00A023AF" w:rsidRPr="00B5642E">
              <w:rPr>
                <w:rFonts w:ascii="ＭＳ 明朝" w:eastAsia="ＭＳ 明朝" w:hAnsi="ＭＳ 明朝" w:cs="ＭＳ 明朝" w:hint="eastAsia"/>
                <w:spacing w:val="6"/>
                <w:kern w:val="0"/>
                <w:szCs w:val="21"/>
              </w:rPr>
              <w:t>、</w:t>
            </w:r>
            <w:r w:rsidR="00EC0E6E" w:rsidRPr="00B5642E">
              <w:rPr>
                <w:rFonts w:ascii="ＭＳ 明朝" w:eastAsia="ＭＳ 明朝" w:hAnsi="ＭＳ 明朝" w:cs="ＭＳ 明朝" w:hint="eastAsia"/>
                <w:spacing w:val="6"/>
                <w:kern w:val="0"/>
                <w:szCs w:val="21"/>
              </w:rPr>
              <w:t>②第</w:t>
            </w:r>
            <w:r w:rsidR="005F009C" w:rsidRPr="00B5642E">
              <w:rPr>
                <w:rFonts w:ascii="ＭＳ 明朝" w:eastAsia="ＭＳ 明朝" w:hAnsi="ＭＳ 明朝" w:cs="ＭＳ 明朝" w:hint="eastAsia"/>
                <w:spacing w:val="6"/>
                <w:kern w:val="0"/>
                <w:szCs w:val="21"/>
              </w:rPr>
              <w:t>２</w:t>
            </w:r>
            <w:r w:rsidR="00EC0E6E" w:rsidRPr="00B5642E">
              <w:rPr>
                <w:rFonts w:ascii="ＭＳ 明朝" w:eastAsia="ＭＳ 明朝" w:hAnsi="ＭＳ 明朝" w:cs="ＭＳ 明朝" w:hint="eastAsia"/>
                <w:spacing w:val="6"/>
                <w:kern w:val="0"/>
                <w:szCs w:val="21"/>
              </w:rPr>
              <w:t>号）</w:t>
            </w:r>
            <w:r w:rsidR="00CB7142" w:rsidRPr="00B5642E">
              <w:rPr>
                <w:rFonts w:ascii="ＭＳ 明朝" w:eastAsia="ＭＳ 明朝" w:hAnsi="ＭＳ 明朝" w:cs="ＭＳ 明朝" w:hint="eastAsia"/>
                <w:spacing w:val="6"/>
                <w:kern w:val="0"/>
                <w:szCs w:val="21"/>
              </w:rPr>
              <w:t>に掲げる</w:t>
            </w:r>
            <w:r w:rsidR="00735268" w:rsidRPr="00B5642E">
              <w:rPr>
                <w:rFonts w:ascii="ＭＳ 明朝" w:eastAsia="ＭＳ 明朝" w:hAnsi="ＭＳ 明朝" w:cs="ＭＳ 明朝" w:hint="eastAsia"/>
                <w:spacing w:val="6"/>
                <w:kern w:val="0"/>
                <w:szCs w:val="21"/>
              </w:rPr>
              <w:t>基準による</w:t>
            </w:r>
            <w:r w:rsidRPr="00B5642E">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5642E" w:rsidRDefault="00BE15C3">
            <w:pPr>
              <w:spacing w:line="260" w:lineRule="exact"/>
              <w:rPr>
                <w:rFonts w:ascii="ＭＳ 明朝" w:eastAsia="ＭＳ 明朝" w:hAnsi="ＭＳ 明朝" w:cs="ＭＳ 明朝"/>
                <w:spacing w:val="6"/>
                <w:kern w:val="0"/>
                <w:szCs w:val="21"/>
              </w:rPr>
            </w:pPr>
          </w:p>
          <w:p w14:paraId="0D339428" w14:textId="2D3D3FF5" w:rsidR="006F7BA0" w:rsidRPr="00B5642E"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5642E" w14:paraId="782649DF" w14:textId="77777777" w:rsidTr="0087199F">
        <w:trPr>
          <w:trHeight w:val="424"/>
        </w:trPr>
        <w:tc>
          <w:tcPr>
            <w:tcW w:w="8636" w:type="dxa"/>
            <w:tcBorders>
              <w:bottom w:val="single" w:sz="4" w:space="0" w:color="auto"/>
            </w:tcBorders>
          </w:tcPr>
          <w:p w14:paraId="15127BE2" w14:textId="77777777" w:rsidR="00971AB3" w:rsidRPr="00B5642E"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5642E">
              <w:rPr>
                <w:rFonts w:ascii="ＭＳ 明朝" w:eastAsia="ＭＳ 明朝" w:hAnsi="ＭＳ 明朝" w:cs="ＭＳ 明朝" w:hint="eastAsia"/>
                <w:spacing w:val="6"/>
                <w:kern w:val="0"/>
                <w:szCs w:val="21"/>
              </w:rPr>
              <w:t>記</w:t>
            </w:r>
          </w:p>
          <w:p w14:paraId="01275603" w14:textId="77777777" w:rsidR="00971AB3" w:rsidRPr="00B5642E"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5642E"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5642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 xml:space="preserve">　(</w:t>
            </w:r>
            <w:r w:rsidRPr="00B5642E">
              <w:rPr>
                <w:rFonts w:ascii="ＭＳ 明朝" w:eastAsia="ＭＳ 明朝" w:hAnsi="ＭＳ 明朝" w:cs="ＭＳ 明朝"/>
                <w:spacing w:val="6"/>
                <w:kern w:val="0"/>
                <w:szCs w:val="21"/>
              </w:rPr>
              <w:t>1</w:t>
            </w:r>
            <w:r w:rsidRPr="00B5642E">
              <w:rPr>
                <w:rFonts w:ascii="ＭＳ 明朝" w:eastAsia="ＭＳ 明朝" w:hAnsi="ＭＳ 明朝" w:cs="ＭＳ 明朝" w:hint="eastAsia"/>
                <w:spacing w:val="6"/>
                <w:kern w:val="0"/>
                <w:szCs w:val="21"/>
              </w:rPr>
              <w:t>) 企業経営の方向性及び情報処理技術の活用の方向性の決定</w:t>
            </w:r>
          </w:p>
          <w:tbl>
            <w:tblPr>
              <w:tblW w:w="14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gridCol w:w="5890"/>
            </w:tblGrid>
            <w:tr w:rsidR="00107344" w:rsidRPr="00B5642E" w14:paraId="12159BCB" w14:textId="77777777" w:rsidTr="00107344">
              <w:trPr>
                <w:trHeight w:val="707"/>
              </w:trPr>
              <w:tc>
                <w:tcPr>
                  <w:tcW w:w="2600" w:type="dxa"/>
                  <w:shd w:val="clear" w:color="auto" w:fill="auto"/>
                </w:tcPr>
                <w:p w14:paraId="5FA2C3F2" w14:textId="77777777" w:rsidR="00107344" w:rsidRPr="00B5642E" w:rsidRDefault="00107344" w:rsidP="001073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公表媒体（文書等）の名称</w:t>
                  </w:r>
                </w:p>
              </w:tc>
              <w:tc>
                <w:tcPr>
                  <w:tcW w:w="5890" w:type="dxa"/>
                </w:tcPr>
                <w:p w14:paraId="26B0F392"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会社ホームページの会社情報</w:t>
                  </w:r>
                </w:p>
                <w:p w14:paraId="6D7CF450"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「社長挨拶」「D</w:t>
                  </w:r>
                  <w:r w:rsidRPr="00B5642E">
                    <w:rPr>
                      <w:rFonts w:ascii="ＭＳ 明朝" w:eastAsia="ＭＳ 明朝" w:hAnsi="ＭＳ 明朝" w:cs="ＭＳ 明朝"/>
                      <w:spacing w:val="6"/>
                      <w:kern w:val="0"/>
                      <w:szCs w:val="21"/>
                    </w:rPr>
                    <w:t>X</w:t>
                  </w:r>
                  <w:r w:rsidRPr="00B5642E">
                    <w:rPr>
                      <w:rFonts w:ascii="ＭＳ 明朝" w:eastAsia="ＭＳ 明朝" w:hAnsi="ＭＳ 明朝" w:cs="ＭＳ 明朝" w:hint="eastAsia"/>
                      <w:spacing w:val="6"/>
                      <w:kern w:val="0"/>
                      <w:szCs w:val="21"/>
                    </w:rPr>
                    <w:t>推進基本方針」</w:t>
                  </w:r>
                </w:p>
                <w:p w14:paraId="13CB0970"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c>
                <w:tcPr>
                  <w:tcW w:w="5890" w:type="dxa"/>
                  <w:shd w:val="clear" w:color="auto" w:fill="auto"/>
                </w:tcPr>
                <w:p w14:paraId="0243FB5A" w14:textId="79DFA50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0E5669"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07344" w:rsidRPr="00B5642E" w14:paraId="109EAE16" w14:textId="77777777" w:rsidTr="00107344">
              <w:trPr>
                <w:trHeight w:val="697"/>
              </w:trPr>
              <w:tc>
                <w:tcPr>
                  <w:tcW w:w="2600" w:type="dxa"/>
                  <w:shd w:val="clear" w:color="auto" w:fill="auto"/>
                </w:tcPr>
                <w:p w14:paraId="62067434" w14:textId="77777777" w:rsidR="00107344" w:rsidRPr="00B5642E" w:rsidRDefault="00107344" w:rsidP="001073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公表日</w:t>
                  </w:r>
                </w:p>
              </w:tc>
              <w:tc>
                <w:tcPr>
                  <w:tcW w:w="5890" w:type="dxa"/>
                </w:tcPr>
                <w:p w14:paraId="6DB59DD1" w14:textId="541A452F"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2024年2月9日</w:t>
                  </w:r>
                  <w:r w:rsidR="00825910" w:rsidRPr="00B5642E">
                    <w:rPr>
                      <w:rFonts w:ascii="ＭＳ 明朝" w:eastAsia="ＭＳ 明朝" w:hAnsi="ＭＳ 明朝" w:cs="ＭＳ 明朝" w:hint="eastAsia"/>
                      <w:spacing w:val="6"/>
                      <w:kern w:val="0"/>
                      <w:szCs w:val="21"/>
                    </w:rPr>
                    <w:t>(ホームページリニューアル)：</w:t>
                  </w:r>
                  <w:r w:rsidRPr="00B5642E">
                    <w:rPr>
                      <w:rFonts w:ascii="ＭＳ 明朝" w:eastAsia="ＭＳ 明朝" w:hAnsi="ＭＳ 明朝" w:cs="ＭＳ 明朝" w:hint="eastAsia"/>
                      <w:spacing w:val="6"/>
                      <w:kern w:val="0"/>
                      <w:szCs w:val="21"/>
                    </w:rPr>
                    <w:t>「社長挨拶」</w:t>
                  </w:r>
                </w:p>
                <w:p w14:paraId="5C5F4F74" w14:textId="04248AB9"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202</w:t>
                  </w:r>
                  <w:r w:rsidR="0042034D">
                    <w:rPr>
                      <w:rFonts w:ascii="ＭＳ 明朝" w:eastAsia="ＭＳ 明朝" w:hAnsi="ＭＳ 明朝" w:cs="ＭＳ 明朝" w:hint="eastAsia"/>
                      <w:spacing w:val="6"/>
                      <w:kern w:val="0"/>
                      <w:szCs w:val="21"/>
                    </w:rPr>
                    <w:t>5</w:t>
                  </w:r>
                  <w:r w:rsidRPr="00B5642E">
                    <w:rPr>
                      <w:rFonts w:ascii="ＭＳ 明朝" w:eastAsia="ＭＳ 明朝" w:hAnsi="ＭＳ 明朝" w:cs="ＭＳ 明朝" w:hint="eastAsia"/>
                      <w:spacing w:val="6"/>
                      <w:kern w:val="0"/>
                      <w:szCs w:val="21"/>
                    </w:rPr>
                    <w:t>年</w:t>
                  </w:r>
                  <w:r w:rsidR="0042034D">
                    <w:rPr>
                      <w:rFonts w:ascii="ＭＳ 明朝" w:eastAsia="ＭＳ 明朝" w:hAnsi="ＭＳ 明朝" w:cs="ＭＳ 明朝" w:hint="eastAsia"/>
                      <w:spacing w:val="6"/>
                      <w:kern w:val="0"/>
                      <w:szCs w:val="21"/>
                    </w:rPr>
                    <w:t>2</w:t>
                  </w:r>
                  <w:r w:rsidRPr="00B5642E">
                    <w:rPr>
                      <w:rFonts w:ascii="ＭＳ 明朝" w:eastAsia="ＭＳ 明朝" w:hAnsi="ＭＳ 明朝" w:cs="ＭＳ 明朝" w:hint="eastAsia"/>
                      <w:spacing w:val="6"/>
                      <w:kern w:val="0"/>
                      <w:szCs w:val="21"/>
                    </w:rPr>
                    <w:t>月</w:t>
                  </w:r>
                  <w:r w:rsidR="0042034D">
                    <w:rPr>
                      <w:rFonts w:ascii="ＭＳ 明朝" w:eastAsia="ＭＳ 明朝" w:hAnsi="ＭＳ 明朝" w:cs="ＭＳ 明朝" w:hint="eastAsia"/>
                      <w:spacing w:val="6"/>
                      <w:kern w:val="0"/>
                      <w:szCs w:val="21"/>
                    </w:rPr>
                    <w:t>13</w:t>
                  </w:r>
                  <w:r w:rsidRPr="00B5642E">
                    <w:rPr>
                      <w:rFonts w:ascii="ＭＳ 明朝" w:eastAsia="ＭＳ 明朝" w:hAnsi="ＭＳ 明朝" w:cs="ＭＳ 明朝" w:hint="eastAsia"/>
                      <w:spacing w:val="6"/>
                      <w:kern w:val="0"/>
                      <w:szCs w:val="21"/>
                    </w:rPr>
                    <w:t>日</w:t>
                  </w:r>
                  <w:r w:rsidR="00825910" w:rsidRPr="00B5642E">
                    <w:rPr>
                      <w:rFonts w:ascii="ＭＳ 明朝" w:eastAsia="ＭＳ 明朝" w:hAnsi="ＭＳ 明朝" w:cs="ＭＳ 明朝" w:hint="eastAsia"/>
                      <w:spacing w:val="6"/>
                      <w:kern w:val="0"/>
                      <w:szCs w:val="21"/>
                    </w:rPr>
                    <w:t>(ホームページ更新)：</w:t>
                  </w:r>
                  <w:r w:rsidRPr="00B5642E">
                    <w:rPr>
                      <w:rFonts w:ascii="ＭＳ 明朝" w:eastAsia="ＭＳ 明朝" w:hAnsi="ＭＳ 明朝" w:cs="ＭＳ 明朝" w:hint="eastAsia"/>
                      <w:spacing w:val="6"/>
                      <w:kern w:val="0"/>
                      <w:szCs w:val="21"/>
                    </w:rPr>
                    <w:t>「DX推進基本方針」</w:t>
                  </w:r>
                </w:p>
                <w:p w14:paraId="7CF831A6" w14:textId="6B270C93" w:rsidR="00B602B2" w:rsidRPr="00B5642E" w:rsidRDefault="00B602B2"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c>
                <w:tcPr>
                  <w:tcW w:w="5890" w:type="dxa"/>
                  <w:shd w:val="clear" w:color="auto" w:fill="auto"/>
                </w:tcPr>
                <w:p w14:paraId="2CA4EC0F" w14:textId="6F35C5F5"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 xml:space="preserve">　　　　年　　月　　日</w:t>
                  </w:r>
                </w:p>
                <w:p w14:paraId="4E00D2AA"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07344" w:rsidRPr="00B5642E" w14:paraId="0D149CCA" w14:textId="77777777" w:rsidTr="00107344">
              <w:trPr>
                <w:trHeight w:val="707"/>
              </w:trPr>
              <w:tc>
                <w:tcPr>
                  <w:tcW w:w="2600" w:type="dxa"/>
                  <w:shd w:val="clear" w:color="auto" w:fill="auto"/>
                </w:tcPr>
                <w:p w14:paraId="32892BCE" w14:textId="77777777" w:rsidR="00107344" w:rsidRPr="00B5642E" w:rsidRDefault="00107344" w:rsidP="001073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公表方法・公表場所・記載箇所・ページ</w:t>
                  </w:r>
                </w:p>
              </w:tc>
              <w:tc>
                <w:tcPr>
                  <w:tcW w:w="5890" w:type="dxa"/>
                </w:tcPr>
                <w:p w14:paraId="6697383D"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・公表方法：会社ホームページ</w:t>
                  </w:r>
                </w:p>
                <w:p w14:paraId="1C568F53" w14:textId="77777777" w:rsidR="00825910"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・公表場所：</w:t>
                  </w:r>
                </w:p>
                <w:p w14:paraId="12B1EC8A" w14:textId="77777777" w:rsidR="00825910" w:rsidRPr="00B5642E" w:rsidRDefault="00825910"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「社長挨拶」</w:t>
                  </w:r>
                </w:p>
                <w:p w14:paraId="52556270" w14:textId="4C2A6D5A" w:rsidR="00107344" w:rsidRPr="00B5642E" w:rsidRDefault="00107344" w:rsidP="0082591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spacing w:val="6"/>
                      <w:kern w:val="0"/>
                      <w:szCs w:val="21"/>
                    </w:rPr>
                    <w:t>https://www.fgc.jp/about_top/greeting/</w:t>
                  </w:r>
                </w:p>
                <w:p w14:paraId="6E2F4C00" w14:textId="225138BB" w:rsidR="00825910" w:rsidRPr="00B5642E" w:rsidRDefault="00825910"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「DX推進基本方針」＞DX推進計画＞基本理念</w:t>
                  </w:r>
                  <w:r w:rsidR="008A1AA9" w:rsidRPr="00B5642E">
                    <w:rPr>
                      <w:rFonts w:ascii="ＭＳ 明朝" w:eastAsia="ＭＳ 明朝" w:hAnsi="ＭＳ 明朝" w:cs="ＭＳ 明朝" w:hint="eastAsia"/>
                      <w:spacing w:val="6"/>
                      <w:kern w:val="0"/>
                      <w:szCs w:val="21"/>
                    </w:rPr>
                    <w:t>、基本方針</w:t>
                  </w:r>
                </w:p>
                <w:p w14:paraId="30AE3A34" w14:textId="4ECC319D" w:rsidR="00107344" w:rsidRPr="00B5642E" w:rsidRDefault="00107344" w:rsidP="00825910">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rPr>
                    <w:t>https://www.fgc.jp/about_top/dx/</w:t>
                  </w:r>
                </w:p>
                <w:p w14:paraId="01DA9E38" w14:textId="74C1B698"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c>
                <w:tcPr>
                  <w:tcW w:w="5890" w:type="dxa"/>
                  <w:shd w:val="clear" w:color="auto" w:fill="auto"/>
                </w:tcPr>
                <w:p w14:paraId="53623EF3" w14:textId="5895B200"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15C432"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07344" w:rsidRPr="00B5642E" w14:paraId="7B1D851C" w14:textId="77777777" w:rsidTr="00107344">
              <w:trPr>
                <w:trHeight w:val="697"/>
              </w:trPr>
              <w:tc>
                <w:tcPr>
                  <w:tcW w:w="2600" w:type="dxa"/>
                  <w:shd w:val="clear" w:color="auto" w:fill="auto"/>
                </w:tcPr>
                <w:p w14:paraId="6ACFB724" w14:textId="77777777" w:rsidR="00107344" w:rsidRPr="00B5642E" w:rsidRDefault="00107344" w:rsidP="001073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記載内容抜粋</w:t>
                  </w:r>
                </w:p>
              </w:tc>
              <w:tc>
                <w:tcPr>
                  <w:tcW w:w="5890" w:type="dxa"/>
                </w:tcPr>
                <w:p w14:paraId="1048C40B" w14:textId="2062CB3B" w:rsidR="008A1AA9" w:rsidRPr="00B5642E" w:rsidRDefault="008A1AA9"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■抜粋する記載内容は下記の通り</w:t>
                  </w:r>
                  <w:r w:rsidR="00C00659" w:rsidRPr="00B5642E">
                    <w:rPr>
                      <w:rFonts w:ascii="ＭＳ 明朝" w:eastAsia="ＭＳ 明朝" w:hAnsi="ＭＳ 明朝" w:cs="ＭＳ 明朝" w:hint="eastAsia"/>
                      <w:spacing w:val="6"/>
                      <w:kern w:val="0"/>
                      <w:szCs w:val="21"/>
                    </w:rPr>
                    <w:t>。</w:t>
                  </w:r>
                </w:p>
                <w:p w14:paraId="4E0DD061" w14:textId="4059B3B2" w:rsidR="008A1AA9" w:rsidRPr="00B5642E" w:rsidRDefault="008A1AA9"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w:t>
                  </w:r>
                </w:p>
                <w:p w14:paraId="39E52BF4" w14:textId="52958B4C"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○社長挨拶：</w:t>
                  </w:r>
                </w:p>
                <w:p w14:paraId="27D3F57A" w14:textId="77777777" w:rsidR="00107344" w:rsidRPr="00B5642E" w:rsidRDefault="00107344" w:rsidP="0010734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東日本大震災からまもなく13年が経過しますが、東北地方太平洋側ではいまだに余震への警戒が続く状態にあります。令和4年3月16日には、最大震度6強を記録する福島県沖地震が発生しました。福島県沖では、令和3年2月にも同規模の地震が発生しております。また、東北地方に限らず、国内では南海トラフ地震や首都直下型地震、中部圏・近畿圏直下地震、富士山の噴火等、広域に及ぶ</w:t>
                  </w:r>
                  <w:r w:rsidRPr="00B5642E">
                    <w:rPr>
                      <w:rFonts w:ascii="ＭＳ 明朝" w:eastAsia="ＭＳ 明朝" w:hAnsi="ＭＳ 明朝" w:cs="ＭＳ 明朝" w:hint="eastAsia"/>
                      <w:spacing w:val="6"/>
                      <w:kern w:val="0"/>
                      <w:szCs w:val="21"/>
                    </w:rPr>
                    <w:lastRenderedPageBreak/>
                    <w:t>桁違いの大災害がいつ起きてもおかしくない状況です。</w:t>
                  </w:r>
                </w:p>
                <w:p w14:paraId="097D07E4" w14:textId="77777777" w:rsidR="00107344" w:rsidRPr="00B5642E" w:rsidRDefault="00107344" w:rsidP="0010734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さらに地震災害だけでなく、近年は各地で大型台風、局所的豪雨などの災害が頻発化・激甚化しており、まさに自然の脅威に晒されております。</w:t>
                  </w:r>
                </w:p>
                <w:p w14:paraId="1CA45CA5" w14:textId="77777777" w:rsidR="00107344" w:rsidRPr="00B5642E" w:rsidRDefault="00107344" w:rsidP="0010734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このような中で当社は、中央大手コンサルタントに並ぶ技術の保有を目指し、確固たる「地域のホームドクター」として、安全・安心な地域、社会づくりに貢献することを使命とし、日々技術の研鑽とＤＸの推進に取り組んでおります。</w:t>
                  </w:r>
                </w:p>
                <w:p w14:paraId="72F1F7C9" w14:textId="77777777" w:rsidR="004C22D4" w:rsidRPr="00B5642E" w:rsidRDefault="004C22D4" w:rsidP="004C22D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東日本大震災の復興事業はほぼ収束しておりますが、この間に得た知見や技術・人材を、国内全体の防災・減災、国土強靭化に活かしていくため、現在、東北エリアに軸足を置きつつ、事業の広域展開を進めております。</w:t>
                  </w:r>
                </w:p>
                <w:p w14:paraId="1D9DF7CB" w14:textId="0C05F603" w:rsidR="004C22D4" w:rsidRPr="00B5642E" w:rsidRDefault="004C22D4" w:rsidP="004C22D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社長就任時に、「全員経営」、「健康経営」、「コンプライアンス経営」の3つを経営の柱に掲げました。これらをキーワードに、社員一人ひとりが知恵を絞り、働き方を改革し、生産性を高めながら、より一層、企業文化、社風を良くして、当社の企業価値と社会貢献度を高めていく所存です。</w:t>
                  </w:r>
                </w:p>
                <w:p w14:paraId="1F2C4F9E" w14:textId="77777777" w:rsidR="007C7ED9" w:rsidRPr="00B5642E" w:rsidRDefault="007C7ED9" w:rsidP="004C22D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p>
                <w:p w14:paraId="6882DCDD" w14:textId="6D6886A9"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○DX推進基本方針＞DX推進計画</w:t>
                  </w:r>
                  <w:r w:rsidR="00B602B2" w:rsidRPr="00B5642E">
                    <w:rPr>
                      <w:rFonts w:ascii="ＭＳ 明朝" w:eastAsia="ＭＳ 明朝" w:hAnsi="ＭＳ 明朝" w:cs="ＭＳ 明朝" w:hint="eastAsia"/>
                      <w:spacing w:val="6"/>
                      <w:kern w:val="0"/>
                      <w:szCs w:val="21"/>
                    </w:rPr>
                    <w:t>＞基本理念</w:t>
                  </w:r>
                  <w:r w:rsidRPr="00B5642E">
                    <w:rPr>
                      <w:rFonts w:ascii="ＭＳ 明朝" w:eastAsia="ＭＳ 明朝" w:hAnsi="ＭＳ 明朝" w:cs="ＭＳ 明朝" w:hint="eastAsia"/>
                      <w:spacing w:val="6"/>
                      <w:kern w:val="0"/>
                      <w:szCs w:val="21"/>
                    </w:rPr>
                    <w:t>：</w:t>
                  </w:r>
                </w:p>
                <w:p w14:paraId="7F5FE997" w14:textId="77777777" w:rsidR="00107344" w:rsidRPr="00B5642E" w:rsidRDefault="00107344" w:rsidP="004C22D4">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人口減少、デジタル化の急速な進展、働き方の変容といった複雑な課題に対して、個人または組織全体としての動的かつ柔軟な対応を重視し、新しい技術や働き方を積極的に取り入れ、変化する市場や社会環境への迅速な適応を図る。</w:t>
                  </w:r>
                </w:p>
                <w:p w14:paraId="1D9147DC" w14:textId="77777777" w:rsidR="00107344" w:rsidRPr="00B5642E" w:rsidRDefault="00107344" w:rsidP="004C22D4">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持続可能な成長のため、既往の業務領域に留まらず、新しい領域への挑戦を続ける。DXを推進し、社員一人ひとりが自己の専門性を深め、新技術への適応力を高めることで、企業が長期にわたって競争力を保ち続けるための基盤を築く。</w:t>
                  </w:r>
                </w:p>
                <w:p w14:paraId="47BE9D5B" w14:textId="77777777" w:rsidR="00107344" w:rsidRPr="00B5642E" w:rsidRDefault="004C22D4" w:rsidP="004C22D4">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・DX推進は組織全体の課題であり、各社員が主体的に取り組むことが重要である。特定の個人に依存するのではなく、全員がDXに対する意識を持ち、それぞれの役割を果たす。</w:t>
                  </w:r>
                </w:p>
                <w:p w14:paraId="01126F69" w14:textId="77777777" w:rsidR="007C7ED9" w:rsidRPr="00B5642E" w:rsidRDefault="007C7ED9" w:rsidP="004C22D4">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p>
                <w:p w14:paraId="62155992" w14:textId="77777777" w:rsidR="007C7ED9" w:rsidRPr="00B5642E" w:rsidRDefault="007C7ED9" w:rsidP="007C7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○DX推進基本方針＞DX推進計画＞基本方針：</w:t>
                  </w:r>
                </w:p>
                <w:p w14:paraId="681A1220" w14:textId="77777777" w:rsidR="007C7ED9" w:rsidRPr="00B5642E" w:rsidRDefault="007C7ED9" w:rsidP="007C7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①DXに対する意識改革</w:t>
                  </w:r>
                </w:p>
                <w:p w14:paraId="4B363888" w14:textId="77777777" w:rsidR="007C7ED9" w:rsidRPr="00B5642E" w:rsidRDefault="007C7ED9" w:rsidP="007C7ED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・DXの価値と可能性を理解し、変化に積極的な姿勢を持つ。</w:t>
                  </w:r>
                </w:p>
                <w:p w14:paraId="7A238A40" w14:textId="77777777" w:rsidR="007C7ED9" w:rsidRPr="00B5642E" w:rsidRDefault="007C7ED9" w:rsidP="007C7ED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・長期的な視点を持ち、継続的な人材育成と企業体力の強化を目指す。</w:t>
                  </w:r>
                </w:p>
                <w:p w14:paraId="407BB914" w14:textId="77777777" w:rsidR="007C7ED9" w:rsidRPr="00B5642E" w:rsidRDefault="007C7ED9" w:rsidP="007C7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②DXによる業務効率化</w:t>
                  </w:r>
                </w:p>
                <w:p w14:paraId="6578099B" w14:textId="77777777" w:rsidR="007C7ED9" w:rsidRPr="00B5642E" w:rsidRDefault="007C7ED9" w:rsidP="007C7ED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・業務プロセスを合理化し、時間効率化やミス防止を図り、生産性を向上させる。</w:t>
                  </w:r>
                </w:p>
                <w:p w14:paraId="49157B3D" w14:textId="77777777" w:rsidR="007C7ED9" w:rsidRPr="00B5642E" w:rsidRDefault="007C7ED9" w:rsidP="007C7ED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・社内のコミュニケーションと情報共有、部門横断的な取り組みを促進し、会社全体で効率化を図る。</w:t>
                  </w:r>
                </w:p>
                <w:p w14:paraId="5825BDA2" w14:textId="77777777" w:rsidR="007C7ED9" w:rsidRPr="00B5642E" w:rsidRDefault="007C7ED9" w:rsidP="007C7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③DXによる技術の高度化・事業領域拡大</w:t>
                  </w:r>
                </w:p>
                <w:p w14:paraId="3AE8CDF6" w14:textId="77777777" w:rsidR="007C7ED9" w:rsidRPr="00B5642E" w:rsidRDefault="007C7ED9" w:rsidP="007C7ED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・短期的な成果に捉われず、長期的な視点で社員の知識とスキルをアップデートし、事業の競争力を強化する。</w:t>
                  </w:r>
                </w:p>
                <w:p w14:paraId="1032359B" w14:textId="77777777" w:rsidR="007C7ED9" w:rsidRPr="00B5642E" w:rsidRDefault="007C7ED9" w:rsidP="007C7ED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・協業やパートナーシップを通じて、社外の知識と技術を統合し、自社の能力および事業領域の拡大を推進す</w:t>
                  </w:r>
                  <w:r w:rsidRPr="00B5642E">
                    <w:rPr>
                      <w:rFonts w:ascii="ＭＳ 明朝" w:eastAsia="ＭＳ 明朝" w:hAnsi="ＭＳ 明朝" w:cs="ＭＳ 明朝" w:hint="eastAsia"/>
                      <w:spacing w:val="6"/>
                      <w:kern w:val="0"/>
                      <w:szCs w:val="21"/>
                    </w:rPr>
                    <w:lastRenderedPageBreak/>
                    <w:t>る</w:t>
                  </w:r>
                </w:p>
                <w:p w14:paraId="4EF66533" w14:textId="3BDE6A0A" w:rsidR="007C7ED9" w:rsidRPr="00B5642E" w:rsidRDefault="008A1AA9" w:rsidP="007C7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w:t>
                  </w:r>
                </w:p>
              </w:tc>
              <w:tc>
                <w:tcPr>
                  <w:tcW w:w="5890" w:type="dxa"/>
                  <w:shd w:val="clear" w:color="auto" w:fill="auto"/>
                </w:tcPr>
                <w:p w14:paraId="3DB1BE0A" w14:textId="3AF47341"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D45714"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07344" w:rsidRPr="00B5642E" w14:paraId="64DC5864" w14:textId="77777777" w:rsidTr="00107344">
              <w:trPr>
                <w:trHeight w:val="707"/>
              </w:trPr>
              <w:tc>
                <w:tcPr>
                  <w:tcW w:w="2600" w:type="dxa"/>
                  <w:shd w:val="clear" w:color="auto" w:fill="auto"/>
                </w:tcPr>
                <w:p w14:paraId="36888420" w14:textId="77777777" w:rsidR="00107344" w:rsidRPr="00B5642E" w:rsidRDefault="00107344" w:rsidP="001073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tcPr>
                <w:p w14:paraId="697E7C17" w14:textId="4C674950" w:rsidR="00107344" w:rsidRPr="00B5642E" w:rsidRDefault="008A1AA9"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w:t>
                  </w:r>
                  <w:r w:rsidR="00107344" w:rsidRPr="00B5642E">
                    <w:rPr>
                      <w:rFonts w:ascii="ＭＳ 明朝" w:eastAsia="ＭＳ 明朝" w:hAnsi="ＭＳ 明朝" w:cs="ＭＳ 明朝" w:hint="eastAsia"/>
                      <w:spacing w:val="6"/>
                      <w:kern w:val="0"/>
                      <w:szCs w:val="21"/>
                    </w:rPr>
                    <w:t>当社は取締役会を設置しておりますが、取締役及び執行役員からなる執行役員会にて事業経営に関する決議を行っております。</w:t>
                  </w:r>
                </w:p>
                <w:p w14:paraId="12642A44" w14:textId="61C12331" w:rsidR="00107344" w:rsidRPr="00B5642E" w:rsidRDefault="008A1AA9"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w:t>
                  </w:r>
                  <w:r w:rsidR="004C22D4" w:rsidRPr="00B5642E">
                    <w:rPr>
                      <w:rFonts w:ascii="ＭＳ 明朝" w:eastAsia="ＭＳ 明朝" w:hAnsi="ＭＳ 明朝" w:cs="ＭＳ 明朝" w:hint="eastAsia"/>
                      <w:spacing w:val="6"/>
                      <w:kern w:val="0"/>
                      <w:szCs w:val="21"/>
                    </w:rPr>
                    <w:t>公表媒体(ホームページ)に記載しているDX推進基本方針は、当社の『DX推進計画』の内容の一部を抜粋しております。『DX推進計画』は当社の経営方針をまとめた『長期ビジョン』を踏まえた内容となっており、また『長期ビジョン』および『DX推進計画』は、いずれも当社の執行役員会における承認を</w:t>
                  </w:r>
                  <w:r w:rsidR="00066350" w:rsidRPr="00B5642E">
                    <w:rPr>
                      <w:rFonts w:ascii="ＭＳ 明朝" w:eastAsia="ＭＳ 明朝" w:hAnsi="ＭＳ 明朝" w:cs="ＭＳ 明朝" w:hint="eastAsia"/>
                      <w:spacing w:val="6"/>
                      <w:kern w:val="0"/>
                      <w:szCs w:val="21"/>
                    </w:rPr>
                    <w:t>経て</w:t>
                  </w:r>
                  <w:r w:rsidR="004C22D4" w:rsidRPr="00B5642E">
                    <w:rPr>
                      <w:rFonts w:ascii="ＭＳ 明朝" w:eastAsia="ＭＳ 明朝" w:hAnsi="ＭＳ 明朝" w:cs="ＭＳ 明朝" w:hint="eastAsia"/>
                      <w:spacing w:val="6"/>
                      <w:kern w:val="0"/>
                      <w:szCs w:val="21"/>
                    </w:rPr>
                    <w:t>策定されております。</w:t>
                  </w:r>
                </w:p>
                <w:p w14:paraId="3DC00C69" w14:textId="19F2F8F5" w:rsidR="00B602B2" w:rsidRPr="00B5642E" w:rsidRDefault="00B602B2"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c>
                <w:tcPr>
                  <w:tcW w:w="5890" w:type="dxa"/>
                  <w:shd w:val="clear" w:color="auto" w:fill="auto"/>
                </w:tcPr>
                <w:p w14:paraId="2E418A54" w14:textId="5D95252D"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649607"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5642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5642E"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w:t>
            </w:r>
            <w:r w:rsidRPr="00B5642E">
              <w:rPr>
                <w:rFonts w:ascii="ＭＳ 明朝" w:eastAsia="ＭＳ 明朝" w:hAnsi="ＭＳ 明朝" w:cs="ＭＳ 明朝"/>
                <w:spacing w:val="6"/>
                <w:kern w:val="0"/>
                <w:szCs w:val="21"/>
              </w:rPr>
              <w:t>2</w:t>
            </w:r>
            <w:r w:rsidRPr="00B564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07344" w:rsidRPr="00B5642E" w14:paraId="6C26AD61" w14:textId="77777777" w:rsidTr="00C76DE9">
              <w:trPr>
                <w:trHeight w:val="707"/>
              </w:trPr>
              <w:tc>
                <w:tcPr>
                  <w:tcW w:w="2600" w:type="dxa"/>
                  <w:shd w:val="clear" w:color="auto" w:fill="auto"/>
                </w:tcPr>
                <w:p w14:paraId="41FBA126" w14:textId="77777777" w:rsidR="00107344" w:rsidRPr="00B5642E" w:rsidRDefault="00107344" w:rsidP="001073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10C269C"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会社ホームページの会社情報</w:t>
                  </w:r>
                </w:p>
                <w:p w14:paraId="62157497" w14:textId="2232BE69" w:rsidR="00B602B2"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5642E">
                    <w:rPr>
                      <w:rFonts w:ascii="ＭＳ 明朝" w:eastAsia="ＭＳ 明朝" w:hAnsi="ＭＳ 明朝" w:cs="ＭＳ 明朝" w:hint="eastAsia"/>
                      <w:spacing w:val="6"/>
                      <w:kern w:val="0"/>
                      <w:szCs w:val="21"/>
                    </w:rPr>
                    <w:t>「D</w:t>
                  </w:r>
                  <w:r w:rsidRPr="00B5642E">
                    <w:rPr>
                      <w:rFonts w:ascii="ＭＳ 明朝" w:eastAsia="ＭＳ 明朝" w:hAnsi="ＭＳ 明朝" w:cs="ＭＳ 明朝"/>
                      <w:spacing w:val="6"/>
                      <w:kern w:val="0"/>
                      <w:szCs w:val="21"/>
                    </w:rPr>
                    <w:t>X</w:t>
                  </w:r>
                  <w:r w:rsidRPr="00B5642E">
                    <w:rPr>
                      <w:rFonts w:ascii="ＭＳ 明朝" w:eastAsia="ＭＳ 明朝" w:hAnsi="ＭＳ 明朝" w:cs="ＭＳ 明朝" w:hint="eastAsia"/>
                      <w:spacing w:val="6"/>
                      <w:kern w:val="0"/>
                      <w:szCs w:val="21"/>
                    </w:rPr>
                    <w:t>推進基本方針」</w:t>
                  </w:r>
                </w:p>
              </w:tc>
            </w:tr>
            <w:tr w:rsidR="00107344" w:rsidRPr="00B5642E" w14:paraId="44A7341F" w14:textId="77777777" w:rsidTr="00C76DE9">
              <w:trPr>
                <w:trHeight w:val="697"/>
              </w:trPr>
              <w:tc>
                <w:tcPr>
                  <w:tcW w:w="2600" w:type="dxa"/>
                  <w:shd w:val="clear" w:color="auto" w:fill="auto"/>
                </w:tcPr>
                <w:p w14:paraId="22D64AFD" w14:textId="77777777" w:rsidR="00107344" w:rsidRPr="00B5642E" w:rsidRDefault="00107344" w:rsidP="001073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公表日</w:t>
                  </w:r>
                </w:p>
              </w:tc>
              <w:tc>
                <w:tcPr>
                  <w:tcW w:w="5890" w:type="dxa"/>
                  <w:shd w:val="clear" w:color="auto" w:fill="auto"/>
                </w:tcPr>
                <w:p w14:paraId="13AF6FB2" w14:textId="721CF343" w:rsidR="00107344" w:rsidRPr="00B5642E" w:rsidRDefault="0042034D"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5</w:t>
                  </w:r>
                  <w:r w:rsidRPr="00B5642E">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Pr="00B5642E">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13</w:t>
                  </w:r>
                  <w:r w:rsidRPr="00B5642E">
                    <w:rPr>
                      <w:rFonts w:ascii="ＭＳ 明朝" w:eastAsia="ＭＳ 明朝" w:hAnsi="ＭＳ 明朝" w:cs="ＭＳ 明朝" w:hint="eastAsia"/>
                      <w:spacing w:val="6"/>
                      <w:kern w:val="0"/>
                      <w:szCs w:val="21"/>
                    </w:rPr>
                    <w:t>日</w:t>
                  </w:r>
                  <w:r w:rsidR="00B602B2" w:rsidRPr="00B5642E">
                    <w:rPr>
                      <w:rFonts w:ascii="ＭＳ 明朝" w:eastAsia="ＭＳ 明朝" w:hAnsi="ＭＳ 明朝" w:cs="ＭＳ 明朝" w:hint="eastAsia"/>
                      <w:spacing w:val="6"/>
                      <w:kern w:val="0"/>
                      <w:szCs w:val="21"/>
                    </w:rPr>
                    <w:t>(ホームページ更新)：「DX推進基本方針」</w:t>
                  </w:r>
                </w:p>
                <w:p w14:paraId="4A128C8F" w14:textId="444AAF79" w:rsidR="00C62ABE" w:rsidRPr="00B5642E" w:rsidRDefault="00C62ABE"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07344" w:rsidRPr="00B5642E" w14:paraId="5F66330D" w14:textId="77777777" w:rsidTr="004831C5">
              <w:trPr>
                <w:trHeight w:val="272"/>
              </w:trPr>
              <w:tc>
                <w:tcPr>
                  <w:tcW w:w="2600" w:type="dxa"/>
                  <w:shd w:val="clear" w:color="auto" w:fill="auto"/>
                </w:tcPr>
                <w:p w14:paraId="5D8771DC" w14:textId="77777777" w:rsidR="00107344" w:rsidRPr="00B5642E" w:rsidRDefault="00107344" w:rsidP="001073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DBA5588" w14:textId="77777777" w:rsidR="004831C5" w:rsidRPr="00B5642E" w:rsidRDefault="004831C5" w:rsidP="004831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・公表方法：会社ホームページ</w:t>
                  </w:r>
                </w:p>
                <w:p w14:paraId="23383253" w14:textId="77777777" w:rsidR="00B602B2" w:rsidRPr="00B5642E" w:rsidRDefault="00107344" w:rsidP="00B602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・公表場所：</w:t>
                  </w:r>
                </w:p>
                <w:p w14:paraId="7A3C747D" w14:textId="6BB54653" w:rsidR="00B602B2" w:rsidRPr="00B5642E" w:rsidRDefault="00B602B2" w:rsidP="00B602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「DX推進基本方針」＞DX推進計画＞基本方針</w:t>
                  </w:r>
                </w:p>
                <w:p w14:paraId="7C4DE228" w14:textId="054BF855" w:rsidR="00B602B2" w:rsidRPr="00B5642E" w:rsidRDefault="0042034D" w:rsidP="00B602B2">
                  <w:pPr>
                    <w:suppressAutoHyphens/>
                    <w:kinsoku w:val="0"/>
                    <w:overflowPunct w:val="0"/>
                    <w:adjustRightInd w:val="0"/>
                    <w:spacing w:afterLines="50" w:after="120" w:line="238" w:lineRule="exact"/>
                    <w:ind w:firstLineChars="100" w:firstLine="210"/>
                    <w:jc w:val="left"/>
                    <w:textAlignment w:val="center"/>
                    <w:rPr>
                      <w:rFonts w:ascii="ＭＳ 明朝" w:eastAsia="ＭＳ 明朝" w:hAnsi="ＭＳ 明朝"/>
                    </w:rPr>
                  </w:pPr>
                  <w:hyperlink r:id="rId8" w:history="1">
                    <w:r w:rsidR="00C62ABE" w:rsidRPr="00B5642E">
                      <w:rPr>
                        <w:rStyle w:val="af6"/>
                        <w:rFonts w:ascii="ＭＳ 明朝" w:eastAsia="ＭＳ 明朝" w:hAnsi="ＭＳ 明朝"/>
                      </w:rPr>
                      <w:t>https://www.fgc.jp/about_top/dx/</w:t>
                    </w:r>
                  </w:hyperlink>
                </w:p>
                <w:p w14:paraId="07E10AC1" w14:textId="18FA689F" w:rsidR="00C62ABE" w:rsidRPr="00B5642E" w:rsidRDefault="00C62ABE" w:rsidP="007C7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07344" w:rsidRPr="00B5642E" w14:paraId="47B34643" w14:textId="77777777" w:rsidTr="00C76DE9">
              <w:trPr>
                <w:trHeight w:val="353"/>
              </w:trPr>
              <w:tc>
                <w:tcPr>
                  <w:tcW w:w="2600" w:type="dxa"/>
                  <w:shd w:val="clear" w:color="auto" w:fill="auto"/>
                </w:tcPr>
                <w:p w14:paraId="6EC1689D" w14:textId="77777777" w:rsidR="00107344" w:rsidRPr="00B5642E" w:rsidRDefault="00107344" w:rsidP="001073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記載内容抜粋</w:t>
                  </w:r>
                </w:p>
              </w:tc>
              <w:tc>
                <w:tcPr>
                  <w:tcW w:w="5890" w:type="dxa"/>
                  <w:shd w:val="clear" w:color="auto" w:fill="auto"/>
                </w:tcPr>
                <w:p w14:paraId="496FEFAF" w14:textId="473A3DD4" w:rsidR="008A1AA9" w:rsidRPr="00B5642E" w:rsidRDefault="008A1AA9" w:rsidP="008A1A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■抜粋する記載内容は下記の通り</w:t>
                  </w:r>
                  <w:r w:rsidR="00C00659" w:rsidRPr="00B5642E">
                    <w:rPr>
                      <w:rFonts w:ascii="ＭＳ 明朝" w:eastAsia="ＭＳ 明朝" w:hAnsi="ＭＳ 明朝" w:cs="ＭＳ 明朝" w:hint="eastAsia"/>
                      <w:spacing w:val="6"/>
                      <w:kern w:val="0"/>
                      <w:szCs w:val="21"/>
                    </w:rPr>
                    <w:t>。</w:t>
                  </w:r>
                </w:p>
                <w:p w14:paraId="584E59DD" w14:textId="77777777" w:rsidR="008A1AA9" w:rsidRPr="00B5642E" w:rsidRDefault="008A1AA9" w:rsidP="008A1A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w:t>
                  </w:r>
                </w:p>
                <w:p w14:paraId="5E079A78" w14:textId="61AA2B5C" w:rsidR="00107344" w:rsidRPr="00B5642E" w:rsidRDefault="00107344" w:rsidP="008A1A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○DX推進基本方針＞</w:t>
                  </w:r>
                  <w:r w:rsidR="007C7ED9" w:rsidRPr="00B5642E">
                    <w:rPr>
                      <w:rFonts w:ascii="ＭＳ 明朝" w:eastAsia="ＭＳ 明朝" w:hAnsi="ＭＳ 明朝" w:cs="ＭＳ 明朝" w:hint="eastAsia"/>
                      <w:spacing w:val="6"/>
                      <w:kern w:val="0"/>
                      <w:szCs w:val="21"/>
                    </w:rPr>
                    <w:t>推進戦略（DX実行プラン）</w:t>
                  </w:r>
                  <w:r w:rsidR="00B602B2" w:rsidRPr="00B5642E">
                    <w:rPr>
                      <w:rFonts w:ascii="ＭＳ 明朝" w:eastAsia="ＭＳ 明朝" w:hAnsi="ＭＳ 明朝" w:cs="ＭＳ 明朝" w:hint="eastAsia"/>
                      <w:spacing w:val="6"/>
                      <w:kern w:val="0"/>
                      <w:szCs w:val="21"/>
                    </w:rPr>
                    <w:t>＞</w:t>
                  </w:r>
                  <w:r w:rsidR="007C7ED9" w:rsidRPr="00B5642E">
                    <w:rPr>
                      <w:rFonts w:ascii="ＭＳ 明朝" w:eastAsia="ＭＳ 明朝" w:hAnsi="ＭＳ 明朝" w:cs="ＭＳ 明朝" w:hint="eastAsia"/>
                      <w:spacing w:val="6"/>
                      <w:kern w:val="0"/>
                      <w:szCs w:val="21"/>
                    </w:rPr>
                    <w:t>取組項目</w:t>
                  </w:r>
                  <w:r w:rsidRPr="00B5642E">
                    <w:rPr>
                      <w:rFonts w:ascii="ＭＳ 明朝" w:eastAsia="ＭＳ 明朝" w:hAnsi="ＭＳ 明朝" w:cs="ＭＳ 明朝" w:hint="eastAsia"/>
                      <w:spacing w:val="6"/>
                      <w:kern w:val="0"/>
                      <w:szCs w:val="21"/>
                    </w:rPr>
                    <w:t>：</w:t>
                  </w:r>
                </w:p>
                <w:p w14:paraId="35D3291F" w14:textId="77777777" w:rsidR="007C7ED9" w:rsidRPr="00B5642E" w:rsidRDefault="007C7ED9" w:rsidP="007C7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①DXに対する意識改革</w:t>
                  </w:r>
                </w:p>
                <w:p w14:paraId="00DD6441" w14:textId="77777777" w:rsidR="007C7ED9" w:rsidRPr="00B5642E" w:rsidRDefault="007C7ED9" w:rsidP="007C7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（1）共通理解の構築</w:t>
                  </w:r>
                </w:p>
                <w:p w14:paraId="485BCADC" w14:textId="77777777" w:rsidR="007C7ED9" w:rsidRPr="00B5642E" w:rsidRDefault="007C7ED9" w:rsidP="007C7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（2）リーダーシップの強化</w:t>
                  </w:r>
                </w:p>
                <w:p w14:paraId="7792F8DF" w14:textId="77777777" w:rsidR="007C7ED9" w:rsidRPr="00B5642E" w:rsidRDefault="007C7ED9" w:rsidP="007C7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（3）オープンマインド文化の育成</w:t>
                  </w:r>
                </w:p>
                <w:p w14:paraId="7B0EA3E2" w14:textId="77777777" w:rsidR="007C7ED9" w:rsidRPr="00B5642E" w:rsidRDefault="007C7ED9" w:rsidP="00C0065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・社内の技術や取り組み事例の共有を促進し、情報の透明性を高める仕組みを構築・運用する。</w:t>
                  </w:r>
                </w:p>
                <w:p w14:paraId="7BB20C02" w14:textId="77777777" w:rsidR="007C7ED9" w:rsidRPr="00B5642E" w:rsidRDefault="007C7ED9" w:rsidP="00C0065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・デジタル変革への意識を醸成するため、DXの必要性や企業の将来像について、全社員が理解しやすい情報発信や体験機会等を提供する。</w:t>
                  </w:r>
                </w:p>
                <w:p w14:paraId="7883B31E" w14:textId="77777777" w:rsidR="007C7ED9" w:rsidRPr="00B5642E" w:rsidRDefault="007C7ED9" w:rsidP="00C0065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社内データを収集・整理し、自社の現状や未来の分析・評価に活用し、データに基づく組織変革の目標および方針を策定する。また、データドリブンな意思決定を通じて、マネジメント力とリーダーシップを高める。</w:t>
                  </w:r>
                </w:p>
                <w:p w14:paraId="6F7B729E" w14:textId="77777777" w:rsidR="007C7ED9" w:rsidRPr="00B5642E" w:rsidRDefault="007C7ED9" w:rsidP="00C0065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・小さな取り組みから素早く実践し、成功・失敗を問わず定期的に情報を共有する。</w:t>
                  </w:r>
                </w:p>
                <w:p w14:paraId="39B7DEC1" w14:textId="77777777" w:rsidR="007C7ED9" w:rsidRPr="00B5642E" w:rsidRDefault="007C7ED9" w:rsidP="007C7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②DXによる業務効率化</w:t>
                  </w:r>
                </w:p>
                <w:p w14:paraId="5DE96BF3" w14:textId="77777777" w:rsidR="007C7ED9" w:rsidRPr="00B5642E" w:rsidRDefault="007C7ED9" w:rsidP="007C7E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（4）業務プロセスの見直し</w:t>
                  </w:r>
                </w:p>
                <w:p w14:paraId="6FFD27E5" w14:textId="35D97374" w:rsidR="00107344" w:rsidRPr="00B5642E" w:rsidRDefault="007C7ED9" w:rsidP="007C7ED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（5）テクノロジーの活用と推進</w:t>
                  </w:r>
                </w:p>
                <w:p w14:paraId="489F2247" w14:textId="77777777" w:rsidR="007C7ED9" w:rsidRPr="00B5642E" w:rsidRDefault="007C7ED9" w:rsidP="007C7ED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・全社的な業務環境の利便性向上および業務プロセスの最適化を推進するため、社内システムの連携・刷新の</w:t>
                  </w:r>
                  <w:r w:rsidRPr="00B5642E">
                    <w:rPr>
                      <w:rFonts w:ascii="ＭＳ 明朝" w:eastAsia="ＭＳ 明朝" w:hAnsi="ＭＳ 明朝" w:cs="ＭＳ 明朝" w:hint="eastAsia"/>
                      <w:spacing w:val="6"/>
                      <w:kern w:val="0"/>
                      <w:szCs w:val="21"/>
                    </w:rPr>
                    <w:lastRenderedPageBreak/>
                    <w:t>検討等を進める。</w:t>
                  </w:r>
                </w:p>
                <w:p w14:paraId="1BF2D204" w14:textId="77777777" w:rsidR="007C7ED9" w:rsidRPr="00B5642E" w:rsidRDefault="007C7ED9" w:rsidP="007C7ED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・単純業務を整理し、RPAや生成AIなどのデジタル技術を活用した業務効率化・省力化を全社的に推進する。また業務改善の成果を可視化しながら、取り組みを社内で共有する。</w:t>
                  </w:r>
                </w:p>
                <w:p w14:paraId="4D6F9D39" w14:textId="77777777" w:rsidR="007C7ED9" w:rsidRPr="00B5642E" w:rsidRDefault="007C7ED9" w:rsidP="007C7ED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 xml:space="preserve">・作業の効率化・省力化を通じて、業務の品質や付加価値の向上を目指す。 </w:t>
                  </w:r>
                </w:p>
                <w:p w14:paraId="3A7FB511" w14:textId="77777777" w:rsidR="007C7ED9" w:rsidRPr="00B5642E" w:rsidRDefault="007C7ED9" w:rsidP="007C7ED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③DXによる技術の高度化・事業領域拡大</w:t>
                  </w:r>
                </w:p>
                <w:p w14:paraId="5052255E" w14:textId="77777777" w:rsidR="007C7ED9" w:rsidRPr="00B5642E" w:rsidRDefault="007C7ED9" w:rsidP="007C7ED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（6）当社の事業領域拡大へ向けたスキルアップおよび取り組み体制の構築</w:t>
                  </w:r>
                </w:p>
                <w:p w14:paraId="0ED49CE7" w14:textId="7A7058F8" w:rsidR="007C7ED9" w:rsidRPr="00B5642E" w:rsidRDefault="007C7ED9" w:rsidP="007C7ED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（7）パートナーシップの強化</w:t>
                  </w:r>
                </w:p>
                <w:p w14:paraId="6DB59B2F" w14:textId="77777777" w:rsidR="007C7ED9" w:rsidRPr="00B5642E" w:rsidRDefault="007C7ED9" w:rsidP="007C7ED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・既存技術の学び直しと新技術の習得する機会を設け、デジタルスキルの向上を図る。また、研修制度や情報発信を強化し、DXの目的化を防ぎながら業務の高度化を推進する。</w:t>
                  </w:r>
                </w:p>
                <w:p w14:paraId="6B0F3F86" w14:textId="77777777" w:rsidR="007C7ED9" w:rsidRPr="00B5642E" w:rsidRDefault="007C7ED9" w:rsidP="007C7ED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 xml:space="preserve">・営業・広報活動の強化や学協会での取り組みを通じて、他企業や研究機関等との連携・協業を推進する。 </w:t>
                  </w:r>
                </w:p>
                <w:p w14:paraId="3A0AB44A" w14:textId="38D6D490" w:rsidR="007C7ED9" w:rsidRPr="00B5642E" w:rsidRDefault="008A1AA9" w:rsidP="008A1AA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w:t>
                  </w:r>
                </w:p>
              </w:tc>
            </w:tr>
            <w:tr w:rsidR="00971AB3" w:rsidRPr="00B5642E" w14:paraId="1D308A85" w14:textId="77777777" w:rsidTr="00C76DE9">
              <w:trPr>
                <w:trHeight w:val="697"/>
              </w:trPr>
              <w:tc>
                <w:tcPr>
                  <w:tcW w:w="2600" w:type="dxa"/>
                  <w:shd w:val="clear" w:color="auto" w:fill="auto"/>
                </w:tcPr>
                <w:p w14:paraId="439B47D7" w14:textId="77777777" w:rsidR="00971AB3" w:rsidRPr="00B5642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19D9D5D" w14:textId="75DE106E" w:rsidR="00B602B2" w:rsidRPr="00B5642E" w:rsidRDefault="008A1AA9" w:rsidP="00B602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w:t>
                  </w:r>
                  <w:r w:rsidR="00B602B2" w:rsidRPr="00B5642E">
                    <w:rPr>
                      <w:rFonts w:ascii="ＭＳ 明朝" w:eastAsia="ＭＳ 明朝" w:hAnsi="ＭＳ 明朝" w:cs="ＭＳ 明朝" w:hint="eastAsia"/>
                      <w:spacing w:val="6"/>
                      <w:kern w:val="0"/>
                      <w:szCs w:val="21"/>
                    </w:rPr>
                    <w:t>当社は取締役会を設置しておりますが、取締役及び執行役員からなる執行役員会にて事業経営に関する決議を行っております。</w:t>
                  </w:r>
                </w:p>
                <w:p w14:paraId="371FD23B" w14:textId="16935495" w:rsidR="00971AB3" w:rsidRPr="00B5642E" w:rsidRDefault="008A1AA9" w:rsidP="00B602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w:t>
                  </w:r>
                  <w:r w:rsidR="00B602B2" w:rsidRPr="00B5642E">
                    <w:rPr>
                      <w:rFonts w:ascii="ＭＳ 明朝" w:eastAsia="ＭＳ 明朝" w:hAnsi="ＭＳ 明朝" w:cs="ＭＳ 明朝" w:hint="eastAsia"/>
                      <w:spacing w:val="6"/>
                      <w:kern w:val="0"/>
                      <w:szCs w:val="21"/>
                    </w:rPr>
                    <w:t>公表媒体(ホームページ)に記載しているDX推進基本方針は、当社の『DX推進計画』</w:t>
                  </w:r>
                  <w:r w:rsidR="007C7ED9" w:rsidRPr="00B5642E">
                    <w:rPr>
                      <w:rFonts w:ascii="ＭＳ 明朝" w:eastAsia="ＭＳ 明朝" w:hAnsi="ＭＳ 明朝" w:cs="ＭＳ 明朝" w:hint="eastAsia"/>
                      <w:spacing w:val="6"/>
                      <w:kern w:val="0"/>
                      <w:szCs w:val="21"/>
                    </w:rPr>
                    <w:t>および『DX実行プラン第1期』</w:t>
                  </w:r>
                  <w:r w:rsidR="00B602B2" w:rsidRPr="00B5642E">
                    <w:rPr>
                      <w:rFonts w:ascii="ＭＳ 明朝" w:eastAsia="ＭＳ 明朝" w:hAnsi="ＭＳ 明朝" w:cs="ＭＳ 明朝" w:hint="eastAsia"/>
                      <w:spacing w:val="6"/>
                      <w:kern w:val="0"/>
                      <w:szCs w:val="21"/>
                    </w:rPr>
                    <w:t>の内容の一部を抜粋しております。『DX推進計画』</w:t>
                  </w:r>
                  <w:r w:rsidR="007C7ED9" w:rsidRPr="00B5642E">
                    <w:rPr>
                      <w:rFonts w:ascii="ＭＳ 明朝" w:eastAsia="ＭＳ 明朝" w:hAnsi="ＭＳ 明朝" w:cs="ＭＳ 明朝" w:hint="eastAsia"/>
                      <w:spacing w:val="6"/>
                      <w:kern w:val="0"/>
                      <w:szCs w:val="21"/>
                    </w:rPr>
                    <w:t>および『DX実行プラン第1期』</w:t>
                  </w:r>
                  <w:r w:rsidR="00B602B2" w:rsidRPr="00B5642E">
                    <w:rPr>
                      <w:rFonts w:ascii="ＭＳ 明朝" w:eastAsia="ＭＳ 明朝" w:hAnsi="ＭＳ 明朝" w:cs="ＭＳ 明朝" w:hint="eastAsia"/>
                      <w:spacing w:val="6"/>
                      <w:kern w:val="0"/>
                      <w:szCs w:val="21"/>
                    </w:rPr>
                    <w:t>は当社の経営方針をまとめた『長期ビジョン』を踏まえた内容となっており、また『長期ビジョン』</w:t>
                  </w:r>
                  <w:r w:rsidR="007C7ED9" w:rsidRPr="00B5642E">
                    <w:rPr>
                      <w:rFonts w:ascii="ＭＳ 明朝" w:eastAsia="ＭＳ 明朝" w:hAnsi="ＭＳ 明朝" w:cs="ＭＳ 明朝" w:hint="eastAsia"/>
                      <w:spacing w:val="6"/>
                      <w:kern w:val="0"/>
                      <w:szCs w:val="21"/>
                    </w:rPr>
                    <w:t>、</w:t>
                  </w:r>
                  <w:r w:rsidR="00B602B2" w:rsidRPr="00B5642E">
                    <w:rPr>
                      <w:rFonts w:ascii="ＭＳ 明朝" w:eastAsia="ＭＳ 明朝" w:hAnsi="ＭＳ 明朝" w:cs="ＭＳ 明朝" w:hint="eastAsia"/>
                      <w:spacing w:val="6"/>
                      <w:kern w:val="0"/>
                      <w:szCs w:val="21"/>
                    </w:rPr>
                    <w:t>『DX推進計画』</w:t>
                  </w:r>
                  <w:r w:rsidR="007C7ED9" w:rsidRPr="00B5642E">
                    <w:rPr>
                      <w:rFonts w:ascii="ＭＳ 明朝" w:eastAsia="ＭＳ 明朝" w:hAnsi="ＭＳ 明朝" w:cs="ＭＳ 明朝" w:hint="eastAsia"/>
                      <w:spacing w:val="6"/>
                      <w:kern w:val="0"/>
                      <w:szCs w:val="21"/>
                    </w:rPr>
                    <w:t>、『DX実行プラン第1期』</w:t>
                  </w:r>
                  <w:r w:rsidR="00B602B2" w:rsidRPr="00B5642E">
                    <w:rPr>
                      <w:rFonts w:ascii="ＭＳ 明朝" w:eastAsia="ＭＳ 明朝" w:hAnsi="ＭＳ 明朝" w:cs="ＭＳ 明朝" w:hint="eastAsia"/>
                      <w:spacing w:val="6"/>
                      <w:kern w:val="0"/>
                      <w:szCs w:val="21"/>
                    </w:rPr>
                    <w:t>はいずれも当社の執行役員会における承認を経て策定されております。</w:t>
                  </w:r>
                </w:p>
                <w:p w14:paraId="5AD0F414" w14:textId="77777777" w:rsidR="00971AB3" w:rsidRPr="00B5642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5642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5642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 xml:space="preserve">　　① 戦略を効果的に進めるための体制の提示</w:t>
            </w:r>
          </w:p>
          <w:tbl>
            <w:tblPr>
              <w:tblW w:w="14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gridCol w:w="5890"/>
            </w:tblGrid>
            <w:tr w:rsidR="00107344" w:rsidRPr="00B5642E" w14:paraId="7DC44B45" w14:textId="77777777" w:rsidTr="00107344">
              <w:trPr>
                <w:trHeight w:val="707"/>
              </w:trPr>
              <w:tc>
                <w:tcPr>
                  <w:tcW w:w="2600" w:type="dxa"/>
                  <w:shd w:val="clear" w:color="auto" w:fill="auto"/>
                </w:tcPr>
                <w:p w14:paraId="7979D96B" w14:textId="77777777" w:rsidR="00107344" w:rsidRPr="00B5642E" w:rsidRDefault="00107344" w:rsidP="001073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戦略における記載箇所・ページ</w:t>
                  </w:r>
                </w:p>
              </w:tc>
              <w:tc>
                <w:tcPr>
                  <w:tcW w:w="5890" w:type="dxa"/>
                </w:tcPr>
                <w:p w14:paraId="2913F2D3" w14:textId="77777777" w:rsidR="00B602B2" w:rsidRPr="00B5642E" w:rsidRDefault="00B602B2" w:rsidP="00B602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会社ホームページの会社情報</w:t>
                  </w:r>
                </w:p>
                <w:p w14:paraId="29E4357C" w14:textId="77777777" w:rsidR="00107344" w:rsidRPr="00B5642E" w:rsidRDefault="00B602B2" w:rsidP="00B602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「DX推進基本方針」</w:t>
                  </w:r>
                </w:p>
                <w:p w14:paraId="0A157552" w14:textId="7D575C1F" w:rsidR="00B602B2" w:rsidRPr="00B5642E" w:rsidRDefault="00B602B2" w:rsidP="00B602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c>
                <w:tcPr>
                  <w:tcW w:w="5890" w:type="dxa"/>
                  <w:shd w:val="clear" w:color="auto" w:fill="auto"/>
                </w:tcPr>
                <w:p w14:paraId="5296E5CA" w14:textId="57664943"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FA6368"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07344" w:rsidRPr="00B5642E" w14:paraId="2976DA21" w14:textId="77777777" w:rsidTr="004831C5">
              <w:trPr>
                <w:trHeight w:val="2613"/>
              </w:trPr>
              <w:tc>
                <w:tcPr>
                  <w:tcW w:w="2600" w:type="dxa"/>
                  <w:shd w:val="clear" w:color="auto" w:fill="auto"/>
                </w:tcPr>
                <w:p w14:paraId="6E8882A3" w14:textId="77777777" w:rsidR="00107344" w:rsidRPr="00B5642E" w:rsidRDefault="00107344" w:rsidP="001073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記載内容抜粋</w:t>
                  </w:r>
                </w:p>
              </w:tc>
              <w:tc>
                <w:tcPr>
                  <w:tcW w:w="5890" w:type="dxa"/>
                </w:tcPr>
                <w:p w14:paraId="6A88712B" w14:textId="77777777" w:rsidR="00C00659" w:rsidRPr="00B5642E" w:rsidRDefault="00C00659" w:rsidP="00C006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■抜粋する記載内容は下記の通り。</w:t>
                  </w:r>
                </w:p>
                <w:p w14:paraId="3344DD1D" w14:textId="77777777" w:rsidR="00C00659" w:rsidRPr="00B5642E" w:rsidRDefault="00C00659" w:rsidP="00C006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w:t>
                  </w:r>
                </w:p>
                <w:p w14:paraId="2C6E6883" w14:textId="018DAD7A" w:rsidR="00107344" w:rsidRPr="00B5642E" w:rsidRDefault="00107344" w:rsidP="00C006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○DX推進基本方針＞DX推進室の役割：</w:t>
                  </w:r>
                </w:p>
                <w:p w14:paraId="22AC254F"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DX推進室では全社員の自発的な行動変容を促す施策を実行し、業務効率化と事業創出を推進します。主な役割は以下の通りです。</w:t>
                  </w:r>
                </w:p>
                <w:p w14:paraId="4120189F"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 xml:space="preserve">　・DX関連情報の収集整理（市場調査と社内展開）</w:t>
                  </w:r>
                </w:p>
                <w:p w14:paraId="075D6C33"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 xml:space="preserve">　・業務効率化に即効性のあるDX関連技術開発の社内外調整、管理</w:t>
                  </w:r>
                </w:p>
                <w:p w14:paraId="260C8B3D"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 xml:space="preserve">　・各事業部ニーズの精査および方向性の検討</w:t>
                  </w:r>
                </w:p>
                <w:p w14:paraId="4A466B2A"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 xml:space="preserve">　・DX人材教育の企画検討および実施</w:t>
                  </w:r>
                </w:p>
                <w:p w14:paraId="372C1A48" w14:textId="58B0E63A" w:rsidR="00107344" w:rsidRPr="00B5642E" w:rsidRDefault="00C00659"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w:t>
                  </w:r>
                </w:p>
              </w:tc>
              <w:tc>
                <w:tcPr>
                  <w:tcW w:w="5890" w:type="dxa"/>
                  <w:shd w:val="clear" w:color="auto" w:fill="auto"/>
                </w:tcPr>
                <w:p w14:paraId="06089FA1" w14:textId="7442866E"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E09312"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807068" w14:textId="77777777" w:rsidR="0042034D" w:rsidRPr="00B5642E" w:rsidRDefault="0042034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0595DBE2" w14:textId="77777777" w:rsidR="00971AB3" w:rsidRPr="00B5642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lastRenderedPageBreak/>
              <w:t xml:space="preserve">　　② 最新の情報処理技術を活用するための環境整備の具体的方策の提示</w:t>
            </w:r>
          </w:p>
          <w:tbl>
            <w:tblPr>
              <w:tblW w:w="14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gridCol w:w="5890"/>
            </w:tblGrid>
            <w:tr w:rsidR="00107344" w:rsidRPr="00B5642E" w14:paraId="1543A8AB" w14:textId="77777777" w:rsidTr="007C7ED9">
              <w:trPr>
                <w:trHeight w:val="707"/>
              </w:trPr>
              <w:tc>
                <w:tcPr>
                  <w:tcW w:w="2600" w:type="dxa"/>
                  <w:shd w:val="clear" w:color="auto" w:fill="auto"/>
                </w:tcPr>
                <w:p w14:paraId="61213029" w14:textId="77777777" w:rsidR="00107344" w:rsidRPr="00B5642E" w:rsidRDefault="00107344" w:rsidP="001073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戦略における記載箇所・ページ</w:t>
                  </w:r>
                </w:p>
              </w:tc>
              <w:tc>
                <w:tcPr>
                  <w:tcW w:w="5890" w:type="dxa"/>
                  <w:tcBorders>
                    <w:bottom w:val="single" w:sz="4" w:space="0" w:color="auto"/>
                  </w:tcBorders>
                </w:tcPr>
                <w:p w14:paraId="3D291573" w14:textId="77777777" w:rsidR="00B602B2" w:rsidRPr="00B5642E" w:rsidRDefault="00B602B2" w:rsidP="00B602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会社ホームページの会社情報</w:t>
                  </w:r>
                </w:p>
                <w:p w14:paraId="342E28C6" w14:textId="77777777" w:rsidR="00107344" w:rsidRPr="00B5642E" w:rsidRDefault="00B602B2" w:rsidP="00B602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「DX推進基本方針」</w:t>
                  </w:r>
                </w:p>
                <w:p w14:paraId="1DBF251F" w14:textId="6C28BAE3" w:rsidR="00B602B2" w:rsidRPr="00B5642E" w:rsidRDefault="00B602B2" w:rsidP="00B602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c>
                <w:tcPr>
                  <w:tcW w:w="5890" w:type="dxa"/>
                  <w:shd w:val="clear" w:color="auto" w:fill="auto"/>
                </w:tcPr>
                <w:p w14:paraId="51418489" w14:textId="5528EAA8"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866E55"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07344" w:rsidRPr="00B5642E" w14:paraId="0572058E" w14:textId="77777777" w:rsidTr="007C7ED9">
              <w:trPr>
                <w:trHeight w:val="697"/>
              </w:trPr>
              <w:tc>
                <w:tcPr>
                  <w:tcW w:w="2600" w:type="dxa"/>
                  <w:shd w:val="clear" w:color="auto" w:fill="auto"/>
                </w:tcPr>
                <w:p w14:paraId="5FAA7047" w14:textId="77777777" w:rsidR="00107344" w:rsidRPr="00B5642E" w:rsidRDefault="00107344" w:rsidP="001073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記載内容抜粋</w:t>
                  </w:r>
                </w:p>
              </w:tc>
              <w:tc>
                <w:tcPr>
                  <w:tcW w:w="5890" w:type="dxa"/>
                  <w:tcBorders>
                    <w:bottom w:val="single" w:sz="4" w:space="0" w:color="auto"/>
                  </w:tcBorders>
                </w:tcPr>
                <w:p w14:paraId="4B9B6D6E" w14:textId="3FCAA1E9" w:rsidR="00C00659" w:rsidRPr="00B5642E" w:rsidRDefault="008A1AA9" w:rsidP="00C006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w:t>
                  </w:r>
                  <w:r w:rsidR="00C00659" w:rsidRPr="00B5642E">
                    <w:rPr>
                      <w:rFonts w:ascii="ＭＳ 明朝" w:eastAsia="ＭＳ 明朝" w:hAnsi="ＭＳ 明朝" w:cs="ＭＳ 明朝" w:hint="eastAsia"/>
                      <w:spacing w:val="6"/>
                      <w:kern w:val="0"/>
                      <w:szCs w:val="21"/>
                    </w:rPr>
                    <w:t>抜粋する記載内容は下記の通り。</w:t>
                  </w:r>
                </w:p>
                <w:p w14:paraId="37D86E4E" w14:textId="24C1F46C" w:rsidR="008A1AA9" w:rsidRPr="00B5642E" w:rsidRDefault="00C00659" w:rsidP="00C006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w:t>
                  </w:r>
                </w:p>
                <w:p w14:paraId="7A971CFE" w14:textId="1C3EFF64" w:rsidR="00C62ABE" w:rsidRPr="00B5642E" w:rsidRDefault="00C62ABE" w:rsidP="00C62A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w:t>
                  </w:r>
                  <w:r w:rsidR="007C7ED9" w:rsidRPr="00B5642E">
                    <w:rPr>
                      <w:rFonts w:ascii="ＭＳ 明朝" w:eastAsia="ＭＳ 明朝" w:hAnsi="ＭＳ 明朝" w:cs="ＭＳ 明朝" w:hint="eastAsia"/>
                      <w:spacing w:val="6"/>
                      <w:kern w:val="0"/>
                      <w:szCs w:val="21"/>
                    </w:rPr>
                    <w:t>DX推進基本方針＞推進戦略（DX実行プラン）＞取組項目：</w:t>
                  </w:r>
                </w:p>
                <w:p w14:paraId="62DFC426" w14:textId="77777777" w:rsidR="00C62ABE" w:rsidRPr="00B5642E" w:rsidRDefault="007C7ED9" w:rsidP="00C62A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①DXに対する意識改革</w:t>
                  </w:r>
                </w:p>
                <w:p w14:paraId="6EB18D9F" w14:textId="77777777" w:rsidR="007C7ED9" w:rsidRPr="00B5642E" w:rsidRDefault="007C7ED9" w:rsidP="00C0065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・社内の技術や取り組み事例の共有を促進し、情報の透明性を高める仕組みを構築・運用する。</w:t>
                  </w:r>
                </w:p>
                <w:p w14:paraId="45C5EDA3" w14:textId="73DDED15" w:rsidR="007C7ED9" w:rsidRPr="00B5642E" w:rsidRDefault="007C7ED9" w:rsidP="00C0065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社内データを収集・整理し、自社の現状や未来の分析・評価に活用し、データに基づく組織変革の目標および方針を策定する。また、データドリブンな意思決定を通じて、マネジメント力とリーダーシップを高める。</w:t>
                  </w:r>
                </w:p>
                <w:p w14:paraId="0EB9EFE1" w14:textId="60C5754F" w:rsidR="007C7ED9" w:rsidRPr="00B5642E" w:rsidRDefault="007C7ED9" w:rsidP="00C62A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②DXによる業務効率化</w:t>
                  </w:r>
                </w:p>
                <w:p w14:paraId="51D4CE05" w14:textId="77777777" w:rsidR="007C7ED9" w:rsidRPr="00B5642E" w:rsidRDefault="007C7ED9" w:rsidP="00C0065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・全社的な業務環境の利便性向上および業務プロセスの最適化を推進するため、社内システムの連携・刷新の検討等を進める。</w:t>
                  </w:r>
                </w:p>
                <w:p w14:paraId="3930C587" w14:textId="6BF0659D" w:rsidR="007C7ED9" w:rsidRPr="00B5642E" w:rsidRDefault="007C7ED9" w:rsidP="00C0065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・単純業務を整理し、RPAや生成AIなどのデジタル技術を活用した業務効率化・省力化を全社的に推進する。また業務改善の成果を可視化しながら、取り組みを社内で共有する。</w:t>
                  </w:r>
                </w:p>
                <w:p w14:paraId="157D328A" w14:textId="77777777" w:rsidR="00C00659" w:rsidRPr="00B5642E" w:rsidRDefault="00C00659" w:rsidP="00C006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w:t>
                  </w:r>
                </w:p>
                <w:p w14:paraId="3F738FC1" w14:textId="77777777" w:rsidR="00453C60" w:rsidRPr="00B5642E" w:rsidRDefault="00C00659" w:rsidP="00453C60">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w:t>
                  </w:r>
                  <w:r w:rsidR="00453C60" w:rsidRPr="00B5642E">
                    <w:rPr>
                      <w:rFonts w:ascii="ＭＳ 明朝" w:eastAsia="ＭＳ 明朝" w:hAnsi="ＭＳ 明朝" w:cs="ＭＳ 明朝" w:hint="eastAsia"/>
                      <w:spacing w:val="6"/>
                      <w:kern w:val="0"/>
                      <w:szCs w:val="21"/>
                    </w:rPr>
                    <w:t>上記の取り組みに際し、環境整備として次の方策を検討する。</w:t>
                  </w:r>
                </w:p>
                <w:p w14:paraId="4057EA4F" w14:textId="77777777" w:rsidR="00453C60" w:rsidRPr="00B5642E" w:rsidRDefault="00453C60" w:rsidP="00453C60">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w:t>
                  </w:r>
                  <w:r w:rsidR="00C00659" w:rsidRPr="00B5642E">
                    <w:rPr>
                      <w:rFonts w:ascii="ＭＳ 明朝" w:eastAsia="ＭＳ 明朝" w:hAnsi="ＭＳ 明朝" w:cs="ＭＳ 明朝" w:hint="eastAsia"/>
                      <w:spacing w:val="6"/>
                      <w:kern w:val="0"/>
                      <w:szCs w:val="21"/>
                    </w:rPr>
                    <w:t>部署を横断し</w:t>
                  </w:r>
                  <w:r w:rsidRPr="00B5642E">
                    <w:rPr>
                      <w:rFonts w:ascii="ＭＳ 明朝" w:eastAsia="ＭＳ 明朝" w:hAnsi="ＭＳ 明朝" w:cs="ＭＳ 明朝" w:hint="eastAsia"/>
                      <w:spacing w:val="6"/>
                      <w:kern w:val="0"/>
                      <w:szCs w:val="21"/>
                    </w:rPr>
                    <w:t>、社員一人一人が情報を受発信できる</w:t>
                  </w:r>
                  <w:r w:rsidR="00C00659" w:rsidRPr="00B5642E">
                    <w:rPr>
                      <w:rFonts w:ascii="ＭＳ 明朝" w:eastAsia="ＭＳ 明朝" w:hAnsi="ＭＳ 明朝" w:cs="ＭＳ 明朝" w:hint="eastAsia"/>
                      <w:spacing w:val="6"/>
                      <w:kern w:val="0"/>
                      <w:szCs w:val="21"/>
                    </w:rPr>
                    <w:t>社内ホームページ</w:t>
                  </w:r>
                  <w:r w:rsidRPr="00B5642E">
                    <w:rPr>
                      <w:rFonts w:ascii="ＭＳ 明朝" w:eastAsia="ＭＳ 明朝" w:hAnsi="ＭＳ 明朝" w:cs="ＭＳ 明朝" w:hint="eastAsia"/>
                      <w:spacing w:val="6"/>
                      <w:kern w:val="0"/>
                      <w:szCs w:val="21"/>
                    </w:rPr>
                    <w:t>の</w:t>
                  </w:r>
                  <w:r w:rsidR="00C00659" w:rsidRPr="00B5642E">
                    <w:rPr>
                      <w:rFonts w:ascii="ＭＳ 明朝" w:eastAsia="ＭＳ 明朝" w:hAnsi="ＭＳ 明朝" w:cs="ＭＳ 明朝" w:hint="eastAsia"/>
                      <w:spacing w:val="6"/>
                      <w:kern w:val="0"/>
                      <w:szCs w:val="21"/>
                    </w:rPr>
                    <w:t>設計</w:t>
                  </w:r>
                  <w:r w:rsidRPr="00B5642E">
                    <w:rPr>
                      <w:rFonts w:ascii="ＭＳ 明朝" w:eastAsia="ＭＳ 明朝" w:hAnsi="ＭＳ 明朝" w:cs="ＭＳ 明朝" w:hint="eastAsia"/>
                      <w:spacing w:val="6"/>
                      <w:kern w:val="0"/>
                      <w:szCs w:val="21"/>
                    </w:rPr>
                    <w:t>・</w:t>
                  </w:r>
                  <w:r w:rsidR="00C00659" w:rsidRPr="00B5642E">
                    <w:rPr>
                      <w:rFonts w:ascii="ＭＳ 明朝" w:eastAsia="ＭＳ 明朝" w:hAnsi="ＭＳ 明朝" w:cs="ＭＳ 明朝" w:hint="eastAsia"/>
                      <w:spacing w:val="6"/>
                      <w:kern w:val="0"/>
                      <w:szCs w:val="21"/>
                    </w:rPr>
                    <w:t>構築</w:t>
                  </w:r>
                </w:p>
                <w:p w14:paraId="0E53061E" w14:textId="167ABC16" w:rsidR="007C7ED9" w:rsidRPr="00B5642E" w:rsidRDefault="00453C60" w:rsidP="00453C60">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・既存の社内システムおよびデータベースの連携、社内システムの刷新</w:t>
                  </w:r>
                </w:p>
                <w:p w14:paraId="32ED13FB" w14:textId="77777777" w:rsidR="00C00659" w:rsidRPr="00B5642E" w:rsidRDefault="00453C60" w:rsidP="00906618">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・AIの導入（既存サービスの導入、AIを組み込んだツールの開発）</w:t>
                  </w:r>
                </w:p>
                <w:p w14:paraId="197217BF" w14:textId="0B8CBD12" w:rsidR="00906618" w:rsidRPr="00B5642E" w:rsidRDefault="00906618" w:rsidP="00906618">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p>
              </w:tc>
              <w:tc>
                <w:tcPr>
                  <w:tcW w:w="5890" w:type="dxa"/>
                  <w:shd w:val="clear" w:color="auto" w:fill="auto"/>
                </w:tcPr>
                <w:p w14:paraId="28A22A90" w14:textId="48FFD3ED"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4796D3"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5642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5642E"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spacing w:val="6"/>
                <w:kern w:val="0"/>
                <w:szCs w:val="21"/>
              </w:rPr>
              <w:t xml:space="preserve">(3) </w:t>
            </w:r>
            <w:r w:rsidRPr="00B5642E">
              <w:rPr>
                <w:rFonts w:ascii="ＭＳ 明朝" w:eastAsia="ＭＳ 明朝" w:hAnsi="ＭＳ 明朝" w:cs="ＭＳ 明朝" w:hint="eastAsia"/>
                <w:spacing w:val="6"/>
                <w:kern w:val="0"/>
                <w:szCs w:val="21"/>
              </w:rPr>
              <w:t>戦略の達成状況に係る指標の決定</w:t>
            </w:r>
          </w:p>
          <w:tbl>
            <w:tblPr>
              <w:tblW w:w="14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gridCol w:w="5890"/>
            </w:tblGrid>
            <w:tr w:rsidR="00107344" w:rsidRPr="00B5642E" w14:paraId="256C562E" w14:textId="77777777" w:rsidTr="00107344">
              <w:trPr>
                <w:trHeight w:val="707"/>
              </w:trPr>
              <w:tc>
                <w:tcPr>
                  <w:tcW w:w="2600" w:type="dxa"/>
                  <w:shd w:val="clear" w:color="auto" w:fill="auto"/>
                </w:tcPr>
                <w:p w14:paraId="22BE74D2" w14:textId="77777777" w:rsidR="00107344" w:rsidRPr="00B5642E" w:rsidRDefault="00107344" w:rsidP="001073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公表媒体（文書等）の名称</w:t>
                  </w:r>
                </w:p>
              </w:tc>
              <w:tc>
                <w:tcPr>
                  <w:tcW w:w="5890" w:type="dxa"/>
                </w:tcPr>
                <w:p w14:paraId="6415B01B"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会社ホームページの会社情報</w:t>
                  </w:r>
                </w:p>
                <w:p w14:paraId="09CF2E0E"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「DX推進基本方針」</w:t>
                  </w:r>
                </w:p>
                <w:p w14:paraId="52F53761" w14:textId="2F11E6BC" w:rsidR="00B602B2" w:rsidRPr="00B5642E" w:rsidRDefault="00B602B2"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c>
                <w:tcPr>
                  <w:tcW w:w="5890" w:type="dxa"/>
                  <w:shd w:val="clear" w:color="auto" w:fill="auto"/>
                </w:tcPr>
                <w:p w14:paraId="7F946DBC" w14:textId="0A149718"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C42B024"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07344" w:rsidRPr="00B5642E" w14:paraId="23EC4F1D" w14:textId="77777777" w:rsidTr="00107344">
              <w:trPr>
                <w:trHeight w:val="697"/>
              </w:trPr>
              <w:tc>
                <w:tcPr>
                  <w:tcW w:w="2600" w:type="dxa"/>
                  <w:shd w:val="clear" w:color="auto" w:fill="auto"/>
                </w:tcPr>
                <w:p w14:paraId="4832FB5A" w14:textId="77777777" w:rsidR="00107344" w:rsidRPr="00B5642E" w:rsidRDefault="00107344" w:rsidP="001073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公表日</w:t>
                  </w:r>
                </w:p>
              </w:tc>
              <w:tc>
                <w:tcPr>
                  <w:tcW w:w="5890" w:type="dxa"/>
                </w:tcPr>
                <w:p w14:paraId="3436A8A3" w14:textId="6C0AA1F7" w:rsidR="00107344" w:rsidRPr="00B5642E" w:rsidRDefault="0042034D"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5</w:t>
                  </w:r>
                  <w:r w:rsidRPr="00B5642E">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Pr="00B5642E">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13</w:t>
                  </w:r>
                  <w:r w:rsidRPr="00B5642E">
                    <w:rPr>
                      <w:rFonts w:ascii="ＭＳ 明朝" w:eastAsia="ＭＳ 明朝" w:hAnsi="ＭＳ 明朝" w:cs="ＭＳ 明朝" w:hint="eastAsia"/>
                      <w:spacing w:val="6"/>
                      <w:kern w:val="0"/>
                      <w:szCs w:val="21"/>
                    </w:rPr>
                    <w:t>日</w:t>
                  </w:r>
                  <w:r w:rsidR="00107344" w:rsidRPr="00B5642E">
                    <w:rPr>
                      <w:rFonts w:ascii="ＭＳ 明朝" w:eastAsia="ＭＳ 明朝" w:hAnsi="ＭＳ 明朝" w:cs="ＭＳ 明朝" w:hint="eastAsia"/>
                      <w:spacing w:val="6"/>
                      <w:kern w:val="0"/>
                      <w:szCs w:val="21"/>
                    </w:rPr>
                    <w:t>「DX推進基本方針」(ホームページ更新)</w:t>
                  </w:r>
                </w:p>
                <w:p w14:paraId="39F79584" w14:textId="5CCD757D" w:rsidR="004831C5" w:rsidRPr="00B5642E" w:rsidRDefault="004831C5"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c>
                <w:tcPr>
                  <w:tcW w:w="5890" w:type="dxa"/>
                  <w:shd w:val="clear" w:color="auto" w:fill="auto"/>
                </w:tcPr>
                <w:p w14:paraId="66E180F6" w14:textId="245A5EE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 xml:space="preserve">　　　　年　　月　　日</w:t>
                  </w:r>
                </w:p>
                <w:p w14:paraId="741D5254"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07344" w:rsidRPr="00B5642E" w14:paraId="2C939934" w14:textId="77777777" w:rsidTr="00107344">
              <w:trPr>
                <w:trHeight w:val="707"/>
              </w:trPr>
              <w:tc>
                <w:tcPr>
                  <w:tcW w:w="2600" w:type="dxa"/>
                  <w:shd w:val="clear" w:color="auto" w:fill="auto"/>
                </w:tcPr>
                <w:p w14:paraId="3BA3C2E8" w14:textId="77777777" w:rsidR="00107344" w:rsidRPr="00B5642E" w:rsidRDefault="00107344" w:rsidP="001073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公表方法・公表場所・記載箇所・ページ</w:t>
                  </w:r>
                </w:p>
              </w:tc>
              <w:tc>
                <w:tcPr>
                  <w:tcW w:w="5890" w:type="dxa"/>
                </w:tcPr>
                <w:p w14:paraId="51212948"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・公表方法：会社ホームページ</w:t>
                  </w:r>
                </w:p>
                <w:p w14:paraId="1E989E90" w14:textId="77777777" w:rsidR="004831C5" w:rsidRPr="00B5642E" w:rsidRDefault="004831C5" w:rsidP="004831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・公表場所：</w:t>
                  </w:r>
                </w:p>
                <w:p w14:paraId="595AF2BE" w14:textId="79701DCB" w:rsidR="004831C5" w:rsidRPr="0042034D" w:rsidRDefault="004831C5" w:rsidP="004831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「DX推進基本方針」＞DX推進計画＞</w:t>
                  </w:r>
                  <w:r w:rsidR="0042034D" w:rsidRPr="0042034D">
                    <w:rPr>
                      <w:rFonts w:ascii="ＭＳ 明朝" w:eastAsia="ＭＳ 明朝" w:hAnsi="ＭＳ 明朝" w:cs="ＭＳ 明朝" w:hint="eastAsia"/>
                      <w:spacing w:val="6"/>
                      <w:kern w:val="0"/>
                      <w:szCs w:val="21"/>
                    </w:rPr>
                    <w:t>DX戦略の達成度を測る指標</w:t>
                  </w:r>
                </w:p>
                <w:p w14:paraId="111F5298" w14:textId="77777777" w:rsidR="004831C5" w:rsidRPr="00B5642E" w:rsidRDefault="004831C5" w:rsidP="004831C5">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rPr>
                    <w:t>https://www.fgc.jp/about_top/dx/</w:t>
                  </w:r>
                </w:p>
                <w:p w14:paraId="44342439"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c>
                <w:tcPr>
                  <w:tcW w:w="5890" w:type="dxa"/>
                  <w:shd w:val="clear" w:color="auto" w:fill="auto"/>
                </w:tcPr>
                <w:p w14:paraId="1479210A" w14:textId="6A2FBB5F"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F53F8C"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07344" w:rsidRPr="00B5642E" w14:paraId="01FFE5A8" w14:textId="77777777" w:rsidTr="004831C5">
              <w:trPr>
                <w:trHeight w:val="70"/>
              </w:trPr>
              <w:tc>
                <w:tcPr>
                  <w:tcW w:w="2600" w:type="dxa"/>
                  <w:shd w:val="clear" w:color="auto" w:fill="auto"/>
                </w:tcPr>
                <w:p w14:paraId="35693456" w14:textId="77777777" w:rsidR="00107344" w:rsidRPr="00B5642E" w:rsidRDefault="00107344" w:rsidP="001073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lastRenderedPageBreak/>
                    <w:t>記載内容抜粋</w:t>
                  </w:r>
                </w:p>
              </w:tc>
              <w:tc>
                <w:tcPr>
                  <w:tcW w:w="5890" w:type="dxa"/>
                </w:tcPr>
                <w:p w14:paraId="5C1B2AEE" w14:textId="77777777" w:rsidR="00453C60" w:rsidRPr="00B5642E" w:rsidRDefault="00107344" w:rsidP="00453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■達成目標は、次のように定めてい</w:t>
                  </w:r>
                  <w:r w:rsidR="00C62ABE" w:rsidRPr="00B5642E">
                    <w:rPr>
                      <w:rFonts w:ascii="ＭＳ 明朝" w:eastAsia="ＭＳ 明朝" w:hAnsi="ＭＳ 明朝" w:cs="ＭＳ 明朝" w:hint="eastAsia"/>
                      <w:spacing w:val="6"/>
                      <w:kern w:val="0"/>
                      <w:szCs w:val="21"/>
                    </w:rPr>
                    <w:t>ます</w:t>
                  </w:r>
                  <w:r w:rsidRPr="00B5642E">
                    <w:rPr>
                      <w:rFonts w:ascii="ＭＳ 明朝" w:eastAsia="ＭＳ 明朝" w:hAnsi="ＭＳ 明朝" w:cs="ＭＳ 明朝" w:hint="eastAsia"/>
                      <w:spacing w:val="6"/>
                      <w:kern w:val="0"/>
                      <w:szCs w:val="21"/>
                    </w:rPr>
                    <w:t>。</w:t>
                  </w:r>
                  <w:r w:rsidR="00453C60" w:rsidRPr="00B5642E">
                    <w:rPr>
                      <w:rFonts w:ascii="ＭＳ 明朝" w:eastAsia="ＭＳ 明朝" w:hAnsi="ＭＳ 明朝" w:cs="ＭＳ 明朝" w:hint="eastAsia"/>
                      <w:spacing w:val="6"/>
                      <w:kern w:val="0"/>
                      <w:szCs w:val="21"/>
                    </w:rPr>
                    <w:t>抜粋する記載内容は下記の通り。</w:t>
                  </w:r>
                </w:p>
                <w:p w14:paraId="39D9555A" w14:textId="194AC9C0" w:rsidR="00107344" w:rsidRPr="00B5642E" w:rsidRDefault="00453C60" w:rsidP="00453C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w:t>
                  </w:r>
                </w:p>
                <w:p w14:paraId="61AC3E5A" w14:textId="4B00AE43"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○DX推進基本方針＞D</w:t>
                  </w:r>
                  <w:r w:rsidR="00B5642E" w:rsidRPr="00B5642E">
                    <w:rPr>
                      <w:rFonts w:ascii="ＭＳ 明朝" w:eastAsia="ＭＳ 明朝" w:hAnsi="ＭＳ 明朝" w:cs="ＭＳ 明朝" w:hint="eastAsia"/>
                      <w:spacing w:val="6"/>
                      <w:kern w:val="0"/>
                      <w:szCs w:val="21"/>
                    </w:rPr>
                    <w:t>X戦略の達成度を測る指標</w:t>
                  </w:r>
                  <w:r w:rsidRPr="00B5642E">
                    <w:rPr>
                      <w:rFonts w:ascii="ＭＳ 明朝" w:eastAsia="ＭＳ 明朝" w:hAnsi="ＭＳ 明朝" w:cs="ＭＳ 明朝" w:hint="eastAsia"/>
                      <w:spacing w:val="6"/>
                      <w:kern w:val="0"/>
                      <w:szCs w:val="21"/>
                    </w:rPr>
                    <w:t>：</w:t>
                  </w:r>
                </w:p>
                <w:p w14:paraId="7E8710FA" w14:textId="77777777" w:rsidR="00453C60" w:rsidRPr="00B5642E" w:rsidRDefault="00453C60" w:rsidP="00453C60">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①社員のDXに対する意識や理解度、取り組み姿勢を指標とする。毎年意識調査を行い、経年変化等を定性的に評価する。</w:t>
                  </w:r>
                </w:p>
                <w:p w14:paraId="1EA33531" w14:textId="77777777" w:rsidR="00453C60" w:rsidRPr="00B5642E" w:rsidRDefault="00453C60" w:rsidP="00453C60">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②ICTを活用した業務プロセスの見直しや新たなデジタルツールの導入等、生産性の向上に資する取り組みの件数や総労働時間の削減率等を指標とする。</w:t>
                  </w:r>
                </w:p>
                <w:p w14:paraId="27E0F710" w14:textId="763C61B4" w:rsidR="00107344" w:rsidRPr="00B5642E" w:rsidRDefault="00453C60" w:rsidP="00453C60">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③DXに関する教育の実施件数、他企業や研究機関等との連携・協業による研究や開発の取り組みの件数を指標とする。</w:t>
                  </w:r>
                </w:p>
                <w:p w14:paraId="04189D7F" w14:textId="4C24637E" w:rsidR="00107344" w:rsidRPr="00B5642E" w:rsidRDefault="00906618"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w:t>
                  </w:r>
                </w:p>
              </w:tc>
              <w:tc>
                <w:tcPr>
                  <w:tcW w:w="5890" w:type="dxa"/>
                  <w:shd w:val="clear" w:color="auto" w:fill="auto"/>
                </w:tcPr>
                <w:p w14:paraId="200995EB" w14:textId="1F5E6A16"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C92792"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5642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5642E"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w:t>
            </w:r>
            <w:r w:rsidRPr="00B5642E">
              <w:rPr>
                <w:rFonts w:ascii="ＭＳ 明朝" w:eastAsia="ＭＳ 明朝" w:hAnsi="ＭＳ 明朝" w:cs="ＭＳ 明朝"/>
                <w:spacing w:val="6"/>
                <w:kern w:val="0"/>
                <w:szCs w:val="21"/>
              </w:rPr>
              <w:t>4</w:t>
            </w:r>
            <w:r w:rsidRPr="00B5642E">
              <w:rPr>
                <w:rFonts w:ascii="ＭＳ 明朝" w:eastAsia="ＭＳ 明朝" w:hAnsi="ＭＳ 明朝" w:cs="ＭＳ 明朝" w:hint="eastAsia"/>
                <w:spacing w:val="6"/>
                <w:kern w:val="0"/>
                <w:szCs w:val="21"/>
              </w:rPr>
              <w:t>)</w:t>
            </w:r>
            <w:r w:rsidRPr="00B5642E">
              <w:rPr>
                <w:rFonts w:ascii="ＭＳ 明朝" w:eastAsia="ＭＳ 明朝" w:hAnsi="ＭＳ 明朝" w:cs="ＭＳ 明朝"/>
                <w:spacing w:val="6"/>
                <w:kern w:val="0"/>
                <w:szCs w:val="21"/>
              </w:rPr>
              <w:t xml:space="preserve"> </w:t>
            </w:r>
            <w:r w:rsidRPr="00B564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14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gridCol w:w="5890"/>
            </w:tblGrid>
            <w:tr w:rsidR="004831C5" w:rsidRPr="00B5642E" w14:paraId="05C23928" w14:textId="77777777" w:rsidTr="00107344">
              <w:trPr>
                <w:trHeight w:val="697"/>
              </w:trPr>
              <w:tc>
                <w:tcPr>
                  <w:tcW w:w="2600" w:type="dxa"/>
                  <w:shd w:val="clear" w:color="auto" w:fill="auto"/>
                </w:tcPr>
                <w:p w14:paraId="4652A764" w14:textId="77777777" w:rsidR="004831C5" w:rsidRPr="00B5642E" w:rsidRDefault="004831C5" w:rsidP="004831C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発信日</w:t>
                  </w:r>
                </w:p>
              </w:tc>
              <w:tc>
                <w:tcPr>
                  <w:tcW w:w="5890" w:type="dxa"/>
                </w:tcPr>
                <w:p w14:paraId="69F0848E" w14:textId="32CFBBEC" w:rsidR="004831C5" w:rsidRPr="00B5642E" w:rsidRDefault="0042034D" w:rsidP="004831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5</w:t>
                  </w:r>
                  <w:r w:rsidRPr="00B5642E">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Pr="00B5642E">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13</w:t>
                  </w:r>
                  <w:r w:rsidRPr="00B5642E">
                    <w:rPr>
                      <w:rFonts w:ascii="ＭＳ 明朝" w:eastAsia="ＭＳ 明朝" w:hAnsi="ＭＳ 明朝" w:cs="ＭＳ 明朝" w:hint="eastAsia"/>
                      <w:spacing w:val="6"/>
                      <w:kern w:val="0"/>
                      <w:szCs w:val="21"/>
                    </w:rPr>
                    <w:t>日</w:t>
                  </w:r>
                  <w:r w:rsidR="004831C5" w:rsidRPr="00B5642E">
                    <w:rPr>
                      <w:rFonts w:ascii="ＭＳ 明朝" w:eastAsia="ＭＳ 明朝" w:hAnsi="ＭＳ 明朝" w:cs="ＭＳ 明朝" w:hint="eastAsia"/>
                      <w:spacing w:val="6"/>
                      <w:kern w:val="0"/>
                      <w:szCs w:val="21"/>
                    </w:rPr>
                    <w:t xml:space="preserve">　ホームページ更新</w:t>
                  </w:r>
                </w:p>
                <w:p w14:paraId="6FBC9297" w14:textId="76E223B9" w:rsidR="004831C5" w:rsidRPr="00B5642E" w:rsidRDefault="004831C5" w:rsidP="004831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c>
                <w:tcPr>
                  <w:tcW w:w="5890" w:type="dxa"/>
                  <w:shd w:val="clear" w:color="auto" w:fill="auto"/>
                </w:tcPr>
                <w:p w14:paraId="6BEC7494" w14:textId="2DDF6F46" w:rsidR="004831C5" w:rsidRPr="00B5642E" w:rsidRDefault="004831C5" w:rsidP="004831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 xml:space="preserve">　　　　年　　月　　日</w:t>
                  </w:r>
                </w:p>
                <w:p w14:paraId="69413604" w14:textId="77777777" w:rsidR="004831C5" w:rsidRPr="00B5642E" w:rsidRDefault="004831C5" w:rsidP="004831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07344" w:rsidRPr="00B5642E" w14:paraId="05D92A3D" w14:textId="77777777" w:rsidTr="00107344">
              <w:trPr>
                <w:trHeight w:val="707"/>
              </w:trPr>
              <w:tc>
                <w:tcPr>
                  <w:tcW w:w="2600" w:type="dxa"/>
                  <w:shd w:val="clear" w:color="auto" w:fill="auto"/>
                </w:tcPr>
                <w:p w14:paraId="0717771F" w14:textId="77777777" w:rsidR="00107344" w:rsidRPr="00B5642E" w:rsidRDefault="00107344" w:rsidP="001073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発信方法</w:t>
                  </w:r>
                </w:p>
              </w:tc>
              <w:tc>
                <w:tcPr>
                  <w:tcW w:w="5890" w:type="dxa"/>
                </w:tcPr>
                <w:p w14:paraId="5C816192"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・公表方法：会社ホームページ</w:t>
                  </w:r>
                </w:p>
                <w:p w14:paraId="038EE0C3" w14:textId="77777777" w:rsidR="004831C5" w:rsidRPr="00B5642E" w:rsidRDefault="004831C5" w:rsidP="004831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・公表場所：</w:t>
                  </w:r>
                </w:p>
                <w:p w14:paraId="1B51541C" w14:textId="174B3C18" w:rsidR="004831C5" w:rsidRPr="00B5642E" w:rsidRDefault="004831C5" w:rsidP="004831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「DX推進基本方針」＞はじめに</w:t>
                  </w:r>
                </w:p>
                <w:p w14:paraId="1A1483A6" w14:textId="77777777" w:rsidR="004831C5" w:rsidRPr="00B5642E" w:rsidRDefault="004831C5" w:rsidP="004831C5">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rPr>
                    <w:t>https://www.fgc.jp/about_top/dx/</w:t>
                  </w:r>
                </w:p>
                <w:p w14:paraId="1E3B78C1" w14:textId="208E0628"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c>
                <w:tcPr>
                  <w:tcW w:w="5890" w:type="dxa"/>
                  <w:shd w:val="clear" w:color="auto" w:fill="auto"/>
                </w:tcPr>
                <w:p w14:paraId="2A418D98" w14:textId="3050939B"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E1D5F0"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07344" w:rsidRPr="00B5642E" w14:paraId="04D258FD" w14:textId="77777777" w:rsidTr="00107344">
              <w:trPr>
                <w:trHeight w:val="697"/>
              </w:trPr>
              <w:tc>
                <w:tcPr>
                  <w:tcW w:w="2600" w:type="dxa"/>
                  <w:shd w:val="clear" w:color="auto" w:fill="auto"/>
                </w:tcPr>
                <w:p w14:paraId="773615A9" w14:textId="77777777" w:rsidR="00107344" w:rsidRPr="00B5642E" w:rsidRDefault="00107344" w:rsidP="001073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発信内容</w:t>
                  </w:r>
                </w:p>
              </w:tc>
              <w:tc>
                <w:tcPr>
                  <w:tcW w:w="5890" w:type="dxa"/>
                </w:tcPr>
                <w:p w14:paraId="787C3073" w14:textId="77777777" w:rsidR="00906618" w:rsidRPr="00B5642E" w:rsidRDefault="00906618" w:rsidP="009066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■抜粋する記載内容は下記の通り。</w:t>
                  </w:r>
                </w:p>
                <w:p w14:paraId="68C0B5E0" w14:textId="77777777" w:rsidR="00906618" w:rsidRPr="00B5642E" w:rsidRDefault="00906618" w:rsidP="009066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w:t>
                  </w:r>
                </w:p>
                <w:p w14:paraId="28574DD6" w14:textId="09D919D5" w:rsidR="00107344" w:rsidRPr="00B5642E" w:rsidRDefault="00107344" w:rsidP="009066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○DX推進基本方針＞はじめに：</w:t>
                  </w:r>
                </w:p>
                <w:p w14:paraId="3851D765" w14:textId="77777777" w:rsidR="00107344" w:rsidRPr="00B5642E" w:rsidRDefault="00107344" w:rsidP="00107344">
                  <w:pPr>
                    <w:suppressAutoHyphens/>
                    <w:kinsoku w:val="0"/>
                    <w:overflowPunct w:val="0"/>
                    <w:adjustRightInd w:val="0"/>
                    <w:spacing w:afterLines="50" w:after="120" w:line="238" w:lineRule="exact"/>
                    <w:ind w:firstLineChars="100" w:firstLine="222"/>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様々な環境の変化のなかにあっても、『地域のホームドクター』として確かな技術力を持ち、安全・安心な地域、社会づくりに貢献することが、わが社の使命です。組織として機動力を持ちながら柔軟に対応していくことはもちろん、持続的な成長に向けて新技術や新事業に積極的に挑戦し、自社の技術としていくことが求められております。</w:t>
                  </w:r>
                </w:p>
                <w:p w14:paraId="36C11090" w14:textId="77777777" w:rsidR="00107344" w:rsidRPr="00B5642E" w:rsidRDefault="00107344" w:rsidP="001073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 xml:space="preserve">　当社では、社内におけるデジタル技術（インフラ維持管理におけるAI・3Dスキャナ・UAV等の活用、BIM/CIMの推進、AIを活用した点検・診断システムの開発、RPAによる作業の効率化）の広範化、高度化のほか、大学との共同研究などを通じて、具体的な取り組みを進めています。</w:t>
                  </w:r>
                </w:p>
                <w:p w14:paraId="27A53A1B" w14:textId="77777777" w:rsidR="00107344" w:rsidRPr="00B5642E" w:rsidRDefault="00107344" w:rsidP="001073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 xml:space="preserve">　また、業務の効率化と新たな価値創造に向けて、デジタル技術の知識やスキルを習得する育成プログラムの整備など、DXの推進力となる人材育成にも注力しているところです。</w:t>
                  </w:r>
                </w:p>
                <w:p w14:paraId="587D3918"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 xml:space="preserve">　DXの推進で最も重要なことは会社全体で取り組むことであり、今後も会社全体でDXによる業務効率化と事業創出を推進してまいります。</w:t>
                  </w:r>
                </w:p>
                <w:p w14:paraId="53000F35" w14:textId="2B09B46A" w:rsidR="00906618" w:rsidRPr="00B5642E" w:rsidRDefault="00906618"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w:t>
                  </w:r>
                </w:p>
              </w:tc>
              <w:tc>
                <w:tcPr>
                  <w:tcW w:w="5890" w:type="dxa"/>
                  <w:shd w:val="clear" w:color="auto" w:fill="auto"/>
                </w:tcPr>
                <w:p w14:paraId="70E9FABD" w14:textId="6A94369D"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4518B9"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5642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5642E"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 xml:space="preserve">　(</w:t>
            </w:r>
            <w:r w:rsidRPr="00B5642E">
              <w:rPr>
                <w:rFonts w:ascii="ＭＳ 明朝" w:eastAsia="ＭＳ 明朝" w:hAnsi="ＭＳ 明朝" w:cs="ＭＳ 明朝"/>
                <w:spacing w:val="6"/>
                <w:kern w:val="0"/>
                <w:szCs w:val="21"/>
              </w:rPr>
              <w:t>5</w:t>
            </w:r>
            <w:r w:rsidRPr="00B5642E">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14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gridCol w:w="5890"/>
            </w:tblGrid>
            <w:tr w:rsidR="00107344" w:rsidRPr="00B5642E" w14:paraId="7BA5B925" w14:textId="77777777" w:rsidTr="00107344">
              <w:trPr>
                <w:trHeight w:val="707"/>
              </w:trPr>
              <w:tc>
                <w:tcPr>
                  <w:tcW w:w="2600" w:type="dxa"/>
                  <w:shd w:val="clear" w:color="auto" w:fill="auto"/>
                </w:tcPr>
                <w:p w14:paraId="0940588D" w14:textId="77777777" w:rsidR="00107344" w:rsidRPr="00B5642E" w:rsidRDefault="00107344" w:rsidP="001073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lastRenderedPageBreak/>
                    <w:t>実施時期</w:t>
                  </w:r>
                </w:p>
              </w:tc>
              <w:tc>
                <w:tcPr>
                  <w:tcW w:w="5890" w:type="dxa"/>
                </w:tcPr>
                <w:p w14:paraId="0E7678D3"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2023年　12月頃　～　2024年　9月頃</w:t>
                  </w:r>
                </w:p>
                <w:p w14:paraId="189FDC14"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c>
                <w:tcPr>
                  <w:tcW w:w="5890" w:type="dxa"/>
                  <w:shd w:val="clear" w:color="auto" w:fill="auto"/>
                </w:tcPr>
                <w:p w14:paraId="0491E222" w14:textId="0C1B913F"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 xml:space="preserve">　　　　年　　月頃　～　　　年　　月頃</w:t>
                  </w:r>
                </w:p>
                <w:p w14:paraId="6B9CDBB6"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07344" w:rsidRPr="00B5642E" w14:paraId="0421DC00" w14:textId="77777777" w:rsidTr="00107344">
              <w:trPr>
                <w:trHeight w:val="707"/>
              </w:trPr>
              <w:tc>
                <w:tcPr>
                  <w:tcW w:w="2600" w:type="dxa"/>
                  <w:shd w:val="clear" w:color="auto" w:fill="auto"/>
                </w:tcPr>
                <w:p w14:paraId="1FBCAD2A" w14:textId="77777777" w:rsidR="00107344" w:rsidRPr="00B5642E" w:rsidRDefault="00107344" w:rsidP="001073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実施内容</w:t>
                  </w:r>
                </w:p>
              </w:tc>
              <w:tc>
                <w:tcPr>
                  <w:tcW w:w="5890" w:type="dxa"/>
                </w:tcPr>
                <w:p w14:paraId="5D15B150"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DX推進指標による自己分析を実施し、自己診断結果を提出</w:t>
                  </w:r>
                </w:p>
                <w:p w14:paraId="4799BE42" w14:textId="7205E568" w:rsidR="004831C5" w:rsidRPr="00B5642E" w:rsidRDefault="004831C5"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c>
                <w:tcPr>
                  <w:tcW w:w="5890" w:type="dxa"/>
                  <w:shd w:val="clear" w:color="auto" w:fill="auto"/>
                </w:tcPr>
                <w:p w14:paraId="244BED51" w14:textId="47CABBF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BF3BA"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5642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5642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 xml:space="preserve">　(</w:t>
            </w:r>
            <w:r w:rsidRPr="00B5642E">
              <w:rPr>
                <w:rFonts w:ascii="ＭＳ 明朝" w:eastAsia="ＭＳ 明朝" w:hAnsi="ＭＳ 明朝" w:cs="ＭＳ 明朝"/>
                <w:spacing w:val="6"/>
                <w:kern w:val="0"/>
                <w:szCs w:val="21"/>
              </w:rPr>
              <w:t>6</w:t>
            </w:r>
            <w:r w:rsidRPr="00B5642E">
              <w:rPr>
                <w:rFonts w:ascii="ＭＳ 明朝" w:eastAsia="ＭＳ 明朝" w:hAnsi="ＭＳ 明朝" w:cs="ＭＳ 明朝" w:hint="eastAsia"/>
                <w:spacing w:val="6"/>
                <w:kern w:val="0"/>
                <w:szCs w:val="21"/>
              </w:rPr>
              <w:t>)</w:t>
            </w:r>
            <w:r w:rsidRPr="00B5642E">
              <w:rPr>
                <w:rFonts w:ascii="ＭＳ 明朝" w:eastAsia="ＭＳ 明朝" w:hAnsi="ＭＳ 明朝" w:cs="ＭＳ 明朝"/>
                <w:spacing w:val="6"/>
                <w:kern w:val="0"/>
                <w:szCs w:val="21"/>
              </w:rPr>
              <w:t xml:space="preserve"> </w:t>
            </w:r>
            <w:r w:rsidRPr="00B5642E">
              <w:rPr>
                <w:rFonts w:ascii="ＭＳ 明朝" w:eastAsia="ＭＳ 明朝" w:hAnsi="ＭＳ 明朝" w:cs="ＭＳ 明朝" w:hint="eastAsia"/>
                <w:spacing w:val="6"/>
                <w:kern w:val="0"/>
                <w:szCs w:val="21"/>
              </w:rPr>
              <w:t>サイバーセキュリティに関する対策の的確な策定及び実施</w:t>
            </w:r>
          </w:p>
          <w:tbl>
            <w:tblPr>
              <w:tblW w:w="14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gridCol w:w="5890"/>
            </w:tblGrid>
            <w:tr w:rsidR="00107344" w:rsidRPr="00B5642E" w14:paraId="6CA5774D" w14:textId="77777777" w:rsidTr="00107344">
              <w:trPr>
                <w:trHeight w:val="707"/>
              </w:trPr>
              <w:tc>
                <w:tcPr>
                  <w:tcW w:w="2600" w:type="dxa"/>
                  <w:shd w:val="clear" w:color="auto" w:fill="auto"/>
                </w:tcPr>
                <w:p w14:paraId="7AD4031A" w14:textId="77777777" w:rsidR="00107344" w:rsidRPr="00B5642E" w:rsidRDefault="00107344" w:rsidP="001073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実施時期</w:t>
                  </w:r>
                </w:p>
              </w:tc>
              <w:tc>
                <w:tcPr>
                  <w:tcW w:w="5890" w:type="dxa"/>
                </w:tcPr>
                <w:p w14:paraId="3D06F26C" w14:textId="77777777" w:rsidR="00107344" w:rsidRPr="00B5642E" w:rsidRDefault="00107344" w:rsidP="004831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・2008年11月にISMSマニュアル制定（2013年11月に統合IMSマニュアルとして制定）</w:t>
                  </w:r>
                  <w:r w:rsidR="004831C5" w:rsidRPr="00B5642E">
                    <w:rPr>
                      <w:rFonts w:ascii="ＭＳ 明朝" w:eastAsia="ＭＳ 明朝" w:hAnsi="ＭＳ 明朝" w:cs="ＭＳ 明朝" w:hint="eastAsia"/>
                      <w:spacing w:val="6"/>
                      <w:kern w:val="0"/>
                      <w:szCs w:val="21"/>
                    </w:rPr>
                    <w:t>し、</w:t>
                  </w:r>
                  <w:r w:rsidRPr="00B5642E">
                    <w:rPr>
                      <w:rFonts w:ascii="ＭＳ 明朝" w:eastAsia="ＭＳ 明朝" w:hAnsi="ＭＳ 明朝" w:cs="ＭＳ 明朝" w:hint="eastAsia"/>
                      <w:spacing w:val="6"/>
                      <w:kern w:val="0"/>
                      <w:szCs w:val="21"/>
                    </w:rPr>
                    <w:t>以後、定期的に実施</w:t>
                  </w:r>
                </w:p>
                <w:p w14:paraId="5358C372" w14:textId="3D514339" w:rsidR="004831C5" w:rsidRPr="00B5642E" w:rsidRDefault="004831C5" w:rsidP="004831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c>
                <w:tcPr>
                  <w:tcW w:w="5890" w:type="dxa"/>
                  <w:shd w:val="clear" w:color="auto" w:fill="auto"/>
                </w:tcPr>
                <w:p w14:paraId="32880617" w14:textId="1B8B8ACE"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 xml:space="preserve">　　　　年　　月頃　～　　　年　　月頃</w:t>
                  </w:r>
                </w:p>
                <w:p w14:paraId="275E6DC2"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07344" w:rsidRPr="00B5642E" w14:paraId="6D82D4B6" w14:textId="77777777" w:rsidTr="00107344">
              <w:trPr>
                <w:trHeight w:val="697"/>
              </w:trPr>
              <w:tc>
                <w:tcPr>
                  <w:tcW w:w="2600" w:type="dxa"/>
                  <w:shd w:val="clear" w:color="auto" w:fill="auto"/>
                </w:tcPr>
                <w:p w14:paraId="22DEBE49" w14:textId="77777777" w:rsidR="00107344" w:rsidRPr="00B5642E" w:rsidRDefault="00107344" w:rsidP="0010734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実施内容</w:t>
                  </w:r>
                </w:p>
              </w:tc>
              <w:tc>
                <w:tcPr>
                  <w:tcW w:w="5890" w:type="dxa"/>
                </w:tcPr>
                <w:p w14:paraId="49BE3EAC"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■サイバーセキュリティに関する対応</w:t>
                  </w:r>
                </w:p>
                <w:p w14:paraId="22771D69"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・「情報資産管理規定【従業員用】」において、セキュリティインシデントの種類と対応方法を規程し明文化。</w:t>
                  </w:r>
                </w:p>
                <w:p w14:paraId="4EAFFF37"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・全利用端末およびサーバーにウィルス対策ソフトを導入。</w:t>
                  </w:r>
                </w:p>
                <w:p w14:paraId="50DEB20D"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・インターネット接続点、拠点間通信、メールサーバーは通信業者(IIJ)のサービスを利用し、UTMによる保護や侵入検知による攻撃防御等が実施されている事を確認。</w:t>
                  </w:r>
                </w:p>
                <w:p w14:paraId="0A618B18"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・情報セキュリティに関する教育を入社時と年1度のセキュリティeラーニングによって実施。</w:t>
                  </w:r>
                </w:p>
                <w:p w14:paraId="5B21E08C"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DB049FA"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■情報処理安全確保支援士</w:t>
                  </w:r>
                </w:p>
                <w:p w14:paraId="2F12E3F9"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・1名在籍</w:t>
                  </w:r>
                </w:p>
                <w:p w14:paraId="02C08D5F"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FC14AF"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■内部監査</w:t>
                  </w:r>
                </w:p>
                <w:p w14:paraId="74B246A1"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・目的：2023年度の定期内部監査は以下の事項について監査した。</w:t>
                  </w:r>
                </w:p>
                <w:p w14:paraId="764C8326"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(1)基幹プロセスの監視（目標管理）</w:t>
                  </w:r>
                </w:p>
                <w:p w14:paraId="705041F6"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(2)成果品実現プロセスの監視</w:t>
                  </w:r>
                </w:p>
                <w:p w14:paraId="51FF6FA1"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(3)共通管理の監視</w:t>
                  </w:r>
                </w:p>
                <w:p w14:paraId="4F6A57AB"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(4)アセットマネジメントシステムの運用監視</w:t>
                  </w:r>
                </w:p>
                <w:p w14:paraId="3DB20F57"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(5)ＷＬＢ進捗状況の監視</w:t>
                  </w:r>
                </w:p>
                <w:p w14:paraId="73035CBC"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・基準：JIS</w:t>
                  </w:r>
                  <w:r w:rsidRPr="00B5642E">
                    <w:rPr>
                      <w:rFonts w:ascii="ＭＳ 明朝" w:eastAsia="ＭＳ 明朝" w:hAnsi="ＭＳ 明朝" w:cs="ＭＳ 明朝"/>
                      <w:spacing w:val="6"/>
                      <w:kern w:val="0"/>
                      <w:szCs w:val="21"/>
                    </w:rPr>
                    <w:t xml:space="preserve"> Q </w:t>
                  </w:r>
                  <w:r w:rsidRPr="00B5642E">
                    <w:rPr>
                      <w:rFonts w:ascii="ＭＳ 明朝" w:eastAsia="ＭＳ 明朝" w:hAnsi="ＭＳ 明朝" w:cs="ＭＳ 明朝" w:hint="eastAsia"/>
                      <w:spacing w:val="6"/>
                      <w:kern w:val="0"/>
                      <w:szCs w:val="21"/>
                    </w:rPr>
                    <w:t>27001:20</w:t>
                  </w:r>
                  <w:r w:rsidRPr="00B5642E">
                    <w:rPr>
                      <w:rFonts w:ascii="ＭＳ 明朝" w:eastAsia="ＭＳ 明朝" w:hAnsi="ＭＳ 明朝" w:hint="eastAsia"/>
                      <w:szCs w:val="21"/>
                    </w:rPr>
                    <w:t>22</w:t>
                  </w:r>
                </w:p>
                <w:p w14:paraId="63099A39"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・実施日：2023年11月6日～11月20日</w:t>
                  </w:r>
                </w:p>
                <w:p w14:paraId="026E555A"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CD0C99"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■外部監査（年1回実施）</w:t>
                  </w:r>
                </w:p>
                <w:p w14:paraId="1E693E8D"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・目的：2024年度の定期外部監査は以下の事項について監査した。</w:t>
                  </w:r>
                </w:p>
                <w:p w14:paraId="46916018"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(1)審査基準への適合の決定</w:t>
                  </w:r>
                </w:p>
                <w:p w14:paraId="52204D63"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(2)法規制及び契約上の要求事項を満たすことについてのマネジメントシステムの能力の確定</w:t>
                  </w:r>
                </w:p>
                <w:p w14:paraId="3C45B28C"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(3)目的を継続して満たすことを確実にするためのマネジメントシステムの有効性の確定（ISMSの場合は、管理策の実施確認を含める）</w:t>
                  </w:r>
                </w:p>
                <w:p w14:paraId="58DF67B2"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(4)該当する場合、マネジメントシステムの潜在的な改善の領域の特定</w:t>
                  </w:r>
                </w:p>
                <w:p w14:paraId="0D99F268"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lastRenderedPageBreak/>
                    <w:t>・基準：JIS</w:t>
                  </w:r>
                  <w:r w:rsidRPr="00B5642E">
                    <w:rPr>
                      <w:rFonts w:ascii="ＭＳ 明朝" w:eastAsia="ＭＳ 明朝" w:hAnsi="ＭＳ 明朝" w:cs="ＭＳ 明朝"/>
                      <w:spacing w:val="6"/>
                      <w:kern w:val="0"/>
                      <w:szCs w:val="21"/>
                    </w:rPr>
                    <w:t xml:space="preserve"> Q </w:t>
                  </w:r>
                  <w:r w:rsidRPr="00B5642E">
                    <w:rPr>
                      <w:rFonts w:ascii="ＭＳ 明朝" w:eastAsia="ＭＳ 明朝" w:hAnsi="ＭＳ 明朝" w:cs="ＭＳ 明朝" w:hint="eastAsia"/>
                      <w:spacing w:val="6"/>
                      <w:kern w:val="0"/>
                      <w:szCs w:val="21"/>
                    </w:rPr>
                    <w:t>27001:2023(ISO/IEC 27001:2022)</w:t>
                  </w:r>
                </w:p>
                <w:p w14:paraId="65F531FB"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・実施日：2024年6月10日～6月12日</w:t>
                  </w:r>
                </w:p>
                <w:p w14:paraId="5ED8BD99"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c>
                <w:tcPr>
                  <w:tcW w:w="5890" w:type="dxa"/>
                  <w:shd w:val="clear" w:color="auto" w:fill="auto"/>
                </w:tcPr>
                <w:p w14:paraId="5636ACFE" w14:textId="0F4ED89D"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976824" w14:textId="77777777" w:rsidR="00107344" w:rsidRPr="00B5642E" w:rsidRDefault="00107344" w:rsidP="00107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5642E"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5642E"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（注）</w:t>
            </w:r>
            <w:r w:rsidRPr="00B5642E">
              <w:rPr>
                <w:rFonts w:ascii="ＭＳ 明朝" w:eastAsia="ＭＳ 明朝" w:hAnsi="ＭＳ 明朝" w:cs="ＭＳ 明朝"/>
                <w:spacing w:val="6"/>
                <w:kern w:val="0"/>
                <w:szCs w:val="21"/>
              </w:rPr>
              <w:t>(1)</w:t>
            </w:r>
            <w:r w:rsidRPr="00B5642E">
              <w:rPr>
                <w:rFonts w:ascii="ＭＳ 明朝" w:eastAsia="ＭＳ 明朝" w:hAnsi="ＭＳ 明朝" w:cs="ＭＳ 明朝" w:hint="eastAsia"/>
                <w:spacing w:val="6"/>
                <w:kern w:val="0"/>
                <w:szCs w:val="21"/>
              </w:rPr>
              <w:t>～(</w:t>
            </w:r>
            <w:r w:rsidRPr="00B5642E">
              <w:rPr>
                <w:rFonts w:ascii="ＭＳ 明朝" w:eastAsia="ＭＳ 明朝" w:hAnsi="ＭＳ 明朝" w:cs="ＭＳ 明朝"/>
                <w:spacing w:val="6"/>
                <w:kern w:val="0"/>
                <w:szCs w:val="21"/>
              </w:rPr>
              <w:t>3</w:t>
            </w:r>
            <w:r w:rsidRPr="00B5642E">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5642E"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5642E">
              <w:rPr>
                <w:rFonts w:ascii="ＭＳ 明朝" w:hAnsi="ＭＳ 明朝" w:cs="ＭＳ 明朝" w:hint="eastAsia"/>
                <w:spacing w:val="6"/>
                <w:kern w:val="0"/>
                <w:szCs w:val="21"/>
              </w:rPr>
              <w:t xml:space="preserve">①　</w:t>
            </w:r>
            <w:r w:rsidRPr="00B5642E">
              <w:rPr>
                <w:rFonts w:ascii="ＭＳ 明朝" w:hAnsi="ＭＳ 明朝" w:cs="ＭＳ 明朝"/>
                <w:spacing w:val="6"/>
                <w:kern w:val="0"/>
                <w:szCs w:val="21"/>
              </w:rPr>
              <w:t>(1)</w:t>
            </w:r>
            <w:r w:rsidRPr="00B5642E">
              <w:rPr>
                <w:rFonts w:ascii="ＭＳ 明朝" w:hAnsi="ＭＳ 明朝" w:cs="ＭＳ 明朝" w:hint="eastAsia"/>
                <w:spacing w:val="6"/>
                <w:kern w:val="0"/>
                <w:szCs w:val="21"/>
              </w:rPr>
              <w:t>～(</w:t>
            </w:r>
            <w:r w:rsidRPr="00B5642E">
              <w:rPr>
                <w:rFonts w:ascii="ＭＳ 明朝" w:hAnsi="ＭＳ 明朝" w:cs="ＭＳ 明朝"/>
                <w:spacing w:val="6"/>
                <w:kern w:val="0"/>
                <w:szCs w:val="21"/>
              </w:rPr>
              <w:t>3</w:t>
            </w:r>
            <w:r w:rsidRPr="00B5642E">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5642E"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5642E">
              <w:rPr>
                <w:rFonts w:ascii="ＭＳ 明朝" w:hAnsi="ＭＳ 明朝" w:cs="ＭＳ 明朝" w:hint="eastAsia"/>
                <w:spacing w:val="6"/>
                <w:kern w:val="0"/>
                <w:szCs w:val="21"/>
              </w:rPr>
              <w:t>②　(</w:t>
            </w:r>
            <w:r w:rsidRPr="00B5642E">
              <w:rPr>
                <w:rFonts w:ascii="ＭＳ 明朝" w:hAnsi="ＭＳ 明朝" w:cs="ＭＳ 明朝"/>
                <w:spacing w:val="6"/>
                <w:kern w:val="0"/>
                <w:szCs w:val="21"/>
              </w:rPr>
              <w:t>4</w:t>
            </w:r>
            <w:r w:rsidRPr="00B5642E">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5642E"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5642E">
              <w:rPr>
                <w:rFonts w:ascii="ＭＳ 明朝" w:hAnsi="ＭＳ 明朝" w:cs="ＭＳ 明朝" w:hint="eastAsia"/>
                <w:spacing w:val="6"/>
                <w:kern w:val="0"/>
                <w:szCs w:val="21"/>
              </w:rPr>
              <w:t xml:space="preserve">③　</w:t>
            </w:r>
            <w:r w:rsidRPr="00B5642E">
              <w:rPr>
                <w:rFonts w:ascii="ＭＳ 明朝" w:hAnsi="ＭＳ 明朝" w:cs="ＭＳ 明朝"/>
                <w:spacing w:val="6"/>
                <w:kern w:val="0"/>
                <w:szCs w:val="21"/>
              </w:rPr>
              <w:t>(1)</w:t>
            </w:r>
            <w:r w:rsidRPr="00B5642E">
              <w:rPr>
                <w:rFonts w:ascii="ＭＳ 明朝" w:hAnsi="ＭＳ 明朝" w:cs="ＭＳ 明朝" w:hint="eastAsia"/>
                <w:spacing w:val="6"/>
                <w:kern w:val="0"/>
                <w:szCs w:val="21"/>
              </w:rPr>
              <w:t>の取組における企業経営の方向性及び情報処理技術の活用の方向性、(</w:t>
            </w:r>
            <w:r w:rsidRPr="00B5642E">
              <w:rPr>
                <w:rFonts w:ascii="ＭＳ 明朝" w:hAnsi="ＭＳ 明朝" w:cs="ＭＳ 明朝"/>
                <w:spacing w:val="6"/>
                <w:kern w:val="0"/>
                <w:szCs w:val="21"/>
              </w:rPr>
              <w:t>2</w:t>
            </w:r>
            <w:r w:rsidRPr="00B5642E">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5642E"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5642E">
              <w:rPr>
                <w:rFonts w:ascii="ＭＳ 明朝" w:hAnsi="ＭＳ 明朝" w:cs="ＭＳ 明朝" w:hint="eastAsia"/>
                <w:spacing w:val="6"/>
                <w:kern w:val="0"/>
                <w:szCs w:val="21"/>
              </w:rPr>
              <w:t xml:space="preserve">④　</w:t>
            </w:r>
            <w:r w:rsidRPr="00B5642E">
              <w:rPr>
                <w:rFonts w:ascii="ＭＳ 明朝" w:hAnsi="ＭＳ 明朝" w:cs="ＭＳ 明朝"/>
                <w:spacing w:val="6"/>
                <w:kern w:val="0"/>
                <w:szCs w:val="21"/>
              </w:rPr>
              <w:t>(5)</w:t>
            </w:r>
            <w:r w:rsidRPr="00B5642E">
              <w:rPr>
                <w:rFonts w:ascii="ＭＳ 明朝" w:hAnsi="ＭＳ 明朝" w:cs="ＭＳ 明朝" w:hint="eastAsia"/>
                <w:spacing w:val="6"/>
                <w:kern w:val="0"/>
                <w:szCs w:val="21"/>
              </w:rPr>
              <w:t>～(</w:t>
            </w:r>
            <w:r w:rsidRPr="00B5642E">
              <w:rPr>
                <w:rFonts w:ascii="ＭＳ 明朝" w:hAnsi="ＭＳ 明朝" w:cs="ＭＳ 明朝"/>
                <w:spacing w:val="6"/>
                <w:kern w:val="0"/>
                <w:szCs w:val="21"/>
              </w:rPr>
              <w:t>6</w:t>
            </w:r>
            <w:r w:rsidRPr="00B5642E">
              <w:rPr>
                <w:rFonts w:ascii="ＭＳ 明朝" w:hAnsi="ＭＳ 明朝" w:cs="ＭＳ 明朝" w:hint="eastAsia"/>
                <w:spacing w:val="6"/>
                <w:kern w:val="0"/>
                <w:szCs w:val="21"/>
              </w:rPr>
              <w:t>)の取組における、実施内容を補足説明するための書類</w:t>
            </w:r>
          </w:p>
          <w:p w14:paraId="58921B18" w14:textId="77777777" w:rsidR="00971AB3" w:rsidRPr="00B5642E"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A80416B" w14:textId="24404193" w:rsidR="005B762B" w:rsidRPr="00B5642E" w:rsidRDefault="00971AB3" w:rsidP="004831C5">
      <w:pPr>
        <w:spacing w:line="240" w:lineRule="auto"/>
        <w:rPr>
          <w:rFonts w:ascii="ＭＳ 明朝" w:eastAsia="ＭＳ 明朝" w:hAnsi="ＭＳ 明朝" w:cs="ＭＳ 明朝"/>
          <w:spacing w:val="6"/>
          <w:kern w:val="0"/>
          <w:szCs w:val="21"/>
        </w:rPr>
      </w:pPr>
      <w:r w:rsidRPr="00B5642E">
        <w:rPr>
          <w:rFonts w:ascii="ＭＳ 明朝" w:eastAsia="ＭＳ 明朝" w:hAnsi="ＭＳ 明朝" w:hint="eastAsia"/>
        </w:rPr>
        <w:lastRenderedPageBreak/>
        <w:t>備考．用紙の大きさは、日本産業規格Ａ４とすること。</w:t>
      </w:r>
    </w:p>
    <w:p w14:paraId="3E188A1B" w14:textId="1AA7F7E2" w:rsidR="00EC529D" w:rsidRPr="00B5642E"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szCs w:val="21"/>
        </w:rPr>
        <w:br w:type="page"/>
      </w:r>
      <w:r w:rsidR="00EC529D" w:rsidRPr="00B5642E">
        <w:rPr>
          <w:rFonts w:ascii="ＭＳ 明朝" w:eastAsia="ＭＳ 明朝" w:hAnsi="ＭＳ 明朝" w:cs="ＭＳ 明朝" w:hint="eastAsia"/>
          <w:spacing w:val="6"/>
          <w:kern w:val="0"/>
          <w:szCs w:val="21"/>
        </w:rPr>
        <w:lastRenderedPageBreak/>
        <w:t>様式第１６（第４０条関係）（第</w:t>
      </w:r>
      <w:r w:rsidR="00776D88" w:rsidRPr="00B5642E">
        <w:rPr>
          <w:rFonts w:ascii="ＭＳ 明朝" w:eastAsia="ＭＳ 明朝" w:hAnsi="ＭＳ 明朝" w:cs="ＭＳ 明朝" w:hint="eastAsia"/>
          <w:spacing w:val="6"/>
          <w:kern w:val="0"/>
          <w:szCs w:val="21"/>
        </w:rPr>
        <w:t>四</w:t>
      </w:r>
      <w:r w:rsidR="00EC529D" w:rsidRPr="00B5642E">
        <w:rPr>
          <w:rFonts w:ascii="ＭＳ 明朝" w:eastAsia="ＭＳ 明朝" w:hAnsi="ＭＳ 明朝" w:cs="ＭＳ 明朝" w:hint="eastAsia"/>
          <w:spacing w:val="6"/>
          <w:kern w:val="0"/>
          <w:szCs w:val="21"/>
        </w:rPr>
        <w:t>面</w:t>
      </w:r>
      <w:r w:rsidR="00005A58" w:rsidRPr="00B5642E">
        <w:rPr>
          <w:rFonts w:ascii="ＭＳ 明朝" w:eastAsia="ＭＳ 明朝" w:hAnsi="ＭＳ 明朝" w:cs="ＭＳ 明朝" w:hint="eastAsia"/>
          <w:spacing w:val="6"/>
          <w:kern w:val="0"/>
          <w:szCs w:val="21"/>
        </w:rPr>
        <w:t>及び</w:t>
      </w:r>
      <w:r w:rsidR="00656C75" w:rsidRPr="00B5642E">
        <w:rPr>
          <w:rFonts w:ascii="ＭＳ 明朝" w:eastAsia="ＭＳ 明朝" w:hAnsi="ＭＳ 明朝" w:cs="ＭＳ 明朝" w:hint="eastAsia"/>
          <w:spacing w:val="6"/>
          <w:kern w:val="0"/>
          <w:szCs w:val="21"/>
        </w:rPr>
        <w:t>第</w:t>
      </w:r>
      <w:r w:rsidR="00A4032E" w:rsidRPr="00B5642E">
        <w:rPr>
          <w:rFonts w:ascii="ＭＳ 明朝" w:eastAsia="ＭＳ 明朝" w:hAnsi="ＭＳ 明朝" w:cs="ＭＳ 明朝" w:hint="eastAsia"/>
          <w:spacing w:val="6"/>
          <w:kern w:val="0"/>
          <w:szCs w:val="21"/>
        </w:rPr>
        <w:t>五</w:t>
      </w:r>
      <w:r w:rsidR="00656C75" w:rsidRPr="00B5642E">
        <w:rPr>
          <w:rFonts w:ascii="ＭＳ 明朝" w:eastAsia="ＭＳ 明朝" w:hAnsi="ＭＳ 明朝" w:cs="ＭＳ 明朝" w:hint="eastAsia"/>
          <w:spacing w:val="6"/>
          <w:kern w:val="0"/>
          <w:szCs w:val="21"/>
        </w:rPr>
        <w:t>面</w:t>
      </w:r>
      <w:r w:rsidR="00EC529D" w:rsidRPr="00B5642E">
        <w:rPr>
          <w:rFonts w:ascii="ＭＳ 明朝" w:eastAsia="ＭＳ 明朝" w:hAnsi="ＭＳ 明朝" w:cs="ＭＳ 明朝" w:hint="eastAsia"/>
          <w:spacing w:val="6"/>
          <w:kern w:val="0"/>
          <w:szCs w:val="21"/>
        </w:rPr>
        <w:t>）</w:t>
      </w:r>
    </w:p>
    <w:p w14:paraId="56397BD8" w14:textId="77777777" w:rsidR="002336A9" w:rsidRPr="00B5642E"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5642E" w14:paraId="2A314095" w14:textId="77777777">
        <w:tc>
          <w:tcPr>
            <w:tcW w:w="0" w:type="auto"/>
            <w:shd w:val="clear" w:color="auto" w:fill="auto"/>
          </w:tcPr>
          <w:p w14:paraId="360F2C30" w14:textId="02FCD2CB" w:rsidR="00D728F3" w:rsidRPr="00B5642E"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情報処理の促進に関する法律施行規則第４１条第２</w:t>
            </w:r>
            <w:r w:rsidR="000B4C8E" w:rsidRPr="00B5642E">
              <w:rPr>
                <w:rFonts w:ascii="ＭＳ 明朝" w:eastAsia="ＭＳ 明朝" w:hAnsi="ＭＳ 明朝" w:cs="ＭＳ 明朝" w:hint="eastAsia"/>
                <w:spacing w:val="6"/>
                <w:kern w:val="0"/>
                <w:szCs w:val="21"/>
              </w:rPr>
              <w:t>号</w:t>
            </w:r>
            <w:r w:rsidRPr="00B5642E">
              <w:rPr>
                <w:rFonts w:ascii="ＭＳ 明朝" w:eastAsia="ＭＳ 明朝" w:hAnsi="ＭＳ 明朝" w:cs="ＭＳ 明朝" w:hint="eastAsia"/>
                <w:spacing w:val="6"/>
                <w:kern w:val="0"/>
                <w:szCs w:val="21"/>
              </w:rPr>
              <w:t>に</w:t>
            </w:r>
            <w:r w:rsidR="0043620C" w:rsidRPr="00B5642E">
              <w:rPr>
                <w:rFonts w:ascii="ＭＳ 明朝" w:eastAsia="ＭＳ 明朝" w:hAnsi="ＭＳ 明朝" w:cs="ＭＳ 明朝" w:hint="eastAsia"/>
                <w:spacing w:val="6"/>
                <w:kern w:val="0"/>
                <w:szCs w:val="21"/>
              </w:rPr>
              <w:t>掲げる基準による</w:t>
            </w:r>
            <w:r w:rsidRPr="00B5642E">
              <w:rPr>
                <w:rFonts w:ascii="ＭＳ 明朝" w:eastAsia="ＭＳ 明朝" w:hAnsi="ＭＳ 明朝" w:cs="ＭＳ 明朝" w:hint="eastAsia"/>
                <w:spacing w:val="6"/>
                <w:kern w:val="0"/>
                <w:szCs w:val="21"/>
              </w:rPr>
              <w:t>認定を</w:t>
            </w:r>
            <w:r w:rsidR="000B4C8E" w:rsidRPr="00B5642E">
              <w:rPr>
                <w:rFonts w:ascii="ＭＳ 明朝" w:eastAsia="ＭＳ 明朝" w:hAnsi="ＭＳ 明朝" w:cs="ＭＳ 明朝" w:hint="eastAsia"/>
                <w:spacing w:val="6"/>
                <w:kern w:val="0"/>
                <w:szCs w:val="21"/>
              </w:rPr>
              <w:t>受けようとする</w:t>
            </w:r>
            <w:r w:rsidRPr="00B5642E">
              <w:rPr>
                <w:rFonts w:ascii="ＭＳ 明朝" w:eastAsia="ＭＳ 明朝" w:hAnsi="ＭＳ 明朝" w:cs="ＭＳ 明朝" w:hint="eastAsia"/>
                <w:spacing w:val="6"/>
                <w:kern w:val="0"/>
                <w:szCs w:val="21"/>
              </w:rPr>
              <w:t>場合は、</w:t>
            </w:r>
            <w:r w:rsidR="00D728F3" w:rsidRPr="00B5642E">
              <w:rPr>
                <w:rFonts w:ascii="ＭＳ 明朝" w:eastAsia="ＭＳ 明朝" w:hAnsi="ＭＳ 明朝" w:cs="ＭＳ 明朝" w:hint="eastAsia"/>
                <w:spacing w:val="6"/>
                <w:kern w:val="0"/>
                <w:szCs w:val="21"/>
              </w:rPr>
              <w:t>以下についても記載すること。</w:t>
            </w:r>
          </w:p>
          <w:p w14:paraId="32E78AB1" w14:textId="77777777" w:rsidR="00EC529D" w:rsidRPr="00B5642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5642E"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 xml:space="preserve">　(</w:t>
            </w:r>
            <w:r w:rsidR="00806A99" w:rsidRPr="00B5642E">
              <w:rPr>
                <w:rFonts w:ascii="ＭＳ 明朝" w:eastAsia="ＭＳ 明朝" w:hAnsi="ＭＳ 明朝" w:cs="ＭＳ 明朝"/>
                <w:spacing w:val="6"/>
                <w:kern w:val="0"/>
                <w:szCs w:val="21"/>
              </w:rPr>
              <w:t>1</w:t>
            </w:r>
            <w:r w:rsidRPr="00B5642E">
              <w:rPr>
                <w:rFonts w:ascii="ＭＳ 明朝" w:eastAsia="ＭＳ 明朝" w:hAnsi="ＭＳ 明朝" w:cs="ＭＳ 明朝" w:hint="eastAsia"/>
                <w:spacing w:val="6"/>
                <w:kern w:val="0"/>
                <w:szCs w:val="21"/>
              </w:rPr>
              <w:t>)</w:t>
            </w:r>
            <w:r w:rsidR="00596324" w:rsidRPr="00B5642E">
              <w:rPr>
                <w:rFonts w:ascii="ＭＳ 明朝" w:eastAsia="ＭＳ 明朝" w:hAnsi="ＭＳ 明朝" w:cs="ＭＳ 明朝" w:hint="eastAsia"/>
                <w:spacing w:val="6"/>
                <w:kern w:val="0"/>
                <w:szCs w:val="21"/>
              </w:rPr>
              <w:t xml:space="preserve"> </w:t>
            </w:r>
            <w:r w:rsidRPr="00B5642E">
              <w:rPr>
                <w:rFonts w:ascii="ＭＳ 明朝" w:eastAsia="ＭＳ 明朝" w:hAnsi="ＭＳ 明朝" w:cs="ＭＳ 明朝" w:hint="eastAsia"/>
                <w:spacing w:val="6"/>
                <w:kern w:val="0"/>
                <w:szCs w:val="21"/>
              </w:rPr>
              <w:t>データ連携システム</w:t>
            </w:r>
            <w:r w:rsidR="00181F7D" w:rsidRPr="00B5642E">
              <w:rPr>
                <w:rFonts w:ascii="ＭＳ 明朝" w:eastAsia="ＭＳ 明朝" w:hAnsi="ＭＳ 明朝" w:cs="ＭＳ 明朝" w:hint="eastAsia"/>
                <w:spacing w:val="6"/>
                <w:kern w:val="0"/>
                <w:szCs w:val="21"/>
              </w:rPr>
              <w:t>の</w:t>
            </w:r>
            <w:r w:rsidR="008C18CF" w:rsidRPr="00B5642E">
              <w:rPr>
                <w:rFonts w:ascii="ＭＳ 明朝" w:eastAsia="ＭＳ 明朝" w:hAnsi="ＭＳ 明朝" w:cs="ＭＳ 明朝" w:hint="eastAsia"/>
                <w:spacing w:val="6"/>
                <w:kern w:val="0"/>
                <w:szCs w:val="21"/>
              </w:rPr>
              <w:t>運用及び管理</w:t>
            </w:r>
            <w:r w:rsidR="008F443B" w:rsidRPr="00B5642E">
              <w:rPr>
                <w:rFonts w:ascii="ＭＳ 明朝" w:eastAsia="ＭＳ 明朝" w:hAnsi="ＭＳ 明朝" w:cs="ＭＳ 明朝" w:hint="eastAsia"/>
                <w:spacing w:val="6"/>
                <w:kern w:val="0"/>
                <w:szCs w:val="21"/>
              </w:rPr>
              <w:t>に</w:t>
            </w:r>
            <w:r w:rsidR="00087713" w:rsidRPr="00B5642E">
              <w:rPr>
                <w:rFonts w:ascii="ＭＳ 明朝" w:eastAsia="ＭＳ 明朝" w:hAnsi="ＭＳ 明朝" w:cs="ＭＳ 明朝" w:hint="eastAsia"/>
                <w:spacing w:val="6"/>
                <w:kern w:val="0"/>
                <w:szCs w:val="21"/>
              </w:rPr>
              <w:t>関する</w:t>
            </w:r>
            <w:r w:rsidR="002474D1" w:rsidRPr="00B5642E">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5642E" w14:paraId="7E2B2B63" w14:textId="77777777" w:rsidTr="00C76DE9">
              <w:trPr>
                <w:trHeight w:val="691"/>
              </w:trPr>
              <w:tc>
                <w:tcPr>
                  <w:tcW w:w="2600" w:type="dxa"/>
                  <w:shd w:val="clear" w:color="auto" w:fill="auto"/>
                </w:tcPr>
                <w:p w14:paraId="30336668" w14:textId="13AB0FCF" w:rsidR="00EC529D" w:rsidRPr="00B5642E"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データ連携システムの目的</w:t>
                  </w:r>
                  <w:r w:rsidR="007B6A34" w:rsidRPr="00B5642E">
                    <w:rPr>
                      <w:rFonts w:ascii="ＭＳ 明朝" w:eastAsia="ＭＳ 明朝" w:hAnsi="ＭＳ 明朝" w:cs="ＭＳ 明朝" w:hint="eastAsia"/>
                      <w:spacing w:val="6"/>
                      <w:kern w:val="0"/>
                      <w:szCs w:val="21"/>
                    </w:rPr>
                    <w:t>、概要</w:t>
                  </w:r>
                  <w:r w:rsidRPr="00B5642E">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5642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5642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5642E" w14:paraId="59A04D33" w14:textId="77777777" w:rsidTr="00C76DE9">
              <w:trPr>
                <w:trHeight w:val="691"/>
              </w:trPr>
              <w:tc>
                <w:tcPr>
                  <w:tcW w:w="2600" w:type="dxa"/>
                  <w:shd w:val="clear" w:color="auto" w:fill="auto"/>
                </w:tcPr>
                <w:p w14:paraId="592C6941" w14:textId="76FC32FB" w:rsidR="00EC529D" w:rsidRPr="00B5642E"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データ連携システムの</w:t>
                  </w:r>
                  <w:r w:rsidR="00A50823" w:rsidRPr="00B5642E">
                    <w:rPr>
                      <w:rFonts w:ascii="ＭＳ 明朝" w:eastAsia="ＭＳ 明朝" w:hAnsi="ＭＳ 明朝" w:cs="ＭＳ 明朝" w:hint="eastAsia"/>
                      <w:spacing w:val="6"/>
                      <w:kern w:val="0"/>
                      <w:szCs w:val="21"/>
                    </w:rPr>
                    <w:t>運用及び管理</w:t>
                  </w:r>
                  <w:r w:rsidR="00E32CD1" w:rsidRPr="00B5642E">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5642E"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 xml:space="preserve">　　　　年　　月　　日</w:t>
                  </w:r>
                </w:p>
                <w:p w14:paraId="70968604" w14:textId="77777777" w:rsidR="00EC529D" w:rsidRPr="00B5642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5642E" w14:paraId="12FF6DD1" w14:textId="77777777" w:rsidTr="00C76DE9">
              <w:trPr>
                <w:trHeight w:val="691"/>
              </w:trPr>
              <w:tc>
                <w:tcPr>
                  <w:tcW w:w="2600" w:type="dxa"/>
                  <w:shd w:val="clear" w:color="auto" w:fill="auto"/>
                </w:tcPr>
                <w:p w14:paraId="4BFD021F" w14:textId="4736308B" w:rsidR="007E2344" w:rsidRPr="00B5642E"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ガイドライン</w:t>
                  </w:r>
                  <w:r w:rsidR="00B84F58" w:rsidRPr="00B5642E">
                    <w:rPr>
                      <w:rFonts w:ascii="ＭＳ 明朝" w:eastAsia="ＭＳ 明朝" w:hAnsi="ＭＳ 明朝" w:cs="ＭＳ 明朝" w:hint="eastAsia"/>
                      <w:spacing w:val="6"/>
                      <w:kern w:val="0"/>
                      <w:szCs w:val="21"/>
                    </w:rPr>
                    <w:t>その他の機構が定める文書</w:t>
                  </w:r>
                  <w:r w:rsidRPr="00B5642E">
                    <w:rPr>
                      <w:rFonts w:ascii="ＭＳ 明朝" w:eastAsia="ＭＳ 明朝" w:hAnsi="ＭＳ 明朝" w:cs="ＭＳ 明朝" w:hint="eastAsia"/>
                      <w:spacing w:val="6"/>
                      <w:kern w:val="0"/>
                      <w:szCs w:val="21"/>
                    </w:rPr>
                    <w:t>等</w:t>
                  </w:r>
                  <w:r w:rsidR="007E2344" w:rsidRPr="00B5642E">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5642E"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5642E"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5642E" w14:paraId="093DA4AC" w14:textId="77777777" w:rsidTr="00C76DE9">
              <w:trPr>
                <w:trHeight w:val="691"/>
              </w:trPr>
              <w:tc>
                <w:tcPr>
                  <w:tcW w:w="2600" w:type="dxa"/>
                  <w:shd w:val="clear" w:color="auto" w:fill="auto"/>
                </w:tcPr>
                <w:p w14:paraId="1DA8CDF6" w14:textId="5E12DA4B" w:rsidR="00C46694" w:rsidRPr="00B5642E"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開発、運用及び管理</w:t>
                  </w:r>
                  <w:r w:rsidR="0070158F" w:rsidRPr="00B5642E">
                    <w:rPr>
                      <w:rFonts w:ascii="ＭＳ 明朝" w:eastAsia="ＭＳ 明朝" w:hAnsi="ＭＳ 明朝" w:cs="ＭＳ 明朝" w:hint="eastAsia"/>
                      <w:spacing w:val="6"/>
                      <w:kern w:val="0"/>
                      <w:szCs w:val="21"/>
                    </w:rPr>
                    <w:t>を共同で行うことが合理的であることの</w:t>
                  </w:r>
                  <w:r w:rsidRPr="00B5642E">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5642E"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5642E"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5642E" w14:paraId="2B3D0221" w14:textId="77777777" w:rsidTr="00C76DE9">
              <w:trPr>
                <w:trHeight w:val="691"/>
              </w:trPr>
              <w:tc>
                <w:tcPr>
                  <w:tcW w:w="2600" w:type="dxa"/>
                  <w:shd w:val="clear" w:color="auto" w:fill="auto"/>
                </w:tcPr>
                <w:p w14:paraId="5011A9D7" w14:textId="71CC6373" w:rsidR="00224D42" w:rsidRPr="00B5642E"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データ連携システムにお</w:t>
                  </w:r>
                  <w:r w:rsidR="00B52BAB" w:rsidRPr="00B5642E">
                    <w:rPr>
                      <w:rFonts w:ascii="ＭＳ 明朝" w:eastAsia="ＭＳ 明朝" w:hAnsi="ＭＳ 明朝" w:cs="ＭＳ 明朝" w:hint="eastAsia"/>
                      <w:spacing w:val="6"/>
                      <w:kern w:val="0"/>
                      <w:szCs w:val="21"/>
                    </w:rPr>
                    <w:t>いて</w:t>
                  </w:r>
                  <w:r w:rsidR="00224D42" w:rsidRPr="00B5642E">
                    <w:rPr>
                      <w:rFonts w:ascii="ＭＳ 明朝" w:eastAsia="ＭＳ 明朝" w:hAnsi="ＭＳ 明朝" w:cs="ＭＳ 明朝" w:hint="eastAsia"/>
                      <w:spacing w:val="6"/>
                      <w:kern w:val="0"/>
                      <w:szCs w:val="21"/>
                    </w:rPr>
                    <w:t>データ流通機能及び連携サービス機能</w:t>
                  </w:r>
                  <w:r w:rsidR="00B52BAB" w:rsidRPr="00B5642E">
                    <w:rPr>
                      <w:rFonts w:ascii="ＭＳ 明朝" w:eastAsia="ＭＳ 明朝" w:hAnsi="ＭＳ 明朝" w:cs="ＭＳ 明朝" w:hint="eastAsia"/>
                      <w:spacing w:val="6"/>
                      <w:kern w:val="0"/>
                      <w:szCs w:val="21"/>
                    </w:rPr>
                    <w:t>を</w:t>
                  </w:r>
                  <w:r w:rsidRPr="00B5642E">
                    <w:rPr>
                      <w:rFonts w:ascii="ＭＳ 明朝" w:eastAsia="ＭＳ 明朝" w:hAnsi="ＭＳ 明朝" w:cs="ＭＳ 明朝" w:hint="eastAsia"/>
                      <w:spacing w:val="6"/>
                      <w:kern w:val="0"/>
                      <w:szCs w:val="21"/>
                    </w:rPr>
                    <w:t>有する</w:t>
                  </w:r>
                  <w:r w:rsidR="00B52BAB" w:rsidRPr="00B5642E">
                    <w:rPr>
                      <w:rFonts w:ascii="ＭＳ 明朝" w:eastAsia="ＭＳ 明朝" w:hAnsi="ＭＳ 明朝" w:cs="ＭＳ 明朝" w:hint="eastAsia"/>
                      <w:spacing w:val="6"/>
                      <w:kern w:val="0"/>
                      <w:szCs w:val="21"/>
                    </w:rPr>
                    <w:t>こと</w:t>
                  </w:r>
                  <w:r w:rsidRPr="00B5642E">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5642E"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5642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5642E"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spacing w:val="6"/>
                <w:kern w:val="0"/>
                <w:szCs w:val="21"/>
              </w:rPr>
              <w:t>(</w:t>
            </w:r>
            <w:r w:rsidR="00806A99" w:rsidRPr="00B5642E">
              <w:rPr>
                <w:rFonts w:ascii="ＭＳ 明朝" w:eastAsia="ＭＳ 明朝" w:hAnsi="ＭＳ 明朝" w:cs="ＭＳ 明朝"/>
                <w:spacing w:val="6"/>
                <w:kern w:val="0"/>
                <w:szCs w:val="21"/>
              </w:rPr>
              <w:t>2</w:t>
            </w:r>
            <w:r w:rsidRPr="00B5642E">
              <w:rPr>
                <w:rFonts w:ascii="ＭＳ 明朝" w:eastAsia="ＭＳ 明朝" w:hAnsi="ＭＳ 明朝" w:cs="ＭＳ 明朝"/>
                <w:spacing w:val="6"/>
                <w:kern w:val="0"/>
                <w:szCs w:val="21"/>
              </w:rPr>
              <w:t>)</w:t>
            </w:r>
            <w:r w:rsidRPr="00B5642E">
              <w:rPr>
                <w:rFonts w:ascii="ＭＳ 明朝" w:eastAsia="ＭＳ 明朝" w:hAnsi="ＭＳ 明朝" w:cs="ＭＳ 明朝" w:hint="eastAsia"/>
                <w:spacing w:val="6"/>
                <w:kern w:val="0"/>
                <w:szCs w:val="21"/>
              </w:rPr>
              <w:t xml:space="preserve"> </w:t>
            </w:r>
            <w:r w:rsidR="00C73251" w:rsidRPr="00B5642E">
              <w:rPr>
                <w:rFonts w:ascii="ＭＳ 明朝" w:eastAsia="ＭＳ 明朝" w:hAnsi="ＭＳ 明朝" w:cs="ＭＳ 明朝" w:hint="eastAsia"/>
                <w:spacing w:val="6"/>
                <w:kern w:val="0"/>
                <w:szCs w:val="21"/>
              </w:rPr>
              <w:t>利用者に対する</w:t>
            </w:r>
            <w:r w:rsidRPr="00B5642E">
              <w:rPr>
                <w:rFonts w:ascii="ＭＳ 明朝" w:eastAsia="ＭＳ 明朝" w:hAnsi="ＭＳ 明朝" w:cs="ＭＳ 明朝" w:hint="eastAsia"/>
                <w:spacing w:val="6"/>
                <w:kern w:val="0"/>
                <w:szCs w:val="21"/>
              </w:rPr>
              <w:t>データの管理に関する事項</w:t>
            </w:r>
            <w:r w:rsidR="00D33ACD" w:rsidRPr="00B5642E">
              <w:rPr>
                <w:rFonts w:ascii="ＭＳ 明朝" w:eastAsia="ＭＳ 明朝" w:hAnsi="ＭＳ 明朝" w:cs="ＭＳ 明朝" w:hint="eastAsia"/>
                <w:spacing w:val="6"/>
                <w:kern w:val="0"/>
                <w:szCs w:val="21"/>
              </w:rPr>
              <w:t>の</w:t>
            </w:r>
            <w:r w:rsidR="00C73251" w:rsidRPr="00B5642E">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5642E" w14:paraId="1D6055FE" w14:textId="77777777" w:rsidTr="00C76DE9">
              <w:trPr>
                <w:trHeight w:val="691"/>
              </w:trPr>
              <w:tc>
                <w:tcPr>
                  <w:tcW w:w="2600" w:type="dxa"/>
                  <w:shd w:val="clear" w:color="auto" w:fill="auto"/>
                </w:tcPr>
                <w:p w14:paraId="20177AC7" w14:textId="159572E1" w:rsidR="00EC529D" w:rsidRPr="00B5642E"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文</w:t>
                  </w:r>
                  <w:r w:rsidR="00EC529D" w:rsidRPr="00B5642E">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5642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5642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5642E" w14:paraId="5FD8ADAC" w14:textId="77777777" w:rsidTr="00C76DE9">
              <w:trPr>
                <w:trHeight w:val="691"/>
              </w:trPr>
              <w:tc>
                <w:tcPr>
                  <w:tcW w:w="2600" w:type="dxa"/>
                  <w:shd w:val="clear" w:color="auto" w:fill="auto"/>
                </w:tcPr>
                <w:p w14:paraId="13CFA2A7" w14:textId="77777777" w:rsidR="00EC529D" w:rsidRPr="00B5642E"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5642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5642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5642E" w14:paraId="7819074F" w14:textId="77777777" w:rsidTr="00C76DE9">
              <w:trPr>
                <w:trHeight w:val="691"/>
              </w:trPr>
              <w:tc>
                <w:tcPr>
                  <w:tcW w:w="2600" w:type="dxa"/>
                  <w:shd w:val="clear" w:color="auto" w:fill="auto"/>
                </w:tcPr>
                <w:p w14:paraId="168B811E" w14:textId="738F4772" w:rsidR="00EC529D" w:rsidRPr="00B5642E"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5642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5642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5642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5642E"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 xml:space="preserve">　(</w:t>
            </w:r>
            <w:r w:rsidR="00806A99" w:rsidRPr="00B5642E">
              <w:rPr>
                <w:rFonts w:ascii="ＭＳ 明朝" w:eastAsia="ＭＳ 明朝" w:hAnsi="ＭＳ 明朝" w:cs="ＭＳ 明朝"/>
                <w:spacing w:val="6"/>
                <w:kern w:val="0"/>
                <w:szCs w:val="21"/>
              </w:rPr>
              <w:t>3</w:t>
            </w:r>
            <w:r w:rsidRPr="00B5642E">
              <w:rPr>
                <w:rFonts w:ascii="ＭＳ 明朝" w:eastAsia="ＭＳ 明朝" w:hAnsi="ＭＳ 明朝" w:cs="ＭＳ 明朝" w:hint="eastAsia"/>
                <w:spacing w:val="6"/>
                <w:kern w:val="0"/>
                <w:szCs w:val="21"/>
              </w:rPr>
              <w:t xml:space="preserve">) </w:t>
            </w:r>
            <w:r w:rsidR="00727F06" w:rsidRPr="00B5642E">
              <w:rPr>
                <w:rFonts w:ascii="ＭＳ 明朝" w:eastAsia="ＭＳ 明朝" w:hAnsi="ＭＳ 明朝" w:cs="ＭＳ 明朝" w:hint="eastAsia"/>
                <w:spacing w:val="6"/>
                <w:kern w:val="0"/>
                <w:szCs w:val="21"/>
              </w:rPr>
              <w:t>データ</w:t>
            </w:r>
            <w:r w:rsidR="001044A5" w:rsidRPr="00B5642E">
              <w:rPr>
                <w:rFonts w:ascii="ＭＳ 明朝" w:eastAsia="ＭＳ 明朝" w:hAnsi="ＭＳ 明朝" w:cs="ＭＳ 明朝" w:hint="eastAsia"/>
                <w:spacing w:val="6"/>
                <w:kern w:val="0"/>
                <w:szCs w:val="21"/>
              </w:rPr>
              <w:t>連携</w:t>
            </w:r>
            <w:r w:rsidRPr="00B5642E">
              <w:rPr>
                <w:rFonts w:ascii="ＭＳ 明朝" w:eastAsia="ＭＳ 明朝" w:hAnsi="ＭＳ 明朝" w:cs="ＭＳ 明朝" w:hint="eastAsia"/>
                <w:spacing w:val="6"/>
                <w:kern w:val="0"/>
                <w:szCs w:val="21"/>
              </w:rPr>
              <w:t>システムの安全性及び信頼性の確保のために必要な措置の</w:t>
            </w:r>
            <w:r w:rsidR="00DB6136" w:rsidRPr="00B5642E">
              <w:rPr>
                <w:rFonts w:ascii="ＭＳ 明朝" w:eastAsia="ＭＳ 明朝" w:hAnsi="ＭＳ 明朝" w:cs="ＭＳ 明朝" w:hint="eastAsia"/>
                <w:spacing w:val="6"/>
                <w:kern w:val="0"/>
                <w:szCs w:val="21"/>
              </w:rPr>
              <w:t>継続的な</w:t>
            </w:r>
            <w:r w:rsidRPr="00B5642E">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5642E" w14:paraId="73EC1DCC" w14:textId="77777777" w:rsidTr="00C76DE9">
              <w:trPr>
                <w:trHeight w:val="691"/>
              </w:trPr>
              <w:tc>
                <w:tcPr>
                  <w:tcW w:w="2600" w:type="dxa"/>
                  <w:shd w:val="clear" w:color="auto" w:fill="auto"/>
                </w:tcPr>
                <w:p w14:paraId="76B1678F" w14:textId="5FA2B387" w:rsidR="00EC529D" w:rsidRPr="00B5642E"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5642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5642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5642E" w14:paraId="55428576" w14:textId="77777777" w:rsidTr="00C76DE9">
              <w:trPr>
                <w:trHeight w:val="691"/>
              </w:trPr>
              <w:tc>
                <w:tcPr>
                  <w:tcW w:w="2600" w:type="dxa"/>
                  <w:shd w:val="clear" w:color="auto" w:fill="auto"/>
                </w:tcPr>
                <w:p w14:paraId="4440007D" w14:textId="77777777" w:rsidR="00EC529D" w:rsidRPr="00B5642E"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5642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5642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5642E" w14:paraId="3A1B1899" w14:textId="77777777" w:rsidTr="00C76DE9">
              <w:trPr>
                <w:trHeight w:val="691"/>
              </w:trPr>
              <w:tc>
                <w:tcPr>
                  <w:tcW w:w="2600" w:type="dxa"/>
                  <w:shd w:val="clear" w:color="auto" w:fill="auto"/>
                </w:tcPr>
                <w:p w14:paraId="7406ED2F" w14:textId="6BAA8292" w:rsidR="00EC529D" w:rsidRPr="00B5642E"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実施</w:t>
                  </w:r>
                  <w:r w:rsidR="00EC529D" w:rsidRPr="00B5642E">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5642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5642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5642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5642E"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 xml:space="preserve">　(</w:t>
            </w:r>
            <w:r w:rsidR="00806A99" w:rsidRPr="00B5642E">
              <w:rPr>
                <w:rFonts w:ascii="ＭＳ 明朝" w:eastAsia="ＭＳ 明朝" w:hAnsi="ＭＳ 明朝" w:cs="ＭＳ 明朝"/>
                <w:spacing w:val="6"/>
                <w:kern w:val="0"/>
                <w:szCs w:val="21"/>
              </w:rPr>
              <w:t>4</w:t>
            </w:r>
            <w:r w:rsidRPr="00B5642E">
              <w:rPr>
                <w:rFonts w:ascii="ＭＳ 明朝" w:eastAsia="ＭＳ 明朝" w:hAnsi="ＭＳ 明朝" w:cs="ＭＳ 明朝" w:hint="eastAsia"/>
                <w:spacing w:val="6"/>
                <w:kern w:val="0"/>
                <w:szCs w:val="21"/>
              </w:rPr>
              <w:t>)</w:t>
            </w:r>
            <w:r w:rsidRPr="00B5642E">
              <w:rPr>
                <w:rFonts w:ascii="ＭＳ 明朝" w:eastAsia="ＭＳ 明朝" w:hAnsi="ＭＳ 明朝" w:cs="ＭＳ 明朝"/>
                <w:spacing w:val="6"/>
                <w:kern w:val="0"/>
                <w:szCs w:val="21"/>
              </w:rPr>
              <w:t xml:space="preserve"> </w:t>
            </w:r>
            <w:r w:rsidRPr="00B5642E">
              <w:rPr>
                <w:rFonts w:ascii="ＭＳ 明朝" w:eastAsia="ＭＳ 明朝" w:hAnsi="ＭＳ 明朝" w:cs="ＭＳ 明朝" w:hint="eastAsia"/>
                <w:spacing w:val="6"/>
                <w:kern w:val="0"/>
                <w:szCs w:val="21"/>
              </w:rPr>
              <w:t>データ連携システム</w:t>
            </w:r>
            <w:r w:rsidR="00DC7736" w:rsidRPr="00B5642E">
              <w:rPr>
                <w:rFonts w:ascii="ＭＳ 明朝" w:eastAsia="ＭＳ 明朝" w:hAnsi="ＭＳ 明朝" w:cs="ＭＳ 明朝" w:hint="eastAsia"/>
                <w:spacing w:val="6"/>
                <w:kern w:val="0"/>
                <w:szCs w:val="21"/>
              </w:rPr>
              <w:t>に接続する</w:t>
            </w:r>
            <w:r w:rsidRPr="00B5642E">
              <w:rPr>
                <w:rFonts w:ascii="ＭＳ 明朝" w:eastAsia="ＭＳ 明朝" w:hAnsi="ＭＳ 明朝" w:cs="ＭＳ 明朝" w:hint="eastAsia"/>
                <w:spacing w:val="6"/>
                <w:kern w:val="0"/>
                <w:szCs w:val="21"/>
              </w:rPr>
              <w:t>情報処理システムの安全性及び信頼性を確保</w:t>
            </w:r>
            <w:r w:rsidR="00483C69" w:rsidRPr="00B5642E">
              <w:rPr>
                <w:rFonts w:ascii="ＭＳ 明朝" w:eastAsia="ＭＳ 明朝" w:hAnsi="ＭＳ 明朝" w:cs="ＭＳ 明朝" w:hint="eastAsia"/>
                <w:spacing w:val="6"/>
                <w:kern w:val="0"/>
                <w:szCs w:val="21"/>
              </w:rPr>
              <w:t>されている</w:t>
            </w:r>
            <w:r w:rsidR="00355EAD" w:rsidRPr="00B5642E">
              <w:rPr>
                <w:rFonts w:ascii="ＭＳ 明朝" w:eastAsia="ＭＳ 明朝" w:hAnsi="ＭＳ 明朝" w:cs="ＭＳ 明朝" w:hint="eastAsia"/>
                <w:spacing w:val="6"/>
                <w:kern w:val="0"/>
                <w:szCs w:val="21"/>
              </w:rPr>
              <w:t>ことを確認</w:t>
            </w:r>
            <w:r w:rsidRPr="00B5642E">
              <w:rPr>
                <w:rFonts w:ascii="ＭＳ 明朝" w:eastAsia="ＭＳ 明朝" w:hAnsi="ＭＳ 明朝" w:cs="ＭＳ 明朝" w:hint="eastAsia"/>
                <w:spacing w:val="6"/>
                <w:kern w:val="0"/>
                <w:szCs w:val="21"/>
              </w:rPr>
              <w:t>するために必要な措置</w:t>
            </w:r>
            <w:r w:rsidR="001C7576" w:rsidRPr="00B5642E">
              <w:rPr>
                <w:rFonts w:ascii="ＭＳ 明朝" w:eastAsia="ＭＳ 明朝" w:hAnsi="ＭＳ 明朝" w:cs="ＭＳ 明朝" w:hint="eastAsia"/>
                <w:spacing w:val="6"/>
                <w:kern w:val="0"/>
                <w:szCs w:val="21"/>
              </w:rPr>
              <w:t>の</w:t>
            </w:r>
            <w:r w:rsidR="00F261D5" w:rsidRPr="00B5642E">
              <w:rPr>
                <w:rFonts w:ascii="ＭＳ 明朝" w:eastAsia="ＭＳ 明朝" w:hAnsi="ＭＳ 明朝" w:cs="ＭＳ 明朝" w:hint="eastAsia"/>
                <w:spacing w:val="6"/>
                <w:kern w:val="0"/>
                <w:szCs w:val="21"/>
              </w:rPr>
              <w:t>継続的な</w:t>
            </w:r>
            <w:r w:rsidR="001C7576" w:rsidRPr="00B5642E">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5642E" w14:paraId="4C52FA1F" w14:textId="77777777" w:rsidTr="00C76DE9">
              <w:trPr>
                <w:trHeight w:val="691"/>
              </w:trPr>
              <w:tc>
                <w:tcPr>
                  <w:tcW w:w="2600" w:type="dxa"/>
                  <w:shd w:val="clear" w:color="auto" w:fill="auto"/>
                </w:tcPr>
                <w:p w14:paraId="064E743F" w14:textId="24521945" w:rsidR="00EC529D" w:rsidRPr="00B5642E"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5642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5642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5642E" w14:paraId="6F599F6C" w14:textId="77777777" w:rsidTr="00C76DE9">
              <w:trPr>
                <w:trHeight w:val="691"/>
              </w:trPr>
              <w:tc>
                <w:tcPr>
                  <w:tcW w:w="2600" w:type="dxa"/>
                  <w:shd w:val="clear" w:color="auto" w:fill="auto"/>
                </w:tcPr>
                <w:p w14:paraId="265264E2" w14:textId="77777777" w:rsidR="00EC529D" w:rsidRPr="00B5642E"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5642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5642E" w14:paraId="13AA3CB7" w14:textId="77777777" w:rsidTr="00C76DE9">
              <w:trPr>
                <w:trHeight w:val="691"/>
              </w:trPr>
              <w:tc>
                <w:tcPr>
                  <w:tcW w:w="2600" w:type="dxa"/>
                  <w:shd w:val="clear" w:color="auto" w:fill="auto"/>
                </w:tcPr>
                <w:p w14:paraId="5C45D6A3" w14:textId="363B714E" w:rsidR="00EC529D" w:rsidRPr="00B5642E"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5642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5642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5642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5642E"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 xml:space="preserve">　(</w:t>
            </w:r>
            <w:r w:rsidR="00806A99" w:rsidRPr="00B5642E">
              <w:rPr>
                <w:rFonts w:ascii="ＭＳ 明朝" w:eastAsia="ＭＳ 明朝" w:hAnsi="ＭＳ 明朝" w:cs="ＭＳ 明朝"/>
                <w:spacing w:val="6"/>
                <w:kern w:val="0"/>
                <w:szCs w:val="21"/>
              </w:rPr>
              <w:t>5</w:t>
            </w:r>
            <w:r w:rsidRPr="00B5642E">
              <w:rPr>
                <w:rFonts w:ascii="ＭＳ 明朝" w:eastAsia="ＭＳ 明朝" w:hAnsi="ＭＳ 明朝" w:cs="ＭＳ 明朝" w:hint="eastAsia"/>
                <w:spacing w:val="6"/>
                <w:kern w:val="0"/>
                <w:szCs w:val="21"/>
              </w:rPr>
              <w:t>) 他のデータ連携システムとの相互の連携を確保するために</w:t>
            </w:r>
            <w:r w:rsidR="00036285" w:rsidRPr="00B5642E">
              <w:rPr>
                <w:rFonts w:ascii="ＭＳ 明朝" w:eastAsia="ＭＳ 明朝" w:hAnsi="ＭＳ 明朝" w:cs="ＭＳ 明朝" w:hint="eastAsia"/>
                <w:spacing w:val="6"/>
                <w:kern w:val="0"/>
                <w:szCs w:val="21"/>
              </w:rPr>
              <w:t>データ連携</w:t>
            </w:r>
            <w:r w:rsidRPr="00B5642E">
              <w:rPr>
                <w:rFonts w:ascii="ＭＳ 明朝" w:eastAsia="ＭＳ 明朝" w:hAnsi="ＭＳ 明朝" w:cs="ＭＳ 明朝" w:hint="eastAsia"/>
                <w:spacing w:val="6"/>
                <w:kern w:val="0"/>
                <w:szCs w:val="21"/>
              </w:rPr>
              <w:t>システムが準拠</w:t>
            </w:r>
            <w:r w:rsidR="00036285" w:rsidRPr="00B5642E">
              <w:rPr>
                <w:rFonts w:ascii="ＭＳ 明朝" w:eastAsia="ＭＳ 明朝" w:hAnsi="ＭＳ 明朝" w:cs="ＭＳ 明朝" w:hint="eastAsia"/>
                <w:spacing w:val="6"/>
                <w:kern w:val="0"/>
                <w:szCs w:val="21"/>
              </w:rPr>
              <w:t>する</w:t>
            </w:r>
            <w:r w:rsidRPr="00B5642E">
              <w:rPr>
                <w:rFonts w:ascii="ＭＳ 明朝" w:eastAsia="ＭＳ 明朝" w:hAnsi="ＭＳ 明朝" w:cs="ＭＳ 明朝" w:hint="eastAsia"/>
                <w:spacing w:val="6"/>
                <w:kern w:val="0"/>
                <w:szCs w:val="21"/>
              </w:rPr>
              <w:t>基準の</w:t>
            </w:r>
            <w:r w:rsidR="00E069C1" w:rsidRPr="00B5642E">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5642E" w14:paraId="71A86171" w14:textId="77777777" w:rsidTr="00C76DE9">
              <w:trPr>
                <w:trHeight w:val="471"/>
              </w:trPr>
              <w:tc>
                <w:tcPr>
                  <w:tcW w:w="2600" w:type="dxa"/>
                  <w:shd w:val="clear" w:color="auto" w:fill="auto"/>
                </w:tcPr>
                <w:p w14:paraId="5F58DC49" w14:textId="77777777" w:rsidR="00EC529D" w:rsidRPr="00B5642E"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5642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5642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5642E" w14:paraId="58234FA3" w14:textId="77777777" w:rsidTr="00C76DE9">
              <w:trPr>
                <w:trHeight w:val="734"/>
              </w:trPr>
              <w:tc>
                <w:tcPr>
                  <w:tcW w:w="2600" w:type="dxa"/>
                  <w:shd w:val="clear" w:color="auto" w:fill="auto"/>
                </w:tcPr>
                <w:p w14:paraId="21BA16AA" w14:textId="321702C1" w:rsidR="00EC529D" w:rsidRPr="00B5642E"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準拠する基準</w:t>
                  </w:r>
                  <w:r w:rsidR="00B83E21" w:rsidRPr="00B5642E">
                    <w:rPr>
                      <w:rFonts w:ascii="ＭＳ 明朝" w:eastAsia="ＭＳ 明朝" w:hAnsi="ＭＳ 明朝" w:cs="ＭＳ 明朝" w:hint="eastAsia"/>
                      <w:spacing w:val="6"/>
                      <w:kern w:val="0"/>
                      <w:szCs w:val="21"/>
                    </w:rPr>
                    <w:t>に対してデータ連携システムで機能を</w:t>
                  </w:r>
                  <w:r w:rsidR="00F16C86" w:rsidRPr="00B5642E">
                    <w:rPr>
                      <w:rFonts w:ascii="ＭＳ 明朝" w:eastAsia="ＭＳ 明朝" w:hAnsi="ＭＳ 明朝" w:cs="ＭＳ 明朝" w:hint="eastAsia"/>
                      <w:spacing w:val="6"/>
                      <w:kern w:val="0"/>
                      <w:szCs w:val="21"/>
                    </w:rPr>
                    <w:t>整備</w:t>
                  </w:r>
                  <w:r w:rsidR="00386E27" w:rsidRPr="00B5642E">
                    <w:rPr>
                      <w:rFonts w:ascii="ＭＳ 明朝" w:eastAsia="ＭＳ 明朝" w:hAnsi="ＭＳ 明朝" w:cs="ＭＳ 明朝" w:hint="eastAsia"/>
                      <w:spacing w:val="6"/>
                      <w:kern w:val="0"/>
                      <w:szCs w:val="21"/>
                    </w:rPr>
                    <w:t>していること</w:t>
                  </w:r>
                  <w:r w:rsidR="00F16C86" w:rsidRPr="00B5642E">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5642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5642E"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5642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5642E"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 xml:space="preserve">　(</w:t>
            </w:r>
            <w:r w:rsidR="00806A99" w:rsidRPr="00B5642E">
              <w:rPr>
                <w:rFonts w:ascii="ＭＳ 明朝" w:eastAsia="ＭＳ 明朝" w:hAnsi="ＭＳ 明朝" w:cs="ＭＳ 明朝"/>
                <w:spacing w:val="6"/>
                <w:kern w:val="0"/>
                <w:szCs w:val="21"/>
              </w:rPr>
              <w:t>6</w:t>
            </w:r>
            <w:r w:rsidRPr="00B5642E">
              <w:rPr>
                <w:rFonts w:ascii="ＭＳ 明朝" w:eastAsia="ＭＳ 明朝" w:hAnsi="ＭＳ 明朝" w:cs="ＭＳ 明朝" w:hint="eastAsia"/>
                <w:spacing w:val="6"/>
                <w:kern w:val="0"/>
                <w:szCs w:val="21"/>
              </w:rPr>
              <w:t xml:space="preserve">) </w:t>
            </w:r>
            <w:r w:rsidR="00D06E4C" w:rsidRPr="00B5642E">
              <w:rPr>
                <w:rFonts w:ascii="ＭＳ 明朝" w:eastAsia="ＭＳ 明朝" w:hAnsi="ＭＳ 明朝" w:cs="ＭＳ 明朝" w:hint="eastAsia"/>
                <w:spacing w:val="6"/>
                <w:kern w:val="0"/>
                <w:szCs w:val="21"/>
              </w:rPr>
              <w:t>データ連携</w:t>
            </w:r>
            <w:r w:rsidRPr="00B5642E">
              <w:rPr>
                <w:rFonts w:ascii="ＭＳ 明朝" w:eastAsia="ＭＳ 明朝" w:hAnsi="ＭＳ 明朝" w:cs="ＭＳ 明朝" w:hint="eastAsia"/>
                <w:spacing w:val="6"/>
                <w:kern w:val="0"/>
                <w:szCs w:val="21"/>
              </w:rPr>
              <w:t>システム</w:t>
            </w:r>
            <w:r w:rsidR="002E5D77" w:rsidRPr="00B5642E">
              <w:rPr>
                <w:rFonts w:ascii="ＭＳ 明朝" w:eastAsia="ＭＳ 明朝" w:hAnsi="ＭＳ 明朝" w:cs="ＭＳ 明朝" w:hint="eastAsia"/>
                <w:spacing w:val="6"/>
                <w:kern w:val="0"/>
                <w:szCs w:val="21"/>
              </w:rPr>
              <w:t>に係る事業</w:t>
            </w:r>
            <w:r w:rsidRPr="00B5642E">
              <w:rPr>
                <w:rFonts w:ascii="ＭＳ 明朝" w:eastAsia="ＭＳ 明朝" w:hAnsi="ＭＳ 明朝" w:cs="ＭＳ 明朝" w:hint="eastAsia"/>
                <w:spacing w:val="6"/>
                <w:kern w:val="0"/>
                <w:szCs w:val="21"/>
              </w:rPr>
              <w:t>の</w:t>
            </w:r>
            <w:r w:rsidR="00A33C48" w:rsidRPr="00B5642E">
              <w:rPr>
                <w:rFonts w:ascii="ＭＳ 明朝" w:eastAsia="ＭＳ 明朝" w:hAnsi="ＭＳ 明朝" w:cs="ＭＳ 明朝" w:hint="eastAsia"/>
                <w:spacing w:val="6"/>
                <w:kern w:val="0"/>
                <w:szCs w:val="21"/>
              </w:rPr>
              <w:t>実施</w:t>
            </w:r>
            <w:r w:rsidRPr="00B5642E">
              <w:rPr>
                <w:rFonts w:ascii="ＭＳ 明朝" w:eastAsia="ＭＳ 明朝" w:hAnsi="ＭＳ 明朝" w:cs="ＭＳ 明朝" w:hint="eastAsia"/>
                <w:spacing w:val="6"/>
                <w:kern w:val="0"/>
                <w:szCs w:val="21"/>
              </w:rPr>
              <w:t>に必要な経営の安定性及び経営資源</w:t>
            </w:r>
            <w:r w:rsidR="00D7079C" w:rsidRPr="00B5642E">
              <w:rPr>
                <w:rFonts w:ascii="ＭＳ 明朝" w:eastAsia="ＭＳ 明朝" w:hAnsi="ＭＳ 明朝" w:cs="ＭＳ 明朝" w:hint="eastAsia"/>
                <w:spacing w:val="6"/>
                <w:kern w:val="0"/>
                <w:szCs w:val="21"/>
              </w:rPr>
              <w:t>の</w:t>
            </w:r>
            <w:r w:rsidR="00854E50" w:rsidRPr="00B5642E">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5642E" w14:paraId="09D33286" w14:textId="77777777" w:rsidTr="00C76DE9">
              <w:trPr>
                <w:trHeight w:val="536"/>
              </w:trPr>
              <w:tc>
                <w:tcPr>
                  <w:tcW w:w="2600" w:type="dxa"/>
                  <w:shd w:val="clear" w:color="auto" w:fill="auto"/>
                </w:tcPr>
                <w:p w14:paraId="3C5A7A1D" w14:textId="2C6AB71B" w:rsidR="00EC529D" w:rsidRPr="00B5642E"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経営の安定性</w:t>
                  </w:r>
                  <w:r w:rsidR="00BB6B13" w:rsidRPr="00B5642E">
                    <w:rPr>
                      <w:rFonts w:ascii="ＭＳ 明朝" w:eastAsia="ＭＳ 明朝" w:hAnsi="ＭＳ 明朝" w:cs="ＭＳ 明朝" w:hint="eastAsia"/>
                      <w:spacing w:val="6"/>
                      <w:kern w:val="0"/>
                      <w:szCs w:val="21"/>
                    </w:rPr>
                    <w:t>の確保に関する</w:t>
                  </w:r>
                  <w:r w:rsidRPr="00B5642E">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5642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5642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5642E" w14:paraId="24B5FF87" w14:textId="77777777" w:rsidTr="00C76DE9">
              <w:trPr>
                <w:trHeight w:val="580"/>
              </w:trPr>
              <w:tc>
                <w:tcPr>
                  <w:tcW w:w="2600" w:type="dxa"/>
                  <w:shd w:val="clear" w:color="auto" w:fill="auto"/>
                </w:tcPr>
                <w:p w14:paraId="064605DE" w14:textId="22CC65EF" w:rsidR="00EC529D" w:rsidRPr="00B5642E"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経営資源</w:t>
                  </w:r>
                  <w:r w:rsidR="009A6AE5" w:rsidRPr="00B5642E">
                    <w:rPr>
                      <w:rFonts w:ascii="ＭＳ 明朝" w:eastAsia="ＭＳ 明朝" w:hAnsi="ＭＳ 明朝" w:cs="ＭＳ 明朝" w:hint="eastAsia"/>
                      <w:spacing w:val="6"/>
                      <w:kern w:val="0"/>
                      <w:szCs w:val="21"/>
                    </w:rPr>
                    <w:t>の確保に関する</w:t>
                  </w:r>
                  <w:r w:rsidRPr="00B5642E">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5642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5642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5642E"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（注）</w:t>
            </w:r>
            <w:r w:rsidRPr="00B5642E">
              <w:rPr>
                <w:rFonts w:ascii="ＭＳ 明朝" w:eastAsia="ＭＳ 明朝" w:hAnsi="ＭＳ 明朝" w:cs="ＭＳ 明朝"/>
                <w:spacing w:val="6"/>
                <w:kern w:val="0"/>
                <w:szCs w:val="21"/>
              </w:rPr>
              <w:t>(</w:t>
            </w:r>
            <w:r w:rsidR="00806A99" w:rsidRPr="00B5642E">
              <w:rPr>
                <w:rFonts w:ascii="ＭＳ 明朝" w:eastAsia="ＭＳ 明朝" w:hAnsi="ＭＳ 明朝" w:cs="ＭＳ 明朝"/>
                <w:spacing w:val="6"/>
                <w:kern w:val="0"/>
                <w:szCs w:val="21"/>
              </w:rPr>
              <w:t>1</w:t>
            </w:r>
            <w:r w:rsidRPr="00B5642E">
              <w:rPr>
                <w:rFonts w:ascii="ＭＳ 明朝" w:eastAsia="ＭＳ 明朝" w:hAnsi="ＭＳ 明朝" w:cs="ＭＳ 明朝"/>
                <w:spacing w:val="6"/>
                <w:kern w:val="0"/>
                <w:szCs w:val="21"/>
              </w:rPr>
              <w:t>)</w:t>
            </w:r>
            <w:r w:rsidRPr="00B5642E">
              <w:rPr>
                <w:rFonts w:ascii="ＭＳ 明朝" w:eastAsia="ＭＳ 明朝" w:hAnsi="ＭＳ 明朝" w:cs="ＭＳ 明朝" w:hint="eastAsia"/>
                <w:spacing w:val="6"/>
                <w:kern w:val="0"/>
                <w:szCs w:val="21"/>
              </w:rPr>
              <w:t>～(</w:t>
            </w:r>
            <w:r w:rsidR="00806A99" w:rsidRPr="00B5642E">
              <w:rPr>
                <w:rFonts w:ascii="ＭＳ 明朝" w:eastAsia="ＭＳ 明朝" w:hAnsi="ＭＳ 明朝" w:cs="ＭＳ 明朝"/>
                <w:spacing w:val="6"/>
                <w:kern w:val="0"/>
                <w:szCs w:val="21"/>
              </w:rPr>
              <w:t>6</w:t>
            </w:r>
            <w:r w:rsidRPr="00B5642E">
              <w:rPr>
                <w:rFonts w:ascii="ＭＳ 明朝" w:eastAsia="ＭＳ 明朝" w:hAnsi="ＭＳ 明朝" w:cs="ＭＳ 明朝" w:hint="eastAsia"/>
                <w:spacing w:val="6"/>
                <w:kern w:val="0"/>
                <w:szCs w:val="21"/>
              </w:rPr>
              <w:t>)の取組にお</w:t>
            </w:r>
            <w:r w:rsidR="00C40215" w:rsidRPr="00B5642E">
              <w:rPr>
                <w:rFonts w:ascii="ＭＳ 明朝" w:eastAsia="ＭＳ 明朝" w:hAnsi="ＭＳ 明朝" w:cs="ＭＳ 明朝" w:hint="eastAsia"/>
                <w:spacing w:val="6"/>
                <w:kern w:val="0"/>
                <w:szCs w:val="21"/>
              </w:rPr>
              <w:t>いては</w:t>
            </w:r>
            <w:r w:rsidRPr="00B5642E">
              <w:rPr>
                <w:rFonts w:ascii="ＭＳ 明朝" w:eastAsia="ＭＳ 明朝" w:hAnsi="ＭＳ 明朝" w:cs="ＭＳ 明朝" w:hint="eastAsia"/>
                <w:spacing w:val="6"/>
                <w:kern w:val="0"/>
                <w:szCs w:val="21"/>
              </w:rPr>
              <w:t>、</w:t>
            </w:r>
            <w:r w:rsidR="00C40215" w:rsidRPr="00B5642E">
              <w:rPr>
                <w:rFonts w:ascii="ＭＳ 明朝" w:eastAsia="ＭＳ 明朝" w:hAnsi="ＭＳ 明朝" w:cs="ＭＳ 明朝" w:hint="eastAsia"/>
                <w:spacing w:val="6"/>
                <w:kern w:val="0"/>
                <w:szCs w:val="21"/>
              </w:rPr>
              <w:t>必要に応じて</w:t>
            </w:r>
            <w:r w:rsidRPr="00B5642E">
              <w:rPr>
                <w:rFonts w:ascii="ＭＳ 明朝" w:eastAsia="ＭＳ 明朝" w:hAnsi="ＭＳ 明朝" w:cs="ＭＳ 明朝" w:hint="eastAsia"/>
                <w:spacing w:val="6"/>
                <w:kern w:val="0"/>
                <w:szCs w:val="21"/>
              </w:rPr>
              <w:t>実施内容を補足説明するための書類</w:t>
            </w:r>
            <w:r w:rsidR="00C40215" w:rsidRPr="00B5642E">
              <w:rPr>
                <w:rFonts w:ascii="ＭＳ 明朝" w:eastAsia="ＭＳ 明朝" w:hAnsi="ＭＳ 明朝" w:cs="ＭＳ 明朝" w:hint="eastAsia"/>
                <w:spacing w:val="6"/>
                <w:kern w:val="0"/>
                <w:szCs w:val="21"/>
              </w:rPr>
              <w:t>を添付</w:t>
            </w:r>
            <w:r w:rsidR="003C0DA6" w:rsidRPr="00B5642E">
              <w:rPr>
                <w:rFonts w:ascii="ＭＳ 明朝" w:eastAsia="ＭＳ 明朝" w:hAnsi="ＭＳ 明朝" w:cs="ＭＳ 明朝" w:hint="eastAsia"/>
                <w:spacing w:val="6"/>
                <w:kern w:val="0"/>
                <w:szCs w:val="21"/>
              </w:rPr>
              <w:t>するものとする</w:t>
            </w:r>
            <w:r w:rsidR="00C40215" w:rsidRPr="00B5642E">
              <w:rPr>
                <w:rFonts w:ascii="ＭＳ 明朝" w:eastAsia="ＭＳ 明朝" w:hAnsi="ＭＳ 明朝" w:cs="ＭＳ 明朝" w:hint="eastAsia"/>
                <w:spacing w:val="6"/>
                <w:kern w:val="0"/>
                <w:szCs w:val="21"/>
              </w:rPr>
              <w:t>。</w:t>
            </w:r>
          </w:p>
          <w:p w14:paraId="4C1A5B66" w14:textId="49923F56" w:rsidR="006702F7" w:rsidRPr="00B5642E"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5642E" w:rsidRDefault="0016126F" w:rsidP="0016126F">
      <w:pPr>
        <w:spacing w:line="240" w:lineRule="auto"/>
        <w:rPr>
          <w:rFonts w:ascii="ＭＳ 明朝" w:eastAsia="ＭＳ 明朝" w:hAnsi="ＭＳ 明朝"/>
          <w:sz w:val="24"/>
        </w:rPr>
      </w:pPr>
      <w:r w:rsidRPr="00B5642E">
        <w:rPr>
          <w:rFonts w:ascii="ＭＳ 明朝" w:eastAsia="ＭＳ 明朝" w:hAnsi="ＭＳ 明朝" w:hint="eastAsia"/>
        </w:rPr>
        <w:lastRenderedPageBreak/>
        <w:t>備考．用紙の大きさは、日本産業規格Ａ４とすること。</w:t>
      </w:r>
    </w:p>
    <w:p w14:paraId="3E875684" w14:textId="24915719" w:rsidR="00EC529D" w:rsidRPr="00B5642E"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5642E"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5642E"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5642E" w:rsidRDefault="00EC529D" w:rsidP="00971AB3">
      <w:pPr>
        <w:overflowPunct w:val="0"/>
        <w:spacing w:line="318" w:lineRule="exact"/>
        <w:textAlignment w:val="baseline"/>
        <w:rPr>
          <w:rFonts w:ascii="ＭＳ 明朝" w:eastAsia="ＭＳ 明朝" w:hAnsi="ＭＳ 明朝"/>
          <w:spacing w:val="14"/>
          <w:kern w:val="0"/>
          <w:szCs w:val="21"/>
        </w:rPr>
      </w:pPr>
      <w:r w:rsidRPr="00B5642E">
        <w:rPr>
          <w:rFonts w:ascii="ＭＳ 明朝" w:eastAsia="ＭＳ 明朝" w:hAnsi="ＭＳ 明朝" w:cs="ＭＳ 明朝"/>
          <w:spacing w:val="6"/>
          <w:kern w:val="0"/>
          <w:szCs w:val="21"/>
        </w:rPr>
        <w:br w:type="page"/>
      </w:r>
      <w:r w:rsidR="00971AB3" w:rsidRPr="00B5642E">
        <w:rPr>
          <w:rFonts w:ascii="ＭＳ 明朝" w:eastAsia="ＭＳ 明朝" w:hAnsi="ＭＳ 明朝" w:cs="ＭＳ 明朝" w:hint="eastAsia"/>
          <w:spacing w:val="6"/>
          <w:kern w:val="0"/>
          <w:szCs w:val="21"/>
        </w:rPr>
        <w:lastRenderedPageBreak/>
        <w:t>様式第１６（第４０条関係）（第</w:t>
      </w:r>
      <w:r w:rsidR="000A3D93" w:rsidRPr="00B5642E">
        <w:rPr>
          <w:rFonts w:ascii="ＭＳ 明朝" w:eastAsia="ＭＳ 明朝" w:hAnsi="ＭＳ 明朝" w:cs="ＭＳ 明朝" w:hint="eastAsia"/>
          <w:spacing w:val="6"/>
          <w:kern w:val="0"/>
          <w:szCs w:val="21"/>
        </w:rPr>
        <w:t>六</w:t>
      </w:r>
      <w:r w:rsidR="00971AB3" w:rsidRPr="00B5642E">
        <w:rPr>
          <w:rFonts w:ascii="ＭＳ 明朝" w:eastAsia="ＭＳ 明朝" w:hAnsi="ＭＳ 明朝" w:cs="ＭＳ 明朝" w:hint="eastAsia"/>
          <w:spacing w:val="6"/>
          <w:kern w:val="0"/>
          <w:szCs w:val="21"/>
        </w:rPr>
        <w:t>面）</w:t>
      </w:r>
    </w:p>
    <w:p w14:paraId="565181D1" w14:textId="77777777" w:rsidR="00971AB3" w:rsidRPr="00B5642E"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5642E"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5642E">
        <w:rPr>
          <w:rFonts w:ascii="ＭＳ 明朝" w:eastAsia="ＭＳ 明朝" w:hAnsi="ＭＳ 明朝" w:cs="ＭＳ 明朝" w:hint="eastAsia"/>
          <w:spacing w:val="6"/>
          <w:kern w:val="0"/>
          <w:szCs w:val="21"/>
        </w:rPr>
        <w:t>（記載要領）</w:t>
      </w:r>
    </w:p>
    <w:p w14:paraId="3B852559" w14:textId="77777777" w:rsidR="00971AB3" w:rsidRPr="00B5642E"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5642E"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5642E"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564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5642E"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5642E">
        <w:rPr>
          <w:rFonts w:ascii="ＭＳ 明朝" w:eastAsia="ＭＳ 明朝" w:hAnsi="ＭＳ 明朝" w:hint="eastAsia"/>
        </w:rPr>
        <w:t>４．申請を行う類型について、該当するものの番号を</w:t>
      </w:r>
      <w:r w:rsidR="00861DED" w:rsidRPr="00B5642E">
        <w:rPr>
          <w:rFonts w:ascii="ＭＳ 明朝" w:eastAsia="ＭＳ 明朝" w:hAnsi="ＭＳ 明朝" w:hint="eastAsia"/>
        </w:rPr>
        <w:t>○</w:t>
      </w:r>
      <w:r w:rsidRPr="00B5642E">
        <w:rPr>
          <w:rFonts w:ascii="ＭＳ 明朝" w:eastAsia="ＭＳ 明朝" w:hAnsi="ＭＳ 明朝" w:hint="eastAsia"/>
        </w:rPr>
        <w:t>で囲むこと。</w:t>
      </w:r>
    </w:p>
    <w:p w14:paraId="2A8F5B82" w14:textId="380FFF21" w:rsidR="00971AB3" w:rsidRPr="00B5642E"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5642E">
        <w:rPr>
          <w:rFonts w:ascii="ＭＳ 明朝" w:eastAsia="ＭＳ 明朝" w:hAnsi="ＭＳ 明朝" w:cs="ＭＳ 明朝" w:hint="eastAsia"/>
          <w:spacing w:val="6"/>
          <w:kern w:val="0"/>
          <w:szCs w:val="21"/>
        </w:rPr>
        <w:t>５</w:t>
      </w:r>
      <w:r w:rsidR="00971AB3" w:rsidRPr="00B5642E">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5642E"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5642E"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5642E"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5642E"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6350"/>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07344"/>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034D"/>
    <w:rsid w:val="00421C74"/>
    <w:rsid w:val="00423B76"/>
    <w:rsid w:val="00424387"/>
    <w:rsid w:val="00427492"/>
    <w:rsid w:val="00431824"/>
    <w:rsid w:val="00434ECA"/>
    <w:rsid w:val="0043620C"/>
    <w:rsid w:val="00441549"/>
    <w:rsid w:val="0044338B"/>
    <w:rsid w:val="00446FA4"/>
    <w:rsid w:val="00446FE3"/>
    <w:rsid w:val="004519BF"/>
    <w:rsid w:val="0045289C"/>
    <w:rsid w:val="00453C60"/>
    <w:rsid w:val="004547CF"/>
    <w:rsid w:val="00457B27"/>
    <w:rsid w:val="00462146"/>
    <w:rsid w:val="004651FB"/>
    <w:rsid w:val="0046628F"/>
    <w:rsid w:val="00472152"/>
    <w:rsid w:val="0047233C"/>
    <w:rsid w:val="004831C5"/>
    <w:rsid w:val="004835D7"/>
    <w:rsid w:val="00483C69"/>
    <w:rsid w:val="00483F63"/>
    <w:rsid w:val="004925A1"/>
    <w:rsid w:val="00495A5F"/>
    <w:rsid w:val="004A1D41"/>
    <w:rsid w:val="004A2BEA"/>
    <w:rsid w:val="004A4B3A"/>
    <w:rsid w:val="004B0BD4"/>
    <w:rsid w:val="004B38A3"/>
    <w:rsid w:val="004B3C66"/>
    <w:rsid w:val="004B7221"/>
    <w:rsid w:val="004C22D4"/>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C7ED9"/>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25910"/>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4756"/>
    <w:rsid w:val="00865B12"/>
    <w:rsid w:val="0087199F"/>
    <w:rsid w:val="008747CA"/>
    <w:rsid w:val="00875D83"/>
    <w:rsid w:val="00880EB5"/>
    <w:rsid w:val="00881D72"/>
    <w:rsid w:val="008861C5"/>
    <w:rsid w:val="008866F8"/>
    <w:rsid w:val="008933FF"/>
    <w:rsid w:val="00894A6F"/>
    <w:rsid w:val="008A1AA9"/>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06618"/>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6BBF"/>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642E"/>
    <w:rsid w:val="00B57CD5"/>
    <w:rsid w:val="00B602B2"/>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0659"/>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2ABE"/>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4E17"/>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j7AimrBgJxV++I3nwqpJOycNsbHiOyHKN2YtW8PAGdbtiIj31lR900xZHK/nwgDIMBNiwOame272KrZ1vUKkWQ==" w:salt="wz5YI6HSeUWyZFE9oxdT+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C62ABE"/>
    <w:rPr>
      <w:color w:val="0563C1" w:themeColor="hyperlink"/>
      <w:u w:val="single"/>
    </w:rPr>
  </w:style>
  <w:style w:type="character" w:styleId="af7">
    <w:name w:val="Unresolved Mention"/>
    <w:basedOn w:val="a0"/>
    <w:uiPriority w:val="99"/>
    <w:semiHidden/>
    <w:unhideWhenUsed/>
    <w:rsid w:val="00C62A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185408">
      <w:bodyDiv w:val="1"/>
      <w:marLeft w:val="0"/>
      <w:marRight w:val="0"/>
      <w:marTop w:val="0"/>
      <w:marBottom w:val="0"/>
      <w:divBdr>
        <w:top w:val="none" w:sz="0" w:space="0" w:color="auto"/>
        <w:left w:val="none" w:sz="0" w:space="0" w:color="auto"/>
        <w:bottom w:val="none" w:sz="0" w:space="0" w:color="auto"/>
        <w:right w:val="none" w:sz="0" w:space="0" w:color="auto"/>
      </w:divBdr>
    </w:div>
    <w:div w:id="293219781">
      <w:bodyDiv w:val="1"/>
      <w:marLeft w:val="0"/>
      <w:marRight w:val="0"/>
      <w:marTop w:val="0"/>
      <w:marBottom w:val="0"/>
      <w:divBdr>
        <w:top w:val="none" w:sz="0" w:space="0" w:color="auto"/>
        <w:left w:val="none" w:sz="0" w:space="0" w:color="auto"/>
        <w:bottom w:val="none" w:sz="0" w:space="0" w:color="auto"/>
        <w:right w:val="none" w:sz="0" w:space="0" w:color="auto"/>
      </w:divBdr>
    </w:div>
    <w:div w:id="374161439">
      <w:bodyDiv w:val="1"/>
      <w:marLeft w:val="0"/>
      <w:marRight w:val="0"/>
      <w:marTop w:val="0"/>
      <w:marBottom w:val="0"/>
      <w:divBdr>
        <w:top w:val="none" w:sz="0" w:space="0" w:color="auto"/>
        <w:left w:val="none" w:sz="0" w:space="0" w:color="auto"/>
        <w:bottom w:val="none" w:sz="0" w:space="0" w:color="auto"/>
        <w:right w:val="none" w:sz="0" w:space="0" w:color="auto"/>
      </w:divBdr>
    </w:div>
    <w:div w:id="777220037">
      <w:bodyDiv w:val="1"/>
      <w:marLeft w:val="0"/>
      <w:marRight w:val="0"/>
      <w:marTop w:val="0"/>
      <w:marBottom w:val="0"/>
      <w:divBdr>
        <w:top w:val="none" w:sz="0" w:space="0" w:color="auto"/>
        <w:left w:val="none" w:sz="0" w:space="0" w:color="auto"/>
        <w:bottom w:val="none" w:sz="0" w:space="0" w:color="auto"/>
        <w:right w:val="none" w:sz="0" w:space="0" w:color="auto"/>
      </w:divBdr>
    </w:div>
    <w:div w:id="942961593">
      <w:bodyDiv w:val="1"/>
      <w:marLeft w:val="0"/>
      <w:marRight w:val="0"/>
      <w:marTop w:val="0"/>
      <w:marBottom w:val="0"/>
      <w:divBdr>
        <w:top w:val="none" w:sz="0" w:space="0" w:color="auto"/>
        <w:left w:val="none" w:sz="0" w:space="0" w:color="auto"/>
        <w:bottom w:val="none" w:sz="0" w:space="0" w:color="auto"/>
        <w:right w:val="none" w:sz="0" w:space="0" w:color="auto"/>
      </w:divBdr>
    </w:div>
    <w:div w:id="991519800">
      <w:bodyDiv w:val="1"/>
      <w:marLeft w:val="0"/>
      <w:marRight w:val="0"/>
      <w:marTop w:val="0"/>
      <w:marBottom w:val="0"/>
      <w:divBdr>
        <w:top w:val="none" w:sz="0" w:space="0" w:color="auto"/>
        <w:left w:val="none" w:sz="0" w:space="0" w:color="auto"/>
        <w:bottom w:val="none" w:sz="0" w:space="0" w:color="auto"/>
        <w:right w:val="none" w:sz="0" w:space="0" w:color="auto"/>
      </w:divBdr>
    </w:div>
    <w:div w:id="1276517540">
      <w:bodyDiv w:val="1"/>
      <w:marLeft w:val="0"/>
      <w:marRight w:val="0"/>
      <w:marTop w:val="0"/>
      <w:marBottom w:val="0"/>
      <w:divBdr>
        <w:top w:val="none" w:sz="0" w:space="0" w:color="auto"/>
        <w:left w:val="none" w:sz="0" w:space="0" w:color="auto"/>
        <w:bottom w:val="none" w:sz="0" w:space="0" w:color="auto"/>
        <w:right w:val="none" w:sz="0" w:space="0" w:color="auto"/>
      </w:divBdr>
    </w:div>
    <w:div w:id="1542089275">
      <w:bodyDiv w:val="1"/>
      <w:marLeft w:val="0"/>
      <w:marRight w:val="0"/>
      <w:marTop w:val="0"/>
      <w:marBottom w:val="0"/>
      <w:divBdr>
        <w:top w:val="none" w:sz="0" w:space="0" w:color="auto"/>
        <w:left w:val="none" w:sz="0" w:space="0" w:color="auto"/>
        <w:bottom w:val="none" w:sz="0" w:space="0" w:color="auto"/>
        <w:right w:val="none" w:sz="0" w:space="0" w:color="auto"/>
      </w:divBdr>
    </w:div>
    <w:div w:id="154293369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08952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gc.jp/about_top/d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1189</ap:Words>
  <ap:Characters>6780</ap:Characters>
  <ap:Application/>
  <ap:Lines>56</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7954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