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BE2C0D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601A9" w:rsidRPr="003601A9">
              <w:rPr>
                <w:rFonts w:ascii="ＭＳ 明朝" w:eastAsia="ＭＳ 明朝" w:hAnsi="ＭＳ 明朝" w:hint="eastAsia"/>
                <w:spacing w:val="6"/>
                <w:kern w:val="0"/>
                <w:szCs w:val="21"/>
              </w:rPr>
              <w:t>2025年　1月　1</w:t>
            </w:r>
            <w:r w:rsidR="00E7594C">
              <w:rPr>
                <w:rFonts w:ascii="ＭＳ 明朝" w:eastAsia="ＭＳ 明朝" w:hAnsi="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0FEEEC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601A9" w:rsidRPr="000E114E">
              <w:rPr>
                <w:rFonts w:ascii="ＭＳ 明朝" w:eastAsia="ＭＳ 明朝" w:hAnsi="ＭＳ 明朝" w:hint="eastAsia"/>
                <w:spacing w:val="6"/>
                <w:kern w:val="0"/>
                <w:sz w:val="18"/>
                <w:szCs w:val="18"/>
              </w:rPr>
              <w:t>かぶしきかいしゃ</w:t>
            </w:r>
            <w:r w:rsidR="003601A9">
              <w:rPr>
                <w:rFonts w:ascii="ＭＳ 明朝" w:eastAsia="ＭＳ 明朝" w:hAnsi="ＭＳ 明朝" w:hint="eastAsia"/>
                <w:spacing w:val="6"/>
                <w:kern w:val="0"/>
                <w:sz w:val="18"/>
                <w:szCs w:val="18"/>
              </w:rPr>
              <w:t xml:space="preserve"> </w:t>
            </w:r>
            <w:r w:rsidR="003601A9" w:rsidRPr="000E114E">
              <w:rPr>
                <w:rFonts w:ascii="ＭＳ 明朝" w:eastAsia="ＭＳ 明朝" w:hAnsi="ＭＳ 明朝" w:hint="eastAsia"/>
                <w:spacing w:val="6"/>
                <w:kern w:val="0"/>
                <w:sz w:val="18"/>
                <w:szCs w:val="18"/>
              </w:rPr>
              <w:t>えぬえすでぃ</w:t>
            </w:r>
          </w:p>
          <w:p w14:paraId="64D282AF" w14:textId="2E7A137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601A9">
              <w:rPr>
                <w:rFonts w:ascii="ＭＳ 明朝" w:eastAsia="ＭＳ 明朝" w:hAnsi="ＭＳ 明朝" w:cs="ＭＳ 明朝" w:hint="eastAsia"/>
                <w:spacing w:val="6"/>
                <w:kern w:val="0"/>
                <w:szCs w:val="21"/>
              </w:rPr>
              <w:t xml:space="preserve">　株式会社ＮＳＤ　　　　　</w:t>
            </w:r>
          </w:p>
          <w:p w14:paraId="34124452" w14:textId="33D0057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601A9" w:rsidRPr="000E114E">
              <w:rPr>
                <w:rFonts w:ascii="ＭＳ 明朝" w:eastAsia="ＭＳ 明朝" w:hAnsi="ＭＳ 明朝" w:hint="eastAsia"/>
                <w:spacing w:val="6"/>
                <w:kern w:val="0"/>
                <w:sz w:val="18"/>
                <w:szCs w:val="18"/>
              </w:rPr>
              <w:t>いまじょう</w:t>
            </w:r>
            <w:r w:rsidR="003601A9">
              <w:rPr>
                <w:rFonts w:ascii="ＭＳ 明朝" w:eastAsia="ＭＳ 明朝" w:hAnsi="ＭＳ 明朝" w:hint="eastAsia"/>
                <w:spacing w:val="6"/>
                <w:kern w:val="0"/>
                <w:sz w:val="18"/>
                <w:szCs w:val="18"/>
              </w:rPr>
              <w:t xml:space="preserve"> </w:t>
            </w:r>
            <w:r w:rsidR="003601A9" w:rsidRPr="000E114E">
              <w:rPr>
                <w:rFonts w:ascii="ＭＳ 明朝" w:eastAsia="ＭＳ 明朝" w:hAnsi="ＭＳ 明朝" w:hint="eastAsia"/>
                <w:spacing w:val="6"/>
                <w:kern w:val="0"/>
                <w:sz w:val="18"/>
                <w:szCs w:val="18"/>
              </w:rPr>
              <w:t>よしかず</w:t>
            </w:r>
            <w:r w:rsidR="003601A9">
              <w:rPr>
                <w:rFonts w:ascii="ＭＳ 明朝" w:eastAsia="ＭＳ 明朝" w:hAnsi="ＭＳ 明朝" w:hint="eastAsia"/>
                <w:spacing w:val="6"/>
                <w:kern w:val="0"/>
                <w:sz w:val="18"/>
                <w:szCs w:val="18"/>
              </w:rPr>
              <w:t xml:space="preserve">　　　　　</w:t>
            </w:r>
          </w:p>
          <w:p w14:paraId="3BD3CFD6" w14:textId="70D911B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601A9">
              <w:rPr>
                <w:rFonts w:ascii="ＭＳ 明朝" w:eastAsia="ＭＳ 明朝" w:hAnsi="ＭＳ 明朝" w:cs="ＭＳ 明朝" w:hint="eastAsia"/>
                <w:spacing w:val="6"/>
                <w:kern w:val="0"/>
                <w:szCs w:val="21"/>
              </w:rPr>
              <w:t xml:space="preserve">　</w:t>
            </w:r>
            <w:r w:rsidR="003601A9">
              <w:rPr>
                <w:rFonts w:ascii="ＭＳ 明朝" w:eastAsia="ＭＳ 明朝" w:hAnsi="ＭＳ 明朝" w:hint="eastAsia"/>
                <w:spacing w:val="6"/>
                <w:kern w:val="0"/>
                <w:szCs w:val="21"/>
              </w:rPr>
              <w:t xml:space="preserve">今城　義和　　　　　　　</w:t>
            </w:r>
          </w:p>
          <w:p w14:paraId="064686B7" w14:textId="43073EE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54EBA" w:rsidRPr="00671349">
              <w:rPr>
                <w:rFonts w:ascii="ＭＳ 明朝" w:eastAsia="ＭＳ 明朝" w:hAnsi="ＭＳ 明朝" w:cs="ＭＳ 明朝"/>
                <w:spacing w:val="6"/>
                <w:kern w:val="0"/>
                <w:szCs w:val="21"/>
              </w:rPr>
              <w:t>101-0063</w:t>
            </w:r>
            <w:r w:rsidR="00754EBA">
              <w:rPr>
                <w:rFonts w:ascii="ＭＳ 明朝" w:eastAsia="ＭＳ 明朝" w:hAnsi="ＭＳ 明朝" w:cs="ＭＳ 明朝" w:hint="eastAsia"/>
                <w:spacing w:val="6"/>
                <w:kern w:val="0"/>
                <w:szCs w:val="21"/>
              </w:rPr>
              <w:t xml:space="preserve">　</w:t>
            </w:r>
            <w:r w:rsidR="00754EBA" w:rsidRPr="00671349">
              <w:rPr>
                <w:rFonts w:ascii="ＭＳ 明朝" w:eastAsia="ＭＳ 明朝" w:hAnsi="ＭＳ 明朝" w:cs="ＭＳ 明朝" w:hint="eastAsia"/>
                <w:spacing w:val="6"/>
                <w:kern w:val="0"/>
                <w:szCs w:val="21"/>
              </w:rPr>
              <w:t>東京都千代田区神田淡路町2-101</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48552C8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54EBA" w:rsidRPr="00DD4E97">
              <w:rPr>
                <w:rFonts w:ascii="ＭＳ 明朝" w:eastAsia="ＭＳ 明朝" w:hAnsi="ＭＳ 明朝" w:cs="ＭＳ 明朝"/>
                <w:spacing w:val="6"/>
                <w:kern w:val="0"/>
                <w:szCs w:val="21"/>
              </w:rPr>
              <w:t>1011101046616</w:t>
            </w:r>
          </w:p>
          <w:p w14:paraId="6F68B498" w14:textId="069A16E1" w:rsidR="00971AB3" w:rsidRPr="00BB0E49" w:rsidRDefault="00754EBA">
            <w:pPr>
              <w:spacing w:line="260" w:lineRule="exact"/>
              <w:rPr>
                <w:rFonts w:ascii="ＭＳ 明朝" w:eastAsia="ＭＳ 明朝" w:hAnsi="ＭＳ 明朝" w:cs="ＭＳ 明朝"/>
                <w:spacing w:val="6"/>
                <w:kern w:val="0"/>
                <w:szCs w:val="21"/>
              </w:rPr>
            </w:pPr>
            <w:r>
              <w:rPr>
                <w:noProof/>
              </w:rPr>
              <w:pict w14:anchorId="353156DE">
                <v:oval id="Oval 2" o:spid="_x0000_s2050" style="position:absolute;left:0;text-align:left;margin-left:74.55pt;margin-top:10.55pt;width:48pt;height:17.4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SgIQIAACkEAAAOAAAAZHJzL2Uyb0RvYy54bWysU9tu2zAMfR+wfxD0vtoJli4x6hRFug4D&#10;ugvQ7gMYWY6FyaImynGyrx8lp2m3vQ3zgyCR5tE5h9TV9aG3Yq8DGXS1nF2UUminsDFuV8tvj3dv&#10;llJQBNeARadredQkr9evX12NvtJz7NA2OggGcVSNvpZdjL4qClKd7oEu0GvHyRZDD5GPYVc0AUZG&#10;720xL8vLYsTQ+IBKE3H0dkrKdcZvW63il7YlHYWtJXOLeQ153aa1WF9BtQvgO6NONOAfWPRgHF96&#10;hrqFCGII5i+o3qiAhG28UNgX2LZG6ayB1czKP9Q8dOB11sLmkD/bRP8PVn3eP/ivIVEnf4/qOwmH&#10;mw7cTt+EgGOnoeHrZsmoYvRUnQvSgbhUbMdP2HBrYYiYPTi0oU+ArE4cstXHs9X6EIXi4GW5uiy5&#10;IYpT83m5WuZWFFA9FftA8YPGXqRNLbW1xlMyAyrY31NMfKB6+iuFHd4Za3NDrRNjLVeL+SIXEFrT&#10;pGSWeaSNDWIPPBE8SA2Oj0xKCgsUOcFM85cL7dCztunf2RSe8Ieex2qKPxGnjJtZ/XZfwME1uSp5&#10;+f60j2DstGcV1p3MTX6m0aVqi82RvQ04TSy/MN50GH5KMfK01pJ+DBA00/7ouD/v3s5XCx7vfFgu&#10;V+xseJnYvkiAUwxUS9Y8bTdxehCDD2bX8T2zLN7hDXe0NdnqZ04nqjyPWevp7aSBf3nOfz2/8PUv&#10;AAAA//8DAFBLAwQUAAYACAAAACEAfT3V/toAAAAEAQAADwAAAGRycy9kb3ducmV2LnhtbEyOsU7D&#10;QBBEeyT+4bRIdMk5iQyx8ToKSIGKgkBDt/EtthPfnuU7J+bvOSooRzN684rNZDt15sG3ThAW8wQU&#10;S+VMKzXCx/tutgblA4mhzgkjfLOHTXl9VVBu3EXe+LwPtYoQ8TkhNCH0uda+atiSn7ueJXZfbrAU&#10;YhxqbQa6RLjt9DJJ7rSlVuJDQz0/NVyd9qNFWE+f/XG3onEry+Pz40v2etImQ7y9mbYPoAJP4W8M&#10;v/pRHcrodHCjGK86hFkWhwj3oGKZpQtQB4RVmoIuC/1fvvwBAAD//wMAUEsBAi0AFAAGAAgAAAAh&#10;ALaDOJL+AAAA4QEAABMAAAAAAAAAAAAAAAAAAAAAAFtDb250ZW50X1R5cGVzXS54bWxQSwECLQAU&#10;AAYACAAAACEAOP0h/9YAAACUAQAACwAAAAAAAAAAAAAAAAAvAQAAX3JlbHMvLnJlbHNQSwECLQAU&#10;AAYACAAAACEAYwCEoCECAAApBAAADgAAAAAAAAAAAAAAAAAuAgAAZHJzL2Uyb0RvYy54bWxQSwEC&#10;LQAUAAYACAAAACEAfT3V/toAAAAEAQAADwAAAAAAAAAAAAAAAAB7BAAAZHJzL2Rvd25yZXYueG1s&#10;UEsFBgAAAAAEAAQA8wAAAIIFAAAAAA==&#1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10"/>
            </w:tblGrid>
            <w:tr w:rsidR="00971AB3" w:rsidRPr="00BB0E49" w14:paraId="12159BCB" w14:textId="77777777" w:rsidTr="00F808D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910" w:type="dxa"/>
                  <w:shd w:val="clear" w:color="auto" w:fill="auto"/>
                </w:tcPr>
                <w:p w14:paraId="0243FB5A" w14:textId="5FE89FAD" w:rsidR="00971AB3" w:rsidRPr="00BB0E49" w:rsidRDefault="005844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438">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F808D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910" w:type="dxa"/>
                  <w:shd w:val="clear" w:color="auto" w:fill="auto"/>
                </w:tcPr>
                <w:p w14:paraId="4E00D2AA" w14:textId="16F24784" w:rsidR="00971AB3" w:rsidRPr="00BB0E49" w:rsidRDefault="005844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443F">
                    <w:rPr>
                      <w:rFonts w:ascii="ＭＳ 明朝" w:eastAsia="ＭＳ 明朝" w:hAnsi="ＭＳ 明朝" w:cs="ＭＳ 明朝" w:hint="eastAsia"/>
                      <w:spacing w:val="6"/>
                      <w:kern w:val="0"/>
                      <w:szCs w:val="21"/>
                    </w:rPr>
                    <w:t>2024年 10月 11日</w:t>
                  </w:r>
                </w:p>
              </w:tc>
            </w:tr>
            <w:tr w:rsidR="00971AB3" w:rsidRPr="00BB0E49" w14:paraId="0D149CCA" w14:textId="77777777" w:rsidTr="00F808D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910" w:type="dxa"/>
                  <w:shd w:val="clear" w:color="auto" w:fill="auto"/>
                </w:tcPr>
                <w:p w14:paraId="21676885" w14:textId="0BD5AAD0" w:rsidR="009D77A0" w:rsidRPr="00BB0E49" w:rsidRDefault="0058443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8443F">
                    <w:rPr>
                      <w:rFonts w:ascii="ＭＳ 明朝" w:eastAsia="ＭＳ 明朝" w:hAnsi="ＭＳ 明朝" w:cs="ＭＳ 明朝" w:hint="eastAsia"/>
                      <w:spacing w:val="6"/>
                      <w:kern w:val="0"/>
                      <w:szCs w:val="21"/>
                    </w:rPr>
                    <w:t>当社ホームページ</w:t>
                  </w:r>
                  <w:r w:rsidR="009D77A0">
                    <w:rPr>
                      <w:rFonts w:ascii="ＭＳ 明朝" w:eastAsia="ＭＳ 明朝" w:hAnsi="ＭＳ 明朝" w:cs="ＭＳ 明朝" w:hint="eastAsia"/>
                      <w:spacing w:val="6"/>
                      <w:kern w:val="0"/>
                      <w:szCs w:val="21"/>
                    </w:rPr>
                    <w:t>に掲載</w:t>
                  </w:r>
                </w:p>
                <w:p w14:paraId="3519AB22" w14:textId="77777777" w:rsidR="005323B3" w:rsidRPr="005323B3"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https://www.nsd.co.jp/ir/irmaterial/pdf/nsd_intg</w:t>
                  </w:r>
                </w:p>
                <w:p w14:paraId="34C70C06" w14:textId="77777777" w:rsidR="005323B3" w:rsidRPr="00BB0E49"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spacing w:val="6"/>
                      <w:kern w:val="0"/>
                      <w:szCs w:val="21"/>
                    </w:rPr>
                    <w:t>_report_2024.pdf</w:t>
                  </w:r>
                </w:p>
                <w:p w14:paraId="7B15C432" w14:textId="28CDBD25" w:rsidR="00EE7800" w:rsidRPr="00586D52" w:rsidRDefault="00586D5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86D52">
                    <w:rPr>
                      <w:rFonts w:ascii="ＭＳ 明朝" w:eastAsia="ＭＳ 明朝" w:hAnsi="ＭＳ 明朝" w:cs="ＭＳ 明朝" w:hint="eastAsia"/>
                      <w:spacing w:val="6"/>
                      <w:kern w:val="0"/>
                      <w:szCs w:val="21"/>
                    </w:rPr>
                    <w:t>統合報告書　P19　成長戦略「目指す姿」</w:t>
                  </w:r>
                </w:p>
              </w:tc>
            </w:tr>
            <w:tr w:rsidR="00971AB3" w:rsidRPr="00BB0E49" w14:paraId="7B1D851C" w14:textId="77777777" w:rsidTr="00F808D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910" w:type="dxa"/>
                  <w:shd w:val="clear" w:color="auto" w:fill="auto"/>
                </w:tcPr>
                <w:p w14:paraId="76823036" w14:textId="389AE19B" w:rsidR="0034262E" w:rsidRPr="00501183" w:rsidRDefault="0034262E" w:rsidP="0034262E">
                  <w:pPr>
                    <w:suppressAutoHyphens/>
                    <w:kinsoku w:val="0"/>
                    <w:overflowPunct w:val="0"/>
                    <w:adjustRightInd w:val="0"/>
                    <w:spacing w:afterLines="50" w:after="120" w:line="238" w:lineRule="exact"/>
                    <w:ind w:left="1063" w:hangingChars="479" w:hanging="1063"/>
                    <w:jc w:val="left"/>
                    <w:textAlignment w:val="center"/>
                    <w:rPr>
                      <w:rFonts w:ascii="ＭＳ 明朝" w:eastAsia="ＭＳ 明朝" w:hAnsi="ＭＳ 明朝" w:cs="ＭＳ 明朝"/>
                      <w:b/>
                      <w:bCs/>
                      <w:spacing w:val="6"/>
                      <w:kern w:val="0"/>
                      <w:szCs w:val="21"/>
                    </w:rPr>
                  </w:pPr>
                  <w:r w:rsidRPr="00501183">
                    <w:rPr>
                      <w:rFonts w:ascii="ＭＳ 明朝" w:eastAsia="ＭＳ 明朝" w:hAnsi="ＭＳ 明朝" w:cs="ＭＳ 明朝" w:hint="eastAsia"/>
                      <w:b/>
                      <w:bCs/>
                      <w:spacing w:val="6"/>
                      <w:kern w:val="0"/>
                      <w:szCs w:val="21"/>
                    </w:rPr>
                    <w:t>統合報告書　P19　成長戦略「目指す姿」</w:t>
                  </w:r>
                </w:p>
                <w:p w14:paraId="7B808E43" w14:textId="77777777" w:rsidR="0034262E" w:rsidRPr="001322F8" w:rsidRDefault="0034262E" w:rsidP="0034262E">
                  <w:pPr>
                    <w:suppressAutoHyphens/>
                    <w:kinsoku w:val="0"/>
                    <w:overflowPunct w:val="0"/>
                    <w:adjustRightInd w:val="0"/>
                    <w:spacing w:afterLines="50" w:after="120" w:line="238" w:lineRule="exact"/>
                    <w:ind w:left="1063" w:hangingChars="479" w:hanging="1063"/>
                    <w:jc w:val="left"/>
                    <w:textAlignment w:val="center"/>
                    <w:rPr>
                      <w:rFonts w:ascii="ＭＳ 明朝" w:eastAsia="ＭＳ 明朝" w:hAnsi="ＭＳ 明朝" w:cs="ＭＳ 明朝"/>
                      <w:spacing w:val="6"/>
                      <w:kern w:val="0"/>
                      <w:szCs w:val="21"/>
                    </w:rPr>
                  </w:pPr>
                  <w:r w:rsidRPr="001322F8">
                    <w:rPr>
                      <w:rFonts w:ascii="ＭＳ 明朝" w:eastAsia="ＭＳ 明朝" w:hAnsi="ＭＳ 明朝" w:cs="ＭＳ 明朝" w:hint="eastAsia"/>
                      <w:spacing w:val="6"/>
                      <w:kern w:val="0"/>
                      <w:szCs w:val="21"/>
                    </w:rPr>
                    <w:t>●将来に向けて</w:t>
                  </w:r>
                </w:p>
                <w:p w14:paraId="0DDE89EB" w14:textId="77777777" w:rsidR="0034262E" w:rsidRDefault="0034262E" w:rsidP="00E622C1">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1322F8">
                    <w:rPr>
                      <w:rFonts w:ascii="ＭＳ 明朝" w:eastAsia="ＭＳ 明朝" w:hAnsi="ＭＳ 明朝" w:cs="ＭＳ 明朝" w:hint="eastAsia"/>
                      <w:spacing w:val="6"/>
                      <w:kern w:val="0"/>
                      <w:szCs w:val="21"/>
                    </w:rPr>
                    <w:t>ＮＳＤが長期的に目指すのは、「人とＩＴの未来」を提案する会社です。具体的には、人や社会のニーズを的確に捉え、お客様に響く価値提案ができるとともに、それを実現できる技術力を具備し、ＩＴで人の願いを実現する会社です。あわせて、働く場として魅力のある会社であること、自律的人財が創造性を発揮できる会社であることを目指し、社員も含めたステークホルダーの皆様に評価される会社を目指します。</w:t>
                  </w:r>
                </w:p>
                <w:p w14:paraId="2D5DAD4D" w14:textId="77777777" w:rsidR="0034262E" w:rsidRPr="00A24687" w:rsidRDefault="0034262E" w:rsidP="0034262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A24687">
                    <w:rPr>
                      <w:rFonts w:ascii="ＭＳ 明朝" w:eastAsia="ＭＳ 明朝" w:hAnsi="ＭＳ 明朝" w:cs="ＭＳ 明朝" w:hint="eastAsia"/>
                      <w:spacing w:val="6"/>
                      <w:kern w:val="0"/>
                      <w:szCs w:val="21"/>
                    </w:rPr>
                    <w:t>●2025年度に向けて</w:t>
                  </w:r>
                </w:p>
                <w:p w14:paraId="7DCE2DE6" w14:textId="77777777" w:rsidR="0034262E" w:rsidRPr="00A24687" w:rsidRDefault="0034262E" w:rsidP="00E622C1">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9B2BA6">
                    <w:rPr>
                      <w:rFonts w:ascii="ＭＳ 明朝" w:eastAsia="ＭＳ 明朝" w:hAnsi="ＭＳ 明朝" w:cs="ＭＳ 明朝" w:hint="eastAsia"/>
                      <w:spacing w:val="6"/>
                      <w:kern w:val="0"/>
                      <w:szCs w:val="21"/>
                    </w:rPr>
                    <w:t>現中期経営計画の最終年度である2025年度に向けては、</w:t>
                  </w:r>
                  <w:r w:rsidRPr="00A24687">
                    <w:rPr>
                      <w:rFonts w:ascii="ＭＳ 明朝" w:eastAsia="ＭＳ 明朝" w:hAnsi="ＭＳ 明朝" w:cs="ＭＳ 明朝" w:hint="eastAsia"/>
                      <w:spacing w:val="6"/>
                      <w:kern w:val="0"/>
                      <w:szCs w:val="21"/>
                    </w:rPr>
                    <w:t>長期的に目指す姿につながる提案力・新技術対応力の強化に重点を置き、以下の３つを目指す姿としています。</w:t>
                  </w:r>
                </w:p>
                <w:p w14:paraId="69C3C2F8" w14:textId="77777777" w:rsidR="0034262E" w:rsidRPr="00A24687" w:rsidRDefault="0034262E" w:rsidP="0034262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A24687">
                    <w:rPr>
                      <w:rFonts w:ascii="ＭＳ 明朝" w:eastAsia="ＭＳ 明朝" w:hAnsi="ＭＳ 明朝" w:cs="ＭＳ 明朝" w:hint="eastAsia"/>
                      <w:spacing w:val="6"/>
                      <w:kern w:val="0"/>
                      <w:szCs w:val="21"/>
                    </w:rPr>
                    <w:t>・システム開発で“ＮＳＤならでは”を創出</w:t>
                  </w:r>
                </w:p>
                <w:p w14:paraId="161B8C06" w14:textId="77777777" w:rsidR="0034262E" w:rsidRPr="00A24687" w:rsidRDefault="0034262E" w:rsidP="0034262E">
                  <w:pPr>
                    <w:suppressAutoHyphens/>
                    <w:kinsoku w:val="0"/>
                    <w:overflowPunct w:val="0"/>
                    <w:adjustRightInd w:val="0"/>
                    <w:spacing w:afterLines="50" w:after="120" w:line="238" w:lineRule="exact"/>
                    <w:ind w:leftChars="99" w:left="214" w:hanging="2"/>
                    <w:jc w:val="left"/>
                    <w:textAlignment w:val="center"/>
                    <w:rPr>
                      <w:rFonts w:ascii="ＭＳ 明朝" w:eastAsia="ＭＳ 明朝" w:hAnsi="ＭＳ 明朝" w:cs="ＭＳ 明朝"/>
                      <w:spacing w:val="6"/>
                      <w:kern w:val="0"/>
                      <w:szCs w:val="21"/>
                    </w:rPr>
                  </w:pPr>
                  <w:r w:rsidRPr="00A24687">
                    <w:rPr>
                      <w:rFonts w:ascii="ＭＳ 明朝" w:eastAsia="ＭＳ 明朝" w:hAnsi="ＭＳ 明朝" w:cs="ＭＳ 明朝" w:hint="eastAsia"/>
                      <w:spacing w:val="6"/>
                      <w:kern w:val="0"/>
                      <w:szCs w:val="21"/>
                    </w:rPr>
                    <w:t>ＤＸ・ＡＩ分野等の対応領域を深化させ、システム開発における独自性を打ち出すことにより、競争力を高</w:t>
                  </w:r>
                  <w:r w:rsidRPr="00A24687">
                    <w:rPr>
                      <w:rFonts w:ascii="ＭＳ 明朝" w:eastAsia="ＭＳ 明朝" w:hAnsi="ＭＳ 明朝" w:cs="ＭＳ 明朝" w:hint="eastAsia"/>
                      <w:spacing w:val="6"/>
                      <w:kern w:val="0"/>
                      <w:szCs w:val="21"/>
                    </w:rPr>
                    <w:lastRenderedPageBreak/>
                    <w:t>めていきます。</w:t>
                  </w:r>
                </w:p>
                <w:p w14:paraId="39D7732F" w14:textId="77777777" w:rsidR="0034262E" w:rsidRPr="00A24687" w:rsidRDefault="0034262E" w:rsidP="0034262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A24687">
                    <w:rPr>
                      <w:rFonts w:ascii="ＭＳ 明朝" w:eastAsia="ＭＳ 明朝" w:hAnsi="ＭＳ 明朝" w:cs="ＭＳ 明朝" w:hint="eastAsia"/>
                      <w:spacing w:val="6"/>
                      <w:kern w:val="0"/>
                      <w:szCs w:val="21"/>
                    </w:rPr>
                    <w:t>・特定分野で強みのあるビジネスが複数の領域で発展</w:t>
                  </w:r>
                </w:p>
                <w:p w14:paraId="196AA3F9" w14:textId="77777777" w:rsidR="0034262E" w:rsidRPr="00A24687" w:rsidRDefault="0034262E" w:rsidP="0034262E">
                  <w:pPr>
                    <w:suppressAutoHyphens/>
                    <w:kinsoku w:val="0"/>
                    <w:overflowPunct w:val="0"/>
                    <w:adjustRightInd w:val="0"/>
                    <w:spacing w:afterLines="50" w:after="120" w:line="238" w:lineRule="exact"/>
                    <w:ind w:left="215"/>
                    <w:jc w:val="left"/>
                    <w:textAlignment w:val="center"/>
                    <w:rPr>
                      <w:rFonts w:ascii="ＭＳ 明朝" w:eastAsia="ＭＳ 明朝" w:hAnsi="ＭＳ 明朝" w:cs="ＭＳ 明朝"/>
                      <w:spacing w:val="6"/>
                      <w:kern w:val="0"/>
                      <w:szCs w:val="21"/>
                    </w:rPr>
                  </w:pPr>
                  <w:r w:rsidRPr="00A24687">
                    <w:rPr>
                      <w:rFonts w:ascii="ＭＳ 明朝" w:eastAsia="ＭＳ 明朝" w:hAnsi="ＭＳ 明朝" w:cs="ＭＳ 明朝" w:hint="eastAsia"/>
                      <w:spacing w:val="6"/>
                      <w:kern w:val="0"/>
                      <w:szCs w:val="21"/>
                    </w:rPr>
                    <w:t>主にソリューション事業において、複数の領域でニッチトップを狙い、会社全体の成長を牽引するビジネスへと</w:t>
                  </w:r>
                  <w:r>
                    <w:rPr>
                      <w:rFonts w:ascii="ＭＳ 明朝" w:eastAsia="ＭＳ 明朝" w:hAnsi="ＭＳ 明朝" w:cs="ＭＳ 明朝" w:hint="eastAsia"/>
                      <w:spacing w:val="6"/>
                      <w:kern w:val="0"/>
                      <w:szCs w:val="21"/>
                    </w:rPr>
                    <w:t>成長</w:t>
                  </w:r>
                  <w:r w:rsidRPr="00A24687">
                    <w:rPr>
                      <w:rFonts w:ascii="ＭＳ 明朝" w:eastAsia="ＭＳ 明朝" w:hAnsi="ＭＳ 明朝" w:cs="ＭＳ 明朝" w:hint="eastAsia"/>
                      <w:spacing w:val="6"/>
                      <w:kern w:val="0"/>
                      <w:szCs w:val="21"/>
                    </w:rPr>
                    <w:t>させていきます。</w:t>
                  </w:r>
                </w:p>
                <w:p w14:paraId="524E2770" w14:textId="77777777" w:rsidR="00DC561B" w:rsidRPr="00A24687" w:rsidRDefault="0034262E" w:rsidP="00DC561B">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A24687">
                    <w:rPr>
                      <w:rFonts w:ascii="ＭＳ 明朝" w:eastAsia="ＭＳ 明朝" w:hAnsi="ＭＳ 明朝" w:cs="ＭＳ 明朝" w:hint="eastAsia"/>
                      <w:spacing w:val="6"/>
                      <w:kern w:val="0"/>
                      <w:szCs w:val="21"/>
                    </w:rPr>
                    <w:t>・お客様とともに変革を創出するＩＴエンジニア集団</w:t>
                  </w:r>
                </w:p>
                <w:p w14:paraId="66D45714" w14:textId="1DB378F8" w:rsidR="00971AB3" w:rsidRPr="00BB0E49" w:rsidRDefault="00DC561B" w:rsidP="00DC561B">
                  <w:pPr>
                    <w:suppressAutoHyphens/>
                    <w:kinsoku w:val="0"/>
                    <w:overflowPunct w:val="0"/>
                    <w:adjustRightInd w:val="0"/>
                    <w:spacing w:afterLines="50" w:after="120" w:line="238" w:lineRule="exact"/>
                    <w:ind w:left="215"/>
                    <w:jc w:val="left"/>
                    <w:textAlignment w:val="center"/>
                    <w:rPr>
                      <w:rFonts w:ascii="ＭＳ 明朝" w:eastAsia="ＭＳ 明朝" w:hAnsi="ＭＳ 明朝" w:cs="ＭＳ 明朝" w:hint="eastAsia"/>
                      <w:spacing w:val="6"/>
                      <w:kern w:val="0"/>
                      <w:szCs w:val="21"/>
                    </w:rPr>
                  </w:pPr>
                  <w:r w:rsidRPr="00DC561B">
                    <w:rPr>
                      <w:rFonts w:ascii="ＭＳ 明朝" w:eastAsia="ＭＳ 明朝" w:hAnsi="ＭＳ 明朝" w:cs="ＭＳ 明朝" w:hint="eastAsia"/>
                      <w:spacing w:val="6"/>
                      <w:kern w:val="0"/>
                      <w:szCs w:val="21"/>
                    </w:rPr>
                    <w:t>高い技術力と業務ノウハウを活かし、より能動的に、お客様のビジネスを発展させるためのコンサルティングを提供できる集団を目指します</w:t>
                  </w:r>
                  <w:r w:rsidRPr="00A24687">
                    <w:rPr>
                      <w:rFonts w:ascii="ＭＳ 明朝" w:eastAsia="ＭＳ 明朝" w:hAnsi="ＭＳ 明朝" w:cs="ＭＳ 明朝" w:hint="eastAsia"/>
                      <w:spacing w:val="6"/>
                      <w:kern w:val="0"/>
                      <w:szCs w:val="21"/>
                    </w:rPr>
                    <w:t>。</w:t>
                  </w:r>
                </w:p>
              </w:tc>
            </w:tr>
            <w:tr w:rsidR="00971AB3" w:rsidRPr="00BB0E49" w14:paraId="64DC5864" w14:textId="77777777" w:rsidTr="00F808D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910" w:type="dxa"/>
                  <w:shd w:val="clear" w:color="auto" w:fill="auto"/>
                </w:tcPr>
                <w:p w14:paraId="23649607" w14:textId="6835A33F" w:rsidR="00971AB3" w:rsidRPr="00BB0E49" w:rsidRDefault="007234F4" w:rsidP="00723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56F3">
                    <w:rPr>
                      <w:rFonts w:ascii="ＭＳ 明朝" w:eastAsia="ＭＳ 明朝" w:hAnsi="ＭＳ 明朝" w:cs="ＭＳ 明朝" w:hint="eastAsia"/>
                      <w:spacing w:val="6"/>
                      <w:kern w:val="0"/>
                      <w:szCs w:val="21"/>
                    </w:rPr>
                    <w:t>本記載内容は、</w:t>
                  </w:r>
                  <w:r>
                    <w:rPr>
                      <w:rFonts w:ascii="ＭＳ 明朝" w:eastAsia="ＭＳ 明朝" w:hAnsi="ＭＳ 明朝" w:cs="ＭＳ 明朝" w:hint="eastAsia"/>
                      <w:spacing w:val="6"/>
                      <w:kern w:val="0"/>
                      <w:szCs w:val="21"/>
                    </w:rPr>
                    <w:t>当社の意思決定機関である</w:t>
                  </w:r>
                  <w:r w:rsidRPr="009652BD">
                    <w:rPr>
                      <w:rFonts w:ascii="ＭＳ 明朝" w:eastAsia="ＭＳ 明朝" w:hAnsi="ＭＳ 明朝" w:cs="ＭＳ 明朝" w:hint="eastAsia"/>
                      <w:spacing w:val="6"/>
                      <w:kern w:val="0"/>
                      <w:szCs w:val="21"/>
                    </w:rPr>
                    <w:t>取締役会にて承認された経営方針ならびに中期</w:t>
                  </w:r>
                  <w:r>
                    <w:rPr>
                      <w:rFonts w:ascii="ＭＳ 明朝" w:eastAsia="ＭＳ 明朝" w:hAnsi="ＭＳ 明朝" w:cs="ＭＳ 明朝" w:hint="eastAsia"/>
                      <w:spacing w:val="6"/>
                      <w:kern w:val="0"/>
                      <w:szCs w:val="21"/>
                    </w:rPr>
                    <w:t>経営</w:t>
                  </w:r>
                  <w:r w:rsidRPr="009652BD">
                    <w:rPr>
                      <w:rFonts w:ascii="ＭＳ 明朝" w:eastAsia="ＭＳ 明朝" w:hAnsi="ＭＳ 明朝" w:cs="ＭＳ 明朝" w:hint="eastAsia"/>
                      <w:spacing w:val="6"/>
                      <w:kern w:val="0"/>
                      <w:szCs w:val="21"/>
                    </w:rPr>
                    <w:t>計画に基づき作成された内容であり、公開文書として当社ホームページに開示しています。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40E978B" w14:textId="3AB841F4" w:rsidR="005323B3" w:rsidRPr="005323B3" w:rsidRDefault="00E83056" w:rsidP="00E8305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005323B3" w:rsidRPr="005323B3">
                    <w:rPr>
                      <w:rFonts w:ascii="ＭＳ 明朝" w:eastAsia="ＭＳ 明朝" w:hAnsi="ＭＳ 明朝" w:cs="ＭＳ 明朝" w:hint="eastAsia"/>
                      <w:spacing w:val="6"/>
                      <w:kern w:val="0"/>
                      <w:szCs w:val="21"/>
                    </w:rPr>
                    <w:t>中期経営計画 (2022年3月期～2026年3月期)</w:t>
                  </w:r>
                </w:p>
                <w:p w14:paraId="62157497" w14:textId="6A832026" w:rsidR="00971AB3" w:rsidRPr="00BB0E49" w:rsidRDefault="00E83056"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005323B3" w:rsidRPr="005323B3">
                    <w:rPr>
                      <w:rFonts w:ascii="ＭＳ 明朝" w:eastAsia="ＭＳ 明朝" w:hAnsi="ＭＳ 明朝" w:cs="ＭＳ 明朝" w:hint="eastAsia"/>
                      <w:spacing w:val="6"/>
                      <w:kern w:val="0"/>
                      <w:szCs w:val="21"/>
                    </w:rPr>
                    <w:t>統合報告書2024</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A4A87C3" w14:textId="77777777" w:rsidR="005323B3" w:rsidRPr="005323B3"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① 2021年 5月 10日</w:t>
                  </w:r>
                </w:p>
                <w:p w14:paraId="4A128C8F" w14:textId="08471631" w:rsidR="00971AB3" w:rsidRPr="00BB0E49"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hint="eastAsia"/>
                      <w:spacing w:val="6"/>
                      <w:kern w:val="0"/>
                      <w:szCs w:val="21"/>
                    </w:rPr>
                    <w:t>② 2024年 10月 11日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956F00" w14:textId="50FAB857" w:rsidR="005323B3" w:rsidRPr="005323B3" w:rsidRDefault="00A12ACC"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005323B3" w:rsidRPr="005323B3">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6FD03155" w14:textId="44F1F738" w:rsidR="005323B3" w:rsidRPr="005323B3"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https://www.nsd.co.jp/ir/irmaterial/pdf/Midterm</w:t>
                  </w:r>
                </w:p>
                <w:p w14:paraId="21017E05" w14:textId="77777777" w:rsidR="005323B3" w:rsidRPr="005323B3"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spacing w:val="6"/>
                      <w:kern w:val="0"/>
                      <w:szCs w:val="21"/>
                    </w:rPr>
                    <w:t>ManagementPlan_20210510_JP.pdf</w:t>
                  </w:r>
                </w:p>
                <w:p w14:paraId="3AF6BBDE" w14:textId="77777777" w:rsidR="00BA16BD" w:rsidRPr="00BA16BD" w:rsidRDefault="00BA16BD" w:rsidP="00BA1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6BD">
                    <w:rPr>
                      <w:rFonts w:ascii="ＭＳ 明朝" w:eastAsia="ＭＳ 明朝" w:hAnsi="ＭＳ 明朝" w:cs="ＭＳ 明朝" w:hint="eastAsia"/>
                      <w:spacing w:val="6"/>
                      <w:kern w:val="0"/>
                      <w:szCs w:val="21"/>
                    </w:rPr>
                    <w:t>中期経営計画　P8「新中期経営計画における基本戦略」</w:t>
                  </w:r>
                </w:p>
                <w:p w14:paraId="73D12EA1" w14:textId="13691783" w:rsidR="00BA16BD" w:rsidRDefault="00BA16BD"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6BD">
                    <w:rPr>
                      <w:rFonts w:ascii="ＭＳ 明朝" w:eastAsia="ＭＳ 明朝" w:hAnsi="ＭＳ 明朝" w:cs="ＭＳ 明朝" w:hint="eastAsia"/>
                      <w:spacing w:val="6"/>
                      <w:kern w:val="0"/>
                      <w:szCs w:val="21"/>
                    </w:rPr>
                    <w:t>中期経営計画　P9「新中期経営計画における個別戦略」</w:t>
                  </w:r>
                </w:p>
                <w:p w14:paraId="0B7F3AC2" w14:textId="194A430B" w:rsidR="00A12ACC" w:rsidRPr="00BA16BD" w:rsidRDefault="00A12ACC"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Pr="005323B3">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514C4E45" w14:textId="51F17DEF" w:rsidR="005323B3" w:rsidRPr="005323B3" w:rsidRDefault="005323B3" w:rsidP="005323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hint="eastAsia"/>
                      <w:spacing w:val="6"/>
                      <w:kern w:val="0"/>
                      <w:szCs w:val="21"/>
                    </w:rPr>
                    <w:t>https://www.nsd.co.jp/ir/irmaterial/pdf/nsd_intg</w:t>
                  </w:r>
                </w:p>
                <w:p w14:paraId="339B515E" w14:textId="77777777" w:rsidR="00BA16BD" w:rsidRPr="005323B3" w:rsidRDefault="005323B3" w:rsidP="00BA16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23B3">
                    <w:rPr>
                      <w:rFonts w:ascii="ＭＳ 明朝" w:eastAsia="ＭＳ 明朝" w:hAnsi="ＭＳ 明朝" w:cs="ＭＳ 明朝"/>
                      <w:spacing w:val="6"/>
                      <w:kern w:val="0"/>
                      <w:szCs w:val="21"/>
                    </w:rPr>
                    <w:t>_report_2024.pdf</w:t>
                  </w:r>
                </w:p>
                <w:p w14:paraId="2D7A3E4C" w14:textId="6AAB8CEF" w:rsidR="00971AB3" w:rsidRDefault="00BA16BD"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6BD">
                    <w:rPr>
                      <w:rFonts w:ascii="ＭＳ 明朝" w:eastAsia="ＭＳ 明朝" w:hAnsi="ＭＳ 明朝" w:cs="ＭＳ 明朝" w:hint="eastAsia"/>
                      <w:spacing w:val="6"/>
                      <w:kern w:val="0"/>
                      <w:szCs w:val="21"/>
                    </w:rPr>
                    <w:t>統合報告書　P3　事業基盤「ＮＳＤの特徴・強み」</w:t>
                  </w:r>
                </w:p>
                <w:p w14:paraId="3ECA1552" w14:textId="524A8CA8" w:rsidR="00BA16BD" w:rsidRDefault="00BA16BD"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6BD">
                    <w:rPr>
                      <w:rFonts w:ascii="ＭＳ 明朝" w:eastAsia="ＭＳ 明朝" w:hAnsi="ＭＳ 明朝" w:cs="ＭＳ 明朝" w:hint="eastAsia"/>
                      <w:spacing w:val="6"/>
                      <w:kern w:val="0"/>
                      <w:szCs w:val="21"/>
                    </w:rPr>
                    <w:t>統合報告書　P22-23　成長戦略「事業戦略」</w:t>
                  </w:r>
                </w:p>
                <w:p w14:paraId="07E10AC1" w14:textId="1102EF16" w:rsidR="00BA16BD" w:rsidRPr="00BA16BD" w:rsidRDefault="00BA16BD"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16BD">
                    <w:rPr>
                      <w:rFonts w:ascii="ＭＳ 明朝" w:eastAsia="ＭＳ 明朝" w:hAnsi="ＭＳ 明朝" w:cs="ＭＳ 明朝" w:hint="eastAsia"/>
                      <w:spacing w:val="6"/>
                      <w:kern w:val="0"/>
                      <w:szCs w:val="21"/>
                    </w:rPr>
                    <w:t>統合報告書　P27　成長戦略「人財戦略」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557A44" w14:textId="7777777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82441D">
                    <w:rPr>
                      <w:rFonts w:ascii="ＭＳ 明朝" w:eastAsia="ＭＳ 明朝" w:hAnsi="ＭＳ 明朝" w:cs="ＭＳ 明朝" w:hint="eastAsia"/>
                      <w:i/>
                      <w:iCs/>
                      <w:spacing w:val="6"/>
                      <w:kern w:val="0"/>
                      <w:szCs w:val="21"/>
                    </w:rPr>
                    <w:t>新技術・DX関連技術や、新技術・DX関連の蓄積・共有している知見・ノウハウデータを、システム開発やソリューションへ活用する戦略について、以下に公表しています。</w:t>
                  </w:r>
                </w:p>
                <w:p w14:paraId="014024F3" w14:textId="77777777" w:rsidR="00A75DF9" w:rsidRPr="0082441D"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p>
                <w:p w14:paraId="14D63221" w14:textId="77777777" w:rsidR="00A75DF9" w:rsidRPr="00AF620C"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F620C">
                    <w:rPr>
                      <w:rFonts w:ascii="ＭＳ 明朝" w:eastAsia="ＭＳ 明朝" w:hAnsi="ＭＳ 明朝" w:cs="ＭＳ 明朝" w:hint="eastAsia"/>
                      <w:b/>
                      <w:bCs/>
                      <w:spacing w:val="6"/>
                      <w:kern w:val="0"/>
                      <w:szCs w:val="21"/>
                    </w:rPr>
                    <w:t>中期経営計画　P8「新中期経営計画における基本戦略」</w:t>
                  </w:r>
                </w:p>
                <w:p w14:paraId="784DEA23" w14:textId="77777777" w:rsidR="00A75DF9" w:rsidRPr="00AF620C" w:rsidRDefault="00A75DF9" w:rsidP="00806D2F">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AF620C">
                    <w:rPr>
                      <w:rFonts w:ascii="ＭＳ 明朝" w:eastAsia="ＭＳ 明朝" w:hAnsi="ＭＳ 明朝" w:cs="ＭＳ 明朝" w:hint="eastAsia"/>
                      <w:spacing w:val="6"/>
                      <w:kern w:val="0"/>
                      <w:szCs w:val="21"/>
                    </w:rPr>
                    <w:t>(2)新技術・ＤＸ関連事業への一層の注力、実績の積み上げ</w:t>
                  </w:r>
                </w:p>
                <w:p w14:paraId="601C375D" w14:textId="7777777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A4398">
                    <w:rPr>
                      <w:rFonts w:ascii="ＭＳ 明朝" w:eastAsia="ＭＳ 明朝" w:hAnsi="ＭＳ 明朝" w:cs="ＭＳ 明朝" w:hint="eastAsia"/>
                      <w:b/>
                      <w:bCs/>
                      <w:spacing w:val="6"/>
                      <w:kern w:val="0"/>
                      <w:szCs w:val="21"/>
                    </w:rPr>
                    <w:t>中期経営計画　P9「新中期経営計画における個別戦略」</w:t>
                  </w:r>
                </w:p>
                <w:p w14:paraId="3584C992" w14:textId="7777777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A7E">
                    <w:rPr>
                      <w:rFonts w:ascii="ＭＳ 明朝" w:eastAsia="ＭＳ 明朝" w:hAnsi="ＭＳ 明朝" w:cs="ＭＳ 明朝"/>
                      <w:spacing w:val="6"/>
                      <w:kern w:val="0"/>
                      <w:szCs w:val="21"/>
                    </w:rPr>
                    <w:t>システム開発</w:t>
                  </w:r>
                </w:p>
                <w:p w14:paraId="4235B743" w14:textId="7777777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2A7E">
                    <w:rPr>
                      <w:rFonts w:ascii="ＭＳ 明朝" w:eastAsia="ＭＳ 明朝" w:hAnsi="ＭＳ 明朝" w:cs="ＭＳ 明朝" w:hint="eastAsia"/>
                      <w:spacing w:val="6"/>
                      <w:kern w:val="0"/>
                      <w:szCs w:val="21"/>
                    </w:rPr>
                    <w:t>新技術・ＤＸ関連領域における実績の積み上げ</w:t>
                  </w:r>
                </w:p>
                <w:p w14:paraId="21C45B49" w14:textId="77777777" w:rsidR="00A75DF9" w:rsidRDefault="00A75DF9" w:rsidP="00A75DF9">
                  <w:pPr>
                    <w:suppressAutoHyphens/>
                    <w:kinsoku w:val="0"/>
                    <w:overflowPunct w:val="0"/>
                    <w:adjustRightInd w:val="0"/>
                    <w:spacing w:afterLines="50" w:after="120" w:line="238" w:lineRule="exact"/>
                    <w:ind w:left="171" w:hangingChars="77" w:hanging="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2A7E">
                    <w:rPr>
                      <w:rFonts w:ascii="ＭＳ 明朝" w:eastAsia="ＭＳ 明朝" w:hAnsi="ＭＳ 明朝" w:cs="ＭＳ 明朝"/>
                      <w:spacing w:val="6"/>
                      <w:kern w:val="0"/>
                      <w:szCs w:val="21"/>
                    </w:rPr>
                    <w:t>政府による行政のデジタル化対応や５Ｇ・</w:t>
                  </w:r>
                  <w:r>
                    <w:rPr>
                      <w:rFonts w:ascii="ＭＳ 明朝" w:eastAsia="ＭＳ 明朝" w:hAnsi="ＭＳ 明朝" w:cs="ＭＳ 明朝" w:hint="eastAsia"/>
                      <w:spacing w:val="6"/>
                      <w:kern w:val="0"/>
                      <w:szCs w:val="21"/>
                    </w:rPr>
                    <w:t>６</w:t>
                  </w:r>
                  <w:r w:rsidRPr="00172A7E">
                    <w:rPr>
                      <w:rFonts w:ascii="ＭＳ 明朝" w:eastAsia="ＭＳ 明朝" w:hAnsi="ＭＳ 明朝" w:cs="ＭＳ 明朝"/>
                      <w:spacing w:val="6"/>
                      <w:kern w:val="0"/>
                      <w:szCs w:val="21"/>
                    </w:rPr>
                    <w:t>Ｇ関連などの領域での新たなビジネスの獲得</w:t>
                  </w:r>
                </w:p>
                <w:p w14:paraId="04EEC01D" w14:textId="7777777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A7E">
                    <w:rPr>
                      <w:rFonts w:ascii="ＭＳ 明朝" w:eastAsia="ＭＳ 明朝" w:hAnsi="ＭＳ 明朝" w:cs="ＭＳ 明朝"/>
                      <w:spacing w:val="6"/>
                      <w:kern w:val="0"/>
                      <w:szCs w:val="21"/>
                    </w:rPr>
                    <w:t>新技術・ＤＸ</w:t>
                  </w:r>
                </w:p>
                <w:p w14:paraId="564CBBAD" w14:textId="77777777" w:rsidR="00A75DF9" w:rsidRPr="00021EE6" w:rsidRDefault="00A75DF9" w:rsidP="00A75DF9">
                  <w:pPr>
                    <w:suppressAutoHyphens/>
                    <w:kinsoku w:val="0"/>
                    <w:overflowPunct w:val="0"/>
                    <w:adjustRightInd w:val="0"/>
                    <w:spacing w:afterLines="50" w:after="120" w:line="238" w:lineRule="exact"/>
                    <w:ind w:left="171" w:hangingChars="77" w:hanging="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1EE6">
                    <w:rPr>
                      <w:rFonts w:ascii="ＭＳ 明朝" w:eastAsia="ＭＳ 明朝" w:hAnsi="ＭＳ 明朝" w:cs="ＭＳ 明朝" w:hint="eastAsia"/>
                      <w:spacing w:val="6"/>
                      <w:kern w:val="0"/>
                      <w:szCs w:val="21"/>
                    </w:rPr>
                    <w:t>ＡＩ製品開発（位置情報ソリューション、画像解析、音声認識など）や営業基盤の拡充、事業展開のスピー</w:t>
                  </w:r>
                  <w:r w:rsidRPr="00021EE6">
                    <w:rPr>
                      <w:rFonts w:ascii="ＭＳ 明朝" w:eastAsia="ＭＳ 明朝" w:hAnsi="ＭＳ 明朝" w:cs="ＭＳ 明朝" w:hint="eastAsia"/>
                      <w:spacing w:val="6"/>
                      <w:kern w:val="0"/>
                      <w:szCs w:val="21"/>
                    </w:rPr>
                    <w:lastRenderedPageBreak/>
                    <w:t>ドアップ</w:t>
                  </w:r>
                </w:p>
                <w:p w14:paraId="58C8BCF4" w14:textId="77777777" w:rsidR="00A75DF9" w:rsidRDefault="00A75DF9" w:rsidP="00A75DF9">
                  <w:pPr>
                    <w:suppressAutoHyphens/>
                    <w:kinsoku w:val="0"/>
                    <w:overflowPunct w:val="0"/>
                    <w:adjustRightInd w:val="0"/>
                    <w:spacing w:afterLines="50" w:after="120" w:line="238" w:lineRule="exact"/>
                    <w:ind w:left="171" w:hangingChars="77" w:hanging="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1EE6">
                    <w:rPr>
                      <w:rFonts w:ascii="ＭＳ 明朝" w:eastAsia="ＭＳ 明朝" w:hAnsi="ＭＳ 明朝" w:cs="ＭＳ 明朝" w:hint="eastAsia"/>
                      <w:spacing w:val="6"/>
                      <w:kern w:val="0"/>
                      <w:szCs w:val="21"/>
                    </w:rPr>
                    <w:t>取引先との協業の深化と共創の実現、新技術分野での外部ネットワークの拡大</w:t>
                  </w:r>
                </w:p>
                <w:p w14:paraId="2805C611" w14:textId="77777777" w:rsidR="00A75DF9" w:rsidRDefault="00A75DF9" w:rsidP="00A75DF9">
                  <w:pPr>
                    <w:suppressAutoHyphens/>
                    <w:kinsoku w:val="0"/>
                    <w:overflowPunct w:val="0"/>
                    <w:adjustRightInd w:val="0"/>
                    <w:spacing w:afterLines="50" w:after="120" w:line="238" w:lineRule="exact"/>
                    <w:ind w:left="171" w:hangingChars="77" w:hanging="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1407">
                    <w:rPr>
                      <w:rFonts w:ascii="ＭＳ 明朝" w:eastAsia="ＭＳ 明朝" w:hAnsi="ＭＳ 明朝" w:cs="ＭＳ 明朝" w:hint="eastAsia"/>
                      <w:spacing w:val="6"/>
                      <w:kern w:val="0"/>
                      <w:szCs w:val="21"/>
                    </w:rPr>
                    <w:t>専門部署から社内各事業部への知見やノウハウの横展開</w:t>
                  </w:r>
                </w:p>
                <w:p w14:paraId="008C4376" w14:textId="77777777" w:rsidR="00A75DF9" w:rsidRPr="00021EE6" w:rsidRDefault="00A75DF9" w:rsidP="00A75DF9">
                  <w:pPr>
                    <w:suppressAutoHyphens/>
                    <w:kinsoku w:val="0"/>
                    <w:overflowPunct w:val="0"/>
                    <w:adjustRightInd w:val="0"/>
                    <w:spacing w:afterLines="50" w:after="120" w:line="238" w:lineRule="exact"/>
                    <w:ind w:left="171" w:hangingChars="77" w:hanging="171"/>
                    <w:jc w:val="left"/>
                    <w:textAlignment w:val="center"/>
                    <w:rPr>
                      <w:rFonts w:ascii="ＭＳ 明朝" w:eastAsia="ＭＳ 明朝" w:hAnsi="ＭＳ 明朝" w:cs="ＭＳ 明朝"/>
                      <w:spacing w:val="6"/>
                      <w:kern w:val="0"/>
                      <w:szCs w:val="21"/>
                    </w:rPr>
                  </w:pPr>
                </w:p>
                <w:p w14:paraId="2004ABB5" w14:textId="598BFE6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2441D">
                    <w:rPr>
                      <w:rFonts w:ascii="ＭＳ 明朝" w:eastAsia="ＭＳ 明朝" w:hAnsi="ＭＳ 明朝" w:cs="ＭＳ 明朝" w:hint="eastAsia"/>
                      <w:b/>
                      <w:bCs/>
                      <w:spacing w:val="6"/>
                      <w:kern w:val="0"/>
                      <w:szCs w:val="21"/>
                    </w:rPr>
                    <w:t>統合報告書　P3　事業基盤「ＮＳＤの特徴・強み」</w:t>
                  </w:r>
                </w:p>
                <w:p w14:paraId="6E3C0E2D" w14:textId="77777777" w:rsidR="00A75DF9" w:rsidRPr="00F56C76"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C76">
                    <w:rPr>
                      <w:rFonts w:ascii="ＭＳ 明朝" w:eastAsia="ＭＳ 明朝" w:hAnsi="ＭＳ 明朝" w:cs="ＭＳ 明朝" w:hint="eastAsia"/>
                      <w:spacing w:val="6"/>
                      <w:kern w:val="0"/>
                      <w:szCs w:val="21"/>
                    </w:rPr>
                    <w:t>卓越した技術力</w:t>
                  </w:r>
                </w:p>
                <w:p w14:paraId="10F8CE5F" w14:textId="77777777" w:rsidR="00A75DF9" w:rsidRPr="0082441D" w:rsidRDefault="00A75DF9" w:rsidP="00A75DF9">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cs="ＭＳ 明朝"/>
                      <w:spacing w:val="6"/>
                      <w:kern w:val="0"/>
                      <w:szCs w:val="21"/>
                    </w:rPr>
                  </w:pPr>
                  <w:r w:rsidRPr="0082441D">
                    <w:rPr>
                      <w:rFonts w:ascii="ＭＳ 明朝" w:eastAsia="ＭＳ 明朝" w:hAnsi="ＭＳ 明朝" w:cs="ＭＳ 明朝" w:hint="eastAsia"/>
                      <w:spacing w:val="6"/>
                      <w:kern w:val="0"/>
                      <w:szCs w:val="21"/>
                    </w:rPr>
                    <w:t>55年にわたる多数のお客様のさまざまなシステムの開発を通じて、豊富な技術的知見・ノウハウを蓄積しています。近年では、ＡＩやＩｏＴ、ＲＰＡなどの新技術をビジネスに応用する力を磨き、システム開発で活かしているほか、お客様と協働でビジネスの課題を解決するソリューションの創造に積極的に活用しています。</w:t>
                  </w:r>
                </w:p>
                <w:p w14:paraId="3411D1AD" w14:textId="77777777"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2AA5B869" w14:textId="1B95B6A1"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3BDD">
                    <w:rPr>
                      <w:rFonts w:ascii="ＭＳ 明朝" w:eastAsia="ＭＳ 明朝" w:hAnsi="ＭＳ 明朝" w:cs="ＭＳ 明朝" w:hint="eastAsia"/>
                      <w:b/>
                      <w:bCs/>
                      <w:spacing w:val="6"/>
                      <w:kern w:val="0"/>
                      <w:szCs w:val="21"/>
                    </w:rPr>
                    <w:t>統合報告書</w:t>
                  </w:r>
                  <w:r>
                    <w:rPr>
                      <w:rFonts w:ascii="ＭＳ 明朝" w:eastAsia="ＭＳ 明朝" w:hAnsi="ＭＳ 明朝" w:cs="ＭＳ 明朝" w:hint="eastAsia"/>
                      <w:b/>
                      <w:bCs/>
                      <w:spacing w:val="6"/>
                      <w:kern w:val="0"/>
                      <w:szCs w:val="21"/>
                    </w:rPr>
                    <w:t xml:space="preserve">　</w:t>
                  </w:r>
                  <w:r w:rsidRPr="002A440E">
                    <w:rPr>
                      <w:rFonts w:ascii="ＭＳ 明朝" w:eastAsia="ＭＳ 明朝" w:hAnsi="ＭＳ 明朝" w:cs="ＭＳ 明朝" w:hint="eastAsia"/>
                      <w:b/>
                      <w:bCs/>
                      <w:spacing w:val="6"/>
                      <w:kern w:val="0"/>
                      <w:szCs w:val="21"/>
                    </w:rPr>
                    <w:t>P22</w:t>
                  </w:r>
                  <w:r>
                    <w:rPr>
                      <w:rFonts w:ascii="ＭＳ 明朝" w:eastAsia="ＭＳ 明朝" w:hAnsi="ＭＳ 明朝" w:cs="ＭＳ 明朝" w:hint="eastAsia"/>
                      <w:b/>
                      <w:bCs/>
                      <w:spacing w:val="6"/>
                      <w:kern w:val="0"/>
                      <w:szCs w:val="21"/>
                    </w:rPr>
                    <w:t xml:space="preserve">-23　</w:t>
                  </w:r>
                  <w:r w:rsidRPr="002A440E">
                    <w:rPr>
                      <w:rFonts w:ascii="ＭＳ 明朝" w:eastAsia="ＭＳ 明朝" w:hAnsi="ＭＳ 明朝" w:cs="ＭＳ 明朝" w:hint="eastAsia"/>
                      <w:b/>
                      <w:bCs/>
                      <w:spacing w:val="6"/>
                      <w:kern w:val="0"/>
                      <w:szCs w:val="21"/>
                    </w:rPr>
                    <w:t>成長戦略「事業戦略」</w:t>
                  </w:r>
                </w:p>
                <w:p w14:paraId="32A05077" w14:textId="77777777" w:rsidR="00A75DF9" w:rsidRPr="00424BD1"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5F4">
                    <w:rPr>
                      <w:rFonts w:ascii="ＭＳ 明朝" w:eastAsia="ＭＳ 明朝" w:hAnsi="ＭＳ 明朝" w:cs="ＭＳ 明朝"/>
                      <w:spacing w:val="6"/>
                      <w:kern w:val="0"/>
                      <w:szCs w:val="21"/>
                    </w:rPr>
                    <w:t>●ＤＡＳ事業の進捗状況</w:t>
                  </w:r>
                </w:p>
                <w:p w14:paraId="4B3BA12C" w14:textId="0B90570A" w:rsidR="00A75DF9" w:rsidRDefault="00A75DF9" w:rsidP="00A75DF9">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646A59">
                    <w:rPr>
                      <w:rFonts w:ascii="ＭＳ 明朝" w:eastAsia="ＭＳ 明朝" w:hAnsi="ＭＳ 明朝" w:cs="ＭＳ 明朝" w:hint="eastAsia"/>
                      <w:spacing w:val="6"/>
                      <w:kern w:val="0"/>
                      <w:szCs w:val="21"/>
                    </w:rPr>
                    <w:t>お客様と協業体制をとり、密接に関わり合いながらＤＸを推進するといった取り組みも</w:t>
                  </w:r>
                  <w:r>
                    <w:rPr>
                      <w:rFonts w:ascii="ＭＳ 明朝" w:eastAsia="ＭＳ 明朝" w:hAnsi="ＭＳ 明朝" w:cs="ＭＳ 明朝" w:hint="eastAsia"/>
                      <w:spacing w:val="6"/>
                      <w:kern w:val="0"/>
                      <w:szCs w:val="21"/>
                    </w:rPr>
                    <w:t>行い</w:t>
                  </w:r>
                  <w:r w:rsidRPr="00646A59">
                    <w:rPr>
                      <w:rFonts w:ascii="ＭＳ 明朝" w:eastAsia="ＭＳ 明朝" w:hAnsi="ＭＳ 明朝" w:cs="ＭＳ 明朝" w:hint="eastAsia"/>
                      <w:spacing w:val="6"/>
                      <w:kern w:val="0"/>
                      <w:szCs w:val="21"/>
                    </w:rPr>
                    <w:t>、顧客ニーズの把握や、実</w:t>
                  </w:r>
                  <w:r>
                    <w:rPr>
                      <w:rFonts w:ascii="ＭＳ 明朝" w:eastAsia="ＭＳ 明朝" w:hAnsi="ＭＳ 明朝" w:cs="ＭＳ 明朝" w:hint="eastAsia"/>
                      <w:spacing w:val="6"/>
                      <w:kern w:val="0"/>
                      <w:szCs w:val="21"/>
                    </w:rPr>
                    <w:t>用</w:t>
                  </w:r>
                  <w:r w:rsidRPr="00646A59">
                    <w:rPr>
                      <w:rFonts w:ascii="ＭＳ 明朝" w:eastAsia="ＭＳ 明朝" w:hAnsi="ＭＳ 明朝" w:cs="ＭＳ 明朝" w:hint="eastAsia"/>
                      <w:spacing w:val="6"/>
                      <w:kern w:val="0"/>
                      <w:szCs w:val="21"/>
                    </w:rPr>
                    <w:t>化に向けたさらなる精度向上・ナレッジ蓄積を進めています。</w:t>
                  </w:r>
                </w:p>
                <w:p w14:paraId="49A2FAD0" w14:textId="77777777" w:rsidR="00A75DF9" w:rsidRDefault="00A75DF9" w:rsidP="00A75DF9">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cs="ＭＳ 明朝"/>
                      <w:spacing w:val="6"/>
                      <w:kern w:val="0"/>
                      <w:szCs w:val="21"/>
                    </w:rPr>
                  </w:pPr>
                  <w:r w:rsidRPr="00F05A91">
                    <w:rPr>
                      <w:rFonts w:ascii="ＭＳ 明朝" w:eastAsia="ＭＳ 明朝" w:hAnsi="ＭＳ 明朝" w:cs="ＭＳ 明朝" w:hint="eastAsia"/>
                      <w:spacing w:val="6"/>
                      <w:kern w:val="0"/>
                      <w:szCs w:val="21"/>
                    </w:rPr>
                    <w:t>以上の成果は、子会社ＮＳＤ‐ＤＸテクノロジー（旧ＮＳＤ先端技術研究所）で研究を進めてきた技術が実証フェーズに進んだことによるところも大きく、同社では引き続き、生成ＡＩをはじめとする社会的ニーズの高いＤＸ関連技術の研究・概念実証に取り組んでいます。</w:t>
                  </w:r>
                </w:p>
                <w:p w14:paraId="0C7CD1A3" w14:textId="77777777" w:rsidR="00A75DF9" w:rsidRDefault="00A75DF9" w:rsidP="00A75DF9">
                  <w:pPr>
                    <w:suppressAutoHyphens/>
                    <w:kinsoku w:val="0"/>
                    <w:overflowPunct w:val="0"/>
                    <w:adjustRightInd w:val="0"/>
                    <w:spacing w:afterLines="50" w:after="120" w:line="238" w:lineRule="exact"/>
                    <w:jc w:val="left"/>
                    <w:textAlignment w:val="center"/>
                    <w:rPr>
                      <w:b/>
                      <w:bCs/>
                    </w:rPr>
                  </w:pPr>
                </w:p>
                <w:p w14:paraId="2B83060D" w14:textId="77777777" w:rsidR="00A75DF9" w:rsidRPr="00DE0B2C"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i/>
                      <w:iCs/>
                    </w:rPr>
                  </w:pPr>
                  <w:r>
                    <w:rPr>
                      <w:rFonts w:ascii="ＭＳ 明朝" w:eastAsia="ＭＳ 明朝" w:hAnsi="ＭＳ 明朝" w:hint="eastAsia"/>
                      <w:i/>
                      <w:iCs/>
                    </w:rPr>
                    <w:t>デジタル技術や</w:t>
                  </w:r>
                  <w:r w:rsidRPr="00DE0B2C">
                    <w:rPr>
                      <w:rFonts w:ascii="ＭＳ 明朝" w:eastAsia="ＭＳ 明朝" w:hAnsi="ＭＳ 明朝" w:hint="eastAsia"/>
                      <w:i/>
                      <w:iCs/>
                    </w:rPr>
                    <w:t>社員の健康関連データを健康経営へ活用する戦略について、以下に公表しています。</w:t>
                  </w:r>
                </w:p>
                <w:p w14:paraId="5C8BDE2A" w14:textId="274BA215" w:rsidR="00A75DF9"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b/>
                      <w:bCs/>
                    </w:rPr>
                  </w:pPr>
                  <w:r w:rsidRPr="00DE0B2C">
                    <w:rPr>
                      <w:rFonts w:ascii="ＭＳ 明朝" w:eastAsia="ＭＳ 明朝" w:hAnsi="ＭＳ 明朝" w:hint="eastAsia"/>
                      <w:b/>
                      <w:bCs/>
                    </w:rPr>
                    <w:t>統合報告書　P27　成長戦略「人財戦略」</w:t>
                  </w:r>
                </w:p>
                <w:p w14:paraId="7CD6C8FF" w14:textId="77777777" w:rsidR="00A75DF9" w:rsidRPr="00DE0B2C"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E0B2C">
                    <w:rPr>
                      <w:rFonts w:ascii="ＭＳ 明朝" w:eastAsia="ＭＳ 明朝" w:hAnsi="ＭＳ 明朝" w:hint="eastAsia"/>
                    </w:rPr>
                    <w:t>●健康経営</w:t>
                  </w:r>
                </w:p>
                <w:p w14:paraId="56E9D360" w14:textId="7C275261" w:rsidR="00A75DF9" w:rsidRDefault="00A75DF9" w:rsidP="00A75DF9">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rPr>
                  </w:pPr>
                  <w:r>
                    <w:rPr>
                      <w:rFonts w:ascii="ＭＳ 明朝" w:eastAsia="ＭＳ 明朝" w:hAnsi="ＭＳ 明朝" w:cs="ＭＳ 明朝" w:hint="eastAsia"/>
                      <w:spacing w:val="6"/>
                      <w:kern w:val="0"/>
                      <w:szCs w:val="21"/>
                    </w:rPr>
                    <w:t>…(省略)…</w:t>
                  </w:r>
                  <w:r w:rsidRPr="00C4387F">
                    <w:rPr>
                      <w:rFonts w:ascii="ＭＳ 明朝" w:eastAsia="ＭＳ 明朝" w:hAnsi="ＭＳ 明朝" w:hint="eastAsia"/>
                    </w:rPr>
                    <w:t>ＮＳＤでは「社員のパフォーマンスの向上」を健康経営の目標とし、以下の観点から、社員が健康で安全に働ける環境の整備と維持に取り組むことによって、会社の持続的な成長を目指しています。…</w:t>
                  </w:r>
                  <w:r>
                    <w:rPr>
                      <w:rFonts w:ascii="ＭＳ 明朝" w:eastAsia="ＭＳ 明朝" w:hAnsi="ＭＳ 明朝" w:cs="ＭＳ 明朝" w:hint="eastAsia"/>
                      <w:spacing w:val="6"/>
                      <w:kern w:val="0"/>
                      <w:szCs w:val="21"/>
                    </w:rPr>
                    <w:t>(中略)…</w:t>
                  </w:r>
                </w:p>
                <w:p w14:paraId="635EE3B6" w14:textId="77777777" w:rsidR="00A75DF9" w:rsidRPr="00DE0B2C" w:rsidRDefault="00A75DF9" w:rsidP="009364CD">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rPr>
                  </w:pPr>
                  <w:r w:rsidRPr="00DE0B2C">
                    <w:rPr>
                      <w:rFonts w:ascii="ＭＳ 明朝" w:eastAsia="ＭＳ 明朝" w:hAnsi="ＭＳ 明朝" w:hint="eastAsia"/>
                    </w:rPr>
                    <w:t>健康経営の取り組みにあたっては、施策と効果の関連を明確にした「健康経営戦略マップ」（P.28）を策定し、検証しながら戦略的に推進しています。</w:t>
                  </w:r>
                </w:p>
                <w:p w14:paraId="4A52B527" w14:textId="77777777" w:rsidR="00A75DF9" w:rsidRPr="00DE0B2C" w:rsidRDefault="00A75DF9" w:rsidP="00A75DF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E0B2C">
                    <w:rPr>
                      <w:rFonts w:ascii="ＭＳ 明朝" w:eastAsia="ＭＳ 明朝" w:hAnsi="ＭＳ 明朝" w:hint="eastAsia"/>
                    </w:rPr>
                    <w:t>ＮＳＤならではの取り組み</w:t>
                  </w:r>
                </w:p>
                <w:p w14:paraId="61FC728E" w14:textId="77777777" w:rsidR="00A75DF9" w:rsidRPr="00DE0B2C" w:rsidRDefault="00A75DF9" w:rsidP="00C8396D">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rPr>
                  </w:pPr>
                  <w:r w:rsidRPr="00DE0B2C">
                    <w:rPr>
                      <w:rFonts w:ascii="ＭＳ 明朝" w:eastAsia="ＭＳ 明朝" w:hAnsi="ＭＳ 明朝" w:hint="eastAsia"/>
                    </w:rPr>
                    <w:t>医療ヘルスケア営業推進部では企業の健康経営をサポートするソリューションを開発・提供しており、こうしたソリューションおよび当部門が有するノウハウを自社の健康経営にも活用することなどを通じて、“ＮＳＤならでは”の健康経営を推進しています。</w:t>
                  </w:r>
                </w:p>
                <w:p w14:paraId="3A0AB44A" w14:textId="2CC3A62D" w:rsidR="00971AB3" w:rsidRPr="00BB0E49" w:rsidRDefault="00A75DF9" w:rsidP="00C8396D">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484B38">
                    <w:rPr>
                      <w:rFonts w:ascii="ＭＳ 明朝" w:eastAsia="ＭＳ 明朝" w:hAnsi="ＭＳ 明朝" w:cs="ＭＳ 明朝" w:hint="eastAsia"/>
                      <w:spacing w:val="6"/>
                      <w:kern w:val="0"/>
                      <w:szCs w:val="21"/>
                    </w:rPr>
                    <w:t>その一例としてあげられるのが「健康ポイント制度」です。当部門で開発した健康アプリへのバイタルデータの登録、各種アンケートへの回答、各種イベント参加等でポイントを付与し、健康関連グッズに交換できる制度で、2017年度より実施しています。…</w:t>
                  </w:r>
                  <w:r>
                    <w:rPr>
                      <w:rFonts w:ascii="ＭＳ 明朝" w:eastAsia="ＭＳ 明朝" w:hAnsi="ＭＳ 明朝" w:cs="ＭＳ 明朝" w:hint="eastAsia"/>
                      <w:spacing w:val="6"/>
                      <w:kern w:val="0"/>
                      <w:szCs w:val="21"/>
                    </w:rPr>
                    <w:t>(中略)…</w:t>
                  </w:r>
                  <w:r w:rsidRPr="00484B38">
                    <w:rPr>
                      <w:rFonts w:ascii="ＭＳ 明朝" w:eastAsia="ＭＳ 明朝" w:hAnsi="ＭＳ 明朝" w:cs="ＭＳ 明朝" w:hint="eastAsia"/>
                      <w:spacing w:val="6"/>
                      <w:kern w:val="0"/>
                      <w:szCs w:val="21"/>
                    </w:rPr>
                    <w:t>この結果、参加者数・平均歩数ともにラリー実施前よ</w:t>
                  </w:r>
                  <w:r w:rsidRPr="00484B38">
                    <w:rPr>
                      <w:rFonts w:ascii="ＭＳ 明朝" w:eastAsia="ＭＳ 明朝" w:hAnsi="ＭＳ 明朝" w:cs="ＭＳ 明朝" w:hint="eastAsia"/>
                      <w:spacing w:val="6"/>
                      <w:kern w:val="0"/>
                      <w:szCs w:val="21"/>
                    </w:rPr>
                    <w:lastRenderedPageBreak/>
                    <w:t>りアップし、社員の健康増進につながっています。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A4C4DDF" w:rsidR="00971AB3" w:rsidRPr="00BB0E49" w:rsidRDefault="00AF32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321C">
                    <w:rPr>
                      <w:rFonts w:ascii="ＭＳ 明朝" w:eastAsia="ＭＳ 明朝" w:hAnsi="ＭＳ 明朝" w:cs="ＭＳ 明朝" w:hint="eastAsia"/>
                      <w:spacing w:val="6"/>
                      <w:kern w:val="0"/>
                      <w:szCs w:val="21"/>
                    </w:rPr>
                    <w:t>本記載内容は、当社の意思決定機関である取締役会にて承認された経営方針ならびに中期経営計画に基づき作成された内容であり、公開文書として当社ホームページに開示しています</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A2CBDC" w14:textId="41EA415B" w:rsidR="00563C5F" w:rsidRDefault="00AF6B66" w:rsidP="00AF6B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hint="eastAsia"/>
                      <w:spacing w:val="6"/>
                      <w:kern w:val="0"/>
                      <w:szCs w:val="21"/>
                    </w:rPr>
                    <w:t>①</w:t>
                  </w:r>
                  <w:r w:rsidR="00DC0272" w:rsidRPr="00563C5F">
                    <w:rPr>
                      <w:rFonts w:ascii="ＭＳ 明朝" w:eastAsia="ＭＳ 明朝" w:hAnsi="ＭＳ 明朝" w:cs="ＭＳ 明朝" w:hint="eastAsia"/>
                      <w:spacing w:val="6"/>
                      <w:kern w:val="0"/>
                      <w:szCs w:val="21"/>
                    </w:rPr>
                    <w:t>中期経営計画</w:t>
                  </w:r>
                  <w:r w:rsidRPr="005323B3">
                    <w:rPr>
                      <w:rFonts w:ascii="ＭＳ 明朝" w:eastAsia="ＭＳ 明朝" w:hAnsi="ＭＳ 明朝" w:cs="ＭＳ 明朝" w:hint="eastAsia"/>
                      <w:spacing w:val="6"/>
                      <w:kern w:val="0"/>
                      <w:szCs w:val="21"/>
                    </w:rPr>
                    <w:t>(2022年3月期～2026年3月期)</w:t>
                  </w:r>
                </w:p>
                <w:p w14:paraId="5296E5CA" w14:textId="572145B8" w:rsidR="00971AB3" w:rsidRPr="00BB0E49" w:rsidRDefault="00563C5F" w:rsidP="00421A40">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563C5F">
                    <w:rPr>
                      <w:rFonts w:ascii="ＭＳ 明朝" w:eastAsia="ＭＳ 明朝" w:hAnsi="ＭＳ 明朝" w:cs="ＭＳ 明朝" w:hint="eastAsia"/>
                      <w:spacing w:val="6"/>
                      <w:kern w:val="0"/>
                      <w:szCs w:val="21"/>
                    </w:rPr>
                    <w:t>P9「新中期経営計画における個別戦略」</w:t>
                  </w:r>
                </w:p>
                <w:p w14:paraId="7E970A95" w14:textId="34420DA1" w:rsidR="00563C5F" w:rsidRDefault="00AF6B66" w:rsidP="00AF6B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hint="eastAsia"/>
                      <w:spacing w:val="6"/>
                      <w:kern w:val="0"/>
                      <w:szCs w:val="21"/>
                    </w:rPr>
                    <w:t>②</w:t>
                  </w:r>
                  <w:r w:rsidR="00DC0272" w:rsidRPr="00563C5F">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2024</w:t>
                  </w:r>
                </w:p>
                <w:p w14:paraId="5DF3F33F" w14:textId="31E51BFD" w:rsidR="00971AB3" w:rsidRDefault="00563C5F" w:rsidP="00421A40">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563C5F">
                    <w:rPr>
                      <w:rFonts w:ascii="ＭＳ 明朝" w:eastAsia="ＭＳ 明朝" w:hAnsi="ＭＳ 明朝" w:cs="ＭＳ 明朝" w:hint="eastAsia"/>
                      <w:spacing w:val="6"/>
                      <w:kern w:val="0"/>
                      <w:szCs w:val="21"/>
                    </w:rPr>
                    <w:t>P20　成長戦略「事業戦略」</w:t>
                  </w:r>
                </w:p>
                <w:p w14:paraId="1F164175" w14:textId="3D6F75E7" w:rsidR="00563C5F" w:rsidRDefault="00563C5F" w:rsidP="00421A40">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563C5F">
                    <w:rPr>
                      <w:rFonts w:ascii="ＭＳ 明朝" w:eastAsia="ＭＳ 明朝" w:hAnsi="ＭＳ 明朝" w:cs="ＭＳ 明朝" w:hint="eastAsia"/>
                      <w:spacing w:val="6"/>
                      <w:kern w:val="0"/>
                      <w:szCs w:val="21"/>
                    </w:rPr>
                    <w:t>P26　成長戦略「人財戦略」</w:t>
                  </w:r>
                </w:p>
                <w:p w14:paraId="01FA6368" w14:textId="780AF336" w:rsidR="00563C5F" w:rsidRPr="00BB0E49" w:rsidRDefault="00563C5F" w:rsidP="00421A40">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hint="eastAsia"/>
                      <w:spacing w:val="6"/>
                      <w:kern w:val="0"/>
                      <w:szCs w:val="21"/>
                    </w:rPr>
                  </w:pPr>
                  <w:r w:rsidRPr="00563C5F">
                    <w:rPr>
                      <w:rFonts w:ascii="ＭＳ 明朝" w:eastAsia="ＭＳ 明朝" w:hAnsi="ＭＳ 明朝" w:cs="ＭＳ 明朝" w:hint="eastAsia"/>
                      <w:spacing w:val="6"/>
                      <w:kern w:val="0"/>
                      <w:szCs w:val="21"/>
                    </w:rPr>
                    <w:t>P15　事業基盤「経営資源」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17BBBE" w14:textId="77777777" w:rsidR="0096643C" w:rsidRPr="002A6B17"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Pr>
                      <w:rFonts w:ascii="ＭＳ 明朝" w:eastAsia="ＭＳ 明朝" w:hAnsi="ＭＳ 明朝" w:cs="ＭＳ 明朝" w:hint="eastAsia"/>
                      <w:i/>
                      <w:iCs/>
                      <w:spacing w:val="6"/>
                      <w:kern w:val="0"/>
                      <w:szCs w:val="21"/>
                    </w:rPr>
                    <w:t>当社における</w:t>
                  </w:r>
                  <w:r w:rsidRPr="002A6B17">
                    <w:rPr>
                      <w:rFonts w:ascii="ＭＳ 明朝" w:eastAsia="ＭＳ 明朝" w:hAnsi="ＭＳ 明朝" w:cs="ＭＳ 明朝" w:hint="eastAsia"/>
                      <w:i/>
                      <w:iCs/>
                      <w:spacing w:val="6"/>
                      <w:kern w:val="0"/>
                      <w:szCs w:val="21"/>
                    </w:rPr>
                    <w:t>ＤＸ戦略の推進に必要な</w:t>
                  </w:r>
                  <w:r>
                    <w:rPr>
                      <w:rFonts w:ascii="ＭＳ 明朝" w:eastAsia="ＭＳ 明朝" w:hAnsi="ＭＳ 明朝" w:cs="ＭＳ 明朝" w:hint="eastAsia"/>
                      <w:i/>
                      <w:iCs/>
                      <w:spacing w:val="6"/>
                      <w:kern w:val="0"/>
                      <w:szCs w:val="21"/>
                    </w:rPr>
                    <w:t>体制や、</w:t>
                  </w:r>
                  <w:r w:rsidRPr="002A6B17">
                    <w:rPr>
                      <w:rFonts w:ascii="ＭＳ 明朝" w:eastAsia="ＭＳ 明朝" w:hAnsi="ＭＳ 明朝" w:cs="ＭＳ 明朝" w:hint="eastAsia"/>
                      <w:i/>
                      <w:iCs/>
                      <w:spacing w:val="6"/>
                      <w:kern w:val="0"/>
                      <w:szCs w:val="21"/>
                    </w:rPr>
                    <w:t>人</w:t>
                  </w:r>
                  <w:r>
                    <w:rPr>
                      <w:rFonts w:ascii="ＭＳ 明朝" w:eastAsia="ＭＳ 明朝" w:hAnsi="ＭＳ 明朝" w:cs="ＭＳ 明朝" w:hint="eastAsia"/>
                      <w:i/>
                      <w:iCs/>
                      <w:spacing w:val="6"/>
                      <w:kern w:val="0"/>
                      <w:szCs w:val="21"/>
                    </w:rPr>
                    <w:t>財</w:t>
                  </w:r>
                  <w:r w:rsidRPr="002A6B17">
                    <w:rPr>
                      <w:rFonts w:ascii="ＭＳ 明朝" w:eastAsia="ＭＳ 明朝" w:hAnsi="ＭＳ 明朝" w:cs="ＭＳ 明朝" w:hint="eastAsia"/>
                      <w:i/>
                      <w:iCs/>
                      <w:spacing w:val="6"/>
                      <w:kern w:val="0"/>
                      <w:szCs w:val="21"/>
                    </w:rPr>
                    <w:t>の育成・確保の方策を、以下に明記しています。</w:t>
                  </w:r>
                </w:p>
                <w:p w14:paraId="4B8A1A73" w14:textId="77777777" w:rsidR="0096643C"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904C0">
                    <w:rPr>
                      <w:rFonts w:ascii="ＭＳ 明朝" w:eastAsia="ＭＳ 明朝" w:hAnsi="ＭＳ 明朝" w:cs="ＭＳ 明朝" w:hint="eastAsia"/>
                      <w:b/>
                      <w:bCs/>
                      <w:spacing w:val="6"/>
                      <w:kern w:val="0"/>
                      <w:szCs w:val="21"/>
                    </w:rPr>
                    <w:t>中期経営計画　P9「新中期経営計画における個別戦略」</w:t>
                  </w:r>
                </w:p>
                <w:p w14:paraId="0C2590FC" w14:textId="77777777" w:rsidR="0096643C"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A7E">
                    <w:rPr>
                      <w:rFonts w:ascii="ＭＳ 明朝" w:eastAsia="ＭＳ 明朝" w:hAnsi="ＭＳ 明朝" w:cs="ＭＳ 明朝"/>
                      <w:spacing w:val="6"/>
                      <w:kern w:val="0"/>
                      <w:szCs w:val="21"/>
                    </w:rPr>
                    <w:t>システム開発</w:t>
                  </w:r>
                </w:p>
                <w:p w14:paraId="1837D9E8"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2867">
                    <w:rPr>
                      <w:rFonts w:ascii="ＭＳ 明朝" w:eastAsia="ＭＳ 明朝" w:hAnsi="ＭＳ 明朝" w:cs="ＭＳ 明朝" w:hint="eastAsia"/>
                      <w:spacing w:val="6"/>
                      <w:kern w:val="0"/>
                      <w:szCs w:val="21"/>
                    </w:rPr>
                    <w:t>成長を牽引するために必要な人材の確保（新卒での優秀な人材の確保、中途採用の拡大、ビジネスパートナーと</w:t>
                  </w:r>
                  <w:r w:rsidRPr="0002458C">
                    <w:rPr>
                      <w:rFonts w:ascii="ＭＳ 明朝" w:eastAsia="ＭＳ 明朝" w:hAnsi="ＭＳ 明朝" w:cs="ＭＳ 明朝" w:hint="eastAsia"/>
                      <w:spacing w:val="6"/>
                      <w:kern w:val="0"/>
                      <w:szCs w:val="21"/>
                    </w:rPr>
                    <w:t>の協業深化、及びオフショアの活用拡大など）</w:t>
                  </w:r>
                </w:p>
                <w:p w14:paraId="31AF6243"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172A7E">
                    <w:rPr>
                      <w:rFonts w:ascii="ＭＳ 明朝" w:eastAsia="ＭＳ 明朝" w:hAnsi="ＭＳ 明朝" w:cs="ＭＳ 明朝"/>
                      <w:spacing w:val="6"/>
                      <w:kern w:val="0"/>
                      <w:szCs w:val="21"/>
                    </w:rPr>
                    <w:t>新技術・ＤＸ</w:t>
                  </w:r>
                </w:p>
                <w:p w14:paraId="30597B08"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1EE6">
                    <w:rPr>
                      <w:rFonts w:ascii="ＭＳ 明朝" w:eastAsia="ＭＳ 明朝" w:hAnsi="ＭＳ 明朝" w:cs="ＭＳ 明朝" w:hint="eastAsia"/>
                      <w:spacing w:val="6"/>
                      <w:kern w:val="0"/>
                      <w:szCs w:val="21"/>
                    </w:rPr>
                    <w:t>新技術・ＤＸ人材の育成、人数や技術レベルの向上のための研修・インセンティブ制度の拡充</w:t>
                  </w:r>
                </w:p>
                <w:p w14:paraId="73D1C1D0" w14:textId="77777777" w:rsidR="0096643C" w:rsidRPr="00B64288"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B64288">
                    <w:rPr>
                      <w:rFonts w:ascii="ＭＳ 明朝" w:eastAsia="ＭＳ 明朝" w:hAnsi="ＭＳ 明朝" w:cs="ＭＳ 明朝" w:hint="eastAsia"/>
                      <w:spacing w:val="6"/>
                      <w:kern w:val="0"/>
                      <w:szCs w:val="21"/>
                    </w:rPr>
                    <w:t>ソリューション事業</w:t>
                  </w:r>
                </w:p>
                <w:p w14:paraId="51053595"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B64288">
                    <w:rPr>
                      <w:rFonts w:ascii="ＭＳ 明朝" w:eastAsia="ＭＳ 明朝" w:hAnsi="ＭＳ 明朝" w:cs="ＭＳ 明朝" w:hint="eastAsia"/>
                      <w:spacing w:val="6"/>
                      <w:kern w:val="0"/>
                      <w:szCs w:val="21"/>
                    </w:rPr>
                    <w:t>・Ｍ＆Ａの活用による既存製品やブランドの獲得による事業規模の拡大・加速化</w:t>
                  </w:r>
                </w:p>
                <w:p w14:paraId="4FE57A0F"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p>
                <w:p w14:paraId="31885EA0" w14:textId="77777777" w:rsidR="0096643C"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20546">
                    <w:rPr>
                      <w:rFonts w:ascii="ＭＳ 明朝" w:eastAsia="ＭＳ 明朝" w:hAnsi="ＭＳ 明朝" w:cs="ＭＳ 明朝" w:hint="eastAsia"/>
                      <w:b/>
                      <w:bCs/>
                      <w:spacing w:val="6"/>
                      <w:kern w:val="0"/>
                      <w:szCs w:val="21"/>
                    </w:rPr>
                    <w:t xml:space="preserve">統合報告書　</w:t>
                  </w:r>
                  <w:r w:rsidRPr="00747F00">
                    <w:rPr>
                      <w:rFonts w:ascii="ＭＳ 明朝" w:eastAsia="ＭＳ 明朝" w:hAnsi="ＭＳ 明朝" w:cs="ＭＳ 明朝" w:hint="eastAsia"/>
                      <w:b/>
                      <w:bCs/>
                      <w:spacing w:val="6"/>
                      <w:kern w:val="0"/>
                      <w:szCs w:val="21"/>
                    </w:rPr>
                    <w:t>P20　成長戦略「事業戦略」</w:t>
                  </w:r>
                </w:p>
                <w:p w14:paraId="57A2FD69" w14:textId="77777777" w:rsidR="0096643C"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7F00">
                    <w:rPr>
                      <w:rFonts w:ascii="ＭＳ 明朝" w:eastAsia="ＭＳ 明朝" w:hAnsi="ＭＳ 明朝" w:cs="ＭＳ 明朝" w:hint="eastAsia"/>
                      <w:spacing w:val="6"/>
                      <w:kern w:val="0"/>
                      <w:szCs w:val="21"/>
                    </w:rPr>
                    <w:t>中期経営計画における戦略と進捗</w:t>
                  </w:r>
                </w:p>
                <w:p w14:paraId="22E08475" w14:textId="77777777" w:rsidR="0096643C" w:rsidRPr="00747F00"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7F00">
                    <w:rPr>
                      <w:rFonts w:ascii="ＭＳ 明朝" w:eastAsia="ＭＳ 明朝" w:hAnsi="ＭＳ 明朝" w:cs="ＭＳ 明朝" w:hint="eastAsia"/>
                      <w:spacing w:val="6"/>
                      <w:kern w:val="0"/>
                      <w:szCs w:val="21"/>
                    </w:rPr>
                    <w:t>●基本戦略</w:t>
                  </w:r>
                </w:p>
                <w:p w14:paraId="1A4631C8" w14:textId="0FAA508E" w:rsidR="0096643C" w:rsidRDefault="0096643C" w:rsidP="0096643C">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250533">
                    <w:rPr>
                      <w:rFonts w:ascii="ＭＳ 明朝" w:eastAsia="ＭＳ 明朝" w:hAnsi="ＭＳ 明朝" w:cs="ＭＳ 明朝" w:hint="eastAsia"/>
                      <w:spacing w:val="6"/>
                      <w:kern w:val="0"/>
                      <w:szCs w:val="21"/>
                    </w:rPr>
                    <w:t>持続的な成長に向けては、企業におけるＤＸ推進やＡＩ活</w:t>
                  </w:r>
                  <w:r>
                    <w:rPr>
                      <w:rFonts w:ascii="ＭＳ 明朝" w:eastAsia="ＭＳ 明朝" w:hAnsi="ＭＳ 明朝" w:cs="ＭＳ 明朝" w:hint="eastAsia"/>
                      <w:spacing w:val="6"/>
                      <w:kern w:val="0"/>
                      <w:szCs w:val="21"/>
                    </w:rPr>
                    <w:t>用</w:t>
                  </w:r>
                  <w:r w:rsidRPr="00250533">
                    <w:rPr>
                      <w:rFonts w:ascii="ＭＳ 明朝" w:eastAsia="ＭＳ 明朝" w:hAnsi="ＭＳ 明朝" w:cs="ＭＳ 明朝" w:hint="eastAsia"/>
                      <w:spacing w:val="6"/>
                      <w:kern w:val="0"/>
                      <w:szCs w:val="21"/>
                    </w:rPr>
                    <w:t>ニーズへの</w:t>
                  </w:r>
                  <w:r>
                    <w:rPr>
                      <w:rFonts w:ascii="ＭＳ 明朝" w:eastAsia="ＭＳ 明朝" w:hAnsi="ＭＳ 明朝" w:cs="ＭＳ 明朝" w:hint="eastAsia"/>
                      <w:spacing w:val="6"/>
                      <w:kern w:val="0"/>
                      <w:szCs w:val="21"/>
                    </w:rPr>
                    <w:t>対応力</w:t>
                  </w:r>
                  <w:r w:rsidRPr="00250533">
                    <w:rPr>
                      <w:rFonts w:ascii="ＭＳ 明朝" w:eastAsia="ＭＳ 明朝" w:hAnsi="ＭＳ 明朝" w:cs="ＭＳ 明朝" w:hint="eastAsia"/>
                      <w:spacing w:val="6"/>
                      <w:kern w:val="0"/>
                      <w:szCs w:val="21"/>
                    </w:rPr>
                    <w:t>を強化し、より付加価値の</w:t>
                  </w:r>
                  <w:r>
                    <w:rPr>
                      <w:rFonts w:ascii="ＭＳ 明朝" w:eastAsia="ＭＳ 明朝" w:hAnsi="ＭＳ 明朝" w:cs="ＭＳ 明朝" w:hint="eastAsia"/>
                      <w:spacing w:val="6"/>
                      <w:kern w:val="0"/>
                      <w:szCs w:val="21"/>
                    </w:rPr>
                    <w:t>高い</w:t>
                  </w:r>
                  <w:r w:rsidRPr="00250533">
                    <w:rPr>
                      <w:rFonts w:ascii="ＭＳ 明朝" w:eastAsia="ＭＳ 明朝" w:hAnsi="ＭＳ 明朝" w:cs="ＭＳ 明朝" w:hint="eastAsia"/>
                      <w:spacing w:val="6"/>
                      <w:kern w:val="0"/>
                      <w:szCs w:val="21"/>
                    </w:rPr>
                    <w:t>システムを提供すること、および親和性の高い企業のＭ＆Ａにより即戦力となるシステム・エンジニアを確保し、人財不足に対応すること、…</w:t>
                  </w:r>
                  <w:r>
                    <w:rPr>
                      <w:rFonts w:ascii="ＭＳ 明朝" w:eastAsia="ＭＳ 明朝" w:hAnsi="ＭＳ 明朝" w:cs="ＭＳ 明朝" w:hint="eastAsia"/>
                      <w:spacing w:val="6"/>
                      <w:kern w:val="0"/>
                      <w:szCs w:val="21"/>
                    </w:rPr>
                    <w:t>(中略)…</w:t>
                  </w:r>
                  <w:r w:rsidRPr="00250533">
                    <w:rPr>
                      <w:rFonts w:ascii="ＭＳ 明朝" w:eastAsia="ＭＳ 明朝" w:hAnsi="ＭＳ 明朝" w:cs="ＭＳ 明朝" w:hint="eastAsia"/>
                      <w:spacing w:val="6"/>
                      <w:kern w:val="0"/>
                      <w:szCs w:val="21"/>
                    </w:rPr>
                    <w:t>を重要な戦略と位置づけています。</w:t>
                  </w:r>
                </w:p>
                <w:p w14:paraId="11F07EC1" w14:textId="77777777" w:rsidR="0096643C" w:rsidRPr="00765397"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3B7553" w14:textId="77777777" w:rsidR="0096643C" w:rsidRPr="00747F00"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1611E">
                    <w:rPr>
                      <w:rFonts w:ascii="ＭＳ 明朝" w:eastAsia="ＭＳ 明朝" w:hAnsi="ＭＳ 明朝" w:cs="ＭＳ 明朝" w:hint="eastAsia"/>
                      <w:b/>
                      <w:bCs/>
                      <w:spacing w:val="6"/>
                      <w:kern w:val="0"/>
                      <w:szCs w:val="21"/>
                    </w:rPr>
                    <w:t>統合報告書　P26　成長戦略「人財戦略」</w:t>
                  </w:r>
                </w:p>
                <w:p w14:paraId="4E10C85E" w14:textId="77777777" w:rsidR="0096643C" w:rsidRPr="00F20546"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054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手厚</w:t>
                  </w:r>
                  <w:r w:rsidRPr="00F20546">
                    <w:rPr>
                      <w:rFonts w:ascii="ＭＳ 明朝" w:eastAsia="ＭＳ 明朝" w:hAnsi="ＭＳ 明朝" w:cs="ＭＳ 明朝" w:hint="eastAsia"/>
                      <w:spacing w:val="6"/>
                      <w:kern w:val="0"/>
                      <w:szCs w:val="21"/>
                    </w:rPr>
                    <w:t>い研修カリキュラム</w:t>
                  </w:r>
                </w:p>
                <w:p w14:paraId="74E3A878" w14:textId="77777777" w:rsidR="0096643C" w:rsidRDefault="0096643C" w:rsidP="000C18B3">
                  <w:pPr>
                    <w:suppressAutoHyphens/>
                    <w:kinsoku w:val="0"/>
                    <w:overflowPunct w:val="0"/>
                    <w:adjustRightInd w:val="0"/>
                    <w:spacing w:afterLines="50" w:after="120" w:line="238" w:lineRule="exact"/>
                    <w:ind w:leftChars="99" w:left="212"/>
                    <w:jc w:val="left"/>
                    <w:textAlignment w:val="center"/>
                    <w:rPr>
                      <w:rFonts w:ascii="ＭＳ 明朝" w:eastAsia="ＭＳ 明朝" w:hAnsi="ＭＳ 明朝" w:cs="ＭＳ 明朝"/>
                      <w:spacing w:val="6"/>
                      <w:kern w:val="0"/>
                      <w:szCs w:val="21"/>
                    </w:rPr>
                  </w:pPr>
                  <w:r w:rsidRPr="00995986">
                    <w:rPr>
                      <w:rFonts w:ascii="ＭＳ 明朝" w:eastAsia="ＭＳ 明朝" w:hAnsi="ＭＳ 明朝" w:cs="ＭＳ 明朝" w:hint="eastAsia"/>
                      <w:spacing w:val="6"/>
                      <w:kern w:val="0"/>
                      <w:szCs w:val="21"/>
                    </w:rPr>
                    <w:t>ＩＴ技術の進展により急速に多様化・</w:t>
                  </w:r>
                  <w:r w:rsidRPr="008D7169">
                    <w:rPr>
                      <w:rFonts w:ascii="ＭＳ 明朝" w:eastAsia="ＭＳ 明朝" w:hAnsi="ＭＳ 明朝" w:cs="ＭＳ 明朝" w:hint="eastAsia"/>
                      <w:spacing w:val="6"/>
                      <w:kern w:val="0"/>
                      <w:szCs w:val="21"/>
                    </w:rPr>
                    <w:t>高度化</w:t>
                  </w:r>
                  <w:r w:rsidRPr="00995986">
                    <w:rPr>
                      <w:rFonts w:ascii="ＭＳ 明朝" w:eastAsia="ＭＳ 明朝" w:hAnsi="ＭＳ 明朝" w:cs="ＭＳ 明朝" w:hint="eastAsia"/>
                      <w:spacing w:val="6"/>
                      <w:kern w:val="0"/>
                      <w:szCs w:val="21"/>
                    </w:rPr>
                    <w:t>するお客様のニーズにお応えすべく、</w:t>
                  </w:r>
                  <w:r w:rsidRPr="00F20546">
                    <w:rPr>
                      <w:rFonts w:ascii="ＭＳ 明朝" w:eastAsia="ＭＳ 明朝" w:hAnsi="ＭＳ 明朝" w:cs="ＭＳ 明朝" w:hint="eastAsia"/>
                      <w:spacing w:val="6"/>
                      <w:kern w:val="0"/>
                      <w:szCs w:val="21"/>
                    </w:rPr>
                    <w:t>社員が最先端の技術を習得できるよう多様な技術研修を実施しています。ＤＸ関連技術の研究部</w:t>
                  </w:r>
                  <w:r>
                    <w:rPr>
                      <w:rFonts w:ascii="ＭＳ 明朝" w:eastAsia="ＭＳ 明朝" w:hAnsi="ＭＳ 明朝" w:cs="ＭＳ 明朝" w:hint="eastAsia"/>
                      <w:spacing w:val="6"/>
                      <w:kern w:val="0"/>
                      <w:szCs w:val="21"/>
                    </w:rPr>
                    <w:t>門</w:t>
                  </w:r>
                  <w:r w:rsidRPr="00F20546">
                    <w:rPr>
                      <w:rFonts w:ascii="ＭＳ 明朝" w:eastAsia="ＭＳ 明朝" w:hAnsi="ＭＳ 明朝" w:cs="ＭＳ 明朝" w:hint="eastAsia"/>
                      <w:spacing w:val="6"/>
                      <w:kern w:val="0"/>
                      <w:szCs w:val="21"/>
                    </w:rPr>
                    <w:t>の社員が講師を務めるなど、社内の技術展開の場にもな</w:t>
                  </w:r>
                  <w:r>
                    <w:rPr>
                      <w:rFonts w:ascii="ＭＳ 明朝" w:eastAsia="ＭＳ 明朝" w:hAnsi="ＭＳ 明朝" w:cs="ＭＳ 明朝" w:hint="eastAsia"/>
                      <w:spacing w:val="6"/>
                      <w:kern w:val="0"/>
                      <w:szCs w:val="21"/>
                    </w:rPr>
                    <w:t>って</w:t>
                  </w:r>
                  <w:r w:rsidRPr="00F20546">
                    <w:rPr>
                      <w:rFonts w:ascii="ＭＳ 明朝" w:eastAsia="ＭＳ 明朝" w:hAnsi="ＭＳ 明朝" w:cs="ＭＳ 明朝" w:hint="eastAsia"/>
                      <w:spacing w:val="6"/>
                      <w:kern w:val="0"/>
                      <w:szCs w:val="21"/>
                    </w:rPr>
                    <w:t>います。</w:t>
                  </w:r>
                </w:p>
                <w:p w14:paraId="5CC2FA21" w14:textId="77777777" w:rsidR="0096643C" w:rsidRPr="00F20546"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F2054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自律</w:t>
                  </w:r>
                  <w:r w:rsidRPr="00F20546">
                    <w:rPr>
                      <w:rFonts w:ascii="ＭＳ 明朝" w:eastAsia="ＭＳ 明朝" w:hAnsi="ＭＳ 明朝" w:cs="ＭＳ 明朝" w:hint="eastAsia"/>
                      <w:spacing w:val="6"/>
                      <w:kern w:val="0"/>
                      <w:szCs w:val="21"/>
                    </w:rPr>
                    <w:t>的学習の促進</w:t>
                  </w:r>
                </w:p>
                <w:p w14:paraId="3F02AB9D" w14:textId="77777777" w:rsidR="0096643C" w:rsidRPr="00F20546" w:rsidRDefault="0096643C" w:rsidP="000C18B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73289">
                    <w:rPr>
                      <w:rFonts w:ascii="ＭＳ 明朝" w:eastAsia="ＭＳ 明朝" w:hAnsi="ＭＳ 明朝" w:cs="ＭＳ 明朝" w:hint="eastAsia"/>
                      <w:spacing w:val="6"/>
                      <w:kern w:val="0"/>
                      <w:szCs w:val="21"/>
                    </w:rPr>
                    <w:t>幅広い資格を対象とした</w:t>
                  </w:r>
                  <w:r w:rsidRPr="00F20546">
                    <w:rPr>
                      <w:rFonts w:ascii="ＭＳ 明朝" w:eastAsia="ＭＳ 明朝" w:hAnsi="ＭＳ 明朝" w:cs="ＭＳ 明朝" w:hint="eastAsia"/>
                      <w:spacing w:val="6"/>
                      <w:kern w:val="0"/>
                      <w:szCs w:val="21"/>
                    </w:rPr>
                    <w:t>資格取得褒賞</w:t>
                  </w:r>
                  <w:r>
                    <w:rPr>
                      <w:rFonts w:ascii="ＭＳ 明朝" w:eastAsia="ＭＳ 明朝" w:hAnsi="ＭＳ 明朝" w:cs="ＭＳ 明朝" w:hint="eastAsia"/>
                      <w:spacing w:val="6"/>
                      <w:kern w:val="0"/>
                      <w:szCs w:val="21"/>
                    </w:rPr>
                    <w:t>金</w:t>
                  </w:r>
                  <w:r w:rsidRPr="00F20546">
                    <w:rPr>
                      <w:rFonts w:ascii="ＭＳ 明朝" w:eastAsia="ＭＳ 明朝" w:hAnsi="ＭＳ 明朝" w:cs="ＭＳ 明朝" w:hint="eastAsia"/>
                      <w:spacing w:val="6"/>
                      <w:kern w:val="0"/>
                      <w:szCs w:val="21"/>
                    </w:rPr>
                    <w:t>制度を設け、対象資格や褒賞</w:t>
                  </w:r>
                  <w:r>
                    <w:rPr>
                      <w:rFonts w:ascii="ＭＳ 明朝" w:eastAsia="ＭＳ 明朝" w:hAnsi="ＭＳ 明朝" w:cs="ＭＳ 明朝" w:hint="eastAsia"/>
                      <w:spacing w:val="6"/>
                      <w:kern w:val="0"/>
                      <w:szCs w:val="21"/>
                    </w:rPr>
                    <w:t>金</w:t>
                  </w:r>
                  <w:r w:rsidRPr="00F20546">
                    <w:rPr>
                      <w:rFonts w:ascii="ＭＳ 明朝" w:eastAsia="ＭＳ 明朝" w:hAnsi="ＭＳ 明朝" w:cs="ＭＳ 明朝" w:hint="eastAsia"/>
                      <w:spacing w:val="6"/>
                      <w:kern w:val="0"/>
                      <w:szCs w:val="21"/>
                    </w:rPr>
                    <w:t>額を随時</w:t>
                  </w:r>
                  <w:r>
                    <w:rPr>
                      <w:rFonts w:ascii="ＭＳ 明朝" w:eastAsia="ＭＳ 明朝" w:hAnsi="ＭＳ 明朝" w:cs="ＭＳ 明朝" w:hint="eastAsia"/>
                      <w:spacing w:val="6"/>
                      <w:kern w:val="0"/>
                      <w:szCs w:val="21"/>
                    </w:rPr>
                    <w:t>見</w:t>
                  </w:r>
                  <w:r w:rsidRPr="00F20546">
                    <w:rPr>
                      <w:rFonts w:ascii="ＭＳ 明朝" w:eastAsia="ＭＳ 明朝" w:hAnsi="ＭＳ 明朝" w:cs="ＭＳ 明朝" w:hint="eastAsia"/>
                      <w:spacing w:val="6"/>
                      <w:kern w:val="0"/>
                      <w:szCs w:val="21"/>
                    </w:rPr>
                    <w:t>直し</w:t>
                  </w:r>
                  <w:r>
                    <w:rPr>
                      <w:rFonts w:ascii="ＭＳ 明朝" w:eastAsia="ＭＳ 明朝" w:hAnsi="ＭＳ 明朝" w:cs="ＭＳ 明朝" w:hint="eastAsia"/>
                      <w:spacing w:val="6"/>
                      <w:kern w:val="0"/>
                      <w:szCs w:val="21"/>
                    </w:rPr>
                    <w:t>ています。</w:t>
                  </w:r>
                </w:p>
                <w:p w14:paraId="647E87E4" w14:textId="77777777" w:rsidR="0096643C" w:rsidRPr="00F20546" w:rsidRDefault="0096643C" w:rsidP="000C18B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73289">
                    <w:rPr>
                      <w:rFonts w:ascii="ＭＳ 明朝" w:eastAsia="ＭＳ 明朝" w:hAnsi="ＭＳ 明朝" w:cs="ＭＳ 明朝" w:hint="eastAsia"/>
                      <w:spacing w:val="6"/>
                      <w:kern w:val="0"/>
                      <w:szCs w:val="21"/>
                    </w:rPr>
                    <w:t>加えて、各々の</w:t>
                  </w:r>
                  <w:r>
                    <w:rPr>
                      <w:rFonts w:ascii="ＭＳ 明朝" w:eastAsia="ＭＳ 明朝" w:hAnsi="ＭＳ 明朝" w:cs="ＭＳ 明朝" w:hint="eastAsia"/>
                      <w:spacing w:val="6"/>
                      <w:kern w:val="0"/>
                      <w:szCs w:val="21"/>
                    </w:rPr>
                    <w:t>目的</w:t>
                  </w:r>
                  <w:r w:rsidRPr="00873289">
                    <w:rPr>
                      <w:rFonts w:ascii="ＭＳ 明朝" w:eastAsia="ＭＳ 明朝" w:hAnsi="ＭＳ 明朝" w:cs="ＭＳ 明朝" w:hint="eastAsia"/>
                      <w:spacing w:val="6"/>
                      <w:kern w:val="0"/>
                      <w:szCs w:val="21"/>
                    </w:rPr>
                    <w:t>やタイミングに合わせて</w:t>
                  </w:r>
                  <w:r>
                    <w:rPr>
                      <w:rFonts w:ascii="ＭＳ 明朝" w:eastAsia="ＭＳ 明朝" w:hAnsi="ＭＳ 明朝" w:cs="ＭＳ 明朝" w:hint="eastAsia"/>
                      <w:spacing w:val="6"/>
                      <w:kern w:val="0"/>
                      <w:szCs w:val="21"/>
                    </w:rPr>
                    <w:t>利用</w:t>
                  </w:r>
                  <w:r w:rsidRPr="00873289">
                    <w:rPr>
                      <w:rFonts w:ascii="ＭＳ 明朝" w:eastAsia="ＭＳ 明朝" w:hAnsi="ＭＳ 明朝" w:cs="ＭＳ 明朝" w:hint="eastAsia"/>
                      <w:spacing w:val="6"/>
                      <w:kern w:val="0"/>
                      <w:szCs w:val="21"/>
                    </w:rPr>
                    <w:t>でき</w:t>
                  </w:r>
                  <w:r w:rsidRPr="00873289">
                    <w:rPr>
                      <w:rFonts w:ascii="ＭＳ 明朝" w:eastAsia="ＭＳ 明朝" w:hAnsi="ＭＳ 明朝" w:cs="ＭＳ 明朝" w:hint="eastAsia"/>
                      <w:spacing w:val="6"/>
                      <w:kern w:val="0"/>
                      <w:szCs w:val="21"/>
                    </w:rPr>
                    <w:lastRenderedPageBreak/>
                    <w:t>る</w:t>
                  </w:r>
                  <w:r w:rsidRPr="00F20546">
                    <w:rPr>
                      <w:rFonts w:ascii="ＭＳ 明朝" w:eastAsia="ＭＳ 明朝" w:hAnsi="ＭＳ 明朝" w:cs="ＭＳ 明朝" w:hint="eastAsia"/>
                      <w:spacing w:val="6"/>
                      <w:kern w:val="0"/>
                      <w:szCs w:val="21"/>
                    </w:rPr>
                    <w:t>ＩＴ専</w:t>
                  </w:r>
                  <w:r>
                    <w:rPr>
                      <w:rFonts w:ascii="ＭＳ 明朝" w:eastAsia="ＭＳ 明朝" w:hAnsi="ＭＳ 明朝" w:cs="ＭＳ 明朝" w:hint="eastAsia"/>
                      <w:spacing w:val="6"/>
                      <w:kern w:val="0"/>
                      <w:szCs w:val="21"/>
                    </w:rPr>
                    <w:t>門</w:t>
                  </w:r>
                  <w:r w:rsidRPr="00F20546">
                    <w:rPr>
                      <w:rFonts w:ascii="ＭＳ 明朝" w:eastAsia="ＭＳ 明朝" w:hAnsi="ＭＳ 明朝" w:cs="ＭＳ 明朝" w:hint="eastAsia"/>
                      <w:spacing w:val="6"/>
                      <w:kern w:val="0"/>
                      <w:szCs w:val="21"/>
                    </w:rPr>
                    <w:t>サブスクリプション型教育サービスや、書籍要約サービスの展開、</w:t>
                  </w:r>
                  <w:r w:rsidRPr="006F6BDB">
                    <w:rPr>
                      <w:rFonts w:ascii="ＭＳ 明朝" w:eastAsia="ＭＳ 明朝" w:hAnsi="ＭＳ 明朝" w:cs="ＭＳ 明朝" w:hint="eastAsia"/>
                      <w:spacing w:val="6"/>
                      <w:kern w:val="0"/>
                      <w:szCs w:val="21"/>
                    </w:rPr>
                    <w:t>ラーニングマネジメントシステムの導</w:t>
                  </w:r>
                  <w:r>
                    <w:rPr>
                      <w:rFonts w:ascii="ＭＳ 明朝" w:eastAsia="ＭＳ 明朝" w:hAnsi="ＭＳ 明朝" w:cs="ＭＳ 明朝" w:hint="eastAsia"/>
                      <w:spacing w:val="6"/>
                      <w:kern w:val="0"/>
                      <w:szCs w:val="21"/>
                    </w:rPr>
                    <w:t>入</w:t>
                  </w:r>
                  <w:r w:rsidRPr="006F6BDB">
                    <w:rPr>
                      <w:rFonts w:ascii="ＭＳ 明朝" w:eastAsia="ＭＳ 明朝" w:hAnsi="ＭＳ 明朝" w:cs="ＭＳ 明朝" w:hint="eastAsia"/>
                      <w:spacing w:val="6"/>
                      <w:kern w:val="0"/>
                      <w:szCs w:val="21"/>
                    </w:rPr>
                    <w:t>など</w:t>
                  </w:r>
                  <w:r>
                    <w:rPr>
                      <w:rFonts w:ascii="ＭＳ 明朝" w:eastAsia="ＭＳ 明朝" w:hAnsi="ＭＳ 明朝" w:cs="ＭＳ 明朝" w:hint="eastAsia"/>
                      <w:spacing w:val="6"/>
                      <w:kern w:val="0"/>
                      <w:szCs w:val="21"/>
                    </w:rPr>
                    <w:t>自</w:t>
                  </w:r>
                  <w:r w:rsidRPr="006F6BDB">
                    <w:rPr>
                      <w:rFonts w:ascii="ＭＳ 明朝" w:eastAsia="ＭＳ 明朝" w:hAnsi="ＭＳ 明朝" w:cs="ＭＳ 明朝" w:hint="eastAsia"/>
                      <w:spacing w:val="6"/>
                      <w:kern w:val="0"/>
                      <w:szCs w:val="21"/>
                    </w:rPr>
                    <w:t>律的な学びを促進することで、個々のスキル向上、ひいては当社の資産である技術</w:t>
                  </w:r>
                  <w:r>
                    <w:rPr>
                      <w:rFonts w:ascii="ＭＳ 明朝" w:eastAsia="ＭＳ 明朝" w:hAnsi="ＭＳ 明朝" w:cs="ＭＳ 明朝" w:hint="eastAsia"/>
                      <w:spacing w:val="6"/>
                      <w:kern w:val="0"/>
                      <w:szCs w:val="21"/>
                    </w:rPr>
                    <w:t>力</w:t>
                  </w:r>
                  <w:r w:rsidRPr="006F6BDB">
                    <w:rPr>
                      <w:rFonts w:ascii="ＭＳ 明朝" w:eastAsia="ＭＳ 明朝" w:hAnsi="ＭＳ 明朝" w:cs="ＭＳ 明朝" w:hint="eastAsia"/>
                      <w:spacing w:val="6"/>
                      <w:kern w:val="0"/>
                      <w:szCs w:val="21"/>
                    </w:rPr>
                    <w:t>のさらなる強化を図っています</w:t>
                  </w:r>
                  <w:r>
                    <w:rPr>
                      <w:rFonts w:ascii="ＭＳ 明朝" w:eastAsia="ＭＳ 明朝" w:hAnsi="ＭＳ 明朝" w:cs="ＭＳ 明朝" w:hint="eastAsia"/>
                      <w:spacing w:val="6"/>
                      <w:kern w:val="0"/>
                      <w:szCs w:val="21"/>
                    </w:rPr>
                    <w:t>。</w:t>
                  </w:r>
                </w:p>
                <w:p w14:paraId="65301835" w14:textId="77777777" w:rsidR="0096643C"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1D960E" w14:textId="77777777" w:rsidR="0096643C" w:rsidRDefault="0096643C" w:rsidP="0096643C">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424A30">
                    <w:rPr>
                      <w:rFonts w:ascii="ＭＳ 明朝" w:eastAsia="ＭＳ 明朝" w:hAnsi="ＭＳ 明朝" w:cs="ＭＳ 明朝" w:hint="eastAsia"/>
                      <w:i/>
                      <w:iCs/>
                      <w:spacing w:val="6"/>
                      <w:kern w:val="0"/>
                      <w:szCs w:val="21"/>
                    </w:rPr>
                    <w:t>当社におけるDX</w:t>
                  </w:r>
                  <w:r>
                    <w:rPr>
                      <w:rFonts w:ascii="ＭＳ 明朝" w:eastAsia="ＭＳ 明朝" w:hAnsi="ＭＳ 明朝" w:cs="ＭＳ 明朝" w:hint="eastAsia"/>
                      <w:i/>
                      <w:iCs/>
                      <w:spacing w:val="6"/>
                      <w:kern w:val="0"/>
                      <w:szCs w:val="21"/>
                    </w:rPr>
                    <w:t>戦略の</w:t>
                  </w:r>
                  <w:r w:rsidRPr="00424A30">
                    <w:rPr>
                      <w:rFonts w:ascii="ＭＳ 明朝" w:eastAsia="ＭＳ 明朝" w:hAnsi="ＭＳ 明朝" w:cs="ＭＳ 明朝" w:hint="eastAsia"/>
                      <w:i/>
                      <w:iCs/>
                      <w:spacing w:val="6"/>
                      <w:kern w:val="0"/>
                      <w:szCs w:val="21"/>
                    </w:rPr>
                    <w:t>推進に必要な経営資源として、IT人財・技術・ノウハウやＤＸ分野における共創</w:t>
                  </w:r>
                  <w:r>
                    <w:rPr>
                      <w:rFonts w:ascii="ＭＳ 明朝" w:eastAsia="ＭＳ 明朝" w:hAnsi="ＭＳ 明朝" w:cs="ＭＳ 明朝" w:hint="eastAsia"/>
                      <w:i/>
                      <w:iCs/>
                      <w:spacing w:val="6"/>
                      <w:kern w:val="0"/>
                      <w:szCs w:val="21"/>
                    </w:rPr>
                    <w:t>・</w:t>
                  </w:r>
                  <w:r w:rsidRPr="00E81347">
                    <w:rPr>
                      <w:rFonts w:ascii="ＭＳ 明朝" w:eastAsia="ＭＳ 明朝" w:hAnsi="ＭＳ 明朝" w:cs="ＭＳ 明朝" w:hint="eastAsia"/>
                      <w:i/>
                      <w:iCs/>
                      <w:spacing w:val="6"/>
                      <w:kern w:val="0"/>
                      <w:szCs w:val="21"/>
                    </w:rPr>
                    <w:t>協働</w:t>
                  </w:r>
                  <w:r w:rsidRPr="00424A30">
                    <w:rPr>
                      <w:rFonts w:ascii="ＭＳ 明朝" w:eastAsia="ＭＳ 明朝" w:hAnsi="ＭＳ 明朝" w:cs="ＭＳ 明朝" w:hint="eastAsia"/>
                      <w:i/>
                      <w:iCs/>
                      <w:spacing w:val="6"/>
                      <w:kern w:val="0"/>
                      <w:szCs w:val="21"/>
                    </w:rPr>
                    <w:t>について、以下に明記しています。</w:t>
                  </w:r>
                </w:p>
                <w:p w14:paraId="671240AB"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b/>
                      <w:bCs/>
                      <w:spacing w:val="6"/>
                      <w:kern w:val="0"/>
                      <w:szCs w:val="21"/>
                    </w:rPr>
                  </w:pPr>
                  <w:r w:rsidRPr="00AE2A01">
                    <w:rPr>
                      <w:rFonts w:ascii="ＭＳ 明朝" w:eastAsia="ＭＳ 明朝" w:hAnsi="ＭＳ 明朝" w:cs="ＭＳ 明朝" w:hint="eastAsia"/>
                      <w:b/>
                      <w:bCs/>
                      <w:spacing w:val="6"/>
                      <w:kern w:val="0"/>
                      <w:szCs w:val="21"/>
                    </w:rPr>
                    <w:t>統合報告書　P15　事業基盤「経営資源」</w:t>
                  </w:r>
                </w:p>
                <w:p w14:paraId="4247D90F"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F14E5">
                    <w:rPr>
                      <w:rFonts w:ascii="ＭＳ 明朝" w:eastAsia="ＭＳ 明朝" w:hAnsi="ＭＳ 明朝" w:cs="ＭＳ 明朝"/>
                      <w:spacing w:val="6"/>
                      <w:kern w:val="0"/>
                      <w:szCs w:val="21"/>
                    </w:rPr>
                    <w:t>4,000名超のシステム・エンジニアを抱えるプロフェッショナル集団 （ＳＥ比率：96.4％）</w:t>
                  </w:r>
                </w:p>
                <w:p w14:paraId="595ED9D5"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D471D">
                    <w:rPr>
                      <w:rFonts w:ascii="ＭＳ 明朝" w:eastAsia="ＭＳ 明朝" w:hAnsi="ＭＳ 明朝" w:cs="ＭＳ 明朝" w:hint="eastAsia"/>
                      <w:spacing w:val="6"/>
                      <w:kern w:val="0"/>
                      <w:szCs w:val="21"/>
                    </w:rPr>
                    <w:t>延べ</w:t>
                  </w:r>
                  <w:r w:rsidRPr="009D471D">
                    <w:rPr>
                      <w:rFonts w:ascii="ＭＳ 明朝" w:eastAsia="ＭＳ 明朝" w:hAnsi="ＭＳ 明朝" w:cs="ＭＳ 明朝"/>
                      <w:spacing w:val="6"/>
                      <w:kern w:val="0"/>
                      <w:szCs w:val="21"/>
                    </w:rPr>
                    <w:t>4,000</w:t>
                  </w:r>
                  <w:r w:rsidRPr="009D471D">
                    <w:rPr>
                      <w:rFonts w:ascii="ＭＳ 明朝" w:eastAsia="ＭＳ 明朝" w:hAnsi="ＭＳ 明朝" w:cs="ＭＳ 明朝" w:hint="eastAsia"/>
                      <w:spacing w:val="6"/>
                      <w:kern w:val="0"/>
                      <w:szCs w:val="21"/>
                    </w:rPr>
                    <w:t>名超が情報処理関連の資格を保有しており、高品質で確実なプロジェクト運営を実現</w:t>
                  </w:r>
                </w:p>
                <w:p w14:paraId="26D7A1DD"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25119">
                    <w:rPr>
                      <w:rFonts w:ascii="ＭＳ 明朝" w:eastAsia="ＭＳ 明朝" w:hAnsi="ＭＳ 明朝" w:cs="ＭＳ 明朝" w:hint="eastAsia"/>
                      <w:spacing w:val="6"/>
                      <w:kern w:val="0"/>
                      <w:szCs w:val="21"/>
                    </w:rPr>
                    <w:t>充実した技術研修を通じてプロフェッショナルＩＴ人財の育成を推進</w:t>
                  </w:r>
                </w:p>
                <w:p w14:paraId="39695AD3" w14:textId="77777777" w:rsidR="0096643C" w:rsidRDefault="0096643C" w:rsidP="0096643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25119">
                    <w:rPr>
                      <w:rFonts w:ascii="ＭＳ 明朝" w:eastAsia="ＭＳ 明朝" w:hAnsi="ＭＳ 明朝" w:cs="ＭＳ 明朝" w:hint="eastAsia"/>
                      <w:spacing w:val="6"/>
                      <w:kern w:val="0"/>
                      <w:szCs w:val="21"/>
                    </w:rPr>
                    <w:t>ＮＳＤ‐ＤＸテクノロジーを中心に、実践と研究を通じて蓄積したＤＸ・ＡＩ関連技術のノウハウと応用力</w:t>
                  </w:r>
                </w:p>
                <w:p w14:paraId="13E09312" w14:textId="5B66F541" w:rsidR="0096643C" w:rsidRPr="00BB0E49" w:rsidRDefault="0096643C" w:rsidP="00F039AD">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96643C">
                    <w:rPr>
                      <w:rFonts w:ascii="ＭＳ 明朝" w:eastAsia="ＭＳ 明朝" w:hAnsi="ＭＳ 明朝" w:cs="ＭＳ 明朝" w:hint="eastAsia"/>
                      <w:spacing w:val="6"/>
                      <w:kern w:val="0"/>
                      <w:szCs w:val="21"/>
                    </w:rPr>
                    <w:t>多様な業種のお客様がＮＳＤ‐ＤＸテクノロジーの出資・会員企業となり、協働でＤＸ対応や、ソリューションを開発</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FF75F8" w14:textId="7B3ABB53" w:rsidR="008D3505" w:rsidRDefault="008D3505" w:rsidP="008D35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3B3">
                    <w:rPr>
                      <w:rFonts w:ascii="ＭＳ 明朝" w:eastAsia="ＭＳ 明朝" w:hAnsi="ＭＳ 明朝" w:cs="ＭＳ 明朝" w:hint="eastAsia"/>
                      <w:spacing w:val="6"/>
                      <w:kern w:val="0"/>
                      <w:szCs w:val="21"/>
                    </w:rPr>
                    <w:t>②</w:t>
                  </w:r>
                  <w:r w:rsidR="001253A1" w:rsidRPr="008D3505">
                    <w:rPr>
                      <w:rFonts w:ascii="ＭＳ 明朝" w:eastAsia="ＭＳ 明朝" w:hAnsi="ＭＳ 明朝" w:cs="ＭＳ 明朝" w:hint="eastAsia"/>
                      <w:spacing w:val="6"/>
                      <w:kern w:val="0"/>
                      <w:szCs w:val="21"/>
                    </w:rPr>
                    <w:t>統合報告書</w:t>
                  </w:r>
                  <w:r w:rsidR="00AF6B66">
                    <w:rPr>
                      <w:rFonts w:ascii="ＭＳ 明朝" w:eastAsia="ＭＳ 明朝" w:hAnsi="ＭＳ 明朝" w:cs="ＭＳ 明朝" w:hint="eastAsia"/>
                      <w:spacing w:val="6"/>
                      <w:kern w:val="0"/>
                      <w:szCs w:val="21"/>
                    </w:rPr>
                    <w:t>2024</w:t>
                  </w:r>
                </w:p>
                <w:p w14:paraId="6EDB0238" w14:textId="5773CC04" w:rsidR="00971AB3" w:rsidRDefault="008D3505" w:rsidP="00FC3808">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8D3505">
                    <w:rPr>
                      <w:rFonts w:ascii="ＭＳ 明朝" w:eastAsia="ＭＳ 明朝" w:hAnsi="ＭＳ 明朝" w:cs="ＭＳ 明朝" w:hint="eastAsia"/>
                      <w:spacing w:val="6"/>
                      <w:kern w:val="0"/>
                      <w:szCs w:val="21"/>
                    </w:rPr>
                    <w:t>P50 成長を支える価値創造基盤「人財開発」</w:t>
                  </w:r>
                </w:p>
                <w:p w14:paraId="56E01606" w14:textId="521DAC9C" w:rsidR="008D3505" w:rsidRDefault="008D3505" w:rsidP="00FC3808">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8D3505">
                    <w:rPr>
                      <w:rFonts w:ascii="ＭＳ 明朝" w:eastAsia="ＭＳ 明朝" w:hAnsi="ＭＳ 明朝" w:cs="ＭＳ 明朝" w:hint="eastAsia"/>
                      <w:spacing w:val="6"/>
                      <w:kern w:val="0"/>
                      <w:szCs w:val="21"/>
                    </w:rPr>
                    <w:t>P55 成長を支える価値創造基盤「サプライチェーン・マネジメント」</w:t>
                  </w:r>
                </w:p>
                <w:p w14:paraId="59866E55" w14:textId="10668C26" w:rsidR="008D3505" w:rsidRPr="00BB0E49" w:rsidRDefault="001253A1" w:rsidP="00FC3808">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w:t>
                  </w:r>
                  <w:r w:rsidR="00784A58" w:rsidRPr="00784A58">
                    <w:rPr>
                      <w:rFonts w:ascii="ＭＳ 明朝" w:eastAsia="ＭＳ 明朝" w:hAnsi="ＭＳ 明朝" w:cs="ＭＳ 明朝" w:hint="eastAsia"/>
                      <w:spacing w:val="6"/>
                      <w:kern w:val="0"/>
                      <w:szCs w:val="21"/>
                    </w:rPr>
                    <w:t>67 ガバナンス「データプライバシー&amp;セキュリティ」</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01CA84" w14:textId="77777777" w:rsidR="005A7F1D"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8B6955">
                    <w:rPr>
                      <w:rFonts w:ascii="ＭＳ 明朝" w:eastAsia="ＭＳ 明朝" w:hAnsi="ＭＳ 明朝" w:cs="ＭＳ 明朝" w:hint="eastAsia"/>
                      <w:i/>
                      <w:iCs/>
                      <w:spacing w:val="6"/>
                      <w:kern w:val="0"/>
                      <w:szCs w:val="21"/>
                    </w:rPr>
                    <w:t>当社におけるDX戦略の推進に必要なITシステム環境の整備について、以下に公表しています。</w:t>
                  </w:r>
                </w:p>
                <w:p w14:paraId="2EC2F9C1" w14:textId="77777777" w:rsidR="005A7F1D"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p>
                <w:p w14:paraId="08F425C0" w14:textId="77777777" w:rsidR="005A7F1D" w:rsidRPr="00F409DE"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F409DE">
                    <w:rPr>
                      <w:rFonts w:ascii="ＭＳ 明朝" w:eastAsia="ＭＳ 明朝" w:hAnsi="ＭＳ 明朝" w:cs="ＭＳ 明朝" w:hint="eastAsia"/>
                      <w:i/>
                      <w:iCs/>
                      <w:spacing w:val="6"/>
                      <w:kern w:val="0"/>
                      <w:szCs w:val="21"/>
                    </w:rPr>
                    <w:t>社員の技術スキル向上のためのeラーニングの整備について、以下に公表しています。</w:t>
                  </w:r>
                </w:p>
                <w:p w14:paraId="1958F8EA" w14:textId="7AD03261" w:rsidR="005A7F1D" w:rsidRPr="00F409DE"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409DE">
                    <w:rPr>
                      <w:rFonts w:ascii="ＭＳ 明朝" w:eastAsia="ＭＳ 明朝" w:hAnsi="ＭＳ 明朝" w:cs="ＭＳ 明朝" w:hint="eastAsia"/>
                      <w:b/>
                      <w:bCs/>
                      <w:spacing w:val="6"/>
                      <w:kern w:val="0"/>
                      <w:szCs w:val="21"/>
                    </w:rPr>
                    <w:t>統合報告書</w:t>
                  </w:r>
                  <w:r w:rsidR="008D3505">
                    <w:rPr>
                      <w:rFonts w:ascii="ＭＳ 明朝" w:eastAsia="ＭＳ 明朝" w:hAnsi="ＭＳ 明朝" w:cs="ＭＳ 明朝" w:hint="eastAsia"/>
                      <w:b/>
                      <w:bCs/>
                      <w:spacing w:val="6"/>
                      <w:kern w:val="0"/>
                      <w:szCs w:val="21"/>
                    </w:rPr>
                    <w:t xml:space="preserve"> </w:t>
                  </w:r>
                  <w:r w:rsidRPr="00F409DE">
                    <w:rPr>
                      <w:rFonts w:ascii="ＭＳ 明朝" w:eastAsia="ＭＳ 明朝" w:hAnsi="ＭＳ 明朝" w:cs="ＭＳ 明朝" w:hint="eastAsia"/>
                      <w:b/>
                      <w:bCs/>
                      <w:spacing w:val="6"/>
                      <w:kern w:val="0"/>
                      <w:szCs w:val="21"/>
                    </w:rPr>
                    <w:t>P50</w:t>
                  </w:r>
                  <w:r w:rsidR="008D3505">
                    <w:rPr>
                      <w:rFonts w:ascii="ＭＳ 明朝" w:eastAsia="ＭＳ 明朝" w:hAnsi="ＭＳ 明朝" w:cs="ＭＳ 明朝" w:hint="eastAsia"/>
                      <w:b/>
                      <w:bCs/>
                      <w:spacing w:val="6"/>
                      <w:kern w:val="0"/>
                      <w:szCs w:val="21"/>
                    </w:rPr>
                    <w:t xml:space="preserve"> </w:t>
                  </w:r>
                  <w:r w:rsidRPr="00F409DE">
                    <w:rPr>
                      <w:rFonts w:ascii="ＭＳ 明朝" w:eastAsia="ＭＳ 明朝" w:hAnsi="ＭＳ 明朝" w:cs="ＭＳ 明朝" w:hint="eastAsia"/>
                      <w:b/>
                      <w:bCs/>
                      <w:spacing w:val="6"/>
                      <w:kern w:val="0"/>
                      <w:szCs w:val="21"/>
                    </w:rPr>
                    <w:t>成長を支える価値創造基盤「人財開発」</w:t>
                  </w:r>
                </w:p>
                <w:p w14:paraId="0551EB66" w14:textId="77777777" w:rsidR="005A7F1D" w:rsidRPr="00F409DE"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9DE">
                    <w:rPr>
                      <w:rFonts w:ascii="ＭＳ 明朝" w:eastAsia="ＭＳ 明朝" w:hAnsi="ＭＳ 明朝" w:cs="ＭＳ 明朝" w:hint="eastAsia"/>
                      <w:spacing w:val="6"/>
                      <w:kern w:val="0"/>
                      <w:szCs w:val="21"/>
                    </w:rPr>
                    <w:t>●技術スキル向上のための研修</w:t>
                  </w:r>
                </w:p>
                <w:p w14:paraId="32C058FC" w14:textId="77777777" w:rsidR="005A7F1D" w:rsidRPr="00F409DE" w:rsidRDefault="005A7F1D" w:rsidP="005A7F1D">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F409DE">
                    <w:rPr>
                      <w:rFonts w:ascii="ＭＳ 明朝" w:eastAsia="ＭＳ 明朝" w:hAnsi="ＭＳ 明朝" w:cs="ＭＳ 明朝" w:hint="eastAsia"/>
                      <w:spacing w:val="6"/>
                      <w:kern w:val="0"/>
                      <w:szCs w:val="21"/>
                    </w:rPr>
                    <w:t>データベース・ネットワーク・ＡＩ等の技術分野ごとの講義が受講できる「ＳＥカレッジ」、その他、eラーニングによるさまざまなプログラムを提供しています。</w:t>
                  </w:r>
                </w:p>
                <w:p w14:paraId="1822867A" w14:textId="77777777" w:rsidR="005A7F1D"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8DC25E" w14:textId="77777777" w:rsidR="005A7F1D" w:rsidRPr="00106D80"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106D80">
                    <w:rPr>
                      <w:rFonts w:ascii="ＭＳ 明朝" w:eastAsia="ＭＳ 明朝" w:hAnsi="ＭＳ 明朝" w:cs="ＭＳ 明朝" w:hint="eastAsia"/>
                      <w:i/>
                      <w:iCs/>
                      <w:spacing w:val="6"/>
                      <w:kern w:val="0"/>
                      <w:szCs w:val="21"/>
                    </w:rPr>
                    <w:t>社員やビジネスパートナーのテレワーク環境の整備について、以下に公表しています。</w:t>
                  </w:r>
                </w:p>
                <w:p w14:paraId="7C669E5C" w14:textId="7823E6D5" w:rsidR="005A7F1D"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C2FEE">
                    <w:rPr>
                      <w:rFonts w:ascii="ＭＳ 明朝" w:eastAsia="ＭＳ 明朝" w:hAnsi="ＭＳ 明朝" w:cs="ＭＳ 明朝" w:hint="eastAsia"/>
                      <w:b/>
                      <w:bCs/>
                      <w:spacing w:val="6"/>
                      <w:kern w:val="0"/>
                      <w:szCs w:val="21"/>
                    </w:rPr>
                    <w:t>統合報告書</w:t>
                  </w:r>
                  <w:r w:rsidR="008D3505">
                    <w:rPr>
                      <w:rFonts w:ascii="ＭＳ 明朝" w:eastAsia="ＭＳ 明朝" w:hAnsi="ＭＳ 明朝" w:cs="ＭＳ 明朝" w:hint="eastAsia"/>
                      <w:b/>
                      <w:bCs/>
                      <w:spacing w:val="6"/>
                      <w:kern w:val="0"/>
                      <w:szCs w:val="21"/>
                    </w:rPr>
                    <w:t xml:space="preserve"> </w:t>
                  </w:r>
                  <w:r w:rsidRPr="00D312B0">
                    <w:rPr>
                      <w:rFonts w:ascii="ＭＳ 明朝" w:eastAsia="ＭＳ 明朝" w:hAnsi="ＭＳ 明朝" w:cs="ＭＳ 明朝"/>
                      <w:b/>
                      <w:bCs/>
                      <w:spacing w:val="6"/>
                      <w:kern w:val="0"/>
                      <w:szCs w:val="21"/>
                    </w:rPr>
                    <w:t>P55</w:t>
                  </w:r>
                  <w:r w:rsidR="008D3505">
                    <w:rPr>
                      <w:rFonts w:ascii="ＭＳ 明朝" w:eastAsia="ＭＳ 明朝" w:hAnsi="ＭＳ 明朝" w:cs="ＭＳ 明朝" w:hint="eastAsia"/>
                      <w:b/>
                      <w:bCs/>
                      <w:spacing w:val="6"/>
                      <w:kern w:val="0"/>
                      <w:szCs w:val="21"/>
                    </w:rPr>
                    <w:t xml:space="preserve"> </w:t>
                  </w:r>
                  <w:r w:rsidRPr="001C2FEE">
                    <w:rPr>
                      <w:rFonts w:ascii="ＭＳ 明朝" w:eastAsia="ＭＳ 明朝" w:hAnsi="ＭＳ 明朝" w:cs="ＭＳ 明朝" w:hint="eastAsia"/>
                      <w:b/>
                      <w:bCs/>
                      <w:spacing w:val="6"/>
                      <w:kern w:val="0"/>
                      <w:szCs w:val="21"/>
                    </w:rPr>
                    <w:t>成長を支える価値創造基盤「サプライチェーン・マネ</w:t>
                  </w:r>
                  <w:r>
                    <w:rPr>
                      <w:rFonts w:ascii="ＭＳ 明朝" w:eastAsia="ＭＳ 明朝" w:hAnsi="ＭＳ 明朝" w:cs="ＭＳ 明朝" w:hint="eastAsia"/>
                      <w:b/>
                      <w:bCs/>
                      <w:spacing w:val="6"/>
                      <w:kern w:val="0"/>
                      <w:szCs w:val="21"/>
                    </w:rPr>
                    <w:t>ジメント」</w:t>
                  </w:r>
                </w:p>
                <w:p w14:paraId="07D62656" w14:textId="77777777" w:rsidR="005A7F1D"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FEE">
                    <w:rPr>
                      <w:rFonts w:ascii="ＭＳ 明朝" w:eastAsia="ＭＳ 明朝" w:hAnsi="ＭＳ 明朝" w:cs="ＭＳ 明朝" w:hint="eastAsia"/>
                      <w:spacing w:val="6"/>
                      <w:kern w:val="0"/>
                      <w:szCs w:val="21"/>
                    </w:rPr>
                    <w:t>●ビジネスパートナーとの協業深化に向けた取り組み</w:t>
                  </w:r>
                </w:p>
                <w:p w14:paraId="3D896EE9" w14:textId="77777777" w:rsidR="005A7F1D" w:rsidRPr="00E35073"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073">
                    <w:rPr>
                      <w:rFonts w:ascii="ＭＳ 明朝" w:eastAsia="ＭＳ 明朝" w:hAnsi="ＭＳ 明朝" w:cs="ＭＳ 明朝" w:hint="eastAsia"/>
                      <w:spacing w:val="6"/>
                      <w:kern w:val="0"/>
                      <w:szCs w:val="21"/>
                    </w:rPr>
                    <w:t>多様な人財が働きやすい職場づくり</w:t>
                  </w:r>
                </w:p>
                <w:p w14:paraId="5C70A6ED" w14:textId="77777777" w:rsidR="005A7F1D" w:rsidRDefault="005A7F1D" w:rsidP="005A7F1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35073">
                    <w:rPr>
                      <w:rFonts w:ascii="ＭＳ 明朝" w:eastAsia="ＭＳ 明朝" w:hAnsi="ＭＳ 明朝" w:cs="ＭＳ 明朝" w:hint="eastAsia"/>
                      <w:spacing w:val="6"/>
                      <w:kern w:val="0"/>
                      <w:szCs w:val="21"/>
                    </w:rPr>
                    <w:t>ＮＳＤでは、当社社員と同様にビジネスパートナーの皆様にとっても働きやすく、かつ多様な働き方ができる職場づくりに取り組んでいます。</w:t>
                  </w:r>
                </w:p>
                <w:p w14:paraId="68C0BA78" w14:textId="77777777" w:rsidR="005A7F1D" w:rsidRDefault="005A7F1D" w:rsidP="005A7F1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35073">
                    <w:rPr>
                      <w:rFonts w:ascii="ＭＳ 明朝" w:eastAsia="ＭＳ 明朝" w:hAnsi="ＭＳ 明朝" w:cs="ＭＳ 明朝" w:hint="eastAsia"/>
                      <w:spacing w:val="6"/>
                      <w:kern w:val="0"/>
                      <w:szCs w:val="21"/>
                    </w:rPr>
                    <w:lastRenderedPageBreak/>
                    <w:t>その一環として、</w:t>
                  </w:r>
                  <w:r w:rsidRPr="001C2FEE">
                    <w:rPr>
                      <w:rFonts w:ascii="ＭＳ 明朝" w:eastAsia="ＭＳ 明朝" w:hAnsi="ＭＳ 明朝" w:cs="ＭＳ 明朝" w:hint="eastAsia"/>
                      <w:spacing w:val="6"/>
                      <w:kern w:val="0"/>
                      <w:szCs w:val="21"/>
                    </w:rPr>
                    <w:t>リモート接続のためのネットワーク機器を増強し、ビジネスパートナーの皆様も利用できるテレワーク環境を整えています。</w:t>
                  </w:r>
                </w:p>
                <w:p w14:paraId="44BE8EC5" w14:textId="77777777" w:rsidR="005A7F1D"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77FB19" w14:textId="77777777" w:rsidR="005A7F1D" w:rsidRPr="009B111E"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9B111E">
                    <w:rPr>
                      <w:rFonts w:ascii="ＭＳ 明朝" w:eastAsia="ＭＳ 明朝" w:hAnsi="ＭＳ 明朝" w:cs="ＭＳ 明朝" w:hint="eastAsia"/>
                      <w:i/>
                      <w:iCs/>
                      <w:spacing w:val="6"/>
                      <w:kern w:val="0"/>
                      <w:szCs w:val="21"/>
                    </w:rPr>
                    <w:t>情報セキュリティのためのシステム等の環境整備およびサイバーセキュリティ対策について、以下に公表しています</w:t>
                  </w:r>
                  <w:r>
                    <w:rPr>
                      <w:rFonts w:ascii="ＭＳ 明朝" w:eastAsia="ＭＳ 明朝" w:hAnsi="ＭＳ 明朝" w:cs="ＭＳ 明朝" w:hint="eastAsia"/>
                      <w:i/>
                      <w:iCs/>
                      <w:spacing w:val="6"/>
                      <w:kern w:val="0"/>
                      <w:szCs w:val="21"/>
                    </w:rPr>
                    <w:t>。</w:t>
                  </w:r>
                </w:p>
                <w:p w14:paraId="5EE8DE9F" w14:textId="4A6A3A7B" w:rsidR="005A7F1D" w:rsidRPr="00F42C10"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42C10">
                    <w:rPr>
                      <w:rFonts w:ascii="ＭＳ 明朝" w:eastAsia="ＭＳ 明朝" w:hAnsi="ＭＳ 明朝" w:cs="ＭＳ 明朝" w:hint="eastAsia"/>
                      <w:b/>
                      <w:bCs/>
                      <w:spacing w:val="6"/>
                      <w:kern w:val="0"/>
                      <w:szCs w:val="21"/>
                    </w:rPr>
                    <w:t>統合報告書</w:t>
                  </w:r>
                  <w:r w:rsidR="00784A58">
                    <w:rPr>
                      <w:rFonts w:ascii="ＭＳ 明朝" w:eastAsia="ＭＳ 明朝" w:hAnsi="ＭＳ 明朝" w:cs="ＭＳ 明朝" w:hint="eastAsia"/>
                      <w:b/>
                      <w:bCs/>
                      <w:spacing w:val="6"/>
                      <w:kern w:val="0"/>
                      <w:szCs w:val="21"/>
                    </w:rPr>
                    <w:t xml:space="preserve"> </w:t>
                  </w:r>
                  <w:r w:rsidR="001253A1">
                    <w:rPr>
                      <w:rFonts w:ascii="ＭＳ 明朝" w:eastAsia="ＭＳ 明朝" w:hAnsi="ＭＳ 明朝" w:cs="ＭＳ 明朝" w:hint="eastAsia"/>
                      <w:b/>
                      <w:bCs/>
                      <w:spacing w:val="6"/>
                      <w:kern w:val="0"/>
                      <w:szCs w:val="21"/>
                    </w:rPr>
                    <w:t>P</w:t>
                  </w:r>
                  <w:r>
                    <w:rPr>
                      <w:rFonts w:ascii="ＭＳ 明朝" w:eastAsia="ＭＳ 明朝" w:hAnsi="ＭＳ 明朝" w:cs="ＭＳ 明朝" w:hint="eastAsia"/>
                      <w:b/>
                      <w:bCs/>
                      <w:spacing w:val="6"/>
                      <w:kern w:val="0"/>
                      <w:szCs w:val="21"/>
                    </w:rPr>
                    <w:t>67</w:t>
                  </w:r>
                  <w:r w:rsidR="00784A58">
                    <w:rPr>
                      <w:rFonts w:ascii="ＭＳ 明朝" w:eastAsia="ＭＳ 明朝" w:hAnsi="ＭＳ 明朝" w:cs="ＭＳ 明朝" w:hint="eastAsia"/>
                      <w:b/>
                      <w:bCs/>
                      <w:spacing w:val="6"/>
                      <w:kern w:val="0"/>
                      <w:szCs w:val="21"/>
                    </w:rPr>
                    <w:t xml:space="preserve"> </w:t>
                  </w:r>
                  <w:r w:rsidRPr="00F42C10">
                    <w:rPr>
                      <w:rFonts w:ascii="ＭＳ 明朝" w:eastAsia="ＭＳ 明朝" w:hAnsi="ＭＳ 明朝" w:cs="ＭＳ 明朝" w:hint="eastAsia"/>
                      <w:b/>
                      <w:bCs/>
                      <w:spacing w:val="6"/>
                      <w:kern w:val="0"/>
                      <w:szCs w:val="21"/>
                    </w:rPr>
                    <w:t>ガバナンス「データプライバシー&amp;セキュリティ」</w:t>
                  </w:r>
                </w:p>
                <w:p w14:paraId="26B17339" w14:textId="77777777" w:rsidR="005A7F1D" w:rsidRPr="001C2FEE"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FEE">
                    <w:rPr>
                      <w:rFonts w:ascii="ＭＳ 明朝" w:eastAsia="ＭＳ 明朝" w:hAnsi="ＭＳ 明朝" w:cs="ＭＳ 明朝" w:hint="eastAsia"/>
                      <w:spacing w:val="6"/>
                      <w:kern w:val="0"/>
                      <w:szCs w:val="21"/>
                    </w:rPr>
                    <w:t>●情報セキュリティ管理体制の整備</w:t>
                  </w:r>
                </w:p>
                <w:p w14:paraId="009E160C" w14:textId="77777777" w:rsidR="005A7F1D" w:rsidRPr="001C2FEE" w:rsidRDefault="005A7F1D" w:rsidP="005A7F1D">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1C2FEE">
                    <w:rPr>
                      <w:rFonts w:ascii="ＭＳ 明朝" w:eastAsia="ＭＳ 明朝" w:hAnsi="ＭＳ 明朝" w:cs="ＭＳ 明朝" w:hint="eastAsia"/>
                      <w:spacing w:val="6"/>
                      <w:kern w:val="0"/>
                      <w:szCs w:val="21"/>
                    </w:rPr>
                    <w:t>インターネットや電子メール環境における不正アクセス、マルウェア等による侵入、情報漏えいリスク防止に向けて、装置や機能を整備するなど、システムを整備することで物理的な対策も行っています。</w:t>
                  </w:r>
                </w:p>
                <w:p w14:paraId="4BC070A6" w14:textId="77777777" w:rsidR="005A7F1D" w:rsidRPr="001C2FEE" w:rsidRDefault="005A7F1D" w:rsidP="005A7F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FEE">
                    <w:rPr>
                      <w:rFonts w:ascii="ＭＳ 明朝" w:eastAsia="ＭＳ 明朝" w:hAnsi="ＭＳ 明朝" w:cs="ＭＳ 明朝" w:hint="eastAsia"/>
                      <w:spacing w:val="6"/>
                      <w:kern w:val="0"/>
                      <w:szCs w:val="21"/>
                    </w:rPr>
                    <w:t>●サイバー攻撃対策への取り組み</w:t>
                  </w:r>
                </w:p>
                <w:p w14:paraId="704796D3" w14:textId="529D7813" w:rsidR="005A7F1D" w:rsidRPr="00BB0E49" w:rsidRDefault="005A7F1D" w:rsidP="005A7F1D">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hint="eastAsia"/>
                      <w:spacing w:val="6"/>
                      <w:kern w:val="0"/>
                      <w:szCs w:val="21"/>
                    </w:rPr>
                  </w:pPr>
                  <w:r w:rsidRPr="00DC0D5D">
                    <w:rPr>
                      <w:rFonts w:ascii="ＭＳ 明朝" w:eastAsia="ＭＳ 明朝" w:hAnsi="ＭＳ 明朝" w:cs="ＭＳ 明朝" w:hint="eastAsia"/>
                      <w:spacing w:val="6"/>
                      <w:kern w:val="0"/>
                      <w:szCs w:val="21"/>
                    </w:rPr>
                    <w:t>…(省略)…社内外のシステムの脆弱性診断実施を第三者の専門機関に委託し、不正アクセスやマルウェア感染の防止に努めています。また、標的型攻撃対策機能、ファイアウォール機能、Webコンテンツフィルタリング機能、不正侵入防止（ＩＰＳ）機能等によりセキュリティ強化を図っています</w:t>
                  </w:r>
                  <w:r w:rsidRPr="001C2FEE">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09B795E" w14:textId="77777777" w:rsidR="00B75AC3" w:rsidRPr="008A2FE2" w:rsidRDefault="00B75AC3" w:rsidP="00B75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A2FE2">
                    <w:rPr>
                      <w:rFonts w:ascii="ＭＳ 明朝" w:eastAsia="ＭＳ 明朝" w:hAnsi="ＭＳ 明朝" w:cs="ＭＳ 明朝" w:hint="eastAsia"/>
                      <w:spacing w:val="6"/>
                      <w:kern w:val="0"/>
                      <w:szCs w:val="21"/>
                    </w:rPr>
                    <w:t>①統合報告書</w:t>
                  </w:r>
                  <w:r w:rsidRPr="008A2FE2">
                    <w:rPr>
                      <w:rFonts w:ascii="ＭＳ 明朝" w:hAnsi="ＭＳ 明朝" w:cs="ＭＳ 明朝" w:hint="eastAsia"/>
                      <w:spacing w:val="6"/>
                      <w:kern w:val="0"/>
                      <w:szCs w:val="21"/>
                    </w:rPr>
                    <w:t>2024</w:t>
                  </w:r>
                </w:p>
                <w:p w14:paraId="678BB927" w14:textId="77777777" w:rsidR="00B75AC3" w:rsidRPr="008F11E1" w:rsidRDefault="00B75AC3" w:rsidP="00B75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F11E1">
                    <w:rPr>
                      <w:rFonts w:ascii="ＭＳ 明朝" w:eastAsia="ＭＳ 明朝" w:hAnsi="ＭＳ 明朝" w:cs="ＭＳ 明朝" w:hint="eastAsia"/>
                      <w:spacing w:val="6"/>
                      <w:kern w:val="0"/>
                      <w:szCs w:val="21"/>
                    </w:rPr>
                    <w:t xml:space="preserve">決算説明資料　</w:t>
                  </w:r>
                  <w:r w:rsidRPr="008F11E1">
                    <w:rPr>
                      <w:rFonts w:ascii="ＭＳ 明朝" w:eastAsia="ＭＳ 明朝" w:hAnsi="ＭＳ 明朝" w:cs="ＭＳ 明朝"/>
                      <w:spacing w:val="6"/>
                      <w:kern w:val="0"/>
                      <w:szCs w:val="21"/>
                    </w:rPr>
                    <w:t>2025</w:t>
                  </w:r>
                  <w:r w:rsidRPr="008F11E1">
                    <w:rPr>
                      <w:rFonts w:ascii="ＭＳ 明朝" w:eastAsia="ＭＳ 明朝" w:hAnsi="ＭＳ 明朝" w:cs="ＭＳ 明朝" w:hint="eastAsia"/>
                      <w:spacing w:val="6"/>
                      <w:kern w:val="0"/>
                      <w:szCs w:val="21"/>
                    </w:rPr>
                    <w:t>年3</w:t>
                  </w:r>
                  <w:r>
                    <w:rPr>
                      <w:rFonts w:ascii="ＭＳ 明朝" w:eastAsia="ＭＳ 明朝" w:hAnsi="ＭＳ 明朝" w:cs="ＭＳ 明朝" w:hint="eastAsia"/>
                      <w:spacing w:val="6"/>
                      <w:kern w:val="0"/>
                      <w:szCs w:val="21"/>
                    </w:rPr>
                    <w:t>月</w:t>
                  </w:r>
                  <w:r w:rsidRPr="008F11E1">
                    <w:rPr>
                      <w:rFonts w:ascii="ＭＳ 明朝" w:eastAsia="ＭＳ 明朝" w:hAnsi="ＭＳ 明朝" w:cs="ＭＳ 明朝" w:hint="eastAsia"/>
                      <w:spacing w:val="6"/>
                      <w:kern w:val="0"/>
                      <w:szCs w:val="21"/>
                    </w:rPr>
                    <w:t>期　第2四半期（中間期）</w:t>
                  </w:r>
                </w:p>
                <w:p w14:paraId="7C42B024" w14:textId="359531F2" w:rsidR="00971AB3" w:rsidRPr="00BB0E49" w:rsidRDefault="00B75AC3" w:rsidP="00B75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③当社ホームページ「サステナビリティ」指標と目標</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BD3AF79" w14:textId="25096EF9" w:rsidR="003E0B1B" w:rsidRDefault="003E0B1B" w:rsidP="003E0B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5E0020">
                    <w:rPr>
                      <w:rFonts w:ascii="ＭＳ 明朝" w:eastAsia="ＭＳ 明朝" w:hAnsi="ＭＳ 明朝" w:cs="ＭＳ 明朝" w:hint="eastAsia"/>
                      <w:spacing w:val="6"/>
                      <w:kern w:val="0"/>
                      <w:szCs w:val="21"/>
                    </w:rPr>
                    <w:t>2024年 10月 11日</w:t>
                  </w:r>
                </w:p>
                <w:p w14:paraId="02FFA461" w14:textId="703A1ACF" w:rsidR="003E0B1B" w:rsidRPr="00DC68D1" w:rsidRDefault="003E0B1B" w:rsidP="003E0B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641FD">
                    <w:rPr>
                      <w:rFonts w:ascii="ＭＳ 明朝" w:eastAsia="ＭＳ 明朝" w:hAnsi="ＭＳ 明朝" w:cs="ＭＳ 明朝"/>
                      <w:spacing w:val="6"/>
                      <w:kern w:val="0"/>
                      <w:szCs w:val="21"/>
                    </w:rPr>
                    <w:t>2024</w:t>
                  </w:r>
                  <w:r w:rsidRPr="00C641FD">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C641FD">
                    <w:rPr>
                      <w:rFonts w:ascii="ＭＳ 明朝" w:eastAsia="ＭＳ 明朝" w:hAnsi="ＭＳ 明朝" w:cs="ＭＳ 明朝"/>
                      <w:spacing w:val="6"/>
                      <w:kern w:val="0"/>
                      <w:szCs w:val="21"/>
                    </w:rPr>
                    <w:t>10</w:t>
                  </w:r>
                  <w:r w:rsidRPr="005E0020">
                    <w:rPr>
                      <w:rFonts w:ascii="ＭＳ 明朝" w:eastAsia="ＭＳ 明朝" w:hAnsi="ＭＳ 明朝" w:cs="ＭＳ 明朝" w:hint="eastAsia"/>
                      <w:spacing w:val="6"/>
                      <w:kern w:val="0"/>
                      <w:szCs w:val="21"/>
                    </w:rPr>
                    <w:t xml:space="preserve">月 </w:t>
                  </w:r>
                  <w:r w:rsidRPr="00C641FD">
                    <w:rPr>
                      <w:rFonts w:ascii="ＭＳ 明朝" w:eastAsia="ＭＳ 明朝" w:hAnsi="ＭＳ 明朝" w:cs="ＭＳ 明朝"/>
                      <w:spacing w:val="6"/>
                      <w:kern w:val="0"/>
                      <w:szCs w:val="21"/>
                    </w:rPr>
                    <w:t>31</w:t>
                  </w:r>
                  <w:r w:rsidRPr="005E0020">
                    <w:rPr>
                      <w:rFonts w:ascii="ＭＳ 明朝" w:eastAsia="ＭＳ 明朝" w:hAnsi="ＭＳ 明朝" w:cs="ＭＳ 明朝" w:hint="eastAsia"/>
                      <w:spacing w:val="6"/>
                      <w:kern w:val="0"/>
                      <w:szCs w:val="21"/>
                    </w:rPr>
                    <w:t>日</w:t>
                  </w:r>
                </w:p>
                <w:p w14:paraId="741D5254" w14:textId="771DD8A3" w:rsidR="00971AB3" w:rsidRPr="00BB0E49" w:rsidRDefault="003E0B1B" w:rsidP="003E0B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193307">
                    <w:rPr>
                      <w:rFonts w:ascii="ＭＳ 明朝" w:eastAsia="ＭＳ 明朝" w:hAnsi="ＭＳ 明朝" w:cs="ＭＳ 明朝" w:hint="eastAsia"/>
                      <w:spacing w:val="6"/>
                      <w:kern w:val="0"/>
                      <w:szCs w:val="21"/>
                    </w:rPr>
                    <w:t>2024年 10月 22日(現在の最終更新日)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06CD36A5" w:rsidR="00971AB3" w:rsidRDefault="006164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616485">
                    <w:rPr>
                      <w:rFonts w:ascii="ＭＳ 明朝" w:eastAsia="ＭＳ 明朝" w:hAnsi="ＭＳ 明朝" w:cs="ＭＳ 明朝" w:hint="eastAsia"/>
                      <w:spacing w:val="6"/>
                      <w:kern w:val="0"/>
                      <w:szCs w:val="21"/>
                    </w:rPr>
                    <w:t>当社ホームページに掲載</w:t>
                  </w:r>
                </w:p>
                <w:p w14:paraId="12DA86CC" w14:textId="48D3F790" w:rsidR="00616485" w:rsidRDefault="00616485" w:rsidP="00616485">
                  <w:pPr>
                    <w:suppressAutoHyphens/>
                    <w:kinsoku w:val="0"/>
                    <w:overflowPunct w:val="0"/>
                    <w:adjustRightInd w:val="0"/>
                    <w:spacing w:afterLines="50" w:after="120" w:line="238" w:lineRule="exact"/>
                    <w:ind w:leftChars="62" w:left="133"/>
                    <w:jc w:val="left"/>
                    <w:textAlignment w:val="center"/>
                  </w:pPr>
                  <w:hyperlink r:id="rId8" w:history="1">
                    <w:r w:rsidRPr="008F30D9">
                      <w:rPr>
                        <w:rStyle w:val="af6"/>
                      </w:rPr>
                      <w:t>https://www.nsd.co.jp/ir/irmaterial/pdf/nsd_intg</w:t>
                    </w:r>
                  </w:hyperlink>
                </w:p>
                <w:p w14:paraId="6471F468" w14:textId="77777777" w:rsidR="00616485" w:rsidRPr="008F30D9" w:rsidRDefault="00616485" w:rsidP="00616485">
                  <w:pPr>
                    <w:suppressAutoHyphens/>
                    <w:kinsoku w:val="0"/>
                    <w:overflowPunct w:val="0"/>
                    <w:adjustRightInd w:val="0"/>
                    <w:spacing w:afterLines="50" w:after="120" w:line="238" w:lineRule="exact"/>
                    <w:ind w:leftChars="62" w:left="133"/>
                    <w:jc w:val="left"/>
                    <w:textAlignment w:val="center"/>
                    <w:rPr>
                      <w:color w:val="0070C0"/>
                      <w:u w:val="single"/>
                    </w:rPr>
                  </w:pPr>
                  <w:r w:rsidRPr="008F30D9">
                    <w:rPr>
                      <w:color w:val="0070C0"/>
                      <w:u w:val="single"/>
                    </w:rPr>
                    <w:t>_report_2024.pdf</w:t>
                  </w:r>
                </w:p>
                <w:p w14:paraId="269EE808" w14:textId="4A073DBE" w:rsidR="00616485" w:rsidRDefault="003821AE" w:rsidP="00F80DAC">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3821AE">
                    <w:rPr>
                      <w:rFonts w:ascii="ＭＳ 明朝" w:eastAsia="ＭＳ 明朝" w:hAnsi="ＭＳ 明朝" w:cs="ＭＳ 明朝" w:hint="eastAsia"/>
                      <w:spacing w:val="6"/>
                      <w:kern w:val="0"/>
                      <w:szCs w:val="21"/>
                    </w:rPr>
                    <w:t>統合報告書　P20-22　成長戦略「事業戦略」</w:t>
                  </w:r>
                </w:p>
                <w:p w14:paraId="0D0D2180" w14:textId="3AE43478" w:rsidR="003821AE" w:rsidRDefault="003821AE" w:rsidP="00F80DAC">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hint="eastAsia"/>
                      <w:spacing w:val="6"/>
                      <w:kern w:val="0"/>
                      <w:szCs w:val="21"/>
                    </w:rPr>
                  </w:pPr>
                  <w:r w:rsidRPr="003821AE">
                    <w:rPr>
                      <w:rFonts w:ascii="ＭＳ 明朝" w:eastAsia="ＭＳ 明朝" w:hAnsi="ＭＳ 明朝" w:cs="ＭＳ 明朝" w:hint="eastAsia"/>
                      <w:spacing w:val="6"/>
                      <w:kern w:val="0"/>
                      <w:szCs w:val="21"/>
                    </w:rPr>
                    <w:t xml:space="preserve">統合報告書　</w:t>
                  </w:r>
                  <w:r w:rsidR="005C7C02" w:rsidRPr="005C7C02">
                    <w:rPr>
                      <w:rFonts w:ascii="ＭＳ 明朝" w:eastAsia="ＭＳ 明朝" w:hAnsi="ＭＳ 明朝" w:cs="ＭＳ 明朝" w:hint="eastAsia"/>
                      <w:spacing w:val="6"/>
                      <w:kern w:val="0"/>
                      <w:szCs w:val="21"/>
                    </w:rPr>
                    <w:t xml:space="preserve">P16　</w:t>
                  </w:r>
                  <w:r w:rsidRPr="003821AE">
                    <w:rPr>
                      <w:rFonts w:ascii="ＭＳ 明朝" w:eastAsia="ＭＳ 明朝" w:hAnsi="ＭＳ 明朝" w:cs="ＭＳ 明朝" w:hint="eastAsia"/>
                      <w:spacing w:val="6"/>
                      <w:kern w:val="0"/>
                      <w:szCs w:val="21"/>
                    </w:rPr>
                    <w:t>事業基盤「経営資源」</w:t>
                  </w:r>
                </w:p>
                <w:p w14:paraId="3B74F5FB" w14:textId="5A5118DC" w:rsidR="00616485" w:rsidRDefault="00616485" w:rsidP="006164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2DA">
                    <w:rPr>
                      <w:rFonts w:ascii="ＭＳ 明朝" w:eastAsia="ＭＳ 明朝" w:hAnsi="ＭＳ 明朝" w:cs="ＭＳ 明朝" w:hint="eastAsia"/>
                      <w:spacing w:val="6"/>
                      <w:kern w:val="0"/>
                      <w:szCs w:val="21"/>
                    </w:rPr>
                    <w:t>②</w:t>
                  </w:r>
                  <w:r w:rsidR="00F80DAC" w:rsidRPr="00616485">
                    <w:rPr>
                      <w:rFonts w:ascii="ＭＳ 明朝" w:eastAsia="ＭＳ 明朝" w:hAnsi="ＭＳ 明朝" w:cs="ＭＳ 明朝" w:hint="eastAsia"/>
                      <w:spacing w:val="6"/>
                      <w:kern w:val="0"/>
                      <w:szCs w:val="21"/>
                    </w:rPr>
                    <w:t>当社ホームページに掲載</w:t>
                  </w:r>
                </w:p>
                <w:p w14:paraId="02BA31BF" w14:textId="03FE1A97" w:rsidR="00616485" w:rsidRPr="00BD62DA" w:rsidRDefault="00616485" w:rsidP="00616485">
                  <w:pPr>
                    <w:suppressAutoHyphens/>
                    <w:kinsoku w:val="0"/>
                    <w:overflowPunct w:val="0"/>
                    <w:adjustRightInd w:val="0"/>
                    <w:spacing w:afterLines="50" w:after="120" w:line="238" w:lineRule="exact"/>
                    <w:ind w:leftChars="62" w:left="133"/>
                    <w:jc w:val="left"/>
                    <w:textAlignment w:val="center"/>
                    <w:rPr>
                      <w:color w:val="0070C0"/>
                      <w:u w:val="single"/>
                    </w:rPr>
                  </w:pPr>
                  <w:hyperlink r:id="rId9" w:history="1">
                    <w:r w:rsidRPr="002B55AA">
                      <w:rPr>
                        <w:rStyle w:val="af6"/>
                      </w:rPr>
                      <w:t>https://contents.xj-storage.jp/xconten</w:t>
                    </w:r>
                    <w:r w:rsidRPr="002B55AA">
                      <w:rPr>
                        <w:rStyle w:val="af6"/>
                      </w:rPr>
                      <w:t>t</w:t>
                    </w:r>
                    <w:r w:rsidRPr="002B55AA">
                      <w:rPr>
                        <w:rStyle w:val="af6"/>
                      </w:rPr>
                      <w:t>s/AS06235/</w:t>
                    </w:r>
                  </w:hyperlink>
                </w:p>
                <w:p w14:paraId="3C131872" w14:textId="77777777" w:rsidR="00616485" w:rsidRPr="002A0007" w:rsidRDefault="00616485" w:rsidP="00616485">
                  <w:pPr>
                    <w:suppressAutoHyphens/>
                    <w:kinsoku w:val="0"/>
                    <w:overflowPunct w:val="0"/>
                    <w:adjustRightInd w:val="0"/>
                    <w:spacing w:afterLines="50" w:after="120" w:line="238" w:lineRule="exact"/>
                    <w:ind w:leftChars="62" w:left="133"/>
                    <w:jc w:val="left"/>
                    <w:textAlignment w:val="center"/>
                    <w:rPr>
                      <w:color w:val="0070C0"/>
                      <w:u w:val="single"/>
                    </w:rPr>
                  </w:pPr>
                  <w:r w:rsidRPr="002A0007">
                    <w:rPr>
                      <w:color w:val="0070C0"/>
                      <w:u w:val="single"/>
                    </w:rPr>
                    <w:t>26d017e6/dd85/4e0b/92d9/8df7c01f2016/</w:t>
                  </w:r>
                </w:p>
                <w:p w14:paraId="439D9FC3" w14:textId="77777777" w:rsidR="00616485" w:rsidRDefault="00616485" w:rsidP="00616485">
                  <w:pPr>
                    <w:suppressAutoHyphens/>
                    <w:kinsoku w:val="0"/>
                    <w:overflowPunct w:val="0"/>
                    <w:adjustRightInd w:val="0"/>
                    <w:spacing w:afterLines="50" w:after="120" w:line="238" w:lineRule="exact"/>
                    <w:ind w:leftChars="62" w:left="133"/>
                    <w:jc w:val="left"/>
                    <w:textAlignment w:val="center"/>
                    <w:rPr>
                      <w:color w:val="0070C0"/>
                      <w:u w:val="single"/>
                    </w:rPr>
                  </w:pPr>
                  <w:r w:rsidRPr="002A0007">
                    <w:rPr>
                      <w:color w:val="0070C0"/>
                      <w:u w:val="single"/>
                    </w:rPr>
                    <w:t>20241031141205351s.pdf</w:t>
                  </w:r>
                </w:p>
                <w:p w14:paraId="752D29F0" w14:textId="1E8F3528" w:rsidR="003B0295" w:rsidRPr="003B0295" w:rsidRDefault="003B0295" w:rsidP="00616485">
                  <w:pPr>
                    <w:suppressAutoHyphens/>
                    <w:kinsoku w:val="0"/>
                    <w:overflowPunct w:val="0"/>
                    <w:adjustRightInd w:val="0"/>
                    <w:spacing w:afterLines="50" w:after="120" w:line="238" w:lineRule="exact"/>
                    <w:ind w:leftChars="62" w:left="133"/>
                    <w:jc w:val="left"/>
                    <w:textAlignment w:val="center"/>
                  </w:pPr>
                  <w:r w:rsidRPr="003B0295">
                    <w:rPr>
                      <w:rFonts w:hint="eastAsia"/>
                    </w:rPr>
                    <w:t>決算説明資料　P16　参考資料2：中期経営計画の概要 (2022年3月期～2026年3月期)</w:t>
                  </w:r>
                </w:p>
                <w:p w14:paraId="32B47DDC" w14:textId="6828D1A6" w:rsidR="00616485" w:rsidRDefault="00616485" w:rsidP="006164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F80DAC" w:rsidRPr="00616485">
                    <w:rPr>
                      <w:rFonts w:ascii="ＭＳ 明朝" w:eastAsia="ＭＳ 明朝" w:hAnsi="ＭＳ 明朝" w:cs="ＭＳ 明朝" w:hint="eastAsia"/>
                      <w:spacing w:val="6"/>
                      <w:kern w:val="0"/>
                      <w:szCs w:val="21"/>
                    </w:rPr>
                    <w:t>当社ホームページに掲載</w:t>
                  </w:r>
                </w:p>
                <w:p w14:paraId="1106DE39" w14:textId="3703C5AD" w:rsidR="00616485" w:rsidRDefault="00616485" w:rsidP="00F80DAC">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hyperlink r:id="rId10" w:history="1">
                    <w:r w:rsidRPr="002B55AA">
                      <w:rPr>
                        <w:rStyle w:val="af6"/>
                        <w:rFonts w:ascii="ＭＳ 明朝" w:eastAsia="ＭＳ 明朝" w:hAnsi="ＭＳ 明朝" w:cs="ＭＳ 明朝"/>
                        <w:spacing w:val="6"/>
                        <w:kern w:val="0"/>
                        <w:szCs w:val="21"/>
                      </w:rPr>
                      <w:t>https://www.nsd.co.jp/sustainability/goals.html</w:t>
                    </w:r>
                  </w:hyperlink>
                </w:p>
                <w:p w14:paraId="7E37A70E" w14:textId="418A49E3" w:rsidR="00C2204C" w:rsidRDefault="00C2204C" w:rsidP="00F80DAC">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C2204C">
                    <w:rPr>
                      <w:rFonts w:ascii="ＭＳ 明朝" w:eastAsia="ＭＳ 明朝" w:hAnsi="ＭＳ 明朝" w:cs="ＭＳ 明朝" w:hint="eastAsia"/>
                      <w:spacing w:val="6"/>
                      <w:kern w:val="0"/>
                      <w:szCs w:val="21"/>
                    </w:rPr>
                    <w:t>「サステナビリティ」指標と目標</w:t>
                  </w:r>
                </w:p>
                <w:p w14:paraId="05F53F8C" w14:textId="6D7A2CA4" w:rsidR="00971AB3" w:rsidRPr="00BB0E49" w:rsidRDefault="00616485" w:rsidP="00C2204C">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044362">
                    <w:rPr>
                      <w:rFonts w:ascii="ＭＳ 明朝" w:eastAsia="ＭＳ 明朝" w:hAnsi="ＭＳ 明朝" w:cs="ＭＳ 明朝" w:hint="eastAsia"/>
                      <w:spacing w:val="6"/>
                      <w:kern w:val="0"/>
                      <w:szCs w:val="21"/>
                    </w:rPr>
                    <w:t>情報処理関連の有資格者数の内訳</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6421E2" w14:textId="77777777" w:rsidR="00AB4380" w:rsidRPr="00A77E5B"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Pr>
                      <w:rFonts w:ascii="ＭＳ 明朝" w:eastAsia="ＭＳ 明朝" w:hAnsi="ＭＳ 明朝" w:cs="ＭＳ 明朝" w:hint="eastAsia"/>
                      <w:i/>
                      <w:iCs/>
                      <w:spacing w:val="6"/>
                      <w:kern w:val="0"/>
                      <w:szCs w:val="21"/>
                    </w:rPr>
                    <w:t>当社における</w:t>
                  </w:r>
                  <w:r w:rsidRPr="00A77E5B">
                    <w:rPr>
                      <w:rFonts w:ascii="ＭＳ 明朝" w:eastAsia="ＭＳ 明朝" w:hAnsi="ＭＳ 明朝" w:cs="ＭＳ 明朝" w:hint="eastAsia"/>
                      <w:i/>
                      <w:iCs/>
                      <w:spacing w:val="6"/>
                      <w:kern w:val="0"/>
                      <w:szCs w:val="21"/>
                    </w:rPr>
                    <w:t>ＤＸ戦略</w:t>
                  </w:r>
                  <w:r>
                    <w:rPr>
                      <w:rFonts w:ascii="ＭＳ 明朝" w:eastAsia="ＭＳ 明朝" w:hAnsi="ＭＳ 明朝" w:cs="ＭＳ 明朝" w:hint="eastAsia"/>
                      <w:i/>
                      <w:iCs/>
                      <w:spacing w:val="6"/>
                      <w:kern w:val="0"/>
                      <w:szCs w:val="21"/>
                    </w:rPr>
                    <w:t>の推進</w:t>
                  </w:r>
                  <w:r w:rsidRPr="00A77E5B">
                    <w:rPr>
                      <w:rFonts w:ascii="ＭＳ 明朝" w:eastAsia="ＭＳ 明朝" w:hAnsi="ＭＳ 明朝" w:cs="ＭＳ 明朝" w:hint="eastAsia"/>
                      <w:i/>
                      <w:iCs/>
                      <w:spacing w:val="6"/>
                      <w:kern w:val="0"/>
                      <w:szCs w:val="21"/>
                    </w:rPr>
                    <w:t>の達成度を測る指標として、以下項目を</w:t>
                  </w:r>
                  <w:r>
                    <w:rPr>
                      <w:rFonts w:ascii="ＭＳ 明朝" w:eastAsia="ＭＳ 明朝" w:hAnsi="ＭＳ 明朝" w:cs="ＭＳ 明朝" w:hint="eastAsia"/>
                      <w:i/>
                      <w:iCs/>
                      <w:spacing w:val="6"/>
                      <w:kern w:val="0"/>
                      <w:szCs w:val="21"/>
                    </w:rPr>
                    <w:t>設定</w:t>
                  </w:r>
                  <w:r w:rsidRPr="00A77E5B">
                    <w:rPr>
                      <w:rFonts w:ascii="ＭＳ 明朝" w:eastAsia="ＭＳ 明朝" w:hAnsi="ＭＳ 明朝" w:cs="ＭＳ 明朝" w:hint="eastAsia"/>
                      <w:i/>
                      <w:iCs/>
                      <w:spacing w:val="6"/>
                      <w:kern w:val="0"/>
                      <w:szCs w:val="21"/>
                    </w:rPr>
                    <w:t>しています。</w:t>
                  </w:r>
                </w:p>
                <w:p w14:paraId="2B74CC05" w14:textId="77777777" w:rsidR="00AB4380" w:rsidRPr="00C038CE" w:rsidRDefault="00AB4380" w:rsidP="00AB438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i/>
                      <w:iCs/>
                      <w:spacing w:val="6"/>
                      <w:kern w:val="0"/>
                      <w:szCs w:val="21"/>
                    </w:rPr>
                  </w:pPr>
                  <w:r w:rsidRPr="00C038CE">
                    <w:rPr>
                      <w:rFonts w:ascii="ＭＳ 明朝" w:hAnsi="ＭＳ 明朝" w:cs="ＭＳ 明朝" w:hint="eastAsia"/>
                      <w:i/>
                      <w:iCs/>
                      <w:spacing w:val="6"/>
                      <w:kern w:val="0"/>
                      <w:szCs w:val="21"/>
                    </w:rPr>
                    <w:lastRenderedPageBreak/>
                    <w:t>・ＤＡＳ事業※1の売上高</w:t>
                  </w:r>
                </w:p>
                <w:p w14:paraId="3AC3AB64" w14:textId="77777777" w:rsidR="00AB4380" w:rsidRPr="00C038CE"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C038CE">
                    <w:rPr>
                      <w:rFonts w:ascii="ＭＳ 明朝" w:eastAsia="ＭＳ 明朝" w:hAnsi="ＭＳ 明朝" w:cs="ＭＳ 明朝" w:hint="eastAsia"/>
                      <w:i/>
                      <w:iCs/>
                      <w:spacing w:val="6"/>
                      <w:kern w:val="0"/>
                      <w:szCs w:val="21"/>
                    </w:rPr>
                    <w:t>・システム開発におけるＤＸ・ＡＩ関連売上高</w:t>
                  </w:r>
                </w:p>
                <w:p w14:paraId="7F92F16B" w14:textId="77777777" w:rsidR="00AB4380" w:rsidRPr="00C038CE"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C038CE">
                    <w:rPr>
                      <w:rFonts w:ascii="ＭＳ 明朝" w:eastAsia="ＭＳ 明朝" w:hAnsi="ＭＳ 明朝" w:cs="ＭＳ 明朝" w:hint="eastAsia"/>
                      <w:i/>
                      <w:iCs/>
                      <w:spacing w:val="6"/>
                      <w:kern w:val="0"/>
                      <w:szCs w:val="21"/>
                    </w:rPr>
                    <w:t>・情報処理関連の有資格者数</w:t>
                  </w:r>
                </w:p>
                <w:p w14:paraId="43448AC2" w14:textId="77777777" w:rsidR="00AB4380" w:rsidRPr="00C038CE"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C038CE">
                    <w:rPr>
                      <w:rFonts w:ascii="ＭＳ 明朝" w:eastAsia="ＭＳ 明朝" w:hAnsi="ＭＳ 明朝" w:cs="ＭＳ 明朝" w:hint="eastAsia"/>
                      <w:i/>
                      <w:iCs/>
                      <w:spacing w:val="6"/>
                      <w:kern w:val="0"/>
                      <w:szCs w:val="21"/>
                    </w:rPr>
                    <w:t>・</w:t>
                  </w:r>
                  <w:r w:rsidRPr="00C038CE">
                    <w:rPr>
                      <w:rFonts w:ascii="ＭＳ 明朝" w:eastAsia="ＭＳ 明朝" w:hAnsi="ＭＳ 明朝" w:cs="ＭＳ 明朝"/>
                      <w:i/>
                      <w:iCs/>
                      <w:spacing w:val="6"/>
                      <w:kern w:val="0"/>
                      <w:szCs w:val="21"/>
                    </w:rPr>
                    <w:t>技術研修受講者数</w:t>
                  </w:r>
                </w:p>
                <w:p w14:paraId="378C1C1A" w14:textId="77777777" w:rsidR="00AB4380" w:rsidRPr="003F19DF" w:rsidRDefault="00AB4380" w:rsidP="00AB4380">
                  <w:pPr>
                    <w:suppressAutoHyphens/>
                    <w:kinsoku w:val="0"/>
                    <w:overflowPunct w:val="0"/>
                    <w:adjustRightInd w:val="0"/>
                    <w:spacing w:afterLines="50" w:after="120" w:line="238" w:lineRule="exact"/>
                    <w:ind w:left="373" w:hangingChars="168" w:hanging="373"/>
                    <w:jc w:val="left"/>
                    <w:textAlignment w:val="center"/>
                    <w:rPr>
                      <w:rFonts w:ascii="ＭＳ 明朝" w:eastAsia="ＭＳ 明朝" w:hAnsi="ＭＳ 明朝" w:cs="ＭＳ 明朝"/>
                      <w:spacing w:val="6"/>
                      <w:kern w:val="0"/>
                      <w:szCs w:val="21"/>
                    </w:rPr>
                  </w:pPr>
                  <w:r w:rsidRPr="003F19DF">
                    <w:rPr>
                      <w:rFonts w:ascii="ＭＳ 明朝" w:eastAsia="ＭＳ 明朝" w:hAnsi="ＭＳ 明朝" w:cs="ＭＳ 明朝" w:hint="eastAsia"/>
                      <w:spacing w:val="6"/>
                      <w:kern w:val="0"/>
                      <w:szCs w:val="21"/>
                    </w:rPr>
                    <w:t>※1 ＤＡＳ事業とは、当社グループの注力事業で、ＤＸを目的としたシステム開発事業、ＡＩ等の新技術を活用したシステム開発事業、及びソリューション事業をいいます。(ＤＡＳは、ＤＸ・ＡＩ・</w:t>
                  </w:r>
                  <w:r w:rsidRPr="003F19DF">
                    <w:rPr>
                      <w:rFonts w:ascii="ＭＳ 明朝" w:eastAsia="ＭＳ 明朝" w:hAnsi="ＭＳ 明朝" w:cs="ＭＳ 明朝"/>
                      <w:spacing w:val="6"/>
                      <w:kern w:val="0"/>
                      <w:szCs w:val="21"/>
                    </w:rPr>
                    <w:t>Solution</w:t>
                  </w:r>
                  <w:r w:rsidRPr="003F19DF">
                    <w:rPr>
                      <w:rFonts w:ascii="ＭＳ 明朝" w:eastAsia="ＭＳ 明朝" w:hAnsi="ＭＳ 明朝" w:cs="ＭＳ 明朝" w:hint="eastAsia"/>
                      <w:spacing w:val="6"/>
                      <w:kern w:val="0"/>
                      <w:szCs w:val="21"/>
                    </w:rPr>
                    <w:t>の頭文字)</w:t>
                  </w:r>
                </w:p>
                <w:p w14:paraId="151EF34E" w14:textId="77777777" w:rsidR="00AB4380"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5F68B35A" w14:textId="77777777" w:rsidR="00AB4380" w:rsidRPr="00893D96"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060B1">
                    <w:rPr>
                      <w:rFonts w:ascii="ＭＳ 明朝" w:eastAsia="ＭＳ 明朝" w:hAnsi="ＭＳ 明朝" w:cs="ＭＳ 明朝" w:hint="eastAsia"/>
                      <w:b/>
                      <w:bCs/>
                      <w:spacing w:val="6"/>
                      <w:kern w:val="0"/>
                      <w:szCs w:val="21"/>
                    </w:rPr>
                    <w:t>統合報告書　P20-2</w:t>
                  </w:r>
                  <w:r>
                    <w:rPr>
                      <w:rFonts w:ascii="ＭＳ 明朝" w:eastAsia="ＭＳ 明朝" w:hAnsi="ＭＳ 明朝" w:cs="ＭＳ 明朝" w:hint="eastAsia"/>
                      <w:b/>
                      <w:bCs/>
                      <w:spacing w:val="6"/>
                      <w:kern w:val="0"/>
                      <w:szCs w:val="21"/>
                    </w:rPr>
                    <w:t>2</w:t>
                  </w:r>
                  <w:r w:rsidRPr="006060B1">
                    <w:rPr>
                      <w:rFonts w:ascii="ＭＳ 明朝" w:eastAsia="ＭＳ 明朝" w:hAnsi="ＭＳ 明朝" w:cs="ＭＳ 明朝" w:hint="eastAsia"/>
                      <w:b/>
                      <w:bCs/>
                      <w:spacing w:val="6"/>
                      <w:kern w:val="0"/>
                      <w:szCs w:val="21"/>
                    </w:rPr>
                    <w:t xml:space="preserve">　成長戦略「事業戦略」</w:t>
                  </w:r>
                </w:p>
                <w:p w14:paraId="4EB5707E" w14:textId="77777777" w:rsidR="00AB4380" w:rsidRPr="00893D96" w:rsidRDefault="00AB4380" w:rsidP="00AB4380">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spacing w:val="6"/>
                      <w:kern w:val="0"/>
                      <w:szCs w:val="21"/>
                    </w:rPr>
                    <w:t>中期経営計画における戦略と進捗</w:t>
                  </w:r>
                </w:p>
                <w:p w14:paraId="21A961B9" w14:textId="77777777" w:rsidR="00AB4380" w:rsidRPr="00893D96" w:rsidRDefault="00AB4380" w:rsidP="00AB4380">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spacing w:val="6"/>
                      <w:kern w:val="0"/>
                      <w:szCs w:val="21"/>
                    </w:rPr>
                    <w:t>●基本戦略</w:t>
                  </w:r>
                </w:p>
                <w:p w14:paraId="7A16C8C6" w14:textId="0C84A80E" w:rsidR="00AB4380" w:rsidRPr="00893D96" w:rsidRDefault="00AB4380" w:rsidP="00AB438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893D96">
                    <w:rPr>
                      <w:rFonts w:ascii="ＭＳ 明朝" w:eastAsia="ＭＳ 明朝" w:hAnsi="ＭＳ 明朝" w:cs="ＭＳ 明朝" w:hint="eastAsia"/>
                      <w:spacing w:val="6"/>
                      <w:kern w:val="0"/>
                      <w:szCs w:val="21"/>
                    </w:rPr>
                    <w:t>当社の成</w:t>
                  </w:r>
                  <w:r>
                    <w:rPr>
                      <w:rFonts w:ascii="ＭＳ 明朝" w:eastAsia="ＭＳ 明朝" w:hAnsi="ＭＳ 明朝" w:cs="ＭＳ 明朝" w:hint="eastAsia"/>
                      <w:spacing w:val="6"/>
                      <w:kern w:val="0"/>
                      <w:szCs w:val="21"/>
                    </w:rPr>
                    <w:t>長</w:t>
                  </w:r>
                  <w:r w:rsidRPr="00893D96">
                    <w:rPr>
                      <w:rFonts w:ascii="ＭＳ 明朝" w:eastAsia="ＭＳ 明朝" w:hAnsi="ＭＳ 明朝" w:cs="ＭＳ 明朝" w:hint="eastAsia"/>
                      <w:spacing w:val="6"/>
                      <w:kern w:val="0"/>
                      <w:szCs w:val="21"/>
                    </w:rPr>
                    <w:t>ドライバーは、以上のとおり、ＡＩ関連事業およびソリューション事業であることから、現中計のＫＰＩとしてＤＡＳ事業※１売上</w:t>
                  </w:r>
                  <w:r>
                    <w:rPr>
                      <w:rFonts w:ascii="ＭＳ 明朝" w:eastAsia="ＭＳ 明朝" w:hAnsi="ＭＳ 明朝" w:cs="ＭＳ 明朝" w:hint="eastAsia"/>
                      <w:spacing w:val="6"/>
                      <w:kern w:val="0"/>
                      <w:szCs w:val="21"/>
                    </w:rPr>
                    <w:t>高</w:t>
                  </w:r>
                  <w:r w:rsidRPr="00893D96">
                    <w:rPr>
                      <w:rFonts w:ascii="ＭＳ 明朝" w:eastAsia="ＭＳ 明朝" w:hAnsi="ＭＳ 明朝" w:cs="ＭＳ 明朝" w:hint="eastAsia"/>
                      <w:spacing w:val="6"/>
                      <w:kern w:val="0"/>
                      <w:szCs w:val="21"/>
                    </w:rPr>
                    <w:t>を設定しています。</w:t>
                  </w:r>
                </w:p>
                <w:p w14:paraId="57215A93" w14:textId="77777777" w:rsidR="00AB4380" w:rsidRPr="00893D96" w:rsidRDefault="00AB4380" w:rsidP="00AB4380">
                  <w:pPr>
                    <w:suppressAutoHyphens/>
                    <w:kinsoku w:val="0"/>
                    <w:overflowPunct w:val="0"/>
                    <w:adjustRightInd w:val="0"/>
                    <w:spacing w:afterLines="50" w:after="120" w:line="238" w:lineRule="exact"/>
                    <w:ind w:leftChars="34" w:left="73"/>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spacing w:val="6"/>
                      <w:kern w:val="0"/>
                      <w:szCs w:val="21"/>
                    </w:rPr>
                    <w:t>●計数の進捗状況</w:t>
                  </w:r>
                </w:p>
                <w:p w14:paraId="359CA2FA" w14:textId="582FC760" w:rsidR="00AB4380" w:rsidRPr="00893D96" w:rsidRDefault="00AB4380" w:rsidP="00AB4380">
                  <w:pPr>
                    <w:suppressAutoHyphens/>
                    <w:kinsoku w:val="0"/>
                    <w:overflowPunct w:val="0"/>
                    <w:adjustRightInd w:val="0"/>
                    <w:spacing w:afterLines="50" w:after="120" w:line="238" w:lineRule="exact"/>
                    <w:ind w:leftChars="100" w:left="214" w:firstLine="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893D96">
                    <w:rPr>
                      <w:rFonts w:ascii="ＭＳ 明朝" w:eastAsia="ＭＳ 明朝" w:hAnsi="ＭＳ 明朝" w:cs="ＭＳ 明朝" w:hint="eastAsia"/>
                      <w:spacing w:val="6"/>
                      <w:kern w:val="0"/>
                      <w:szCs w:val="21"/>
                    </w:rPr>
                    <w:t>注</w:t>
                  </w:r>
                  <w:r>
                    <w:rPr>
                      <w:rFonts w:ascii="ＭＳ 明朝" w:eastAsia="ＭＳ 明朝" w:hAnsi="ＭＳ 明朝" w:cs="ＭＳ 明朝" w:hint="eastAsia"/>
                      <w:spacing w:val="6"/>
                      <w:kern w:val="0"/>
                      <w:szCs w:val="21"/>
                    </w:rPr>
                    <w:t>力</w:t>
                  </w:r>
                  <w:r w:rsidRPr="00893D96">
                    <w:rPr>
                      <w:rFonts w:ascii="ＭＳ 明朝" w:eastAsia="ＭＳ 明朝" w:hAnsi="ＭＳ 明朝" w:cs="ＭＳ 明朝" w:hint="eastAsia"/>
                      <w:spacing w:val="6"/>
                      <w:kern w:val="0"/>
                      <w:szCs w:val="21"/>
                    </w:rPr>
                    <w:t>事業であるＤＡＳ事業も順調に拡</w:t>
                  </w:r>
                  <w:r>
                    <w:rPr>
                      <w:rFonts w:ascii="ＭＳ 明朝" w:eastAsia="ＭＳ 明朝" w:hAnsi="ＭＳ 明朝" w:cs="ＭＳ 明朝" w:hint="eastAsia"/>
                      <w:spacing w:val="6"/>
                      <w:kern w:val="0"/>
                      <w:szCs w:val="21"/>
                    </w:rPr>
                    <w:t>大</w:t>
                  </w:r>
                  <w:r w:rsidRPr="00893D96">
                    <w:rPr>
                      <w:rFonts w:ascii="ＭＳ 明朝" w:eastAsia="ＭＳ 明朝" w:hAnsi="ＭＳ 明朝" w:cs="ＭＳ 明朝" w:hint="eastAsia"/>
                      <w:spacing w:val="6"/>
                      <w:kern w:val="0"/>
                      <w:szCs w:val="21"/>
                    </w:rPr>
                    <w:t>を続けており、</w:t>
                  </w:r>
                  <w:r w:rsidRPr="00893D96">
                    <w:rPr>
                      <w:rFonts w:ascii="ＭＳ 明朝" w:eastAsia="ＭＳ 明朝" w:hAnsi="ＭＳ 明朝" w:cs="ＭＳ 明朝"/>
                      <w:spacing w:val="6"/>
                      <w:kern w:val="0"/>
                      <w:szCs w:val="21"/>
                    </w:rPr>
                    <w:t>2023</w:t>
                  </w:r>
                  <w:r w:rsidRPr="00893D96">
                    <w:rPr>
                      <w:rFonts w:ascii="ＭＳ 明朝" w:eastAsia="ＭＳ 明朝" w:hAnsi="ＭＳ 明朝" w:cs="ＭＳ 明朝" w:hint="eastAsia"/>
                      <w:spacing w:val="6"/>
                      <w:kern w:val="0"/>
                      <w:szCs w:val="21"/>
                    </w:rPr>
                    <w:t>年度においては、クラウドを利</w:t>
                  </w:r>
                  <w:r>
                    <w:rPr>
                      <w:rFonts w:ascii="ＭＳ 明朝" w:eastAsia="ＭＳ 明朝" w:hAnsi="ＭＳ 明朝" w:cs="ＭＳ 明朝" w:hint="eastAsia"/>
                      <w:spacing w:val="6"/>
                      <w:kern w:val="0"/>
                      <w:szCs w:val="21"/>
                    </w:rPr>
                    <w:t>用</w:t>
                  </w:r>
                  <w:r w:rsidRPr="00893D96">
                    <w:rPr>
                      <w:rFonts w:ascii="ＭＳ 明朝" w:eastAsia="ＭＳ 明朝" w:hAnsi="ＭＳ 明朝" w:cs="ＭＳ 明朝" w:hint="eastAsia"/>
                      <w:spacing w:val="6"/>
                      <w:kern w:val="0"/>
                      <w:szCs w:val="21"/>
                    </w:rPr>
                    <w:t>したＤＸ関連のシステム開発事業が</w:t>
                  </w:r>
                  <w:r>
                    <w:rPr>
                      <w:rFonts w:ascii="ＭＳ 明朝" w:eastAsia="ＭＳ 明朝" w:hAnsi="ＭＳ 明朝" w:cs="ＭＳ 明朝" w:hint="eastAsia"/>
                      <w:spacing w:val="6"/>
                      <w:kern w:val="0"/>
                      <w:szCs w:val="21"/>
                    </w:rPr>
                    <w:t>大きく</w:t>
                  </w:r>
                  <w:r w:rsidRPr="00893D96">
                    <w:rPr>
                      <w:rFonts w:ascii="ＭＳ 明朝" w:eastAsia="ＭＳ 明朝" w:hAnsi="ＭＳ 明朝" w:cs="ＭＳ 明朝" w:hint="eastAsia"/>
                      <w:spacing w:val="6"/>
                      <w:kern w:val="0"/>
                      <w:szCs w:val="21"/>
                    </w:rPr>
                    <w:t>伸</w:t>
                  </w:r>
                  <w:r>
                    <w:rPr>
                      <w:rFonts w:ascii="ＭＳ 明朝" w:eastAsia="ＭＳ 明朝" w:hAnsi="ＭＳ 明朝" w:cs="ＭＳ 明朝" w:hint="eastAsia"/>
                      <w:spacing w:val="6"/>
                      <w:kern w:val="0"/>
                      <w:szCs w:val="21"/>
                    </w:rPr>
                    <w:t>長</w:t>
                  </w:r>
                  <w:r w:rsidRPr="00893D96">
                    <w:rPr>
                      <w:rFonts w:ascii="ＭＳ 明朝" w:eastAsia="ＭＳ 明朝" w:hAnsi="ＭＳ 明朝" w:cs="ＭＳ 明朝" w:hint="eastAsia"/>
                      <w:spacing w:val="6"/>
                      <w:kern w:val="0"/>
                      <w:szCs w:val="21"/>
                    </w:rPr>
                    <w:t>したほか、Ｍ＆Ａによる新たなソリューションも寄与し、売上</w:t>
                  </w:r>
                  <w:r>
                    <w:rPr>
                      <w:rFonts w:ascii="ＭＳ 明朝" w:eastAsia="ＭＳ 明朝" w:hAnsi="ＭＳ 明朝" w:cs="ＭＳ 明朝" w:hint="eastAsia"/>
                      <w:spacing w:val="6"/>
                      <w:kern w:val="0"/>
                      <w:szCs w:val="21"/>
                    </w:rPr>
                    <w:t>高</w:t>
                  </w:r>
                  <w:r w:rsidRPr="00893D96">
                    <w:rPr>
                      <w:rFonts w:ascii="ＭＳ 明朝" w:eastAsia="ＭＳ 明朝" w:hAnsi="ＭＳ 明朝" w:cs="ＭＳ 明朝" w:hint="eastAsia"/>
                      <w:spacing w:val="6"/>
                      <w:kern w:val="0"/>
                      <w:szCs w:val="21"/>
                    </w:rPr>
                    <w:t>に占める当該事業の割合は約44％と、前年度比＋８％となりました。</w:t>
                  </w:r>
                </w:p>
                <w:p w14:paraId="55252809" w14:textId="77777777" w:rsidR="00AB4380" w:rsidRPr="00B046B4"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0D7DCB99" w14:textId="5E8E9F57" w:rsidR="00AB4380" w:rsidRPr="00893D96"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93D96">
                    <w:rPr>
                      <w:rFonts w:ascii="ＭＳ 明朝" w:eastAsia="ＭＳ 明朝" w:hAnsi="ＭＳ 明朝" w:cs="ＭＳ 明朝" w:hint="eastAsia"/>
                      <w:b/>
                      <w:bCs/>
                      <w:spacing w:val="6"/>
                      <w:kern w:val="0"/>
                      <w:szCs w:val="21"/>
                    </w:rPr>
                    <w:t xml:space="preserve">統合報告書　</w:t>
                  </w:r>
                  <w:r w:rsidR="003C4AEF">
                    <w:rPr>
                      <w:rFonts w:ascii="ＭＳ 明朝" w:eastAsia="ＭＳ 明朝" w:hAnsi="ＭＳ 明朝" w:cs="ＭＳ 明朝" w:hint="eastAsia"/>
                      <w:b/>
                      <w:bCs/>
                      <w:spacing w:val="6"/>
                      <w:kern w:val="0"/>
                      <w:szCs w:val="21"/>
                    </w:rPr>
                    <w:t xml:space="preserve">P16　</w:t>
                  </w:r>
                  <w:r w:rsidRPr="00893D96">
                    <w:rPr>
                      <w:rFonts w:ascii="ＭＳ 明朝" w:eastAsia="ＭＳ 明朝" w:hAnsi="ＭＳ 明朝" w:cs="ＭＳ 明朝" w:hint="eastAsia"/>
                      <w:b/>
                      <w:bCs/>
                      <w:spacing w:val="6"/>
                      <w:kern w:val="0"/>
                      <w:szCs w:val="21"/>
                    </w:rPr>
                    <w:t>事業基盤</w:t>
                  </w:r>
                  <w:r>
                    <w:rPr>
                      <w:rFonts w:ascii="ＭＳ 明朝" w:eastAsia="ＭＳ 明朝" w:hAnsi="ＭＳ 明朝" w:cs="ＭＳ 明朝" w:hint="eastAsia"/>
                      <w:b/>
                      <w:bCs/>
                      <w:spacing w:val="6"/>
                      <w:kern w:val="0"/>
                      <w:szCs w:val="21"/>
                    </w:rPr>
                    <w:t>「</w:t>
                  </w:r>
                  <w:r w:rsidRPr="00893D96">
                    <w:rPr>
                      <w:rFonts w:ascii="ＭＳ 明朝" w:eastAsia="ＭＳ 明朝" w:hAnsi="ＭＳ 明朝" w:cs="ＭＳ 明朝" w:hint="eastAsia"/>
                      <w:b/>
                      <w:bCs/>
                      <w:spacing w:val="6"/>
                      <w:kern w:val="0"/>
                      <w:szCs w:val="21"/>
                    </w:rPr>
                    <w:t>経営資源</w:t>
                  </w:r>
                  <w:r>
                    <w:rPr>
                      <w:rFonts w:ascii="ＭＳ 明朝" w:eastAsia="ＭＳ 明朝" w:hAnsi="ＭＳ 明朝" w:cs="ＭＳ 明朝" w:hint="eastAsia"/>
                      <w:b/>
                      <w:bCs/>
                      <w:spacing w:val="6"/>
                      <w:kern w:val="0"/>
                      <w:szCs w:val="21"/>
                    </w:rPr>
                    <w:t>」</w:t>
                  </w:r>
                </w:p>
                <w:p w14:paraId="2DF85665" w14:textId="77777777" w:rsidR="00AB4380" w:rsidRPr="00893D96" w:rsidRDefault="00AB4380" w:rsidP="00AB43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spacing w:val="6"/>
                      <w:kern w:val="0"/>
                      <w:szCs w:val="21"/>
                    </w:rPr>
                    <w:t>・情報処理関連資格取得者数　2023年度末延べ</w:t>
                  </w:r>
                  <w:r>
                    <w:rPr>
                      <w:rFonts w:ascii="ＭＳ 明朝" w:eastAsia="ＭＳ 明朝" w:hAnsi="ＭＳ 明朝" w:cs="ＭＳ 明朝" w:hint="eastAsia"/>
                      <w:spacing w:val="6"/>
                      <w:kern w:val="0"/>
                      <w:szCs w:val="21"/>
                    </w:rPr>
                    <w:t xml:space="preserve"> </w:t>
                  </w:r>
                  <w:r w:rsidRPr="00893D96">
                    <w:rPr>
                      <w:rFonts w:ascii="ＭＳ 明朝" w:eastAsia="ＭＳ 明朝" w:hAnsi="ＭＳ 明朝" w:cs="ＭＳ 明朝" w:hint="eastAsia"/>
                      <w:spacing w:val="6"/>
                      <w:kern w:val="0"/>
                      <w:szCs w:val="21"/>
                    </w:rPr>
                    <w:t>4,805人</w:t>
                  </w:r>
                </w:p>
                <w:p w14:paraId="2B1721CE" w14:textId="77777777" w:rsidR="00AB4380" w:rsidRPr="00893D96" w:rsidRDefault="00AB4380" w:rsidP="00AB43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spacing w:val="6"/>
                      <w:kern w:val="0"/>
                      <w:szCs w:val="21"/>
                    </w:rPr>
                    <w:t>・技術研修受講者数　2023年度末延べ</w:t>
                  </w:r>
                  <w:r>
                    <w:rPr>
                      <w:rFonts w:ascii="ＭＳ 明朝" w:eastAsia="ＭＳ 明朝" w:hAnsi="ＭＳ 明朝" w:cs="ＭＳ 明朝" w:hint="eastAsia"/>
                      <w:spacing w:val="6"/>
                      <w:kern w:val="0"/>
                      <w:szCs w:val="21"/>
                    </w:rPr>
                    <w:t xml:space="preserve"> </w:t>
                  </w:r>
                  <w:r w:rsidRPr="00893D96">
                    <w:rPr>
                      <w:rFonts w:ascii="ＭＳ 明朝" w:eastAsia="ＭＳ 明朝" w:hAnsi="ＭＳ 明朝" w:cs="ＭＳ 明朝" w:hint="eastAsia"/>
                      <w:spacing w:val="6"/>
                      <w:kern w:val="0"/>
                      <w:szCs w:val="21"/>
                    </w:rPr>
                    <w:t>1,757名</w:t>
                  </w:r>
                </w:p>
                <w:p w14:paraId="3178AFC2" w14:textId="77777777" w:rsidR="00AB4380" w:rsidRPr="00893D96" w:rsidRDefault="00AB4380" w:rsidP="00AB438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spacing w:val="6"/>
                      <w:kern w:val="0"/>
                      <w:szCs w:val="21"/>
                    </w:rPr>
                    <w:t>・システム開発におけるＤＸ・ＡＩ関連売上高</w:t>
                  </w:r>
                  <w:r>
                    <w:rPr>
                      <w:rFonts w:ascii="ＭＳ 明朝" w:eastAsia="ＭＳ 明朝" w:hAnsi="ＭＳ 明朝" w:cs="ＭＳ 明朝" w:hint="eastAsia"/>
                      <w:spacing w:val="6"/>
                      <w:kern w:val="0"/>
                      <w:szCs w:val="21"/>
                    </w:rPr>
                    <w:t xml:space="preserve"> </w:t>
                  </w:r>
                  <w:r w:rsidRPr="00893D96">
                    <w:rPr>
                      <w:rFonts w:ascii="ＭＳ 明朝" w:eastAsia="ＭＳ 明朝" w:hAnsi="ＭＳ 明朝" w:cs="ＭＳ 明朝" w:hint="eastAsia"/>
                      <w:spacing w:val="6"/>
                      <w:kern w:val="0"/>
                      <w:szCs w:val="21"/>
                    </w:rPr>
                    <w:t>34.2％</w:t>
                  </w:r>
                </w:p>
                <w:p w14:paraId="7DFB69BC" w14:textId="77777777" w:rsidR="00AB4380"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31143D58" w14:textId="409A2F39" w:rsidR="00AB4380" w:rsidRPr="00893D96"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93D96">
                    <w:rPr>
                      <w:rFonts w:ascii="ＭＳ 明朝" w:eastAsia="ＭＳ 明朝" w:hAnsi="ＭＳ 明朝" w:cs="ＭＳ 明朝" w:hint="eastAsia"/>
                      <w:b/>
                      <w:bCs/>
                      <w:spacing w:val="6"/>
                      <w:kern w:val="0"/>
                      <w:szCs w:val="21"/>
                    </w:rPr>
                    <w:t xml:space="preserve">決算説明資料　</w:t>
                  </w:r>
                  <w:r w:rsidR="003B0295">
                    <w:rPr>
                      <w:rFonts w:ascii="ＭＳ 明朝" w:eastAsia="ＭＳ 明朝" w:hAnsi="ＭＳ 明朝" w:cs="ＭＳ 明朝" w:hint="eastAsia"/>
                      <w:b/>
                      <w:bCs/>
                      <w:spacing w:val="6"/>
                      <w:kern w:val="0"/>
                      <w:szCs w:val="21"/>
                    </w:rPr>
                    <w:t xml:space="preserve">P16　</w:t>
                  </w:r>
                  <w:r w:rsidR="003B0295" w:rsidRPr="003B0295">
                    <w:rPr>
                      <w:rFonts w:ascii="ＭＳ 明朝" w:eastAsia="ＭＳ 明朝" w:hAnsi="ＭＳ 明朝" w:cs="ＭＳ 明朝" w:hint="eastAsia"/>
                      <w:b/>
                      <w:bCs/>
                      <w:spacing w:val="6"/>
                      <w:kern w:val="0"/>
                      <w:szCs w:val="21"/>
                    </w:rPr>
                    <w:t>参考資料2：中期経営計画の概要 (2022年3月期～2026年3月期)</w:t>
                  </w:r>
                </w:p>
                <w:p w14:paraId="7082301C" w14:textId="77777777" w:rsidR="00AB4380" w:rsidRDefault="00AB4380" w:rsidP="00AB438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D7B82">
                    <w:rPr>
                      <w:rFonts w:ascii="ＭＳ 明朝" w:eastAsia="ＭＳ 明朝" w:hAnsi="ＭＳ 明朝" w:cs="ＭＳ 明朝" w:hint="eastAsia"/>
                      <w:spacing w:val="6"/>
                      <w:kern w:val="0"/>
                      <w:szCs w:val="21"/>
                    </w:rPr>
                    <w:t>売上高</w:t>
                  </w:r>
                  <w:r w:rsidRPr="00DD7B82">
                    <w:rPr>
                      <w:rFonts w:ascii="ＭＳ 明朝" w:eastAsia="ＭＳ 明朝" w:hAnsi="ＭＳ 明朝" w:cs="ＭＳ 明朝"/>
                      <w:spacing w:val="6"/>
                      <w:kern w:val="0"/>
                      <w:szCs w:val="21"/>
                    </w:rPr>
                    <w:t>(</w:t>
                  </w:r>
                  <w:r w:rsidRPr="00893D96">
                    <w:rPr>
                      <w:rFonts w:ascii="ＭＳ 明朝" w:eastAsia="ＭＳ 明朝" w:hAnsi="ＭＳ 明朝" w:cs="ＭＳ 明朝" w:hint="eastAsia"/>
                      <w:spacing w:val="6"/>
                      <w:kern w:val="0"/>
                      <w:szCs w:val="21"/>
                    </w:rPr>
                    <w:t>ＤＡＳ</w:t>
                  </w:r>
                  <w:r w:rsidRPr="00DD7B82">
                    <w:rPr>
                      <w:rFonts w:ascii="ＭＳ 明朝" w:eastAsia="ＭＳ 明朝" w:hAnsi="ＭＳ 明朝" w:cs="ＭＳ 明朝" w:hint="eastAsia"/>
                      <w:spacing w:val="6"/>
                      <w:kern w:val="0"/>
                      <w:szCs w:val="21"/>
                    </w:rPr>
                    <w:t>事業</w:t>
                  </w:r>
                  <w:r w:rsidRPr="00DD7B82">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 xml:space="preserve"> </w:t>
                  </w:r>
                  <w:r w:rsidRPr="00DD7B82">
                    <w:rPr>
                      <w:rFonts w:ascii="ＭＳ 明朝" w:eastAsia="ＭＳ 明朝" w:hAnsi="ＭＳ 明朝" w:cs="ＭＳ 明朝"/>
                      <w:spacing w:val="6"/>
                      <w:kern w:val="0"/>
                      <w:szCs w:val="21"/>
                    </w:rPr>
                    <w:t>2024</w:t>
                  </w:r>
                  <w:r w:rsidRPr="00DD7B82">
                    <w:rPr>
                      <w:rFonts w:ascii="ＭＳ 明朝" w:eastAsia="ＭＳ 明朝" w:hAnsi="ＭＳ 明朝" w:cs="ＭＳ 明朝" w:hint="eastAsia"/>
                      <w:spacing w:val="6"/>
                      <w:kern w:val="0"/>
                      <w:szCs w:val="21"/>
                    </w:rPr>
                    <w:t>年</w:t>
                  </w:r>
                  <w:r w:rsidRPr="00DD7B82">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月</w:t>
                  </w:r>
                  <w:r w:rsidRPr="00DD7B82">
                    <w:rPr>
                      <w:rFonts w:ascii="ＭＳ 明朝" w:eastAsia="ＭＳ 明朝" w:hAnsi="ＭＳ 明朝" w:cs="ＭＳ 明朝" w:hint="eastAsia"/>
                      <w:spacing w:val="6"/>
                      <w:kern w:val="0"/>
                      <w:szCs w:val="21"/>
                    </w:rPr>
                    <w:t>期</w:t>
                  </w:r>
                  <w:r>
                    <w:rPr>
                      <w:rFonts w:ascii="ＭＳ 明朝" w:eastAsia="ＭＳ 明朝" w:hAnsi="ＭＳ 明朝" w:cs="ＭＳ 明朝" w:hint="eastAsia"/>
                      <w:spacing w:val="6"/>
                      <w:kern w:val="0"/>
                      <w:szCs w:val="21"/>
                    </w:rPr>
                    <w:t xml:space="preserve"> </w:t>
                  </w:r>
                  <w:r w:rsidRPr="00DD7B82">
                    <w:rPr>
                      <w:rFonts w:ascii="ＭＳ 明朝" w:eastAsia="ＭＳ 明朝" w:hAnsi="ＭＳ 明朝" w:cs="ＭＳ 明朝" w:hint="eastAsia"/>
                      <w:spacing w:val="6"/>
                      <w:kern w:val="0"/>
                      <w:szCs w:val="21"/>
                    </w:rPr>
                    <w:t>計画</w:t>
                  </w:r>
                  <w:r>
                    <w:rPr>
                      <w:rFonts w:ascii="ＭＳ 明朝" w:eastAsia="ＭＳ 明朝" w:hAnsi="ＭＳ 明朝" w:cs="ＭＳ 明朝" w:hint="eastAsia"/>
                      <w:spacing w:val="6"/>
                      <w:kern w:val="0"/>
                      <w:szCs w:val="21"/>
                    </w:rPr>
                    <w:t xml:space="preserve"> </w:t>
                  </w:r>
                  <w:r w:rsidRPr="00DD7B82">
                    <w:rPr>
                      <w:rFonts w:ascii="ＭＳ 明朝" w:eastAsia="ＭＳ 明朝" w:hAnsi="ＭＳ 明朝" w:cs="ＭＳ 明朝"/>
                      <w:spacing w:val="6"/>
                      <w:kern w:val="0"/>
                      <w:szCs w:val="21"/>
                    </w:rPr>
                    <w:t>375</w:t>
                  </w:r>
                  <w:r w:rsidRPr="00DD7B82">
                    <w:rPr>
                      <w:rFonts w:ascii="ＭＳ 明朝" w:eastAsia="ＭＳ 明朝" w:hAnsi="ＭＳ 明朝" w:cs="ＭＳ 明朝" w:hint="eastAsia"/>
                      <w:spacing w:val="6"/>
                      <w:kern w:val="0"/>
                      <w:szCs w:val="21"/>
                    </w:rPr>
                    <w:t>億円</w:t>
                  </w:r>
                </w:p>
                <w:p w14:paraId="4D7C8587" w14:textId="77777777" w:rsidR="00AB4380" w:rsidRPr="00DD7B82" w:rsidRDefault="00AB4380" w:rsidP="00AB4380">
                  <w:pPr>
                    <w:suppressAutoHyphens/>
                    <w:kinsoku w:val="0"/>
                    <w:overflowPunct w:val="0"/>
                    <w:adjustRightInd w:val="0"/>
                    <w:spacing w:afterLines="50" w:after="120" w:line="238" w:lineRule="exact"/>
                    <w:ind w:firstLineChars="1650" w:firstLine="3663"/>
                    <w:jc w:val="left"/>
                    <w:textAlignment w:val="center"/>
                    <w:rPr>
                      <w:rFonts w:ascii="ＭＳ 明朝" w:eastAsia="ＭＳ 明朝" w:hAnsi="ＭＳ 明朝" w:cs="ＭＳ 明朝"/>
                      <w:spacing w:val="6"/>
                      <w:kern w:val="0"/>
                      <w:szCs w:val="21"/>
                    </w:rPr>
                  </w:pPr>
                  <w:r w:rsidRPr="00DD7B82">
                    <w:rPr>
                      <w:rFonts w:ascii="ＭＳ 明朝" w:eastAsia="ＭＳ 明朝" w:hAnsi="ＭＳ 明朝" w:cs="ＭＳ 明朝" w:hint="eastAsia"/>
                      <w:spacing w:val="6"/>
                      <w:kern w:val="0"/>
                      <w:szCs w:val="21"/>
                    </w:rPr>
                    <w:t>実績</w:t>
                  </w:r>
                  <w:r>
                    <w:rPr>
                      <w:rFonts w:ascii="ＭＳ 明朝" w:eastAsia="ＭＳ 明朝" w:hAnsi="ＭＳ 明朝" w:cs="ＭＳ 明朝" w:hint="eastAsia"/>
                      <w:spacing w:val="6"/>
                      <w:kern w:val="0"/>
                      <w:szCs w:val="21"/>
                    </w:rPr>
                    <w:t xml:space="preserve"> </w:t>
                  </w:r>
                  <w:r w:rsidRPr="00DD7B82">
                    <w:rPr>
                      <w:rFonts w:ascii="ＭＳ 明朝" w:eastAsia="ＭＳ 明朝" w:hAnsi="ＭＳ 明朝" w:cs="ＭＳ 明朝"/>
                      <w:spacing w:val="6"/>
                      <w:kern w:val="0"/>
                      <w:szCs w:val="21"/>
                    </w:rPr>
                    <w:t>442</w:t>
                  </w:r>
                  <w:r w:rsidRPr="00DD7B82">
                    <w:rPr>
                      <w:rFonts w:ascii="ＭＳ 明朝" w:eastAsia="ＭＳ 明朝" w:hAnsi="ＭＳ 明朝" w:cs="ＭＳ 明朝" w:hint="eastAsia"/>
                      <w:spacing w:val="6"/>
                      <w:kern w:val="0"/>
                      <w:szCs w:val="21"/>
                    </w:rPr>
                    <w:t>億円</w:t>
                  </w:r>
                </w:p>
                <w:p w14:paraId="3D1B607D" w14:textId="77777777" w:rsidR="00AB4380"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5E516A15" w14:textId="77777777" w:rsidR="00AB4380" w:rsidRPr="00893D96"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93D96">
                    <w:rPr>
                      <w:rFonts w:ascii="ＭＳ 明朝" w:eastAsia="ＭＳ 明朝" w:hAnsi="ＭＳ 明朝" w:cs="ＭＳ 明朝" w:hint="eastAsia"/>
                      <w:b/>
                      <w:bCs/>
                      <w:spacing w:val="6"/>
                      <w:kern w:val="0"/>
                      <w:szCs w:val="21"/>
                    </w:rPr>
                    <w:t>当社ホームページ「サステナビリティ」指標と目標</w:t>
                  </w:r>
                </w:p>
                <w:p w14:paraId="2AC92792" w14:textId="173E291C" w:rsidR="00971AB3" w:rsidRPr="00BB0E49" w:rsidRDefault="00AB4380" w:rsidP="00AB43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D96">
                    <w:rPr>
                      <w:rFonts w:ascii="ＭＳ 明朝" w:eastAsia="ＭＳ 明朝" w:hAnsi="ＭＳ 明朝" w:cs="ＭＳ 明朝" w:hint="eastAsia"/>
                      <w:b/>
                      <w:bCs/>
                      <w:spacing w:val="6"/>
                      <w:kern w:val="0"/>
                      <w:szCs w:val="21"/>
                    </w:rPr>
                    <w:t xml:space="preserve">　</w:t>
                  </w:r>
                  <w:r w:rsidRPr="00F2690E">
                    <w:rPr>
                      <w:rFonts w:ascii="ＭＳ 明朝" w:eastAsia="ＭＳ 明朝" w:hAnsi="ＭＳ 明朝" w:cs="ＭＳ 明朝" w:hint="eastAsia"/>
                      <w:spacing w:val="6"/>
                      <w:kern w:val="0"/>
                      <w:szCs w:val="21"/>
                    </w:rPr>
                    <w:t>情報処理関連の有資格者数の内訳</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3A431A1" w14:textId="77777777" w:rsidR="005B539E" w:rsidRDefault="005B539E" w:rsidP="005B53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Pr="0073170E">
                    <w:rPr>
                      <w:rFonts w:ascii="ＭＳ 明朝" w:eastAsia="ＭＳ 明朝" w:hAnsi="ＭＳ 明朝" w:cs="ＭＳ 明朝"/>
                      <w:spacing w:val="6"/>
                      <w:kern w:val="0"/>
                      <w:szCs w:val="21"/>
                    </w:rPr>
                    <w:t>2021年</w:t>
                  </w:r>
                  <w:r w:rsidRPr="0073170E">
                    <w:rPr>
                      <w:rFonts w:ascii="ＭＳ 明朝" w:eastAsia="ＭＳ 明朝" w:hAnsi="ＭＳ 明朝" w:cs="ＭＳ 明朝" w:hint="eastAsia"/>
                      <w:spacing w:val="6"/>
                      <w:kern w:val="0"/>
                      <w:szCs w:val="21"/>
                    </w:rPr>
                    <w:t xml:space="preserve"> </w:t>
                  </w:r>
                  <w:r w:rsidRPr="0073170E">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月</w:t>
                  </w:r>
                  <w:r w:rsidRPr="0073170E">
                    <w:rPr>
                      <w:rFonts w:ascii="Microsoft JhengHei" w:hAnsi="Microsoft JhengHei" w:cs="Microsoft JhengHei" w:hint="eastAsia"/>
                      <w:spacing w:val="6"/>
                      <w:kern w:val="0"/>
                      <w:szCs w:val="21"/>
                    </w:rPr>
                    <w:t xml:space="preserve"> </w:t>
                  </w:r>
                  <w:r w:rsidRPr="0073170E">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日</w:t>
                  </w:r>
                </w:p>
                <w:p w14:paraId="69413604" w14:textId="7D10D51C" w:rsidR="00971AB3" w:rsidRPr="00BB0E49" w:rsidRDefault="005B539E" w:rsidP="005B53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2DA">
                    <w:rPr>
                      <w:rFonts w:ascii="ＭＳ 明朝" w:eastAsia="ＭＳ 明朝" w:hAnsi="ＭＳ 明朝" w:cs="ＭＳ 明朝" w:hint="eastAsia"/>
                      <w:spacing w:val="6"/>
                      <w:kern w:val="0"/>
                      <w:szCs w:val="21"/>
                    </w:rPr>
                    <w:t>②</w:t>
                  </w:r>
                  <w:r w:rsidRPr="00BD62DA">
                    <w:rPr>
                      <w:rFonts w:ascii="ＭＳ 明朝" w:eastAsia="ＭＳ 明朝" w:hAnsi="ＭＳ 明朝" w:cs="ＭＳ 明朝"/>
                      <w:spacing w:val="6"/>
                      <w:kern w:val="0"/>
                      <w:szCs w:val="21"/>
                    </w:rPr>
                    <w:t xml:space="preserve"> </w:t>
                  </w:r>
                  <w:r w:rsidRPr="004F692B">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4F692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11</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6C955E9" w14:textId="77777777" w:rsidR="005B539E" w:rsidRDefault="005B539E" w:rsidP="005B53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F2DBE">
                    <w:rPr>
                      <w:rFonts w:ascii="ＭＳ 明朝" w:eastAsia="ＭＳ 明朝" w:hAnsi="ＭＳ 明朝" w:cs="ＭＳ 明朝" w:hint="eastAsia"/>
                      <w:spacing w:val="6"/>
                      <w:kern w:val="0"/>
                      <w:szCs w:val="21"/>
                    </w:rPr>
                    <w:t>中期経営計画(2022年3月期～2026年3月期)</w:t>
                  </w:r>
                </w:p>
                <w:p w14:paraId="32261388" w14:textId="77777777" w:rsidR="00A27257" w:rsidRDefault="00A27257" w:rsidP="00622D62">
                  <w:pPr>
                    <w:suppressAutoHyphens/>
                    <w:kinsoku w:val="0"/>
                    <w:overflowPunct w:val="0"/>
                    <w:adjustRightInd w:val="0"/>
                    <w:spacing w:afterLines="50" w:after="120" w:line="238" w:lineRule="exact"/>
                    <w:ind w:leftChars="62" w:left="133"/>
                    <w:jc w:val="left"/>
                    <w:textAlignment w:val="center"/>
                  </w:pPr>
                  <w:hyperlink r:id="rId11" w:history="1">
                    <w:r w:rsidRPr="00874CF8">
                      <w:rPr>
                        <w:rStyle w:val="af6"/>
                      </w:rPr>
                      <w:t>https://www.nsd.co.jp/ir/irmaterial/plan.html</w:t>
                    </w:r>
                  </w:hyperlink>
                </w:p>
                <w:p w14:paraId="54F1C7E0" w14:textId="77777777" w:rsidR="005B539E" w:rsidRDefault="005B539E" w:rsidP="00E51174">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r w:rsidRPr="00B477F4">
                    <w:rPr>
                      <w:rFonts w:ascii="ＭＳ 明朝" w:eastAsia="ＭＳ 明朝" w:hAnsi="ＭＳ 明朝" w:cs="ＭＳ 明朝"/>
                      <w:spacing w:val="6"/>
                      <w:kern w:val="0"/>
                      <w:szCs w:val="21"/>
                    </w:rPr>
                    <w:t>新中期経営計画の策定にあたって</w:t>
                  </w:r>
                  <w:r>
                    <w:rPr>
                      <w:rFonts w:ascii="ＭＳ 明朝" w:eastAsia="ＭＳ 明朝" w:hAnsi="ＭＳ 明朝" w:cs="ＭＳ 明朝" w:hint="eastAsia"/>
                      <w:spacing w:val="6"/>
                      <w:kern w:val="0"/>
                      <w:szCs w:val="21"/>
                    </w:rPr>
                    <w:t>」</w:t>
                  </w:r>
                </w:p>
                <w:p w14:paraId="0A7FE30D" w14:textId="77777777" w:rsidR="005B539E" w:rsidRDefault="005B539E" w:rsidP="005B53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2DA">
                    <w:rPr>
                      <w:rFonts w:ascii="ＭＳ 明朝" w:eastAsia="ＭＳ 明朝" w:hAnsi="ＭＳ 明朝" w:cs="ＭＳ 明朝" w:hint="eastAsia"/>
                      <w:spacing w:val="6"/>
                      <w:kern w:val="0"/>
                      <w:szCs w:val="21"/>
                    </w:rPr>
                    <w:t>②</w:t>
                  </w:r>
                  <w:r w:rsidRPr="003E5438">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52A10F7A" w14:textId="77777777" w:rsidR="00A27257" w:rsidRPr="00BB0E49" w:rsidRDefault="00A27257" w:rsidP="00622D62">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hyperlink r:id="rId12" w:history="1">
                    <w:r w:rsidRPr="00874CF8">
                      <w:rPr>
                        <w:rStyle w:val="af6"/>
                      </w:rPr>
                      <w:t>https://www.nsd.co.jp/ir/irmaterial/intgreport.html</w:t>
                    </w:r>
                  </w:hyperlink>
                </w:p>
                <w:p w14:paraId="67362417" w14:textId="77777777" w:rsidR="005B539E" w:rsidRDefault="005B539E" w:rsidP="00E51174">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3B1F4F">
                    <w:rPr>
                      <w:rFonts w:ascii="ＭＳ 明朝" w:eastAsia="ＭＳ 明朝" w:hAnsi="ＭＳ 明朝" w:cs="ＭＳ 明朝" w:hint="eastAsia"/>
                      <w:spacing w:val="6"/>
                      <w:kern w:val="0"/>
                      <w:szCs w:val="21"/>
                    </w:rPr>
                    <w:lastRenderedPageBreak/>
                    <w:t>P5</w:t>
                  </w:r>
                  <w:r>
                    <w:rPr>
                      <w:rFonts w:ascii="ＭＳ 明朝" w:eastAsia="ＭＳ 明朝" w:hAnsi="ＭＳ 明朝" w:cs="ＭＳ 明朝" w:hint="eastAsia"/>
                      <w:spacing w:val="6"/>
                      <w:kern w:val="0"/>
                      <w:szCs w:val="21"/>
                    </w:rPr>
                    <w:t xml:space="preserve"> </w:t>
                  </w:r>
                  <w:r w:rsidRPr="003B1F4F">
                    <w:rPr>
                      <w:rFonts w:ascii="ＭＳ 明朝" w:eastAsia="ＭＳ 明朝" w:hAnsi="ＭＳ 明朝" w:cs="ＭＳ 明朝" w:hint="eastAsia"/>
                      <w:spacing w:val="6"/>
                      <w:kern w:val="0"/>
                      <w:szCs w:val="21"/>
                    </w:rPr>
                    <w:t>事業基盤「トップメッセージ」</w:t>
                  </w:r>
                </w:p>
                <w:p w14:paraId="062C2936" w14:textId="5A008E89" w:rsidR="00971AB3" w:rsidRDefault="005B539E" w:rsidP="00D0514D">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P20 成長戦略「事業戦略」</w:t>
                  </w:r>
                  <w:r w:rsidR="00133E5F" w:rsidRPr="00133E5F">
                    <w:rPr>
                      <w:rFonts w:ascii="ＭＳ 明朝" w:eastAsia="ＭＳ 明朝" w:hAnsi="ＭＳ 明朝" w:cs="ＭＳ 明朝" w:hint="eastAsia"/>
                      <w:spacing w:val="6"/>
                      <w:kern w:val="0"/>
                      <w:szCs w:val="21"/>
                    </w:rPr>
                    <w:t>●基本戦略</w:t>
                  </w:r>
                </w:p>
                <w:p w14:paraId="2FE1D5F0" w14:textId="5552868C" w:rsidR="00133E5F" w:rsidRPr="00BB0E49" w:rsidRDefault="00133E5F" w:rsidP="00D0514D">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P2</w:t>
                  </w:r>
                  <w:r>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 xml:space="preserve"> 成長戦略「事業戦略」</w:t>
                  </w:r>
                  <w:r w:rsidRPr="00133E5F">
                    <w:rPr>
                      <w:rFonts w:ascii="ＭＳ 明朝" w:eastAsia="ＭＳ 明朝" w:hAnsi="ＭＳ 明朝" w:cs="ＭＳ 明朝" w:hint="eastAsia"/>
                      <w:spacing w:val="6"/>
                      <w:kern w:val="0"/>
                      <w:szCs w:val="21"/>
                    </w:rPr>
                    <w:t>●ＤＡＳ事業の進捗状況</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6A9DF4D" w14:textId="77777777" w:rsidR="00D0514D" w:rsidRPr="00995A65"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995A65">
                    <w:rPr>
                      <w:rFonts w:ascii="ＭＳ 明朝" w:eastAsia="ＭＳ 明朝" w:hAnsi="ＭＳ 明朝" w:cs="ＭＳ 明朝" w:hint="eastAsia"/>
                      <w:i/>
                      <w:iCs/>
                      <w:spacing w:val="6"/>
                      <w:kern w:val="0"/>
                      <w:szCs w:val="21"/>
                    </w:rPr>
                    <w:t>代表取締役社長メッセージ</w:t>
                  </w:r>
                  <w:r>
                    <w:rPr>
                      <w:rFonts w:ascii="ＭＳ 明朝" w:eastAsia="ＭＳ 明朝" w:hAnsi="ＭＳ 明朝" w:cs="ＭＳ 明朝" w:hint="eastAsia"/>
                      <w:i/>
                      <w:iCs/>
                      <w:spacing w:val="6"/>
                      <w:kern w:val="0"/>
                      <w:szCs w:val="21"/>
                    </w:rPr>
                    <w:t>を、以下より発信しています。</w:t>
                  </w:r>
                </w:p>
                <w:p w14:paraId="3DE83B47" w14:textId="77777777"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3BDD">
                    <w:rPr>
                      <w:rFonts w:ascii="ＭＳ 明朝" w:eastAsia="ＭＳ 明朝" w:hAnsi="ＭＳ 明朝" w:cs="ＭＳ 明朝" w:hint="eastAsia"/>
                      <w:b/>
                      <w:bCs/>
                      <w:spacing w:val="6"/>
                      <w:kern w:val="0"/>
                      <w:szCs w:val="21"/>
                    </w:rPr>
                    <w:t>中期経営計画</w:t>
                  </w:r>
                  <w:r>
                    <w:rPr>
                      <w:rFonts w:ascii="ＭＳ 明朝" w:eastAsia="ＭＳ 明朝" w:hAnsi="ＭＳ 明朝" w:cs="ＭＳ 明朝" w:hint="eastAsia"/>
                      <w:b/>
                      <w:bCs/>
                      <w:spacing w:val="6"/>
                      <w:kern w:val="0"/>
                      <w:szCs w:val="21"/>
                    </w:rPr>
                    <w:t xml:space="preserve">　</w:t>
                  </w:r>
                  <w:r w:rsidRPr="00051ED2">
                    <w:rPr>
                      <w:rFonts w:ascii="ＭＳ 明朝" w:eastAsia="ＭＳ 明朝" w:hAnsi="ＭＳ 明朝" w:cs="ＭＳ 明朝" w:hint="eastAsia"/>
                      <w:b/>
                      <w:bCs/>
                      <w:spacing w:val="6"/>
                      <w:kern w:val="0"/>
                      <w:szCs w:val="21"/>
                    </w:rPr>
                    <w:t>P1「</w:t>
                  </w:r>
                  <w:r w:rsidRPr="00051ED2">
                    <w:rPr>
                      <w:rFonts w:ascii="ＭＳ 明朝" w:eastAsia="ＭＳ 明朝" w:hAnsi="ＭＳ 明朝" w:cs="ＭＳ 明朝"/>
                      <w:b/>
                      <w:bCs/>
                      <w:spacing w:val="6"/>
                      <w:kern w:val="0"/>
                      <w:szCs w:val="21"/>
                    </w:rPr>
                    <w:t>新中期経営計画の策定にあたって</w:t>
                  </w:r>
                  <w:r w:rsidRPr="00051ED2">
                    <w:rPr>
                      <w:rFonts w:ascii="ＭＳ 明朝" w:eastAsia="ＭＳ 明朝" w:hAnsi="ＭＳ 明朝" w:cs="ＭＳ 明朝" w:hint="eastAsia"/>
                      <w:b/>
                      <w:bCs/>
                      <w:spacing w:val="6"/>
                      <w:kern w:val="0"/>
                      <w:szCs w:val="21"/>
                    </w:rPr>
                    <w:t>」</w:t>
                  </w:r>
                </w:p>
                <w:p w14:paraId="1136F660" w14:textId="681F60CD"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5C245E">
                    <w:rPr>
                      <w:rFonts w:ascii="ＭＳ 明朝" w:eastAsia="ＭＳ 明朝" w:hAnsi="ＭＳ 明朝" w:cs="ＭＳ 明朝" w:hint="eastAsia"/>
                      <w:spacing w:val="6"/>
                      <w:kern w:val="0"/>
                      <w:szCs w:val="21"/>
                    </w:rPr>
                    <w:t>デジタル化社会への対応のため新技術・</w:t>
                  </w:r>
                  <w:r>
                    <w:rPr>
                      <w:rFonts w:ascii="ＭＳ 明朝" w:eastAsia="ＭＳ 明朝" w:hAnsi="ＭＳ 明朝" w:cs="ＭＳ 明朝" w:hint="eastAsia"/>
                      <w:spacing w:val="6"/>
                      <w:kern w:val="0"/>
                      <w:szCs w:val="21"/>
                    </w:rPr>
                    <w:t>ＤＸ</w:t>
                  </w:r>
                  <w:r w:rsidRPr="005C245E">
                    <w:rPr>
                      <w:rFonts w:ascii="ＭＳ 明朝" w:eastAsia="ＭＳ 明朝" w:hAnsi="ＭＳ 明朝" w:cs="ＭＳ 明朝" w:hint="eastAsia"/>
                      <w:spacing w:val="6"/>
                      <w:kern w:val="0"/>
                      <w:szCs w:val="21"/>
                    </w:rPr>
                    <w:t>関連分野やソリューション分野への取り組みを加速させ、より付加価値の高い企業体質への変革を図ります。同時に、持続可能な社会の実現に資する経営にも取り組みながら、</w:t>
                  </w:r>
                  <w:r w:rsidRPr="00C21585">
                    <w:rPr>
                      <w:rFonts w:ascii="ＭＳ 明朝" w:eastAsia="ＭＳ 明朝" w:hAnsi="ＭＳ 明朝" w:cs="ＭＳ 明朝" w:hint="eastAsia"/>
                      <w:spacing w:val="6"/>
                      <w:kern w:val="0"/>
                      <w:szCs w:val="21"/>
                    </w:rPr>
                    <w:t>”</w:t>
                  </w:r>
                  <w:r w:rsidRPr="005C245E">
                    <w:rPr>
                      <w:rFonts w:ascii="ＭＳ 明朝" w:eastAsia="ＭＳ 明朝" w:hAnsi="ＭＳ 明朝" w:cs="ＭＳ 明朝" w:hint="eastAsia"/>
                      <w:spacing w:val="6"/>
                      <w:kern w:val="0"/>
                      <w:szCs w:val="21"/>
                    </w:rPr>
                    <w:t>「人と</w:t>
                  </w:r>
                  <w:r>
                    <w:rPr>
                      <w:rFonts w:ascii="ＭＳ 明朝" w:eastAsia="ＭＳ 明朝" w:hAnsi="ＭＳ 明朝" w:cs="ＭＳ 明朝" w:hint="eastAsia"/>
                      <w:spacing w:val="6"/>
                      <w:kern w:val="0"/>
                      <w:szCs w:val="21"/>
                    </w:rPr>
                    <w:t>ＩＴ</w:t>
                  </w:r>
                  <w:r w:rsidRPr="005C245E">
                    <w:rPr>
                      <w:rFonts w:ascii="ＭＳ 明朝" w:eastAsia="ＭＳ 明朝" w:hAnsi="ＭＳ 明朝" w:cs="ＭＳ 明朝" w:hint="eastAsia"/>
                      <w:spacing w:val="6"/>
                      <w:kern w:val="0"/>
                      <w:szCs w:val="21"/>
                    </w:rPr>
                    <w:t>の未来」を提案する会社</w:t>
                  </w:r>
                  <w:r w:rsidRPr="00C21585">
                    <w:rPr>
                      <w:rFonts w:ascii="ＭＳ 明朝" w:eastAsia="ＭＳ 明朝" w:hAnsi="ＭＳ 明朝" w:cs="ＭＳ 明朝" w:hint="eastAsia"/>
                      <w:spacing w:val="6"/>
                      <w:kern w:val="0"/>
                      <w:szCs w:val="21"/>
                    </w:rPr>
                    <w:t>”</w:t>
                  </w:r>
                  <w:r w:rsidRPr="005C245E">
                    <w:rPr>
                      <w:rFonts w:ascii="ＭＳ 明朝" w:eastAsia="ＭＳ 明朝" w:hAnsi="ＭＳ 明朝" w:cs="ＭＳ 明朝" w:hint="eastAsia"/>
                      <w:spacing w:val="6"/>
                      <w:kern w:val="0"/>
                      <w:szCs w:val="21"/>
                    </w:rPr>
                    <w:t>を目指します。</w:t>
                  </w:r>
                </w:p>
                <w:p w14:paraId="049683B7" w14:textId="77777777" w:rsidR="00D0514D" w:rsidRPr="00210921"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10921">
                    <w:rPr>
                      <w:rFonts w:ascii="ＭＳ 明朝" w:eastAsia="ＭＳ 明朝" w:hAnsi="ＭＳ 明朝" w:cs="ＭＳ 明朝" w:hint="eastAsia"/>
                      <w:b/>
                      <w:bCs/>
                      <w:spacing w:val="6"/>
                      <w:kern w:val="0"/>
                      <w:szCs w:val="21"/>
                    </w:rPr>
                    <w:t>統合報告書　P5　事業基盤「トップメッセージ」</w:t>
                  </w:r>
                </w:p>
                <w:p w14:paraId="1D47B7DC" w14:textId="77777777" w:rsidR="00D0514D" w:rsidRPr="00210921"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0921">
                    <w:rPr>
                      <w:rFonts w:ascii="ＭＳ 明朝" w:eastAsia="ＭＳ 明朝" w:hAnsi="ＭＳ 明朝" w:cs="ＭＳ 明朝" w:hint="eastAsia"/>
                      <w:spacing w:val="6"/>
                      <w:kern w:val="0"/>
                      <w:szCs w:val="21"/>
                    </w:rPr>
                    <w:t>■コンサルティング力の強化</w:t>
                  </w:r>
                </w:p>
                <w:p w14:paraId="6365251F" w14:textId="0D61484D"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210921">
                    <w:rPr>
                      <w:rFonts w:ascii="ＭＳ 明朝" w:eastAsia="ＭＳ 明朝" w:hAnsi="ＭＳ 明朝" w:cs="ＭＳ 明朝" w:hint="eastAsia"/>
                      <w:spacing w:val="6"/>
                      <w:kern w:val="0"/>
                      <w:szCs w:val="21"/>
                    </w:rPr>
                    <w:t>技術革新により、技術とアイデアを掛け合わせた今までにない事業戦略を打ち出し大きく飛躍を遂げる企業があるように、革新的な技術を有効に活用しＤＸを進めることが企業の成長の鍵となってきています。そのために必要なのは、自社の事業と先進技術をいかに結びつけ、他社と違う独創的な戦略を打ち出せるかということです。こうした状況を踏まえ、当社としては、新技術の知見を有する人財をベースに、お客様の業務と課題を的確に理解した我々だからこそできる斬新かつ実効性のある仮説提案を積極的に行っていくこと</w:t>
                  </w:r>
                  <w:r>
                    <w:rPr>
                      <w:rFonts w:ascii="ＭＳ 明朝" w:eastAsia="ＭＳ 明朝" w:hAnsi="ＭＳ 明朝" w:cs="ＭＳ 明朝" w:hint="eastAsia"/>
                      <w:spacing w:val="6"/>
                      <w:kern w:val="0"/>
                      <w:szCs w:val="21"/>
                    </w:rPr>
                    <w:t>…(中略)…</w:t>
                  </w:r>
                  <w:r w:rsidRPr="00210921">
                    <w:rPr>
                      <w:rFonts w:ascii="ＭＳ 明朝" w:eastAsia="ＭＳ 明朝" w:hAnsi="ＭＳ 明朝" w:cs="ＭＳ 明朝" w:hint="eastAsia"/>
                      <w:spacing w:val="6"/>
                      <w:kern w:val="0"/>
                      <w:szCs w:val="21"/>
                    </w:rPr>
                    <w:t>を進めています。</w:t>
                  </w:r>
                </w:p>
                <w:p w14:paraId="3A4E0AED" w14:textId="77777777"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05F8D1" w14:textId="77777777" w:rsidR="00D0514D" w:rsidRPr="00995A65"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i/>
                      <w:iCs/>
                      <w:spacing w:val="6"/>
                      <w:kern w:val="0"/>
                      <w:szCs w:val="21"/>
                    </w:rPr>
                  </w:pPr>
                  <w:r w:rsidRPr="00995A65">
                    <w:rPr>
                      <w:rFonts w:ascii="ＭＳ 明朝" w:eastAsia="ＭＳ 明朝" w:hAnsi="ＭＳ 明朝" w:cs="ＭＳ 明朝" w:hint="eastAsia"/>
                      <w:i/>
                      <w:iCs/>
                      <w:spacing w:val="6"/>
                      <w:kern w:val="0"/>
                      <w:szCs w:val="21"/>
                    </w:rPr>
                    <w:t>取締役専務執行役員メッセージ</w:t>
                  </w:r>
                  <w:r>
                    <w:rPr>
                      <w:rFonts w:ascii="ＭＳ 明朝" w:eastAsia="ＭＳ 明朝" w:hAnsi="ＭＳ 明朝" w:cs="ＭＳ 明朝" w:hint="eastAsia"/>
                      <w:i/>
                      <w:iCs/>
                      <w:spacing w:val="6"/>
                      <w:kern w:val="0"/>
                      <w:szCs w:val="21"/>
                    </w:rPr>
                    <w:t>を、以下より発信しています。</w:t>
                  </w:r>
                </w:p>
                <w:p w14:paraId="03275826" w14:textId="77777777"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3BDD">
                    <w:rPr>
                      <w:rFonts w:ascii="ＭＳ 明朝" w:eastAsia="ＭＳ 明朝" w:hAnsi="ＭＳ 明朝" w:cs="ＭＳ 明朝" w:hint="eastAsia"/>
                      <w:b/>
                      <w:bCs/>
                      <w:spacing w:val="6"/>
                      <w:kern w:val="0"/>
                      <w:szCs w:val="21"/>
                    </w:rPr>
                    <w:t>統合報告書</w:t>
                  </w:r>
                  <w:r>
                    <w:rPr>
                      <w:rFonts w:ascii="ＭＳ 明朝" w:eastAsia="ＭＳ 明朝" w:hAnsi="ＭＳ 明朝" w:cs="ＭＳ 明朝" w:hint="eastAsia"/>
                      <w:b/>
                      <w:bCs/>
                      <w:spacing w:val="6"/>
                      <w:kern w:val="0"/>
                      <w:szCs w:val="21"/>
                    </w:rPr>
                    <w:t xml:space="preserve">　</w:t>
                  </w:r>
                  <w:r w:rsidRPr="002A440E">
                    <w:rPr>
                      <w:rFonts w:ascii="ＭＳ 明朝" w:eastAsia="ＭＳ 明朝" w:hAnsi="ＭＳ 明朝" w:cs="ＭＳ 明朝" w:hint="eastAsia"/>
                      <w:b/>
                      <w:bCs/>
                      <w:spacing w:val="6"/>
                      <w:kern w:val="0"/>
                      <w:szCs w:val="21"/>
                    </w:rPr>
                    <w:t>P20 成長戦略「事業戦略」</w:t>
                  </w:r>
                </w:p>
                <w:p w14:paraId="176D64B3" w14:textId="77777777" w:rsidR="00D0514D" w:rsidRPr="00C45FB6"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5FB6">
                    <w:rPr>
                      <w:rFonts w:ascii="ＭＳ 明朝" w:eastAsia="ＭＳ 明朝" w:hAnsi="ＭＳ 明朝" w:cs="ＭＳ 明朝" w:hint="eastAsia"/>
                      <w:spacing w:val="6"/>
                      <w:kern w:val="0"/>
                      <w:szCs w:val="21"/>
                    </w:rPr>
                    <w:t>中期経営計画における戦略と進捗</w:t>
                  </w:r>
                </w:p>
                <w:p w14:paraId="5ABCF807" w14:textId="77777777"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1234">
                    <w:rPr>
                      <w:rFonts w:ascii="ＭＳ 明朝" w:eastAsia="ＭＳ 明朝" w:hAnsi="ＭＳ 明朝" w:cs="ＭＳ 明朝"/>
                      <w:spacing w:val="6"/>
                      <w:kern w:val="0"/>
                      <w:szCs w:val="21"/>
                    </w:rPr>
                    <w:t>●基本戦略</w:t>
                  </w:r>
                </w:p>
                <w:p w14:paraId="1E83FC96" w14:textId="46B0F2D9" w:rsidR="00D0514D" w:rsidRDefault="00D0514D" w:rsidP="00D0514D">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2B1866">
                    <w:rPr>
                      <w:rFonts w:ascii="ＭＳ 明朝" w:eastAsia="ＭＳ 明朝" w:hAnsi="ＭＳ 明朝" w:cs="ＭＳ 明朝" w:hint="eastAsia"/>
                      <w:spacing w:val="6"/>
                      <w:kern w:val="0"/>
                      <w:szCs w:val="21"/>
                    </w:rPr>
                    <w:t>ＮＳＤの事業は、システム開発事業およびソリューション事業から構成されていますが、いずれの事業においても、ＤＸ・ＡＩ関連事業の拡</w:t>
                  </w:r>
                  <w:r>
                    <w:rPr>
                      <w:rFonts w:ascii="ＭＳ 明朝" w:eastAsia="ＭＳ 明朝" w:hAnsi="ＭＳ 明朝" w:cs="ＭＳ 明朝" w:hint="eastAsia"/>
                      <w:spacing w:val="6"/>
                      <w:kern w:val="0"/>
                      <w:szCs w:val="21"/>
                    </w:rPr>
                    <w:t>大</w:t>
                  </w:r>
                  <w:r w:rsidRPr="002B1866">
                    <w:rPr>
                      <w:rFonts w:ascii="ＭＳ 明朝" w:eastAsia="ＭＳ 明朝" w:hAnsi="ＭＳ 明朝" w:cs="ＭＳ 明朝" w:hint="eastAsia"/>
                      <w:spacing w:val="6"/>
                      <w:kern w:val="0"/>
                      <w:szCs w:val="21"/>
                    </w:rPr>
                    <w:t>とＭ＆Ａの積極</w:t>
                  </w:r>
                  <w:r>
                    <w:rPr>
                      <w:rFonts w:ascii="ＭＳ 明朝" w:eastAsia="ＭＳ 明朝" w:hAnsi="ＭＳ 明朝" w:cs="ＭＳ 明朝" w:hint="eastAsia"/>
                      <w:spacing w:val="6"/>
                      <w:kern w:val="0"/>
                      <w:szCs w:val="21"/>
                    </w:rPr>
                    <w:t>活用</w:t>
                  </w:r>
                  <w:r w:rsidRPr="002B1866">
                    <w:rPr>
                      <w:rFonts w:ascii="ＭＳ 明朝" w:eastAsia="ＭＳ 明朝" w:hAnsi="ＭＳ 明朝" w:cs="ＭＳ 明朝" w:hint="eastAsia"/>
                      <w:spacing w:val="6"/>
                      <w:kern w:val="0"/>
                      <w:szCs w:val="21"/>
                    </w:rPr>
                    <w:t>を成</w:t>
                  </w:r>
                  <w:r>
                    <w:rPr>
                      <w:rFonts w:ascii="ＭＳ 明朝" w:eastAsia="ＭＳ 明朝" w:hAnsi="ＭＳ 明朝" w:cs="ＭＳ 明朝" w:hint="eastAsia"/>
                      <w:spacing w:val="6"/>
                      <w:kern w:val="0"/>
                      <w:szCs w:val="21"/>
                    </w:rPr>
                    <w:t>長</w:t>
                  </w:r>
                  <w:r w:rsidRPr="002B1866">
                    <w:rPr>
                      <w:rFonts w:ascii="ＭＳ 明朝" w:eastAsia="ＭＳ 明朝" w:hAnsi="ＭＳ 明朝" w:cs="ＭＳ 明朝" w:hint="eastAsia"/>
                      <w:spacing w:val="6"/>
                      <w:kern w:val="0"/>
                      <w:szCs w:val="21"/>
                    </w:rPr>
                    <w:t>の鍵と捉えています。</w:t>
                  </w:r>
                  <w:r>
                    <w:rPr>
                      <w:rFonts w:ascii="ＭＳ 明朝" w:eastAsia="ＭＳ 明朝" w:hAnsi="ＭＳ 明朝" w:cs="ＭＳ 明朝" w:hint="eastAsia"/>
                      <w:spacing w:val="6"/>
                      <w:kern w:val="0"/>
                      <w:szCs w:val="21"/>
                    </w:rPr>
                    <w:t>…(中略)…</w:t>
                  </w:r>
                </w:p>
                <w:p w14:paraId="487DCA61" w14:textId="77777777" w:rsidR="00D0514D" w:rsidRPr="002B1866" w:rsidRDefault="00D0514D" w:rsidP="00D0514D">
                  <w:pPr>
                    <w:suppressAutoHyphens/>
                    <w:kinsoku w:val="0"/>
                    <w:overflowPunct w:val="0"/>
                    <w:adjustRightInd w:val="0"/>
                    <w:spacing w:afterLines="50" w:after="120" w:line="238" w:lineRule="exact"/>
                    <w:ind w:leftChars="79" w:left="169"/>
                    <w:jc w:val="left"/>
                    <w:textAlignment w:val="center"/>
                    <w:rPr>
                      <w:rFonts w:ascii="ＭＳ 明朝" w:eastAsia="ＭＳ 明朝" w:hAnsi="ＭＳ 明朝" w:cs="ＭＳ 明朝"/>
                      <w:spacing w:val="6"/>
                      <w:kern w:val="0"/>
                      <w:szCs w:val="21"/>
                    </w:rPr>
                  </w:pPr>
                  <w:r w:rsidRPr="002B1866">
                    <w:rPr>
                      <w:rFonts w:ascii="ＭＳ 明朝" w:eastAsia="ＭＳ 明朝" w:hAnsi="ＭＳ 明朝" w:cs="ＭＳ 明朝" w:hint="eastAsia"/>
                      <w:spacing w:val="6"/>
                      <w:kern w:val="0"/>
                      <w:szCs w:val="21"/>
                    </w:rPr>
                    <w:t>ソリューション事業は、ＤＸの進展に伴うサブスクリプション型サービスの拡大をＮＳＤの成</w:t>
                  </w:r>
                  <w:r>
                    <w:rPr>
                      <w:rFonts w:ascii="ＭＳ 明朝" w:eastAsia="ＭＳ 明朝" w:hAnsi="ＭＳ 明朝" w:cs="ＭＳ 明朝" w:hint="eastAsia"/>
                      <w:spacing w:val="6"/>
                      <w:kern w:val="0"/>
                      <w:szCs w:val="21"/>
                    </w:rPr>
                    <w:t>長</w:t>
                  </w:r>
                  <w:r w:rsidRPr="002B1866">
                    <w:rPr>
                      <w:rFonts w:ascii="ＭＳ 明朝" w:eastAsia="ＭＳ 明朝" w:hAnsi="ＭＳ 明朝" w:cs="ＭＳ 明朝" w:hint="eastAsia"/>
                      <w:spacing w:val="6"/>
                      <w:kern w:val="0"/>
                      <w:szCs w:val="21"/>
                    </w:rPr>
                    <w:t>機会とすべく注</w:t>
                  </w:r>
                  <w:r>
                    <w:rPr>
                      <w:rFonts w:ascii="ＭＳ 明朝" w:eastAsia="ＭＳ 明朝" w:hAnsi="ＭＳ 明朝" w:cs="ＭＳ 明朝" w:hint="eastAsia"/>
                      <w:spacing w:val="6"/>
                      <w:kern w:val="0"/>
                      <w:szCs w:val="21"/>
                    </w:rPr>
                    <w:t>力</w:t>
                  </w:r>
                  <w:r w:rsidRPr="002B1866">
                    <w:rPr>
                      <w:rFonts w:ascii="ＭＳ 明朝" w:eastAsia="ＭＳ 明朝" w:hAnsi="ＭＳ 明朝" w:cs="ＭＳ 明朝" w:hint="eastAsia"/>
                      <w:spacing w:val="6"/>
                      <w:kern w:val="0"/>
                      <w:szCs w:val="21"/>
                    </w:rPr>
                    <w:t>している事業です。複数領域でニッチトップを狙う戦略の下、ＤＸ・ＡＩ分野の技術と社会課題解決ニーズを融合させた課題解決型ソリューションの開発に加え、Ｍ＆Ａによるラインナップ拡充を進め、システム開発事業とならぶ収益へ成</w:t>
                  </w:r>
                  <w:r>
                    <w:rPr>
                      <w:rFonts w:ascii="ＭＳ 明朝" w:eastAsia="ＭＳ 明朝" w:hAnsi="ＭＳ 明朝" w:cs="ＭＳ 明朝" w:hint="eastAsia"/>
                      <w:spacing w:val="6"/>
                      <w:kern w:val="0"/>
                      <w:szCs w:val="21"/>
                    </w:rPr>
                    <w:t>長</w:t>
                  </w:r>
                  <w:r w:rsidRPr="002B1866">
                    <w:rPr>
                      <w:rFonts w:ascii="ＭＳ 明朝" w:eastAsia="ＭＳ 明朝" w:hAnsi="ＭＳ 明朝" w:cs="ＭＳ 明朝" w:hint="eastAsia"/>
                      <w:spacing w:val="6"/>
                      <w:kern w:val="0"/>
                      <w:szCs w:val="21"/>
                    </w:rPr>
                    <w:t>させることを</w:t>
                  </w:r>
                  <w:r>
                    <w:rPr>
                      <w:rFonts w:ascii="ＭＳ 明朝" w:eastAsia="ＭＳ 明朝" w:hAnsi="ＭＳ 明朝" w:cs="ＭＳ 明朝" w:hint="eastAsia"/>
                      <w:spacing w:val="6"/>
                      <w:kern w:val="0"/>
                      <w:szCs w:val="21"/>
                    </w:rPr>
                    <w:t>目</w:t>
                  </w:r>
                  <w:r w:rsidRPr="002B1866">
                    <w:rPr>
                      <w:rFonts w:ascii="ＭＳ 明朝" w:eastAsia="ＭＳ 明朝" w:hAnsi="ＭＳ 明朝" w:cs="ＭＳ 明朝" w:hint="eastAsia"/>
                      <w:spacing w:val="6"/>
                      <w:kern w:val="0"/>
                      <w:szCs w:val="21"/>
                    </w:rPr>
                    <w:t>指しています。</w:t>
                  </w:r>
                </w:p>
                <w:p w14:paraId="1CC9B472" w14:textId="77777777" w:rsidR="00D0514D"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3BDD">
                    <w:rPr>
                      <w:rFonts w:ascii="ＭＳ 明朝" w:eastAsia="ＭＳ 明朝" w:hAnsi="ＭＳ 明朝" w:cs="ＭＳ 明朝" w:hint="eastAsia"/>
                      <w:b/>
                      <w:bCs/>
                      <w:spacing w:val="6"/>
                      <w:kern w:val="0"/>
                      <w:szCs w:val="21"/>
                    </w:rPr>
                    <w:t>統合報告書</w:t>
                  </w:r>
                  <w:r>
                    <w:rPr>
                      <w:rFonts w:ascii="ＭＳ 明朝" w:eastAsia="ＭＳ 明朝" w:hAnsi="ＭＳ 明朝" w:cs="ＭＳ 明朝" w:hint="eastAsia"/>
                      <w:b/>
                      <w:bCs/>
                      <w:spacing w:val="6"/>
                      <w:kern w:val="0"/>
                      <w:szCs w:val="21"/>
                    </w:rPr>
                    <w:t xml:space="preserve">　</w:t>
                  </w:r>
                  <w:r w:rsidRPr="002A440E">
                    <w:rPr>
                      <w:rFonts w:ascii="ＭＳ 明朝" w:eastAsia="ＭＳ 明朝" w:hAnsi="ＭＳ 明朝" w:cs="ＭＳ 明朝" w:hint="eastAsia"/>
                      <w:b/>
                      <w:bCs/>
                      <w:spacing w:val="6"/>
                      <w:kern w:val="0"/>
                      <w:szCs w:val="21"/>
                    </w:rPr>
                    <w:t>P2</w:t>
                  </w:r>
                  <w:r>
                    <w:rPr>
                      <w:rFonts w:ascii="ＭＳ 明朝" w:eastAsia="ＭＳ 明朝" w:hAnsi="ＭＳ 明朝" w:cs="ＭＳ 明朝" w:hint="eastAsia"/>
                      <w:b/>
                      <w:bCs/>
                      <w:spacing w:val="6"/>
                      <w:kern w:val="0"/>
                      <w:szCs w:val="21"/>
                    </w:rPr>
                    <w:t xml:space="preserve">2　</w:t>
                  </w:r>
                  <w:r w:rsidRPr="002A440E">
                    <w:rPr>
                      <w:rFonts w:ascii="ＭＳ 明朝" w:eastAsia="ＭＳ 明朝" w:hAnsi="ＭＳ 明朝" w:cs="ＭＳ 明朝" w:hint="eastAsia"/>
                      <w:b/>
                      <w:bCs/>
                      <w:spacing w:val="6"/>
                      <w:kern w:val="0"/>
                      <w:szCs w:val="21"/>
                    </w:rPr>
                    <w:t>成長戦略「事業戦略」</w:t>
                  </w:r>
                </w:p>
                <w:p w14:paraId="011C3EA7" w14:textId="77777777" w:rsidR="00D0514D" w:rsidRPr="00424BD1" w:rsidRDefault="00D0514D" w:rsidP="00D0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5F4">
                    <w:rPr>
                      <w:rFonts w:ascii="ＭＳ 明朝" w:eastAsia="ＭＳ 明朝" w:hAnsi="ＭＳ 明朝" w:cs="ＭＳ 明朝"/>
                      <w:spacing w:val="6"/>
                      <w:kern w:val="0"/>
                      <w:szCs w:val="21"/>
                    </w:rPr>
                    <w:t>●ＤＡＳ事業の進捗状況</w:t>
                  </w:r>
                </w:p>
                <w:p w14:paraId="5B4518B9" w14:textId="29A420D0" w:rsidR="00971AB3" w:rsidRPr="00BB0E49" w:rsidRDefault="00D0514D" w:rsidP="00DF1D27">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…(省略)…</w:t>
                  </w:r>
                  <w:r w:rsidRPr="00646A59">
                    <w:rPr>
                      <w:rFonts w:ascii="ＭＳ 明朝" w:eastAsia="ＭＳ 明朝" w:hAnsi="ＭＳ 明朝" w:cs="ＭＳ 明朝" w:hint="eastAsia"/>
                      <w:spacing w:val="6"/>
                      <w:kern w:val="0"/>
                      <w:szCs w:val="21"/>
                    </w:rPr>
                    <w:t>ＤＸ・ＡＩ関連のシステム開発においては、</w:t>
                  </w:r>
                  <w:r>
                    <w:rPr>
                      <w:rFonts w:ascii="ＭＳ 明朝" w:eastAsia="ＭＳ 明朝" w:hAnsi="ＭＳ 明朝" w:cs="ＭＳ 明朝" w:hint="eastAsia"/>
                      <w:spacing w:val="6"/>
                      <w:kern w:val="0"/>
                      <w:szCs w:val="21"/>
                    </w:rPr>
                    <w:t>独立</w:t>
                  </w:r>
                  <w:r w:rsidRPr="00646A59">
                    <w:rPr>
                      <w:rFonts w:ascii="ＭＳ 明朝" w:eastAsia="ＭＳ 明朝" w:hAnsi="ＭＳ 明朝" w:cs="ＭＳ 明朝" w:hint="eastAsia"/>
                      <w:spacing w:val="6"/>
                      <w:kern w:val="0"/>
                      <w:szCs w:val="21"/>
                    </w:rPr>
                    <w:t>系の強みを活かし、顧客価値・ビジネス価値を</w:t>
                  </w:r>
                  <w:r>
                    <w:rPr>
                      <w:rFonts w:ascii="ＭＳ 明朝" w:eastAsia="ＭＳ 明朝" w:hAnsi="ＭＳ 明朝" w:cs="ＭＳ 明朝" w:hint="eastAsia"/>
                      <w:spacing w:val="6"/>
                      <w:kern w:val="0"/>
                      <w:szCs w:val="21"/>
                    </w:rPr>
                    <w:t>中心</w:t>
                  </w:r>
                  <w:r w:rsidRPr="00646A59">
                    <w:rPr>
                      <w:rFonts w:ascii="ＭＳ 明朝" w:eastAsia="ＭＳ 明朝" w:hAnsi="ＭＳ 明朝" w:cs="ＭＳ 明朝" w:hint="eastAsia"/>
                      <w:spacing w:val="6"/>
                      <w:kern w:val="0"/>
                      <w:szCs w:val="21"/>
                    </w:rPr>
                    <w:t>に据え、特定のベンダーに偏らないクラウドの選定や、ローカル</w:t>
                  </w:r>
                  <w:r>
                    <w:rPr>
                      <w:rFonts w:ascii="ＭＳ 明朝" w:eastAsia="ＭＳ 明朝" w:hAnsi="ＭＳ 明朝" w:cs="ＭＳ 明朝" w:hint="eastAsia"/>
                      <w:spacing w:val="6"/>
                      <w:kern w:val="0"/>
                      <w:szCs w:val="21"/>
                    </w:rPr>
                    <w:t>生成</w:t>
                  </w:r>
                  <w:r w:rsidRPr="00646A59">
                    <w:rPr>
                      <w:rFonts w:ascii="ＭＳ 明朝" w:eastAsia="ＭＳ 明朝" w:hAnsi="ＭＳ 明朝" w:cs="ＭＳ 明朝" w:hint="eastAsia"/>
                      <w:spacing w:val="6"/>
                      <w:kern w:val="0"/>
                      <w:szCs w:val="21"/>
                    </w:rPr>
                    <w:t>ＡＩを</w:t>
                  </w:r>
                  <w:r>
                    <w:rPr>
                      <w:rFonts w:ascii="ＭＳ 明朝" w:eastAsia="ＭＳ 明朝" w:hAnsi="ＭＳ 明朝" w:cs="ＭＳ 明朝" w:hint="eastAsia"/>
                      <w:spacing w:val="6"/>
                      <w:kern w:val="0"/>
                      <w:szCs w:val="21"/>
                    </w:rPr>
                    <w:t>利用</w:t>
                  </w:r>
                  <w:r w:rsidRPr="00646A59">
                    <w:rPr>
                      <w:rFonts w:ascii="ＭＳ 明朝" w:eastAsia="ＭＳ 明朝" w:hAnsi="ＭＳ 明朝" w:cs="ＭＳ 明朝" w:hint="eastAsia"/>
                      <w:spacing w:val="6"/>
                      <w:kern w:val="0"/>
                      <w:szCs w:val="21"/>
                    </w:rPr>
                    <w:t>した社内ＤＢの利</w:t>
                  </w:r>
                  <w:r>
                    <w:rPr>
                      <w:rFonts w:ascii="ＭＳ 明朝" w:eastAsia="ＭＳ 明朝" w:hAnsi="ＭＳ 明朝" w:cs="ＭＳ 明朝" w:hint="eastAsia"/>
                      <w:spacing w:val="6"/>
                      <w:kern w:val="0"/>
                      <w:szCs w:val="21"/>
                    </w:rPr>
                    <w:t>用</w:t>
                  </w:r>
                  <w:r w:rsidRPr="00646A59">
                    <w:rPr>
                      <w:rFonts w:ascii="ＭＳ 明朝" w:eastAsia="ＭＳ 明朝" w:hAnsi="ＭＳ 明朝" w:cs="ＭＳ 明朝" w:hint="eastAsia"/>
                      <w:spacing w:val="6"/>
                      <w:kern w:val="0"/>
                      <w:szCs w:val="21"/>
                    </w:rPr>
                    <w:t>を提案するなど、お客様固有のニーズに応じた柔軟な対応を評価いただき、順調に拡大しています。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w:t>
            </w:r>
            <w:r w:rsidRPr="00BB0E49">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F1CBC80" w:rsidR="00971AB3" w:rsidRPr="00BB0E49" w:rsidRDefault="000D1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46C1FC1" w:rsidR="00971AB3" w:rsidRPr="00BB0E49" w:rsidRDefault="000D1338" w:rsidP="000D1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F8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31F88">
                    <w:rPr>
                      <w:rFonts w:ascii="ＭＳ 明朝" w:eastAsia="ＭＳ 明朝" w:hAnsi="ＭＳ 明朝" w:cs="ＭＳ 明朝" w:hint="eastAsia"/>
                      <w:spacing w:val="6"/>
                      <w:kern w:val="0"/>
                      <w:szCs w:val="21"/>
                    </w:rPr>
                    <w:t>推進指標自己診断フォーマット」</w:t>
                  </w:r>
                  <w:r w:rsidRPr="00A94E94">
                    <w:rPr>
                      <w:rFonts w:ascii="ＭＳ 明朝" w:eastAsia="ＭＳ 明朝" w:hAnsi="ＭＳ 明朝" w:cs="ＭＳ 明朝" w:hint="eastAsia"/>
                      <w:spacing w:val="6"/>
                      <w:kern w:val="0"/>
                      <w:szCs w:val="21"/>
                    </w:rPr>
                    <w:t>に基づく自己点検を実施し</w:t>
                  </w:r>
                  <w:r>
                    <w:rPr>
                      <w:rFonts w:ascii="ＭＳ 明朝" w:eastAsia="ＭＳ 明朝" w:hAnsi="ＭＳ 明朝" w:cs="ＭＳ 明朝" w:hint="eastAsia"/>
                      <w:spacing w:val="6"/>
                      <w:kern w:val="0"/>
                      <w:szCs w:val="21"/>
                    </w:rPr>
                    <w:t>、</w:t>
                  </w:r>
                  <w:r w:rsidRPr="00A94E94">
                    <w:rPr>
                      <w:rFonts w:ascii="ＭＳ 明朝" w:eastAsia="ＭＳ 明朝" w:hAnsi="ＭＳ 明朝" w:cs="ＭＳ 明朝" w:hint="eastAsia"/>
                      <w:spacing w:val="6"/>
                      <w:kern w:val="0"/>
                      <w:szCs w:val="21"/>
                    </w:rPr>
                    <w:t>結果を</w:t>
                  </w:r>
                  <w:r>
                    <w:rPr>
                      <w:rFonts w:ascii="ＭＳ 明朝" w:eastAsia="ＭＳ 明朝" w:hAnsi="ＭＳ 明朝" w:cs="ＭＳ 明朝" w:hint="eastAsia"/>
                      <w:spacing w:val="6"/>
                      <w:kern w:val="0"/>
                      <w:szCs w:val="21"/>
                    </w:rPr>
                    <w:t>ＤＸ</w:t>
                  </w:r>
                  <w:r w:rsidRPr="00A94E94">
                    <w:rPr>
                      <w:rFonts w:ascii="ＭＳ 明朝" w:eastAsia="ＭＳ 明朝" w:hAnsi="ＭＳ 明朝" w:cs="ＭＳ 明朝" w:hint="eastAsia"/>
                      <w:spacing w:val="6"/>
                      <w:kern w:val="0"/>
                      <w:szCs w:val="21"/>
                    </w:rPr>
                    <w:t>推進ポータル</w:t>
                  </w:r>
                  <w:r>
                    <w:rPr>
                      <w:rFonts w:ascii="ＭＳ 明朝" w:eastAsia="ＭＳ 明朝" w:hAnsi="ＭＳ 明朝" w:cs="ＭＳ 明朝" w:hint="eastAsia"/>
                      <w:spacing w:val="6"/>
                      <w:kern w:val="0"/>
                      <w:szCs w:val="21"/>
                    </w:rPr>
                    <w:t>より</w:t>
                  </w:r>
                  <w:r w:rsidRPr="00A94E94">
                    <w:rPr>
                      <w:rFonts w:ascii="ＭＳ 明朝" w:eastAsia="ＭＳ 明朝" w:hAnsi="ＭＳ 明朝" w:cs="ＭＳ 明朝" w:hint="eastAsia"/>
                      <w:spacing w:val="6"/>
                      <w:kern w:val="0"/>
                      <w:szCs w:val="21"/>
                    </w:rPr>
                    <w:t>提出済。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06DCDCA" w:rsidR="00971AB3" w:rsidRPr="00BB0E49" w:rsidRDefault="00FC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4BE">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05</w:t>
                  </w:r>
                  <w:r w:rsidRPr="00DB64B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B64BE">
                    <w:rPr>
                      <w:rFonts w:ascii="ＭＳ 明朝" w:eastAsia="ＭＳ 明朝" w:hAnsi="ＭＳ 明朝" w:cs="ＭＳ 明朝" w:hint="eastAsia"/>
                      <w:spacing w:val="6"/>
                      <w:kern w:val="0"/>
                      <w:szCs w:val="21"/>
                    </w:rPr>
                    <w:t>月頃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89B50B6" w14:textId="77777777" w:rsidR="00FC2E65" w:rsidRPr="00987191" w:rsidRDefault="00FC2E65" w:rsidP="00FC2E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87191">
                    <w:rPr>
                      <w:rFonts w:ascii="ＭＳ 明朝" w:eastAsia="ＭＳ 明朝" w:hAnsi="ＭＳ 明朝" w:cs="ＭＳ 明朝" w:hint="eastAsia"/>
                      <w:spacing w:val="6"/>
                      <w:kern w:val="0"/>
                      <w:szCs w:val="21"/>
                    </w:rPr>
                    <w:t>当社は、すべての情報資産に対する機密性、完全性、可用性の維持につとめ、お客様をはじめ社会の信頼に応えるために、「情報セキュリティ基本方針」、「情報セキュリティ対策標準」からなる情報セキュリティポリシーを定め、これを遵守し推進しています。</w:t>
                  </w:r>
                </w:p>
                <w:p w14:paraId="797454F8" w14:textId="77777777" w:rsidR="00FC2E65" w:rsidRDefault="00FC2E65" w:rsidP="00FC2E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87191">
                    <w:rPr>
                      <w:rFonts w:ascii="ＭＳ 明朝" w:eastAsia="ＭＳ 明朝" w:hAnsi="ＭＳ 明朝" w:cs="ＭＳ 明朝" w:hint="eastAsia"/>
                      <w:spacing w:val="6"/>
                      <w:kern w:val="0"/>
                      <w:szCs w:val="21"/>
                    </w:rPr>
                    <w:t>リスク・マネジメント委員会の下に情報セキュリティ委員会を設置し、定期的に全社における情報セキュリティリスクを把握し、予防措置</w:t>
                  </w:r>
                  <w:r w:rsidRPr="002D4A4A">
                    <w:rPr>
                      <w:rFonts w:ascii="ＭＳ 明朝" w:eastAsia="ＭＳ 明朝" w:hAnsi="ＭＳ 明朝" w:cs="ＭＳ 明朝"/>
                      <w:spacing w:val="6"/>
                      <w:kern w:val="0"/>
                      <w:szCs w:val="21"/>
                    </w:rPr>
                    <w:t>を指示するほか、ルールの遵守状況等について確認</w:t>
                  </w:r>
                  <w:r>
                    <w:rPr>
                      <w:rFonts w:ascii="ＭＳ 明朝" w:eastAsia="ＭＳ 明朝" w:hAnsi="ＭＳ 明朝" w:cs="ＭＳ 明朝" w:hint="eastAsia"/>
                      <w:spacing w:val="6"/>
                      <w:kern w:val="0"/>
                      <w:szCs w:val="21"/>
                    </w:rPr>
                    <w:t>しています。また</w:t>
                  </w:r>
                  <w:r w:rsidRPr="002D4A4A">
                    <w:rPr>
                      <w:rFonts w:ascii="ＭＳ 明朝" w:eastAsia="ＭＳ 明朝" w:hAnsi="ＭＳ 明朝" w:cs="ＭＳ 明朝"/>
                      <w:spacing w:val="6"/>
                      <w:kern w:val="0"/>
                      <w:szCs w:val="21"/>
                    </w:rPr>
                    <w:t>情報セキュリティに関する</w:t>
                  </w:r>
                  <w:r w:rsidRPr="00987191">
                    <w:rPr>
                      <w:rFonts w:ascii="ＭＳ 明朝" w:eastAsia="ＭＳ 明朝" w:hAnsi="ＭＳ 明朝" w:cs="ＭＳ 明朝" w:hint="eastAsia"/>
                      <w:spacing w:val="6"/>
                      <w:kern w:val="0"/>
                      <w:szCs w:val="21"/>
                    </w:rPr>
                    <w:t>社員教育を毎年実施し</w:t>
                  </w:r>
                  <w:r>
                    <w:rPr>
                      <w:rFonts w:ascii="ＭＳ 明朝" w:eastAsia="ＭＳ 明朝" w:hAnsi="ＭＳ 明朝" w:cs="ＭＳ 明朝" w:hint="eastAsia"/>
                      <w:spacing w:val="6"/>
                      <w:kern w:val="0"/>
                      <w:szCs w:val="21"/>
                    </w:rPr>
                    <w:t>、</w:t>
                  </w:r>
                  <w:r w:rsidRPr="006347E2">
                    <w:rPr>
                      <w:rFonts w:ascii="ＭＳ 明朝" w:eastAsia="ＭＳ 明朝" w:hAnsi="ＭＳ 明朝" w:cs="ＭＳ 明朝"/>
                      <w:spacing w:val="6"/>
                      <w:kern w:val="0"/>
                      <w:szCs w:val="21"/>
                    </w:rPr>
                    <w:t>日々発生する情報セキュリティ</w:t>
                  </w:r>
                  <w:r>
                    <w:rPr>
                      <w:rFonts w:ascii="ＭＳ 明朝" w:eastAsia="ＭＳ 明朝" w:hAnsi="ＭＳ 明朝" w:cs="ＭＳ 明朝" w:hint="eastAsia"/>
                      <w:spacing w:val="6"/>
                      <w:kern w:val="0"/>
                      <w:szCs w:val="21"/>
                    </w:rPr>
                    <w:t>に</w:t>
                  </w:r>
                  <w:r w:rsidRPr="006347E2">
                    <w:rPr>
                      <w:rFonts w:ascii="ＭＳ 明朝" w:eastAsia="ＭＳ 明朝" w:hAnsi="ＭＳ 明朝" w:cs="ＭＳ 明朝"/>
                      <w:spacing w:val="6"/>
                      <w:kern w:val="0"/>
                      <w:szCs w:val="21"/>
                    </w:rPr>
                    <w:t>関連する問題を、自らの課題として捉え、当社に同様の問題がないか検証し、全社に注意喚起しています。</w:t>
                  </w:r>
                </w:p>
                <w:p w14:paraId="7EEC9BDC" w14:textId="77777777" w:rsidR="00FC2E65" w:rsidRDefault="00FC2E65" w:rsidP="00FC2E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2D4A4A">
                    <w:rPr>
                      <w:rFonts w:ascii="ＭＳ 明朝" w:eastAsia="ＭＳ 明朝" w:hAnsi="ＭＳ 明朝" w:cs="ＭＳ 明朝"/>
                      <w:spacing w:val="6"/>
                      <w:kern w:val="0"/>
                      <w:szCs w:val="21"/>
                    </w:rPr>
                    <w:t>サイバー攻撃対策への取り組み</w:t>
                  </w:r>
                  <w:r>
                    <w:rPr>
                      <w:rFonts w:ascii="ＭＳ 明朝" w:eastAsia="ＭＳ 明朝" w:hAnsi="ＭＳ 明朝" w:cs="ＭＳ 明朝" w:hint="eastAsia"/>
                      <w:spacing w:val="6"/>
                      <w:kern w:val="0"/>
                      <w:szCs w:val="21"/>
                    </w:rPr>
                    <w:t>を実施しています。</w:t>
                  </w:r>
                  <w:r w:rsidRPr="0027436D">
                    <w:rPr>
                      <w:rFonts w:ascii="ＭＳ 明朝" w:eastAsia="ＭＳ 明朝" w:hAnsi="ＭＳ 明朝" w:cs="ＭＳ 明朝" w:hint="eastAsia"/>
                      <w:spacing w:val="6"/>
                      <w:kern w:val="0"/>
                      <w:szCs w:val="21"/>
                    </w:rPr>
                    <w:t>標的型メール攻撃は巧妙かつ進化しているため、引き続き防御システムを強化するとともに、人的な脆弱性を排除するために、訓練や教育を実施していきます。</w:t>
                  </w:r>
                </w:p>
                <w:p w14:paraId="56244B2B" w14:textId="77777777" w:rsidR="00FC2E65" w:rsidRPr="00987191" w:rsidRDefault="00FC2E65" w:rsidP="00FC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191">
                    <w:rPr>
                      <w:rFonts w:ascii="ＭＳ 明朝" w:eastAsia="ＭＳ 明朝" w:hAnsi="ＭＳ 明朝" w:cs="ＭＳ 明朝" w:hint="eastAsia"/>
                      <w:spacing w:val="6"/>
                      <w:kern w:val="0"/>
                      <w:szCs w:val="21"/>
                    </w:rPr>
                    <w:t>(内部監査)</w:t>
                  </w:r>
                </w:p>
                <w:p w14:paraId="4964A163" w14:textId="77777777" w:rsidR="00FC2E65" w:rsidRDefault="00FC2E65" w:rsidP="00FC2E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60CE">
                    <w:rPr>
                      <w:rFonts w:ascii="ＭＳ 明朝" w:eastAsia="ＭＳ 明朝" w:hAnsi="ＭＳ 明朝" w:cs="ＭＳ 明朝" w:hint="eastAsia"/>
                      <w:spacing w:val="6"/>
                      <w:kern w:val="0"/>
                      <w:szCs w:val="21"/>
                    </w:rPr>
                    <w:t>当社全部門を対象に行っている個人情報保護監査の中で、セキュリティ監査を毎年実施しています。JIS Q 15001: 2017や「情報セキュリティ基本方針」の下部規定である「情報セキュリティ対策標準」に基づき作成された監査チェックリストを基に、情報漏洩リスク防止に対するセキュリティルール遵守状況</w:t>
                  </w:r>
                  <w:r>
                    <w:rPr>
                      <w:rFonts w:ascii="ＭＳ 明朝" w:eastAsia="ＭＳ 明朝" w:hAnsi="ＭＳ 明朝" w:cs="ＭＳ 明朝" w:hint="eastAsia"/>
                      <w:spacing w:val="6"/>
                      <w:kern w:val="0"/>
                      <w:szCs w:val="21"/>
                    </w:rPr>
                    <w:t>、</w:t>
                  </w:r>
                  <w:r w:rsidRPr="00FC1013">
                    <w:rPr>
                      <w:rFonts w:ascii="ＭＳ 明朝" w:eastAsia="ＭＳ 明朝" w:hAnsi="ＭＳ 明朝" w:cs="ＭＳ 明朝" w:hint="eastAsia"/>
                      <w:spacing w:val="6"/>
                      <w:kern w:val="0"/>
                      <w:szCs w:val="21"/>
                    </w:rPr>
                    <w:t>教育状況等</w:t>
                  </w:r>
                  <w:r w:rsidRPr="008460CE">
                    <w:rPr>
                      <w:rFonts w:ascii="ＭＳ 明朝" w:eastAsia="ＭＳ 明朝" w:hAnsi="ＭＳ 明朝" w:cs="ＭＳ 明朝" w:hint="eastAsia"/>
                      <w:spacing w:val="6"/>
                      <w:kern w:val="0"/>
                      <w:szCs w:val="21"/>
                    </w:rPr>
                    <w:t>の確認を</w:t>
                  </w:r>
                  <w:r>
                    <w:rPr>
                      <w:rFonts w:ascii="ＭＳ 明朝" w:eastAsia="ＭＳ 明朝" w:hAnsi="ＭＳ 明朝" w:cs="ＭＳ 明朝" w:hint="eastAsia"/>
                      <w:spacing w:val="6"/>
                      <w:kern w:val="0"/>
                      <w:szCs w:val="21"/>
                    </w:rPr>
                    <w:t>行っています</w:t>
                  </w:r>
                  <w:r w:rsidRPr="00C732F9">
                    <w:rPr>
                      <w:rFonts w:ascii="ＭＳ 明朝" w:eastAsia="ＭＳ 明朝" w:hAnsi="ＭＳ 明朝" w:cs="ＭＳ 明朝" w:hint="eastAsia"/>
                      <w:spacing w:val="6"/>
                      <w:kern w:val="0"/>
                      <w:szCs w:val="21"/>
                    </w:rPr>
                    <w:t>。</w:t>
                  </w:r>
                </w:p>
                <w:p w14:paraId="34903AF7" w14:textId="77777777" w:rsidR="00FC2E65" w:rsidRDefault="00FC2E65" w:rsidP="00FC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7191">
                    <w:rPr>
                      <w:rFonts w:ascii="ＭＳ 明朝" w:eastAsia="ＭＳ 明朝" w:hAnsi="ＭＳ 明朝" w:cs="ＭＳ 明朝" w:hint="eastAsia"/>
                      <w:spacing w:val="6"/>
                      <w:kern w:val="0"/>
                      <w:szCs w:val="21"/>
                    </w:rPr>
                    <w:t>(外部監査)</w:t>
                  </w:r>
                </w:p>
                <w:p w14:paraId="0A976824" w14:textId="1429E587" w:rsidR="0087199F" w:rsidRPr="00BB0E49" w:rsidRDefault="00FC2E65" w:rsidP="00A237B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B6D9F">
                    <w:rPr>
                      <w:rFonts w:ascii="ＭＳ 明朝" w:eastAsia="ＭＳ 明朝" w:hAnsi="ＭＳ 明朝" w:cs="ＭＳ 明朝" w:hint="eastAsia"/>
                      <w:spacing w:val="6"/>
                      <w:kern w:val="0"/>
                      <w:szCs w:val="21"/>
                    </w:rPr>
                    <w:t>不正アクセスやマルウェア感染を防止し、情報セキュリティを強化することを目的に、第三者の専門機関に委託し社内外のシステムの脆弱性診断を、定期的に実施しています。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264616"/>
    <w:multiLevelType w:val="hybridMultilevel"/>
    <w:tmpl w:val="3CEA70A8"/>
    <w:lvl w:ilvl="0" w:tplc="2C2C19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5D8A5003"/>
    <w:multiLevelType w:val="hybridMultilevel"/>
    <w:tmpl w:val="78364D74"/>
    <w:lvl w:ilvl="0" w:tplc="D52A5BD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9"/>
  </w:num>
  <w:num w:numId="13" w16cid:durableId="1182861117">
    <w:abstractNumId w:val="11"/>
  </w:num>
  <w:num w:numId="14" w16cid:durableId="1015771264">
    <w:abstractNumId w:val="19"/>
  </w:num>
  <w:num w:numId="15" w16cid:durableId="2129812363">
    <w:abstractNumId w:val="8"/>
  </w:num>
  <w:num w:numId="16" w16cid:durableId="1386680401">
    <w:abstractNumId w:val="12"/>
  </w:num>
  <w:num w:numId="17" w16cid:durableId="1863587211">
    <w:abstractNumId w:val="2"/>
  </w:num>
  <w:num w:numId="18" w16cid:durableId="364213653">
    <w:abstractNumId w:val="0"/>
  </w:num>
  <w:num w:numId="19" w16cid:durableId="1278563763">
    <w:abstractNumId w:val="13"/>
  </w:num>
  <w:num w:numId="20" w16cid:durableId="188193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C6A"/>
    <w:rsid w:val="000A1E38"/>
    <w:rsid w:val="000A3D93"/>
    <w:rsid w:val="000B3081"/>
    <w:rsid w:val="000B458C"/>
    <w:rsid w:val="000B4C8E"/>
    <w:rsid w:val="000B4D35"/>
    <w:rsid w:val="000C17C9"/>
    <w:rsid w:val="000C18B3"/>
    <w:rsid w:val="000D1338"/>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3A1"/>
    <w:rsid w:val="001258DC"/>
    <w:rsid w:val="00125B90"/>
    <w:rsid w:val="00126DED"/>
    <w:rsid w:val="00132B6D"/>
    <w:rsid w:val="00133E5F"/>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247"/>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62E"/>
    <w:rsid w:val="003428DB"/>
    <w:rsid w:val="00355435"/>
    <w:rsid w:val="0035572F"/>
    <w:rsid w:val="00355EAD"/>
    <w:rsid w:val="003567DA"/>
    <w:rsid w:val="00357A93"/>
    <w:rsid w:val="003601A9"/>
    <w:rsid w:val="00360F19"/>
    <w:rsid w:val="0036151D"/>
    <w:rsid w:val="003620AC"/>
    <w:rsid w:val="0036755C"/>
    <w:rsid w:val="00370869"/>
    <w:rsid w:val="00380319"/>
    <w:rsid w:val="003821AE"/>
    <w:rsid w:val="00384C06"/>
    <w:rsid w:val="00386E27"/>
    <w:rsid w:val="00392648"/>
    <w:rsid w:val="003A0B83"/>
    <w:rsid w:val="003A0C1A"/>
    <w:rsid w:val="003A1917"/>
    <w:rsid w:val="003A40BB"/>
    <w:rsid w:val="003A5103"/>
    <w:rsid w:val="003A63A9"/>
    <w:rsid w:val="003B0295"/>
    <w:rsid w:val="003B283D"/>
    <w:rsid w:val="003B5185"/>
    <w:rsid w:val="003B53DF"/>
    <w:rsid w:val="003C0DA6"/>
    <w:rsid w:val="003C4AEF"/>
    <w:rsid w:val="003C71BF"/>
    <w:rsid w:val="003D054D"/>
    <w:rsid w:val="003D1FF3"/>
    <w:rsid w:val="003E0B1B"/>
    <w:rsid w:val="003F0113"/>
    <w:rsid w:val="003F0B79"/>
    <w:rsid w:val="003F7752"/>
    <w:rsid w:val="003F7AD8"/>
    <w:rsid w:val="004003DB"/>
    <w:rsid w:val="00400F27"/>
    <w:rsid w:val="004012C5"/>
    <w:rsid w:val="00401AF5"/>
    <w:rsid w:val="0040667E"/>
    <w:rsid w:val="00412C9F"/>
    <w:rsid w:val="00421A40"/>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6088"/>
    <w:rsid w:val="004B0BD4"/>
    <w:rsid w:val="004B38A3"/>
    <w:rsid w:val="004B3C66"/>
    <w:rsid w:val="004B7221"/>
    <w:rsid w:val="004D099F"/>
    <w:rsid w:val="004D382D"/>
    <w:rsid w:val="004D414D"/>
    <w:rsid w:val="004D4F70"/>
    <w:rsid w:val="004D6CFE"/>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3B3"/>
    <w:rsid w:val="00532897"/>
    <w:rsid w:val="005345C7"/>
    <w:rsid w:val="00536E2C"/>
    <w:rsid w:val="00541D01"/>
    <w:rsid w:val="00563C5F"/>
    <w:rsid w:val="005642AE"/>
    <w:rsid w:val="005661BD"/>
    <w:rsid w:val="005755CD"/>
    <w:rsid w:val="00575C48"/>
    <w:rsid w:val="00580E8C"/>
    <w:rsid w:val="0058161B"/>
    <w:rsid w:val="0058443F"/>
    <w:rsid w:val="0058616D"/>
    <w:rsid w:val="00586D52"/>
    <w:rsid w:val="00590B9B"/>
    <w:rsid w:val="00591A8A"/>
    <w:rsid w:val="0059262C"/>
    <w:rsid w:val="00594AF7"/>
    <w:rsid w:val="00595572"/>
    <w:rsid w:val="00596324"/>
    <w:rsid w:val="005A3D49"/>
    <w:rsid w:val="005A7F1D"/>
    <w:rsid w:val="005B0EB3"/>
    <w:rsid w:val="005B1AC9"/>
    <w:rsid w:val="005B539E"/>
    <w:rsid w:val="005B62ED"/>
    <w:rsid w:val="005B762B"/>
    <w:rsid w:val="005B7641"/>
    <w:rsid w:val="005C7C02"/>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6485"/>
    <w:rsid w:val="00620169"/>
    <w:rsid w:val="006215FD"/>
    <w:rsid w:val="006220B2"/>
    <w:rsid w:val="00622D6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6845"/>
    <w:rsid w:val="00720D00"/>
    <w:rsid w:val="007234F4"/>
    <w:rsid w:val="00724AE5"/>
    <w:rsid w:val="00726DDB"/>
    <w:rsid w:val="00727574"/>
    <w:rsid w:val="007276ED"/>
    <w:rsid w:val="00727F06"/>
    <w:rsid w:val="00730B06"/>
    <w:rsid w:val="00735268"/>
    <w:rsid w:val="00742604"/>
    <w:rsid w:val="007453BB"/>
    <w:rsid w:val="00746081"/>
    <w:rsid w:val="0074688D"/>
    <w:rsid w:val="007518D9"/>
    <w:rsid w:val="00754EBA"/>
    <w:rsid w:val="00760625"/>
    <w:rsid w:val="00762B94"/>
    <w:rsid w:val="00765805"/>
    <w:rsid w:val="007675DC"/>
    <w:rsid w:val="007708A4"/>
    <w:rsid w:val="00775A16"/>
    <w:rsid w:val="00775EB8"/>
    <w:rsid w:val="007769C5"/>
    <w:rsid w:val="00776D88"/>
    <w:rsid w:val="00784A5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D1D"/>
    <w:rsid w:val="007F62A2"/>
    <w:rsid w:val="00804B3B"/>
    <w:rsid w:val="00806A99"/>
    <w:rsid w:val="00806D2F"/>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3505"/>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64CD"/>
    <w:rsid w:val="0094225E"/>
    <w:rsid w:val="00953692"/>
    <w:rsid w:val="00953D39"/>
    <w:rsid w:val="00964BDD"/>
    <w:rsid w:val="009653AA"/>
    <w:rsid w:val="0096643C"/>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3987"/>
    <w:rsid w:val="009D77A0"/>
    <w:rsid w:val="009E10E4"/>
    <w:rsid w:val="009E3361"/>
    <w:rsid w:val="009E3395"/>
    <w:rsid w:val="009F6625"/>
    <w:rsid w:val="00A01EE0"/>
    <w:rsid w:val="00A023AF"/>
    <w:rsid w:val="00A0338A"/>
    <w:rsid w:val="00A11E27"/>
    <w:rsid w:val="00A12ACC"/>
    <w:rsid w:val="00A13FCB"/>
    <w:rsid w:val="00A151E5"/>
    <w:rsid w:val="00A15ED7"/>
    <w:rsid w:val="00A220D3"/>
    <w:rsid w:val="00A22980"/>
    <w:rsid w:val="00A237B8"/>
    <w:rsid w:val="00A24438"/>
    <w:rsid w:val="00A24614"/>
    <w:rsid w:val="00A27257"/>
    <w:rsid w:val="00A33C48"/>
    <w:rsid w:val="00A4032E"/>
    <w:rsid w:val="00A45AE9"/>
    <w:rsid w:val="00A50183"/>
    <w:rsid w:val="00A50823"/>
    <w:rsid w:val="00A50B40"/>
    <w:rsid w:val="00A528C5"/>
    <w:rsid w:val="00A541C7"/>
    <w:rsid w:val="00A549F4"/>
    <w:rsid w:val="00A56E62"/>
    <w:rsid w:val="00A64EFA"/>
    <w:rsid w:val="00A7349F"/>
    <w:rsid w:val="00A754FF"/>
    <w:rsid w:val="00A75DF9"/>
    <w:rsid w:val="00A8301F"/>
    <w:rsid w:val="00A84C8E"/>
    <w:rsid w:val="00A932DE"/>
    <w:rsid w:val="00A94D8F"/>
    <w:rsid w:val="00AA16AF"/>
    <w:rsid w:val="00AA3574"/>
    <w:rsid w:val="00AA47A2"/>
    <w:rsid w:val="00AB2D70"/>
    <w:rsid w:val="00AB4380"/>
    <w:rsid w:val="00AB5A63"/>
    <w:rsid w:val="00AC7424"/>
    <w:rsid w:val="00AD004D"/>
    <w:rsid w:val="00AD39FB"/>
    <w:rsid w:val="00AD4077"/>
    <w:rsid w:val="00AE64DB"/>
    <w:rsid w:val="00AE678D"/>
    <w:rsid w:val="00AE6A68"/>
    <w:rsid w:val="00AF1474"/>
    <w:rsid w:val="00AF321C"/>
    <w:rsid w:val="00AF6B66"/>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AC3"/>
    <w:rsid w:val="00B75E39"/>
    <w:rsid w:val="00B82C25"/>
    <w:rsid w:val="00B83E21"/>
    <w:rsid w:val="00B84EF0"/>
    <w:rsid w:val="00B84F58"/>
    <w:rsid w:val="00B851B4"/>
    <w:rsid w:val="00B86108"/>
    <w:rsid w:val="00B8637E"/>
    <w:rsid w:val="00B924CF"/>
    <w:rsid w:val="00B92849"/>
    <w:rsid w:val="00B9474D"/>
    <w:rsid w:val="00BA16BD"/>
    <w:rsid w:val="00BA4BFE"/>
    <w:rsid w:val="00BA61FF"/>
    <w:rsid w:val="00BA78F8"/>
    <w:rsid w:val="00BB0207"/>
    <w:rsid w:val="00BB0E49"/>
    <w:rsid w:val="00BB3ED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204C"/>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396D"/>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514D"/>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69D8"/>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0272"/>
    <w:rsid w:val="00DC0D5D"/>
    <w:rsid w:val="00DC560E"/>
    <w:rsid w:val="00DC561B"/>
    <w:rsid w:val="00DC7736"/>
    <w:rsid w:val="00DD185B"/>
    <w:rsid w:val="00DD2331"/>
    <w:rsid w:val="00DD56DC"/>
    <w:rsid w:val="00DE7834"/>
    <w:rsid w:val="00DF1D27"/>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174"/>
    <w:rsid w:val="00E51414"/>
    <w:rsid w:val="00E532A0"/>
    <w:rsid w:val="00E53685"/>
    <w:rsid w:val="00E55EB7"/>
    <w:rsid w:val="00E565BB"/>
    <w:rsid w:val="00E61C8B"/>
    <w:rsid w:val="00E622C1"/>
    <w:rsid w:val="00E63E18"/>
    <w:rsid w:val="00E66080"/>
    <w:rsid w:val="00E679CB"/>
    <w:rsid w:val="00E72B38"/>
    <w:rsid w:val="00E73521"/>
    <w:rsid w:val="00E74B82"/>
    <w:rsid w:val="00E7594C"/>
    <w:rsid w:val="00E82C82"/>
    <w:rsid w:val="00E83056"/>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800"/>
    <w:rsid w:val="00EE793F"/>
    <w:rsid w:val="00EF3611"/>
    <w:rsid w:val="00EF46B7"/>
    <w:rsid w:val="00EF59B3"/>
    <w:rsid w:val="00F01376"/>
    <w:rsid w:val="00F02337"/>
    <w:rsid w:val="00F039AD"/>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4711"/>
    <w:rsid w:val="00F57ED4"/>
    <w:rsid w:val="00F61848"/>
    <w:rsid w:val="00F7212F"/>
    <w:rsid w:val="00F73072"/>
    <w:rsid w:val="00F7387C"/>
    <w:rsid w:val="00F754DA"/>
    <w:rsid w:val="00F808D9"/>
    <w:rsid w:val="00F80DAC"/>
    <w:rsid w:val="00F846DF"/>
    <w:rsid w:val="00F8634A"/>
    <w:rsid w:val="00FA7D73"/>
    <w:rsid w:val="00FB1AEB"/>
    <w:rsid w:val="00FB5900"/>
    <w:rsid w:val="00FC2E65"/>
    <w:rsid w:val="00FC304B"/>
    <w:rsid w:val="00FC3808"/>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oDDhMPp72oWYxYolIvsNhmBOnUiWg4jRWpFkL23Azc3MdU8FSaAJkg15w7DzqhIu0gL+0Uf55jDLt6ZrPYYQQ==" w:salt="TPEwEP9cNEKljuazEsuR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58443F"/>
    <w:rPr>
      <w:color w:val="0563C1" w:themeColor="hyperlink"/>
      <w:u w:val="single"/>
    </w:rPr>
  </w:style>
  <w:style w:type="character" w:styleId="af7">
    <w:name w:val="Unresolved Mention"/>
    <w:basedOn w:val="a0"/>
    <w:uiPriority w:val="99"/>
    <w:semiHidden/>
    <w:unhideWhenUsed/>
    <w:rsid w:val="0058443F"/>
    <w:rPr>
      <w:color w:val="605E5C"/>
      <w:shd w:val="clear" w:color="auto" w:fill="E1DFDD"/>
    </w:rPr>
  </w:style>
  <w:style w:type="character" w:styleId="af8">
    <w:name w:val="FollowedHyperlink"/>
    <w:basedOn w:val="a0"/>
    <w:uiPriority w:val="99"/>
    <w:semiHidden/>
    <w:unhideWhenUsed/>
    <w:rsid w:val="003C4A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sd.co.jp/ir/irmaterial/pdf/nsd_intg_report_202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sd.co.jp/ir/irmaterial/intgrepor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sd.co.jp/ir/irmaterial/plan.html" TargetMode="External"/><Relationship Id="rId5" Type="http://schemas.openxmlformats.org/officeDocument/2006/relationships/webSettings" Target="webSettings.xml"/><Relationship Id="rId10" Type="http://schemas.openxmlformats.org/officeDocument/2006/relationships/hyperlink" Target="https://www.nsd.co.jp/sustainability/goals.html" TargetMode="External"/><Relationship Id="rId4" Type="http://schemas.openxmlformats.org/officeDocument/2006/relationships/settings" Target="settings.xml"/><Relationship Id="rId9" Type="http://schemas.openxmlformats.org/officeDocument/2006/relationships/hyperlink" Target="https://contents.xj-storage.jp/xcontents/AS06235/26d017e6/dd85/4e0b/92d9/8df7c01f2016/20241031141205351s.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1593</ap:Words>
  <ap:Characters>9081</ap:Characters>
  <ap:Application/>
  <ap:Lines>75</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10653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