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576E034F"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2CAA4DEC" w14:textId="192351E3" w:rsidR="007B0AAC" w:rsidRDefault="00971AB3" w:rsidP="007B0AAC">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申請年月日</w:t>
            </w:r>
            <w:r w:rsidR="007B0AAC">
              <w:rPr>
                <w:rFonts w:ascii="ＭＳ 明朝" w:eastAsia="ＭＳ 明朝" w:hAnsi="ＭＳ 明朝" w:cs="ＭＳ 明朝" w:hint="eastAsia"/>
                <w:spacing w:val="6"/>
                <w:kern w:val="0"/>
                <w:szCs w:val="21"/>
              </w:rPr>
              <w:t xml:space="preserve">　</w:t>
            </w:r>
            <w:r w:rsidR="007B0AAC">
              <w:rPr>
                <w:rFonts w:ascii="ＭＳ 明朝" w:eastAsia="ＭＳ 明朝" w:hAnsi="ＭＳ 明朝" w:hint="eastAsia"/>
                <w:spacing w:val="6"/>
                <w:kern w:val="0"/>
                <w:szCs w:val="21"/>
              </w:rPr>
              <w:t>202</w:t>
            </w:r>
            <w:r w:rsidR="00C94715">
              <w:rPr>
                <w:rFonts w:ascii="ＭＳ 明朝" w:eastAsia="ＭＳ 明朝" w:hAnsi="ＭＳ 明朝" w:hint="eastAsia"/>
                <w:spacing w:val="6"/>
                <w:kern w:val="0"/>
                <w:szCs w:val="21"/>
              </w:rPr>
              <w:t>5</w:t>
            </w:r>
            <w:r w:rsidR="007B0AAC">
              <w:rPr>
                <w:rFonts w:ascii="ＭＳ 明朝" w:eastAsia="ＭＳ 明朝" w:hAnsi="ＭＳ 明朝" w:cs="ＭＳ 明朝" w:hint="eastAsia"/>
                <w:spacing w:val="6"/>
                <w:kern w:val="0"/>
                <w:szCs w:val="21"/>
              </w:rPr>
              <w:t xml:space="preserve">年 1月 </w:t>
            </w:r>
            <w:r w:rsidR="00AE0763">
              <w:rPr>
                <w:rFonts w:ascii="ＭＳ 明朝" w:eastAsia="ＭＳ 明朝" w:hAnsi="ＭＳ 明朝" w:cs="ＭＳ 明朝" w:hint="eastAsia"/>
                <w:spacing w:val="6"/>
                <w:kern w:val="0"/>
                <w:szCs w:val="21"/>
              </w:rPr>
              <w:t>7</w:t>
            </w:r>
            <w:r w:rsidR="007B0AAC">
              <w:rPr>
                <w:rFonts w:ascii="ＭＳ 明朝" w:eastAsia="ＭＳ 明朝" w:hAnsi="ＭＳ 明朝" w:cs="ＭＳ 明朝" w:hint="eastAsia"/>
                <w:spacing w:val="6"/>
                <w:kern w:val="0"/>
                <w:szCs w:val="21"/>
              </w:rPr>
              <w:t>日</w:t>
            </w:r>
          </w:p>
          <w:p w14:paraId="06D675FF" w14:textId="1C7C1D3F" w:rsidR="00971AB3" w:rsidRPr="00BB0E49" w:rsidRDefault="00971AB3">
            <w:pPr>
              <w:spacing w:line="260" w:lineRule="exact"/>
              <w:jc w:val="right"/>
              <w:rPr>
                <w:rFonts w:ascii="ＭＳ 明朝" w:eastAsia="ＭＳ 明朝" w:hAnsi="ＭＳ 明朝" w:cs="ＭＳ 明朝"/>
                <w:spacing w:val="6"/>
                <w:kern w:val="0"/>
                <w:szCs w:val="21"/>
              </w:rPr>
            </w:pP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5E93F131"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7B0AAC">
              <w:rPr>
                <w:rFonts w:ascii="ＭＳ 明朝" w:eastAsia="ＭＳ 明朝" w:hAnsi="ＭＳ 明朝" w:hint="eastAsia"/>
                <w:spacing w:val="6"/>
                <w:kern w:val="0"/>
                <w:szCs w:val="21"/>
              </w:rPr>
              <w:t>さん・らいず・しすてむず</w:t>
            </w:r>
          </w:p>
          <w:p w14:paraId="64D282AF" w14:textId="67232956"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7B0AAC">
              <w:rPr>
                <w:rFonts w:ascii="ＭＳ 明朝" w:eastAsia="ＭＳ 明朝" w:hAnsi="ＭＳ 明朝" w:cs="ＭＳ 明朝" w:hint="eastAsia"/>
                <w:spacing w:val="6"/>
                <w:kern w:val="0"/>
                <w:szCs w:val="21"/>
              </w:rPr>
              <w:t>サン・ライズ・システムズ株式会社</w:t>
            </w:r>
          </w:p>
          <w:p w14:paraId="34124452" w14:textId="52078DD6"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7B0AAC">
              <w:rPr>
                <w:rFonts w:ascii="ＭＳ 明朝" w:eastAsia="ＭＳ 明朝" w:hAnsi="ＭＳ 明朝" w:hint="eastAsia"/>
                <w:spacing w:val="6"/>
                <w:kern w:val="0"/>
                <w:szCs w:val="21"/>
              </w:rPr>
              <w:t>あだち　のぶゆき</w:t>
            </w:r>
          </w:p>
          <w:p w14:paraId="3BD3CFD6" w14:textId="507946DD"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7B0AAC">
              <w:rPr>
                <w:rFonts w:ascii="ＭＳ 明朝" w:eastAsia="ＭＳ 明朝" w:hAnsi="ＭＳ 明朝" w:cs="ＭＳ 明朝" w:hint="eastAsia"/>
                <w:spacing w:val="6"/>
                <w:kern w:val="0"/>
                <w:szCs w:val="21"/>
              </w:rPr>
              <w:t xml:space="preserve"> </w:t>
            </w:r>
            <w:r w:rsidR="007B0AAC">
              <w:rPr>
                <w:rFonts w:ascii="ＭＳ 明朝" w:eastAsia="ＭＳ 明朝" w:hAnsi="ＭＳ 明朝" w:hint="eastAsia"/>
                <w:spacing w:val="6"/>
                <w:kern w:val="0"/>
                <w:szCs w:val="21"/>
              </w:rPr>
              <w:t>足立　伸之</w:t>
            </w:r>
          </w:p>
          <w:p w14:paraId="064686B7" w14:textId="36660F29"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7B0AAC">
              <w:rPr>
                <w:rFonts w:ascii="ＭＳ 明朝" w:eastAsia="ＭＳ 明朝" w:hAnsi="ＭＳ 明朝" w:cs="ＭＳ 明朝" w:hint="eastAsia"/>
                <w:spacing w:val="6"/>
                <w:kern w:val="0"/>
                <w:szCs w:val="21"/>
              </w:rPr>
              <w:t>450</w:t>
            </w:r>
            <w:r w:rsidR="007B0AAC">
              <w:rPr>
                <w:rFonts w:ascii="ＭＳ 明朝" w:eastAsia="ＭＳ 明朝" w:hAnsi="ＭＳ 明朝" w:cs="ＭＳ 明朝"/>
                <w:spacing w:val="6"/>
                <w:kern w:val="0"/>
                <w:szCs w:val="21"/>
              </w:rPr>
              <w:t>-0003</w:t>
            </w:r>
          </w:p>
          <w:p w14:paraId="5AAAC0FE" w14:textId="30A39924" w:rsidR="00971AB3" w:rsidRPr="007B0AAC" w:rsidRDefault="007B0AAC" w:rsidP="007B0AAC">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愛知県名古屋市中村区名駅南１丁目１９番２９号</w:t>
            </w:r>
          </w:p>
          <w:p w14:paraId="63BAB80C" w14:textId="5FF8FCAF"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7B0AAC">
              <w:rPr>
                <w:rFonts w:ascii="ＭＳ 明朝" w:eastAsia="ＭＳ 明朝" w:hAnsi="ＭＳ 明朝" w:cs="ＭＳ 明朝" w:hint="eastAsia"/>
                <w:spacing w:val="6"/>
                <w:kern w:val="0"/>
                <w:szCs w:val="21"/>
              </w:rPr>
              <w:t>8</w:t>
            </w:r>
            <w:r w:rsidR="007B0AAC">
              <w:rPr>
                <w:rFonts w:ascii="ＭＳ 明朝" w:eastAsia="ＭＳ 明朝" w:hAnsi="ＭＳ 明朝" w:cs="ＭＳ 明朝"/>
                <w:spacing w:val="6"/>
                <w:kern w:val="0"/>
                <w:szCs w:val="21"/>
              </w:rPr>
              <w:t>180001053682</w:t>
            </w:r>
          </w:p>
          <w:p w14:paraId="6F68B498" w14:textId="67F8DC3E" w:rsidR="00971AB3" w:rsidRPr="00BB0E49" w:rsidRDefault="00D97957">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8240" behindDoc="0" locked="0" layoutInCell="1" allowOverlap="1" wp14:anchorId="0B639E6D" wp14:editId="1C4A42FE">
                      <wp:simplePos x="0" y="0"/>
                      <wp:positionH relativeFrom="column">
                        <wp:posOffset>990600</wp:posOffset>
                      </wp:positionH>
                      <wp:positionV relativeFrom="paragraph">
                        <wp:posOffset>146050</wp:posOffset>
                      </wp:positionV>
                      <wp:extent cx="619125" cy="209550"/>
                      <wp:effectExtent l="0" t="0" r="0" b="0"/>
                      <wp:wrapNone/>
                      <wp:docPr id="1185191679"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20955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F6A6DF8" id="楕円 1" o:spid="_x0000_s1026" style="position:absolute;left:0;text-align:left;margin-left:78pt;margin-top:11.5pt;width:48.75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" filled="f">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B0AAC" w:rsidRPr="00BB0E49" w14:paraId="12159BCB" w14:textId="77777777" w:rsidTr="00C76DE9">
              <w:trPr>
                <w:trHeight w:val="707"/>
              </w:trPr>
              <w:tc>
                <w:tcPr>
                  <w:tcW w:w="2600" w:type="dxa"/>
                  <w:shd w:val="clear" w:color="auto" w:fill="auto"/>
                </w:tcPr>
                <w:p w14:paraId="5FA2C3F2" w14:textId="77777777" w:rsidR="007B0AAC" w:rsidRPr="00BB0E49" w:rsidRDefault="007B0AAC" w:rsidP="007B0AA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B50A49C" w14:textId="77777777" w:rsidR="007B0AAC" w:rsidRPr="00D73BE9" w:rsidRDefault="007B0AAC" w:rsidP="007B0AAC">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3BE9">
                    <w:rPr>
                      <w:rFonts w:ascii="ＭＳ 明朝" w:eastAsia="ＭＳ 明朝" w:hAnsi="ＭＳ 明朝" w:cs="ＭＳ 明朝" w:hint="eastAsia"/>
                      <w:spacing w:val="6"/>
                      <w:kern w:val="0"/>
                      <w:szCs w:val="21"/>
                    </w:rPr>
                    <w:t>当社ホームページ</w:t>
                  </w:r>
                </w:p>
                <w:p w14:paraId="1FC7C692" w14:textId="77777777" w:rsidR="007B0AAC" w:rsidRPr="00D73BE9" w:rsidRDefault="007B0AAC" w:rsidP="007B0AAC">
                  <w:pPr>
                    <w:suppressAutoHyphens/>
                    <w:kinsoku w:val="0"/>
                    <w:overflowPunct w:val="0"/>
                    <w:adjustRightInd w:val="0"/>
                    <w:spacing w:afterLines="50" w:after="120" w:line="238" w:lineRule="exact"/>
                    <w:ind w:left="468"/>
                    <w:jc w:val="left"/>
                    <w:textAlignment w:val="center"/>
                    <w:rPr>
                      <w:rFonts w:ascii="ＭＳ 明朝" w:eastAsia="ＭＳ 明朝" w:hAnsi="ＭＳ 明朝" w:cs="ＭＳ 明朝"/>
                      <w:spacing w:val="6"/>
                      <w:kern w:val="0"/>
                      <w:szCs w:val="21"/>
                    </w:rPr>
                  </w:pPr>
                  <w:r w:rsidRPr="00D73BE9">
                    <w:rPr>
                      <w:rFonts w:ascii="ＭＳ 明朝" w:eastAsia="ＭＳ 明朝" w:hAnsi="ＭＳ 明朝" w:cs="ＭＳ 明朝" w:hint="eastAsia"/>
                      <w:spacing w:val="6"/>
                      <w:kern w:val="0"/>
                      <w:szCs w:val="21"/>
                    </w:rPr>
                    <w:t>（サン・ライズ・システムズについて）</w:t>
                  </w:r>
                </w:p>
                <w:p w14:paraId="050E5669" w14:textId="4E1996F8" w:rsidR="007B0AAC" w:rsidRPr="00BB0E4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3BE9">
                    <w:rPr>
                      <w:rFonts w:ascii="ＭＳ 明朝" w:eastAsia="ＭＳ 明朝" w:hAnsi="ＭＳ 明朝" w:cs="ＭＳ 明朝" w:hint="eastAsia"/>
                      <w:spacing w:val="6"/>
                      <w:kern w:val="0"/>
                      <w:szCs w:val="21"/>
                    </w:rPr>
                    <w:t>２．</w:t>
                  </w:r>
                  <w:r w:rsidRPr="00D73BE9">
                    <w:rPr>
                      <w:rFonts w:ascii="ＭＳ 明朝" w:eastAsia="ＭＳ 明朝" w:hAnsi="ＭＳ 明朝" w:cs="ＭＳ 明朝"/>
                      <w:spacing w:val="6"/>
                      <w:kern w:val="0"/>
                      <w:szCs w:val="21"/>
                    </w:rPr>
                    <w:t>DX</w:t>
                  </w:r>
                  <w:r w:rsidRPr="00D73BE9">
                    <w:rPr>
                      <w:rFonts w:ascii="ＭＳ 明朝" w:eastAsia="ＭＳ 明朝" w:hAnsi="ＭＳ 明朝" w:cs="ＭＳ 明朝" w:hint="eastAsia"/>
                      <w:spacing w:val="6"/>
                      <w:kern w:val="0"/>
                      <w:szCs w:val="21"/>
                    </w:rPr>
                    <w:t>推進方針</w:t>
                  </w:r>
                </w:p>
              </w:tc>
            </w:tr>
            <w:tr w:rsidR="007B0AAC" w:rsidRPr="00BB0E49" w14:paraId="109EAE16" w14:textId="77777777" w:rsidTr="00C76DE9">
              <w:trPr>
                <w:trHeight w:val="697"/>
              </w:trPr>
              <w:tc>
                <w:tcPr>
                  <w:tcW w:w="2600" w:type="dxa"/>
                  <w:shd w:val="clear" w:color="auto" w:fill="auto"/>
                </w:tcPr>
                <w:p w14:paraId="62067434" w14:textId="77777777" w:rsidR="007B0AAC" w:rsidRPr="00BB0E49" w:rsidRDefault="007B0AAC" w:rsidP="007B0AA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1BBCA728" w:rsidR="007B0AAC" w:rsidRPr="00BB0E4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9</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w:t>
                  </w:r>
                  <w:r w:rsidRPr="00BB0E49">
                    <w:rPr>
                      <w:rFonts w:ascii="ＭＳ 明朝" w:eastAsia="ＭＳ 明朝" w:hAnsi="ＭＳ 明朝" w:cs="ＭＳ 明朝" w:hint="eastAsia"/>
                      <w:spacing w:val="6"/>
                      <w:kern w:val="0"/>
                      <w:szCs w:val="21"/>
                    </w:rPr>
                    <w:t>日</w:t>
                  </w:r>
                </w:p>
                <w:p w14:paraId="4E00D2AA" w14:textId="77777777" w:rsidR="007B0AAC" w:rsidRPr="00BB0E4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B0AAC" w:rsidRPr="00BB0E49" w14:paraId="0D149CCA" w14:textId="77777777" w:rsidTr="00C76DE9">
              <w:trPr>
                <w:trHeight w:val="707"/>
              </w:trPr>
              <w:tc>
                <w:tcPr>
                  <w:tcW w:w="2600" w:type="dxa"/>
                  <w:shd w:val="clear" w:color="auto" w:fill="auto"/>
                </w:tcPr>
                <w:p w14:paraId="32892BCE" w14:textId="77777777" w:rsidR="007B0AAC" w:rsidRPr="00BB0E49" w:rsidRDefault="007B0AAC" w:rsidP="007B0AA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78BFC91" w14:textId="77777777" w:rsidR="007B0AAC"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当社ホームページで公開。</w:t>
                  </w:r>
                </w:p>
                <w:p w14:paraId="5065496D" w14:textId="77777777" w:rsidR="007B0AAC" w:rsidRPr="00D73BE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3BE9">
                    <w:rPr>
                      <w:rFonts w:ascii="ＭＳ 明朝" w:eastAsia="ＭＳ 明朝" w:hAnsi="ＭＳ 明朝" w:cs="ＭＳ 明朝" w:hint="eastAsia"/>
                      <w:spacing w:val="6"/>
                      <w:kern w:val="0"/>
                      <w:szCs w:val="21"/>
                    </w:rPr>
                    <w:t>【経営ビジョン】</w:t>
                  </w:r>
                </w:p>
                <w:p w14:paraId="58BEB316" w14:textId="77777777" w:rsidR="007B0AAC" w:rsidRPr="00D73BE9" w:rsidRDefault="00AE0763"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7B0AAC" w:rsidRPr="00D73BE9">
                      <w:rPr>
                        <w:rStyle w:val="af6"/>
                        <w:rFonts w:ascii="ＭＳ 明朝" w:eastAsia="ＭＳ 明朝" w:hAnsi="ＭＳ 明朝" w:cs="ＭＳ 明朝"/>
                        <w:color w:val="auto"/>
                        <w:spacing w:val="6"/>
                        <w:kern w:val="0"/>
                        <w:szCs w:val="21"/>
                      </w:rPr>
                      <w:t>https://srsys.jp/about/</w:t>
                    </w:r>
                  </w:hyperlink>
                </w:p>
                <w:p w14:paraId="26E940B0" w14:textId="77777777" w:rsidR="007B0AAC"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225CF">
                    <w:rPr>
                      <w:rFonts w:ascii="ＭＳ 明朝" w:eastAsia="ＭＳ 明朝" w:hAnsi="ＭＳ 明朝" w:cs="ＭＳ 明朝" w:hint="eastAsia"/>
                      <w:spacing w:val="6"/>
                      <w:kern w:val="0"/>
                      <w:szCs w:val="21"/>
                    </w:rPr>
                    <w:t>DX推進方針の公表</w:t>
                  </w:r>
                  <w:r>
                    <w:rPr>
                      <w:rFonts w:ascii="ＭＳ 明朝" w:eastAsia="ＭＳ 明朝" w:hAnsi="ＭＳ 明朝" w:cs="ＭＳ 明朝" w:hint="eastAsia"/>
                      <w:spacing w:val="6"/>
                      <w:kern w:val="0"/>
                      <w:szCs w:val="21"/>
                    </w:rPr>
                    <w:t>】</w:t>
                  </w:r>
                </w:p>
                <w:p w14:paraId="5D6376C7" w14:textId="77777777" w:rsidR="007B0AAC" w:rsidRDefault="00AE0763" w:rsidP="007B0AAC">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9" w:history="1">
                    <w:r w:rsidR="007B0AAC">
                      <w:rPr>
                        <w:rStyle w:val="af6"/>
                        <w:rFonts w:ascii="ＭＳ 明朝" w:eastAsia="ＭＳ 明朝" w:hAnsi="ＭＳ 明朝" w:cs="ＭＳ 明朝"/>
                        <w:spacing w:val="6"/>
                        <w:kern w:val="0"/>
                        <w:szCs w:val="21"/>
                      </w:rPr>
                      <w:t>https://srsys.jp/wp_srsys/wp-content/uploads/2024/09/DXpolicy.pdf</w:t>
                    </w:r>
                  </w:hyperlink>
                </w:p>
                <w:p w14:paraId="4BD09E23" w14:textId="77777777" w:rsidR="007B0AAC" w:rsidRDefault="007B0AAC" w:rsidP="007B0AAC">
                  <w:pPr>
                    <w:suppressAutoHyphens/>
                    <w:kinsoku w:val="0"/>
                    <w:overflowPunct w:val="0"/>
                    <w:adjustRightInd w:val="0"/>
                    <w:spacing w:afterLines="50" w:after="120" w:line="238" w:lineRule="exact"/>
                    <w:jc w:val="left"/>
                    <w:textAlignment w:val="center"/>
                    <w:rPr>
                      <w:rStyle w:val="af6"/>
                      <w:color w:val="auto"/>
                      <w:u w:val="none"/>
                    </w:rPr>
                  </w:pPr>
                  <w:r w:rsidRPr="0041694F">
                    <w:rPr>
                      <w:rStyle w:val="af6"/>
                      <w:rFonts w:hint="eastAsia"/>
                      <w:color w:val="auto"/>
                      <w:sz w:val="20"/>
                      <w:u w:val="none"/>
                    </w:rPr>
                    <w:t>記載箇所：</w:t>
                  </w:r>
                  <w:r>
                    <w:rPr>
                      <w:rStyle w:val="af6"/>
                      <w:rFonts w:hint="eastAsia"/>
                      <w:color w:val="auto"/>
                      <w:u w:val="none"/>
                    </w:rPr>
                    <w:t>『</w:t>
                  </w:r>
                  <w:r w:rsidRPr="0011785A">
                    <w:rPr>
                      <w:sz w:val="18"/>
                      <w:szCs w:val="18"/>
                    </w:rPr>
                    <w:t>2. 当社の考える DX ビジョン（３） DX ビジョン</w:t>
                  </w:r>
                  <w:r>
                    <w:rPr>
                      <w:rStyle w:val="af6"/>
                      <w:rFonts w:hint="eastAsia"/>
                      <w:color w:val="auto"/>
                      <w:u w:val="none"/>
                    </w:rPr>
                    <w:t>』</w:t>
                  </w:r>
                </w:p>
                <w:p w14:paraId="7B15C432" w14:textId="1D4F897F" w:rsidR="007B0AAC" w:rsidRPr="00BB0E4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Style w:val="af6"/>
                      <w:rFonts w:hint="eastAsia"/>
                      <w:color w:val="auto"/>
                      <w:u w:val="none"/>
                    </w:rPr>
                    <w:t>P.</w:t>
                  </w:r>
                  <w:r>
                    <w:rPr>
                      <w:rStyle w:val="af6"/>
                      <w:color w:val="auto"/>
                      <w:u w:val="none"/>
                    </w:rPr>
                    <w:t>2</w:t>
                  </w:r>
                </w:p>
              </w:tc>
            </w:tr>
            <w:tr w:rsidR="007B0AAC" w:rsidRPr="00BB0E49" w14:paraId="7B1D851C" w14:textId="77777777" w:rsidTr="00C76DE9">
              <w:trPr>
                <w:trHeight w:val="697"/>
              </w:trPr>
              <w:tc>
                <w:tcPr>
                  <w:tcW w:w="2600" w:type="dxa"/>
                  <w:shd w:val="clear" w:color="auto" w:fill="auto"/>
                </w:tcPr>
                <w:p w14:paraId="6ACFB724" w14:textId="77777777" w:rsidR="007B0AAC" w:rsidRPr="00BB0E49" w:rsidRDefault="007B0AAC" w:rsidP="007B0AA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519193E" w14:textId="77777777" w:rsidR="007B0AAC" w:rsidRPr="00D73BE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3BE9">
                    <w:rPr>
                      <w:rFonts w:ascii="ＭＳ 明朝" w:eastAsia="ＭＳ 明朝" w:hAnsi="ＭＳ 明朝" w:cs="ＭＳ 明朝" w:hint="eastAsia"/>
                      <w:spacing w:val="6"/>
                      <w:kern w:val="0"/>
                      <w:szCs w:val="21"/>
                    </w:rPr>
                    <w:t>【経営ビジョン】</w:t>
                  </w:r>
                </w:p>
                <w:p w14:paraId="7EEA1AB7" w14:textId="77777777" w:rsidR="007B0AAC" w:rsidRPr="00D73BE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3BE9">
                    <w:rPr>
                      <w:rFonts w:ascii="ＭＳ 明朝" w:eastAsia="ＭＳ 明朝" w:hAnsi="ＭＳ 明朝" w:cs="ＭＳ 明朝" w:hint="eastAsia"/>
                      <w:spacing w:val="6"/>
                      <w:kern w:val="0"/>
                      <w:szCs w:val="21"/>
                    </w:rPr>
                    <w:t>「サン・ライズ・システムズは、システムインテグレーションを通じて新しい「価値」を創造し、安心・安全で豊かな社会の実現に貢献します」</w:t>
                  </w:r>
                </w:p>
                <w:p w14:paraId="760FCB59" w14:textId="77777777" w:rsidR="007B0AAC" w:rsidRPr="00D73BE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3BE9">
                    <w:rPr>
                      <w:rFonts w:ascii="ＭＳ 明朝" w:eastAsia="ＭＳ 明朝" w:hAnsi="ＭＳ 明朝" w:hint="eastAsia"/>
                      <w:spacing w:val="11"/>
                      <w:shd w:val="clear" w:color="auto" w:fill="FCFCFC"/>
                    </w:rPr>
                    <w:t>サン・ライズ・シスムズの歩みの礎となっているのは</w:t>
                  </w:r>
                  <w:r w:rsidRPr="00D73BE9">
                    <w:rPr>
                      <w:rFonts w:ascii="ＭＳ 明朝" w:eastAsia="ＭＳ 明朝" w:hAnsi="ＭＳ 明朝" w:hint="eastAsia"/>
                      <w:spacing w:val="11"/>
                    </w:rPr>
                    <w:br/>
                  </w:r>
                  <w:r w:rsidRPr="00D73BE9">
                    <w:rPr>
                      <w:rFonts w:ascii="ＭＳ 明朝" w:eastAsia="ＭＳ 明朝" w:hAnsi="ＭＳ 明朝" w:hint="eastAsia"/>
                      <w:spacing w:val="11"/>
                      <w:shd w:val="clear" w:color="auto" w:fill="FCFCFC"/>
                    </w:rPr>
                    <w:t>「OUR CREDO（私たちの５つの信条）」です。</w:t>
                  </w:r>
                  <w:r w:rsidRPr="00D73BE9">
                    <w:rPr>
                      <w:rFonts w:ascii="ＭＳ 明朝" w:eastAsia="ＭＳ 明朝" w:hAnsi="ＭＳ 明朝" w:hint="eastAsia"/>
                      <w:spacing w:val="11"/>
                    </w:rPr>
                    <w:br/>
                  </w:r>
                  <w:r w:rsidRPr="00D73BE9">
                    <w:rPr>
                      <w:rFonts w:ascii="ＭＳ 明朝" w:eastAsia="ＭＳ 明朝" w:hAnsi="ＭＳ 明朝" w:hint="eastAsia"/>
                      <w:spacing w:val="11"/>
                      <w:shd w:val="clear" w:color="auto" w:fill="FCFCFC"/>
                    </w:rPr>
                    <w:t>この思いは社員一人一人に確実に根付いており、</w:t>
                  </w:r>
                  <w:r w:rsidRPr="00D73BE9">
                    <w:rPr>
                      <w:rFonts w:ascii="ＭＳ 明朝" w:eastAsia="ＭＳ 明朝" w:hAnsi="ＭＳ 明朝" w:hint="eastAsia"/>
                      <w:spacing w:val="11"/>
                    </w:rPr>
                    <w:br/>
                  </w:r>
                  <w:r w:rsidRPr="00D73BE9">
                    <w:rPr>
                      <w:rFonts w:ascii="ＭＳ 明朝" w:eastAsia="ＭＳ 明朝" w:hAnsi="ＭＳ 明朝" w:hint="eastAsia"/>
                      <w:spacing w:val="11"/>
                      <w:shd w:val="clear" w:color="auto" w:fill="FCFCFC"/>
                    </w:rPr>
                    <w:t>事業運営の根幹を成しています。</w:t>
                  </w:r>
                </w:p>
                <w:p w14:paraId="56F912B0" w14:textId="77777777" w:rsidR="007B0AAC" w:rsidRPr="00D73BE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3BE9">
                    <w:rPr>
                      <w:rFonts w:ascii="ＭＳ 明朝" w:eastAsia="ＭＳ 明朝" w:hAnsi="ＭＳ 明朝" w:cs="ＭＳ 明朝" w:hint="eastAsia"/>
                      <w:spacing w:val="6"/>
                      <w:kern w:val="0"/>
                      <w:szCs w:val="21"/>
                    </w:rPr>
                    <w:t>・CLIENTS FIRST:私たちは、常にお客様を第一に考え、その要求に、迅速かつ正確に応えなければならない。</w:t>
                  </w:r>
                </w:p>
                <w:p w14:paraId="2C4EBF6F" w14:textId="77777777" w:rsidR="007B0AAC" w:rsidRPr="00D73BE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3BE9">
                    <w:rPr>
                      <w:rFonts w:ascii="ＭＳ 明朝" w:eastAsia="ＭＳ 明朝" w:hAnsi="ＭＳ 明朝" w:cs="ＭＳ 明朝" w:hint="eastAsia"/>
                      <w:spacing w:val="6"/>
                      <w:kern w:val="0"/>
                      <w:szCs w:val="21"/>
                    </w:rPr>
                    <w:lastRenderedPageBreak/>
                    <w:t>・PROFESSIONAL SERVICE:私たちは、プロフェッショナルと呼べる高い水準の活動を維持しなければならない。</w:t>
                  </w:r>
                </w:p>
                <w:p w14:paraId="6412C277" w14:textId="77777777" w:rsidR="007B0AAC" w:rsidRPr="00D73BE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3BE9">
                    <w:rPr>
                      <w:rFonts w:ascii="ＭＳ 明朝" w:eastAsia="ＭＳ 明朝" w:hAnsi="ＭＳ 明朝" w:cs="ＭＳ 明朝" w:hint="eastAsia"/>
                      <w:spacing w:val="6"/>
                      <w:kern w:val="0"/>
                      <w:szCs w:val="21"/>
                    </w:rPr>
                    <w:t>・TOTAL PRODUCER:私たちは、優れたコーディネイト力、ジョイント力および技術を有さなければならない。</w:t>
                  </w:r>
                </w:p>
                <w:p w14:paraId="3EBB3176" w14:textId="77777777" w:rsidR="007B0AAC" w:rsidRPr="00D73BE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3BE9">
                    <w:rPr>
                      <w:rFonts w:ascii="ＭＳ 明朝" w:eastAsia="ＭＳ 明朝" w:hAnsi="ＭＳ 明朝" w:cs="ＭＳ 明朝" w:hint="eastAsia"/>
                      <w:spacing w:val="6"/>
                      <w:kern w:val="0"/>
                      <w:szCs w:val="21"/>
                    </w:rPr>
                    <w:t>・DREAM</w:t>
                  </w:r>
                  <w:r w:rsidRPr="00D73BE9">
                    <w:rPr>
                      <w:rFonts w:ascii="ＭＳ 明朝" w:eastAsia="ＭＳ 明朝" w:hAnsi="ＭＳ 明朝" w:cs="ＭＳ 明朝"/>
                      <w:spacing w:val="6"/>
                      <w:kern w:val="0"/>
                      <w:szCs w:val="21"/>
                    </w:rPr>
                    <w:t xml:space="preserve"> </w:t>
                  </w:r>
                  <w:r w:rsidRPr="00D73BE9">
                    <w:rPr>
                      <w:rFonts w:ascii="ＭＳ 明朝" w:eastAsia="ＭＳ 明朝" w:hAnsi="ＭＳ 明朝" w:cs="ＭＳ 明朝" w:hint="eastAsia"/>
                      <w:spacing w:val="6"/>
                      <w:kern w:val="0"/>
                      <w:szCs w:val="21"/>
                    </w:rPr>
                    <w:t>COM</w:t>
                  </w:r>
                  <w:r w:rsidRPr="00D73BE9">
                    <w:rPr>
                      <w:rFonts w:ascii="ＭＳ 明朝" w:eastAsia="ＭＳ 明朝" w:hAnsi="ＭＳ 明朝" w:cs="ＭＳ 明朝"/>
                      <w:spacing w:val="6"/>
                      <w:kern w:val="0"/>
                      <w:szCs w:val="21"/>
                    </w:rPr>
                    <w:t>E</w:t>
                  </w:r>
                  <w:r w:rsidRPr="00D73BE9">
                    <w:rPr>
                      <w:rFonts w:ascii="ＭＳ 明朝" w:eastAsia="ＭＳ 明朝" w:hAnsi="ＭＳ 明朝" w:cs="ＭＳ 明朝" w:hint="eastAsia"/>
                      <w:spacing w:val="6"/>
                      <w:kern w:val="0"/>
                      <w:szCs w:val="21"/>
                    </w:rPr>
                    <w:t xml:space="preserve"> TRUE:私たちは、あらゆる夢の実現に向けて努力を続けていかなければならない。</w:t>
                  </w:r>
                </w:p>
                <w:p w14:paraId="2E655ABA" w14:textId="77777777" w:rsidR="007B0AAC" w:rsidRPr="00D73BE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3BE9">
                    <w:rPr>
                      <w:rFonts w:ascii="ＭＳ 明朝" w:eastAsia="ＭＳ 明朝" w:hAnsi="ＭＳ 明朝" w:cs="ＭＳ 明朝" w:hint="eastAsia"/>
                      <w:spacing w:val="6"/>
                      <w:kern w:val="0"/>
                      <w:szCs w:val="21"/>
                    </w:rPr>
                    <w:t>・F</w:t>
                  </w:r>
                  <w:r w:rsidRPr="00D73BE9">
                    <w:rPr>
                      <w:rFonts w:ascii="ＭＳ 明朝" w:eastAsia="ＭＳ 明朝" w:hAnsi="ＭＳ 明朝" w:cs="ＭＳ 明朝"/>
                      <w:spacing w:val="6"/>
                      <w:kern w:val="0"/>
                      <w:szCs w:val="21"/>
                    </w:rPr>
                    <w:t>RONTIER SPIRITS:</w:t>
                  </w:r>
                  <w:r w:rsidRPr="00D73BE9">
                    <w:rPr>
                      <w:rFonts w:ascii="ＭＳ 明朝" w:eastAsia="ＭＳ 明朝" w:hAnsi="ＭＳ 明朝" w:cs="ＭＳ 明朝" w:hint="eastAsia"/>
                      <w:spacing w:val="6"/>
                      <w:kern w:val="0"/>
                      <w:szCs w:val="21"/>
                    </w:rPr>
                    <w:t>私たちは、最先端の技術の吸収に努め、挑戦する気持ちを持ち続けなければならない。</w:t>
                  </w:r>
                </w:p>
                <w:p w14:paraId="015669C4" w14:textId="77777777" w:rsidR="007B0AAC" w:rsidRPr="00D73BE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B242FA9" w14:textId="77777777" w:rsidR="007B0AAC" w:rsidRPr="0015194A"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3BE9">
                    <w:rPr>
                      <w:rFonts w:ascii="ＭＳ 明朝" w:eastAsia="ＭＳ 明朝" w:hAnsi="ＭＳ 明朝" w:cs="ＭＳ 明朝" w:hint="eastAsia"/>
                      <w:spacing w:val="6"/>
                      <w:kern w:val="0"/>
                      <w:szCs w:val="21"/>
                    </w:rPr>
                    <w:t>【DX推進方針の公表】</w:t>
                  </w:r>
                  <w:r>
                    <w:rPr>
                      <w:rFonts w:ascii="ＭＳ 明朝" w:eastAsia="ＭＳ 明朝" w:hAnsi="ＭＳ 明朝" w:cs="ＭＳ 明朝" w:hint="eastAsia"/>
                      <w:spacing w:val="6"/>
                      <w:kern w:val="0"/>
                      <w:szCs w:val="21"/>
                    </w:rPr>
                    <w:t xml:space="preserve">　　　　　　　　　　　　　　　　　　　　　　　　　</w:t>
                  </w:r>
                  <w:r w:rsidRPr="0015194A">
                    <w:rPr>
                      <w:rFonts w:ascii="ＭＳ 明朝" w:eastAsia="ＭＳ 明朝" w:hAnsi="ＭＳ 明朝" w:cs="ＭＳ 明朝" w:hint="eastAsia"/>
                      <w:spacing w:val="6"/>
                      <w:kern w:val="0"/>
                      <w:szCs w:val="21"/>
                    </w:rPr>
                    <w:t>[その①] 社内業務の徹底した標準化・効率化・高度化を図る</w:t>
                  </w:r>
                </w:p>
                <w:p w14:paraId="66454DB8" w14:textId="77777777" w:rsidR="007B0AAC" w:rsidRPr="0015194A"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各事業部において統一されていない運用や手続きを見直し、業務プロセスの標準化・共通化を推進する。業務一貫性・効率性を向上させることを目指す。</w:t>
                  </w:r>
                </w:p>
                <w:p w14:paraId="0BC383CF" w14:textId="77777777" w:rsidR="007B0AAC"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また、最新のデジタル技術や先端技術を活用するとともに、既存のシステムやサービスの利用方法を再評価し、最適化することで、IT支店での業務の高度化を図る。</w:t>
                  </w:r>
                </w:p>
                <w:p w14:paraId="66A44841" w14:textId="77777777" w:rsidR="007B0AAC" w:rsidRPr="0015194A"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[その②]お客様のDXに寄り添う</w:t>
                  </w:r>
                </w:p>
                <w:p w14:paraId="66D45714" w14:textId="4774DE53" w:rsidR="007B0AAC" w:rsidRPr="00BB0E4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デジタル技術を活用して、お客様の次の一歩に寄り沿った業務改善・効率化をするだけに留まらず、新たなビジネス価値の創造にも貢献し続ける。</w:t>
                  </w:r>
                </w:p>
              </w:tc>
            </w:tr>
            <w:tr w:rsidR="007B0AAC" w:rsidRPr="00BB0E49" w14:paraId="64DC5864" w14:textId="77777777" w:rsidTr="00C76DE9">
              <w:trPr>
                <w:trHeight w:val="707"/>
              </w:trPr>
              <w:tc>
                <w:tcPr>
                  <w:tcW w:w="2600" w:type="dxa"/>
                  <w:shd w:val="clear" w:color="auto" w:fill="auto"/>
                </w:tcPr>
                <w:p w14:paraId="36888420" w14:textId="77777777" w:rsidR="007B0AAC" w:rsidRPr="00BB0E49" w:rsidRDefault="007B0AAC" w:rsidP="007B0AA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36B5EDE8" w:rsidR="007B0AAC" w:rsidRPr="00BB0E4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取締役会にて承認された公開文書</w:t>
                  </w:r>
                </w:p>
                <w:p w14:paraId="23649607" w14:textId="77777777" w:rsidR="007B0AAC" w:rsidRPr="00BB0E4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34B6003C" w:rsidR="00971AB3" w:rsidRPr="00BB0E49" w:rsidRDefault="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推進方針</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EA573C0" w14:textId="77777777" w:rsidR="007B0AAC" w:rsidRPr="00BB0E49" w:rsidRDefault="007B0AAC" w:rsidP="007B0AAC">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9</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7567405" w14:textId="77777777" w:rsidR="007B0AAC"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当社ホームページで公開。</w:t>
                  </w:r>
                  <w:r w:rsidRPr="00155B52">
                    <w:rPr>
                      <w:rFonts w:ascii="ＭＳ 明朝" w:eastAsia="ＭＳ 明朝" w:hAnsi="ＭＳ 明朝" w:cs="ＭＳ 明朝" w:hint="eastAsia"/>
                      <w:spacing w:val="6"/>
                      <w:kern w:val="0"/>
                      <w:szCs w:val="21"/>
                    </w:rPr>
                    <w:t>（DX推進方針の公表）</w:t>
                  </w:r>
                </w:p>
                <w:p w14:paraId="6AADAD2B" w14:textId="77777777" w:rsidR="007B0AAC" w:rsidRDefault="00AE0763" w:rsidP="007B0AAC">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0" w:history="1">
                    <w:r w:rsidR="007B0AAC">
                      <w:rPr>
                        <w:rStyle w:val="af6"/>
                        <w:rFonts w:ascii="ＭＳ 明朝" w:eastAsia="ＭＳ 明朝" w:hAnsi="ＭＳ 明朝" w:cs="ＭＳ 明朝"/>
                        <w:spacing w:val="6"/>
                        <w:kern w:val="0"/>
                        <w:szCs w:val="21"/>
                      </w:rPr>
                      <w:t>https://srsys.jp/wp_srsys/wp-content/uploads/2024/09/DXpolicy.pdf</w:t>
                    </w:r>
                  </w:hyperlink>
                </w:p>
                <w:p w14:paraId="23D94428" w14:textId="70EC9695" w:rsidR="007B0AAC" w:rsidRDefault="007B0AAC" w:rsidP="007B0AAC">
                  <w:pPr>
                    <w:suppressAutoHyphens/>
                    <w:kinsoku w:val="0"/>
                    <w:overflowPunct w:val="0"/>
                    <w:adjustRightInd w:val="0"/>
                    <w:spacing w:afterLines="50" w:after="120" w:line="238" w:lineRule="exact"/>
                    <w:jc w:val="left"/>
                    <w:textAlignment w:val="center"/>
                    <w:rPr>
                      <w:rStyle w:val="af6"/>
                      <w:color w:val="auto"/>
                      <w:u w:val="none"/>
                    </w:rPr>
                  </w:pPr>
                  <w:r w:rsidRPr="0041694F">
                    <w:rPr>
                      <w:rStyle w:val="af6"/>
                      <w:rFonts w:hint="eastAsia"/>
                      <w:color w:val="auto"/>
                      <w:sz w:val="20"/>
                      <w:u w:val="none"/>
                    </w:rPr>
                    <w:t>記載箇所：</w:t>
                  </w:r>
                  <w:r>
                    <w:rPr>
                      <w:rStyle w:val="af6"/>
                      <w:rFonts w:hint="eastAsia"/>
                      <w:color w:val="auto"/>
                      <w:u w:val="none"/>
                    </w:rPr>
                    <w:t>『</w:t>
                  </w:r>
                  <w:r w:rsidRPr="0041694F">
                    <w:rPr>
                      <w:sz w:val="20"/>
                    </w:rPr>
                    <w:t>3. DX ビジョンを実現するための戦略</w:t>
                  </w:r>
                  <w:r>
                    <w:rPr>
                      <w:rStyle w:val="af6"/>
                      <w:rFonts w:hint="eastAsia"/>
                      <w:color w:val="auto"/>
                      <w:u w:val="none"/>
                    </w:rPr>
                    <w:t>』P.</w:t>
                  </w:r>
                  <w:r>
                    <w:rPr>
                      <w:rStyle w:val="af6"/>
                      <w:color w:val="auto"/>
                      <w:u w:val="none"/>
                    </w:rPr>
                    <w:t>3</w:t>
                  </w:r>
                  <w:r w:rsidR="00C94715">
                    <w:rPr>
                      <w:rStyle w:val="af6"/>
                      <w:color w:val="auto"/>
                      <w:u w:val="none"/>
                    </w:rPr>
                    <w:t>,</w:t>
                  </w:r>
                  <w:r w:rsidR="00C94715">
                    <w:rPr>
                      <w:rStyle w:val="af6"/>
                      <w:rFonts w:hint="eastAsia"/>
                      <w:color w:val="auto"/>
                      <w:u w:val="none"/>
                    </w:rPr>
                    <w:t xml:space="preserve"> P.</w:t>
                  </w:r>
                  <w:r w:rsidR="00C94715">
                    <w:rPr>
                      <w:rStyle w:val="af6"/>
                      <w:color w:val="auto"/>
                      <w:u w:val="none"/>
                    </w:rPr>
                    <w:t>4</w:t>
                  </w:r>
                </w:p>
                <w:p w14:paraId="07E10AC1" w14:textId="6F5D8CDF" w:rsidR="00971AB3" w:rsidRPr="00BB0E4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0762">
                    <w:rPr>
                      <w:rStyle w:val="af6"/>
                      <w:rFonts w:hint="eastAsia"/>
                      <w:u w:val="none"/>
                    </w:rPr>
                    <w:t xml:space="preserve">　</w:t>
                  </w:r>
                  <w:r w:rsidRPr="00720762">
                    <w:rPr>
                      <w:rStyle w:val="af6"/>
                      <w:rFonts w:hint="eastAsia"/>
                      <w:color w:val="FF0000"/>
                      <w:u w:val="none"/>
                    </w:rPr>
                    <w:t xml:space="preserve">　　　 </w:t>
                  </w:r>
                  <w:r w:rsidRPr="00D73BE9">
                    <w:rPr>
                      <w:rStyle w:val="af6"/>
                      <w:rFonts w:hint="eastAsia"/>
                      <w:color w:val="auto"/>
                      <w:sz w:val="20"/>
                      <w:u w:val="none"/>
                    </w:rPr>
                    <w:t>『4</w:t>
                  </w:r>
                  <w:r w:rsidRPr="00D73BE9">
                    <w:rPr>
                      <w:rStyle w:val="af6"/>
                      <w:color w:val="auto"/>
                      <w:sz w:val="20"/>
                      <w:u w:val="none"/>
                    </w:rPr>
                    <w:t xml:space="preserve">. </w:t>
                  </w:r>
                  <w:r w:rsidRPr="00D73BE9">
                    <w:rPr>
                      <w:rStyle w:val="af6"/>
                      <w:rFonts w:hint="eastAsia"/>
                      <w:color w:val="auto"/>
                      <w:sz w:val="20"/>
                      <w:u w:val="none"/>
                    </w:rPr>
                    <w:t>実地体制(</w:t>
                  </w:r>
                  <w:r w:rsidRPr="00D73BE9">
                    <w:rPr>
                      <w:rStyle w:val="af6"/>
                      <w:color w:val="auto"/>
                      <w:sz w:val="20"/>
                      <w:u w:val="none"/>
                    </w:rPr>
                    <w:t>3)</w:t>
                  </w:r>
                  <w:r w:rsidRPr="00D73BE9">
                    <w:rPr>
                      <w:rStyle w:val="af6"/>
                      <w:rFonts w:hint="eastAsia"/>
                      <w:color w:val="auto"/>
                      <w:sz w:val="20"/>
                      <w:u w:val="none"/>
                    </w:rPr>
                    <w:t>環境整備方針』P.</w:t>
                  </w:r>
                  <w:r w:rsidR="00C94715">
                    <w:rPr>
                      <w:rStyle w:val="af6"/>
                      <w:color w:val="auto"/>
                      <w:sz w:val="20"/>
                      <w:u w:val="none"/>
                    </w:rPr>
                    <w:t>7</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AA19E5B" w14:textId="375B602D" w:rsidR="007B0AAC" w:rsidRPr="0015194A"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（１）[その①] 社内業務の徹底した標準化・効率化・高度化を図る</w:t>
                  </w:r>
                </w:p>
                <w:p w14:paraId="55450870" w14:textId="77777777" w:rsidR="007B0AAC" w:rsidRPr="0015194A"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(ア) 全体最適の視点による見直し</w:t>
                  </w:r>
                </w:p>
                <w:p w14:paraId="5461826F" w14:textId="2ECC8666" w:rsidR="007B0AAC" w:rsidRDefault="00726E01" w:rsidP="00726E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B0AAC" w:rsidRPr="0015194A">
                    <w:rPr>
                      <w:rFonts w:ascii="ＭＳ 明朝" w:eastAsia="ＭＳ 明朝" w:hAnsi="ＭＳ 明朝" w:cs="ＭＳ 明朝" w:hint="eastAsia"/>
                      <w:spacing w:val="6"/>
                      <w:kern w:val="0"/>
                      <w:szCs w:val="21"/>
                    </w:rPr>
                    <w:t>支店やシステム毎にサービス・業務を個別最適化するのではなく、全体最適の視点で見直しを実施する。</w:t>
                  </w:r>
                </w:p>
                <w:p w14:paraId="075906BC" w14:textId="77777777" w:rsidR="003E74FB" w:rsidRPr="00E168B5" w:rsidRDefault="003E74FB" w:rsidP="003E74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68B5">
                    <w:rPr>
                      <w:rFonts w:ascii="ＭＳ 明朝" w:eastAsia="ＭＳ 明朝" w:hAnsi="ＭＳ 明朝" w:cs="ＭＳ 明朝"/>
                      <w:spacing w:val="6"/>
                      <w:kern w:val="0"/>
                      <w:szCs w:val="21"/>
                    </w:rPr>
                    <w:t>(</w:t>
                  </w:r>
                  <w:r w:rsidRPr="00E168B5">
                    <w:rPr>
                      <w:rFonts w:ascii="ＭＳ 明朝" w:eastAsia="ＭＳ 明朝" w:hAnsi="ＭＳ 明朝" w:cs="ＭＳ 明朝" w:hint="eastAsia"/>
                      <w:spacing w:val="6"/>
                      <w:kern w:val="0"/>
                      <w:szCs w:val="21"/>
                    </w:rPr>
                    <w:t>データ利活用と業務変革</w:t>
                  </w:r>
                  <w:r w:rsidRPr="00E168B5">
                    <w:rPr>
                      <w:rFonts w:ascii="ＭＳ 明朝" w:eastAsia="ＭＳ 明朝" w:hAnsi="ＭＳ 明朝" w:cs="ＭＳ 明朝"/>
                      <w:spacing w:val="6"/>
                      <w:kern w:val="0"/>
                      <w:szCs w:val="21"/>
                    </w:rPr>
                    <w:t>)</w:t>
                  </w:r>
                </w:p>
                <w:p w14:paraId="57FC9E1D" w14:textId="7D641B42" w:rsidR="00726E01" w:rsidRPr="00E168B5" w:rsidRDefault="003E74FB" w:rsidP="003E74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68B5">
                    <w:rPr>
                      <w:rFonts w:ascii="ＭＳ 明朝" w:eastAsia="ＭＳ 明朝" w:hAnsi="ＭＳ 明朝" w:cs="ＭＳ 明朝" w:hint="eastAsia"/>
                      <w:spacing w:val="6"/>
                      <w:kern w:val="0"/>
                      <w:szCs w:val="21"/>
                    </w:rPr>
                    <w:t>各支店で個別管理されている顧客台帳や契約台帳を、全社共通で利用可能なシステムに統合。この統合により、事業部を横断してデータを活用することを可能とする。データの活用により顧客動向の可視化および契約状況の早期把握を実現する。</w:t>
                  </w:r>
                </w:p>
                <w:p w14:paraId="3BD5BCAF" w14:textId="77777777" w:rsidR="007B0AAC" w:rsidRDefault="007B0AAC" w:rsidP="007B0AAC">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データ化・自動化によるデジタルでの完結</w:t>
                  </w:r>
                </w:p>
                <w:p w14:paraId="11B44FAE" w14:textId="22D43572" w:rsidR="007B0AAC" w:rsidRDefault="00726E01"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B0AAC" w:rsidRPr="0015194A">
                    <w:rPr>
                      <w:rFonts w:ascii="ＭＳ 明朝" w:eastAsia="ＭＳ 明朝" w:hAnsi="ＭＳ 明朝" w:cs="ＭＳ 明朝" w:hint="eastAsia"/>
                      <w:spacing w:val="6"/>
                      <w:kern w:val="0"/>
                      <w:szCs w:val="21"/>
                    </w:rPr>
                    <w:t>紙やデジタルによる処理が混在するのではなく、デー</w:t>
                  </w:r>
                  <w:r w:rsidR="007B0AAC" w:rsidRPr="0015194A">
                    <w:rPr>
                      <w:rFonts w:ascii="ＭＳ 明朝" w:eastAsia="ＭＳ 明朝" w:hAnsi="ＭＳ 明朝" w:cs="ＭＳ 明朝" w:hint="eastAsia"/>
                      <w:spacing w:val="6"/>
                      <w:kern w:val="0"/>
                      <w:szCs w:val="21"/>
                    </w:rPr>
                    <w:lastRenderedPageBreak/>
                    <w:t>タの自動連携や業務の自動化により、サービス・業務を一貫してデジタルで完結させる。</w:t>
                  </w:r>
                </w:p>
                <w:p w14:paraId="11B06F36" w14:textId="77777777" w:rsidR="003E74FB" w:rsidRPr="00E168B5" w:rsidRDefault="003E74FB" w:rsidP="003E74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68B5">
                    <w:rPr>
                      <w:rFonts w:ascii="ＭＳ 明朝" w:eastAsia="ＭＳ 明朝" w:hAnsi="ＭＳ 明朝" w:cs="ＭＳ 明朝"/>
                      <w:spacing w:val="6"/>
                      <w:kern w:val="0"/>
                      <w:szCs w:val="21"/>
                    </w:rPr>
                    <w:t>(</w:t>
                  </w:r>
                  <w:r w:rsidRPr="00E168B5">
                    <w:rPr>
                      <w:rFonts w:ascii="ＭＳ 明朝" w:eastAsia="ＭＳ 明朝" w:hAnsi="ＭＳ 明朝" w:cs="ＭＳ 明朝" w:hint="eastAsia"/>
                      <w:spacing w:val="6"/>
                      <w:kern w:val="0"/>
                      <w:szCs w:val="21"/>
                    </w:rPr>
                    <w:t>データ利活用と業務変革</w:t>
                  </w:r>
                  <w:r w:rsidRPr="00E168B5">
                    <w:rPr>
                      <w:rFonts w:ascii="ＭＳ 明朝" w:eastAsia="ＭＳ 明朝" w:hAnsi="ＭＳ 明朝" w:cs="ＭＳ 明朝"/>
                      <w:spacing w:val="6"/>
                      <w:kern w:val="0"/>
                      <w:szCs w:val="21"/>
                    </w:rPr>
                    <w:t>)</w:t>
                  </w:r>
                </w:p>
                <w:p w14:paraId="51136CA9" w14:textId="468B2023" w:rsidR="003E74FB" w:rsidRPr="00E168B5" w:rsidRDefault="003E74FB" w:rsidP="003E74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68B5">
                    <w:rPr>
                      <w:rFonts w:ascii="ＭＳ 明朝" w:eastAsia="ＭＳ 明朝" w:hAnsi="ＭＳ 明朝" w:cs="ＭＳ 明朝" w:hint="eastAsia"/>
                      <w:spacing w:val="6"/>
                      <w:kern w:val="0"/>
                      <w:szCs w:val="21"/>
                    </w:rPr>
                    <w:t>業務書類を完全ペーパーレス化し、デジタル化したデータを集中管理する。集約されたデータを活用することにより取引状況のモニタリングが可能となり、経営意思決定の迅速化を実現する。また、紙の帳票をデジタル化することにより、リモート環境</w:t>
                  </w:r>
                  <w:r w:rsidR="003B7ECE">
                    <w:rPr>
                      <w:rFonts w:ascii="ＭＳ 明朝" w:eastAsia="ＭＳ 明朝" w:hAnsi="ＭＳ 明朝" w:cs="ＭＳ 明朝" w:hint="eastAsia"/>
                      <w:spacing w:val="6"/>
                      <w:kern w:val="0"/>
                      <w:szCs w:val="21"/>
                    </w:rPr>
                    <w:t>下</w:t>
                  </w:r>
                  <w:r w:rsidRPr="00E168B5">
                    <w:rPr>
                      <w:rFonts w:ascii="ＭＳ 明朝" w:eastAsia="ＭＳ 明朝" w:hAnsi="ＭＳ 明朝" w:cs="ＭＳ 明朝" w:hint="eastAsia"/>
                      <w:spacing w:val="6"/>
                      <w:kern w:val="0"/>
                      <w:szCs w:val="21"/>
                    </w:rPr>
                    <w:t>でもスムーズに業務を遂行可能とする。</w:t>
                  </w:r>
                </w:p>
                <w:p w14:paraId="4D619256" w14:textId="7FFABC36" w:rsidR="007B0AAC" w:rsidRPr="0015194A" w:rsidRDefault="007B0AAC" w:rsidP="003E74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(ウ) 標準化・共通化によるサービス・業務の最適化</w:t>
                  </w:r>
                </w:p>
                <w:p w14:paraId="3337DC10" w14:textId="3E8BBF75" w:rsidR="007B0AAC" w:rsidRDefault="007C0690"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B0AAC" w:rsidRPr="0015194A">
                    <w:rPr>
                      <w:rFonts w:ascii="ＭＳ 明朝" w:eastAsia="ＭＳ 明朝" w:hAnsi="ＭＳ 明朝" w:cs="ＭＳ 明朝" w:hint="eastAsia"/>
                      <w:spacing w:val="6"/>
                      <w:kern w:val="0"/>
                      <w:szCs w:val="21"/>
                    </w:rPr>
                    <w:t>標準化・共通化により、業務や関連するシステム・インフラの統合的な整備 など環境の最適化を図る。</w:t>
                  </w:r>
                </w:p>
                <w:p w14:paraId="0F020AED" w14:textId="77777777" w:rsidR="003E74FB" w:rsidRPr="00E168B5" w:rsidRDefault="003E74FB" w:rsidP="003E74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68B5">
                    <w:rPr>
                      <w:rFonts w:ascii="ＭＳ 明朝" w:eastAsia="ＭＳ 明朝" w:hAnsi="ＭＳ 明朝" w:cs="ＭＳ 明朝"/>
                      <w:spacing w:val="6"/>
                      <w:kern w:val="0"/>
                      <w:szCs w:val="21"/>
                    </w:rPr>
                    <w:t>(</w:t>
                  </w:r>
                  <w:r w:rsidRPr="00E168B5">
                    <w:rPr>
                      <w:rFonts w:ascii="ＭＳ 明朝" w:eastAsia="ＭＳ 明朝" w:hAnsi="ＭＳ 明朝" w:cs="ＭＳ 明朝" w:hint="eastAsia"/>
                      <w:spacing w:val="6"/>
                      <w:kern w:val="0"/>
                      <w:szCs w:val="21"/>
                    </w:rPr>
                    <w:t>データ利活用と業務変革</w:t>
                  </w:r>
                  <w:r w:rsidRPr="00E168B5">
                    <w:rPr>
                      <w:rFonts w:ascii="ＭＳ 明朝" w:eastAsia="ＭＳ 明朝" w:hAnsi="ＭＳ 明朝" w:cs="ＭＳ 明朝"/>
                      <w:spacing w:val="6"/>
                      <w:kern w:val="0"/>
                      <w:szCs w:val="21"/>
                    </w:rPr>
                    <w:t>)</w:t>
                  </w:r>
                </w:p>
                <w:p w14:paraId="13982243" w14:textId="4E67198A" w:rsidR="003E74FB" w:rsidRPr="00E168B5" w:rsidRDefault="003E74FB" w:rsidP="003E74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68B5">
                    <w:rPr>
                      <w:rFonts w:ascii="ＭＳ 明朝" w:eastAsia="ＭＳ 明朝" w:hAnsi="ＭＳ 明朝" w:cs="ＭＳ 明朝" w:hint="eastAsia"/>
                      <w:spacing w:val="6"/>
                      <w:kern w:val="0"/>
                      <w:szCs w:val="21"/>
                    </w:rPr>
                    <w:t>標準化されたデータ形式を用いることで、事業部間の情報連携が容易となり、分析や意思決定の迅速化を実現。また、統一された業務フローを基盤とした業務効率化により、更なるコスト削減を実現する。業務効率化はシステムを自社開発することで実現する（後述</w:t>
                  </w:r>
                  <w:r w:rsidRPr="00E168B5">
                    <w:rPr>
                      <w:rFonts w:ascii="ＭＳ 明朝" w:eastAsia="ＭＳ 明朝" w:hAnsi="ＭＳ 明朝" w:cs="ＭＳ 明朝"/>
                      <w:spacing w:val="6"/>
                      <w:kern w:val="0"/>
                      <w:szCs w:val="21"/>
                    </w:rPr>
                    <w:t>(</w:t>
                  </w:r>
                  <w:r w:rsidRPr="00E168B5">
                    <w:rPr>
                      <w:rFonts w:ascii="ＭＳ 明朝" w:eastAsia="ＭＳ 明朝" w:hAnsi="ＭＳ 明朝" w:cs="ＭＳ 明朝" w:hint="eastAsia"/>
                      <w:spacing w:val="6"/>
                      <w:kern w:val="0"/>
                      <w:szCs w:val="21"/>
                    </w:rPr>
                    <w:t>エ</w:t>
                  </w:r>
                  <w:r w:rsidRPr="00E168B5">
                    <w:rPr>
                      <w:rFonts w:ascii="ＭＳ 明朝" w:eastAsia="ＭＳ 明朝" w:hAnsi="ＭＳ 明朝" w:cs="ＭＳ 明朝"/>
                      <w:spacing w:val="6"/>
                      <w:kern w:val="0"/>
                      <w:szCs w:val="21"/>
                    </w:rPr>
                    <w:t>)</w:t>
                  </w:r>
                  <w:r w:rsidRPr="00E168B5">
                    <w:rPr>
                      <w:rFonts w:ascii="ＭＳ 明朝" w:eastAsia="ＭＳ 明朝" w:hAnsi="ＭＳ 明朝" w:cs="ＭＳ 明朝" w:hint="eastAsia"/>
                      <w:spacing w:val="6"/>
                      <w:kern w:val="0"/>
                      <w:szCs w:val="21"/>
                    </w:rPr>
                    <w:t>に記載）。</w:t>
                  </w:r>
                </w:p>
                <w:p w14:paraId="01021E18" w14:textId="137BE8A1" w:rsidR="007B0AAC" w:rsidRPr="0015194A" w:rsidRDefault="007B0AAC" w:rsidP="003E74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(エ) 最新・先端技術の活用による業務高度化</w:t>
                  </w:r>
                </w:p>
                <w:p w14:paraId="081B0910" w14:textId="48CF0F86" w:rsidR="007B0AAC" w:rsidRDefault="007C0690"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B0AAC" w:rsidRPr="0015194A">
                    <w:rPr>
                      <w:rFonts w:ascii="ＭＳ 明朝" w:eastAsia="ＭＳ 明朝" w:hAnsi="ＭＳ 明朝" w:cs="ＭＳ 明朝" w:hint="eastAsia"/>
                      <w:spacing w:val="6"/>
                      <w:kern w:val="0"/>
                      <w:szCs w:val="21"/>
                    </w:rPr>
                    <w:t>ノーコード・ローコード技術やAI等の先端技術を活用し、サービスや業務の高度化を図る。</w:t>
                  </w:r>
                </w:p>
                <w:p w14:paraId="3848E0DB" w14:textId="77777777" w:rsidR="003E74FB" w:rsidRPr="00E168B5" w:rsidRDefault="003E74FB" w:rsidP="003E74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68B5">
                    <w:rPr>
                      <w:rFonts w:ascii="ＭＳ 明朝" w:eastAsia="ＭＳ 明朝" w:hAnsi="ＭＳ 明朝" w:cs="ＭＳ 明朝"/>
                      <w:spacing w:val="6"/>
                      <w:kern w:val="0"/>
                      <w:szCs w:val="21"/>
                    </w:rPr>
                    <w:t>(</w:t>
                  </w:r>
                  <w:r w:rsidRPr="00E168B5">
                    <w:rPr>
                      <w:rFonts w:ascii="ＭＳ 明朝" w:eastAsia="ＭＳ 明朝" w:hAnsi="ＭＳ 明朝" w:cs="ＭＳ 明朝" w:hint="eastAsia"/>
                      <w:spacing w:val="6"/>
                      <w:kern w:val="0"/>
                      <w:szCs w:val="21"/>
                    </w:rPr>
                    <w:t>データ利活用と業務変革</w:t>
                  </w:r>
                  <w:r w:rsidRPr="00E168B5">
                    <w:rPr>
                      <w:rFonts w:ascii="ＭＳ 明朝" w:eastAsia="ＭＳ 明朝" w:hAnsi="ＭＳ 明朝" w:cs="ＭＳ 明朝"/>
                      <w:spacing w:val="6"/>
                      <w:kern w:val="0"/>
                      <w:szCs w:val="21"/>
                    </w:rPr>
                    <w:t>)</w:t>
                  </w:r>
                </w:p>
                <w:p w14:paraId="257EDAAB" w14:textId="713C71C6" w:rsidR="007B0AAC" w:rsidRPr="00E168B5" w:rsidRDefault="003E74FB" w:rsidP="003E74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68B5">
                    <w:rPr>
                      <w:rFonts w:ascii="ＭＳ 明朝" w:eastAsia="ＭＳ 明朝" w:hAnsi="ＭＳ 明朝" w:cs="ＭＳ 明朝" w:hint="eastAsia"/>
                      <w:spacing w:val="6"/>
                      <w:kern w:val="0"/>
                      <w:szCs w:val="21"/>
                    </w:rPr>
                    <w:t>従来、経験者が時間をかけて行っていた契約書確認業務を</w:t>
                  </w:r>
                  <w:r w:rsidRPr="00E168B5">
                    <w:rPr>
                      <w:rFonts w:ascii="ＭＳ 明朝" w:eastAsia="ＭＳ 明朝" w:hAnsi="ＭＳ 明朝" w:cs="ＭＳ 明朝"/>
                      <w:spacing w:val="6"/>
                      <w:kern w:val="0"/>
                      <w:szCs w:val="21"/>
                    </w:rPr>
                    <w:t>AI</w:t>
                  </w:r>
                  <w:r w:rsidRPr="00E168B5">
                    <w:rPr>
                      <w:rFonts w:ascii="ＭＳ 明朝" w:eastAsia="ＭＳ 明朝" w:hAnsi="ＭＳ 明朝" w:cs="ＭＳ 明朝" w:hint="eastAsia"/>
                      <w:spacing w:val="6"/>
                      <w:kern w:val="0"/>
                      <w:szCs w:val="21"/>
                    </w:rPr>
                    <w:t>ツールを用いる事で効率化する。</w:t>
                  </w:r>
                  <w:r w:rsidRPr="00E168B5">
                    <w:rPr>
                      <w:rFonts w:ascii="ＭＳ 明朝" w:eastAsia="ＭＳ 明朝" w:hAnsi="ＭＳ 明朝" w:cs="ＭＳ 明朝"/>
                      <w:spacing w:val="6"/>
                      <w:kern w:val="0"/>
                      <w:szCs w:val="21"/>
                    </w:rPr>
                    <w:t>AI</w:t>
                  </w:r>
                  <w:r w:rsidRPr="00E168B5">
                    <w:rPr>
                      <w:rFonts w:ascii="ＭＳ 明朝" w:eastAsia="ＭＳ 明朝" w:hAnsi="ＭＳ 明朝" w:cs="ＭＳ 明朝" w:hint="eastAsia"/>
                      <w:spacing w:val="6"/>
                      <w:kern w:val="0"/>
                      <w:szCs w:val="21"/>
                    </w:rPr>
                    <w:t>の導入により短時間で正確な確認が可能となり、属人性解消、法的リスク軽減、コスト削減を実現する。また、データ活用による、社内プロセスの自動化・効率化を目的とし、各種申請業務（勤怠管理、経費清算、</w:t>
                  </w:r>
                  <w:r w:rsidRPr="00E168B5">
                    <w:rPr>
                      <w:rFonts w:ascii="ＭＳ 明朝" w:eastAsia="ＭＳ 明朝" w:hAnsi="ＭＳ 明朝" w:cs="ＭＳ 明朝"/>
                      <w:spacing w:val="6"/>
                      <w:kern w:val="0"/>
                      <w:szCs w:val="21"/>
                    </w:rPr>
                    <w:t>SFA(</w:t>
                  </w:r>
                  <w:r w:rsidRPr="00E168B5">
                    <w:rPr>
                      <w:rFonts w:ascii="ＭＳ 明朝" w:eastAsia="ＭＳ 明朝" w:hAnsi="ＭＳ 明朝" w:cs="ＭＳ 明朝" w:hint="eastAsia"/>
                      <w:spacing w:val="6"/>
                      <w:kern w:val="0"/>
                      <w:szCs w:val="21"/>
                    </w:rPr>
                    <w:t>契約書台帳管理</w:t>
                  </w:r>
                  <w:r w:rsidRPr="00E168B5">
                    <w:rPr>
                      <w:rFonts w:ascii="ＭＳ 明朝" w:eastAsia="ＭＳ 明朝" w:hAnsi="ＭＳ 明朝" w:cs="ＭＳ 明朝"/>
                      <w:spacing w:val="6"/>
                      <w:kern w:val="0"/>
                      <w:szCs w:val="21"/>
                    </w:rPr>
                    <w:t>)</w:t>
                  </w:r>
                  <w:r w:rsidRPr="00E168B5">
                    <w:rPr>
                      <w:rFonts w:ascii="ＭＳ 明朝" w:eastAsia="ＭＳ 明朝" w:hAnsi="ＭＳ 明朝" w:cs="ＭＳ 明朝" w:hint="eastAsia"/>
                      <w:spacing w:val="6"/>
                      <w:kern w:val="0"/>
                      <w:szCs w:val="21"/>
                    </w:rPr>
                    <w:t>）について、ノーコード・ローコード技術による、自社システム開発を行う。</w:t>
                  </w:r>
                </w:p>
                <w:p w14:paraId="36E5A5BA" w14:textId="77777777" w:rsidR="003E74FB" w:rsidRPr="0015194A" w:rsidRDefault="003E74FB" w:rsidP="003E74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979D21" w14:textId="66B947B7" w:rsidR="007B0AAC"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（２）[その②] お客様のDXに寄り添う</w:t>
                  </w:r>
                </w:p>
                <w:p w14:paraId="6973A7A5" w14:textId="77777777" w:rsidR="007B0AAC" w:rsidRPr="0015194A"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(ア) DX関連コンサルティングの拡大</w:t>
                  </w:r>
                </w:p>
                <w:p w14:paraId="14F348AD" w14:textId="0A4339F4" w:rsidR="007B0AAC"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当社はお客様のDX推進に資するコンサルティングを積極的に展開する。その際、お客様の業務の課題に加えて、CX（カスタマーエクスペリエンス）、EX（エンプロイーエクスペリエンス）、SX(サステナビリティ・トランスフォーメーション)にも考慮した真にお客様に寄り添ったコンサルティングサービスを提供し、出来る限りサービスを定型化することで、高品質なサービスを迅速に提供す</w:t>
                  </w:r>
                  <w:r w:rsidRPr="00D73BE9">
                    <w:rPr>
                      <w:rFonts w:ascii="ＭＳ 明朝" w:eastAsia="ＭＳ 明朝" w:hAnsi="ＭＳ 明朝" w:cs="ＭＳ 明朝" w:hint="eastAsia"/>
                      <w:spacing w:val="6"/>
                      <w:kern w:val="0"/>
                      <w:szCs w:val="21"/>
                    </w:rPr>
                    <w:t>ることを目指す。</w:t>
                  </w:r>
                </w:p>
                <w:p w14:paraId="5437BF42" w14:textId="77777777" w:rsidR="007B0AAC" w:rsidRPr="00D73BE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3BE9">
                    <w:rPr>
                      <w:rFonts w:ascii="ＭＳ 明朝" w:eastAsia="ＭＳ 明朝" w:hAnsi="ＭＳ 明朝" w:cs="ＭＳ 明朝" w:hint="eastAsia"/>
                      <w:spacing w:val="6"/>
                      <w:kern w:val="0"/>
                      <w:szCs w:val="21"/>
                    </w:rPr>
                    <w:t>[具体例]</w:t>
                  </w:r>
                </w:p>
                <w:p w14:paraId="79B11978" w14:textId="77777777" w:rsidR="007B0AAC" w:rsidRPr="00D73BE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3BE9">
                    <w:rPr>
                      <w:rFonts w:ascii="ＭＳ 明朝" w:eastAsia="ＭＳ 明朝" w:hAnsi="ＭＳ 明朝" w:cs="ＭＳ 明朝" w:hint="eastAsia"/>
                      <w:spacing w:val="6"/>
                      <w:kern w:val="0"/>
                      <w:szCs w:val="21"/>
                    </w:rPr>
                    <w:t>・DX認定取得支援（DX推進計画立案支援）コンサル</w:t>
                  </w:r>
                </w:p>
                <w:p w14:paraId="1A2B1046" w14:textId="77777777" w:rsidR="007B0AAC" w:rsidRPr="00D73BE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3BE9">
                    <w:rPr>
                      <w:rFonts w:ascii="ＭＳ 明朝" w:eastAsia="ＭＳ 明朝" w:hAnsi="ＭＳ 明朝" w:cs="ＭＳ 明朝" w:hint="eastAsia"/>
                      <w:spacing w:val="6"/>
                      <w:kern w:val="0"/>
                      <w:szCs w:val="21"/>
                    </w:rPr>
                    <w:t>・ノーコード/ローコード開発の適用可能性調査コンサル</w:t>
                  </w:r>
                </w:p>
                <w:p w14:paraId="011C14B1" w14:textId="77777777" w:rsidR="007B0AAC" w:rsidRPr="00D73BE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3BE9">
                    <w:rPr>
                      <w:rFonts w:ascii="ＭＳ 明朝" w:eastAsia="ＭＳ 明朝" w:hAnsi="ＭＳ 明朝" w:cs="ＭＳ 明朝" w:hint="eastAsia"/>
                      <w:spacing w:val="6"/>
                      <w:kern w:val="0"/>
                      <w:szCs w:val="21"/>
                    </w:rPr>
                    <w:t>・個別システム化計画(業務分析、要件定義、調達支援等)の策定支援</w:t>
                  </w:r>
                </w:p>
                <w:p w14:paraId="2D5273D0" w14:textId="77777777" w:rsidR="007B0AAC" w:rsidRPr="00D73BE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3BE9">
                    <w:rPr>
                      <w:rFonts w:ascii="ＭＳ 明朝" w:eastAsia="ＭＳ 明朝" w:hAnsi="ＭＳ 明朝" w:cs="ＭＳ 明朝" w:hint="eastAsia"/>
                      <w:spacing w:val="6"/>
                      <w:kern w:val="0"/>
                      <w:szCs w:val="21"/>
                    </w:rPr>
                    <w:t>・中小事業者向けクラウドリフト実行計画策定コンサル</w:t>
                  </w:r>
                </w:p>
                <w:p w14:paraId="4259412A" w14:textId="77777777" w:rsidR="007B0AAC" w:rsidRPr="0015194A"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(イ) DX関連の推進</w:t>
                  </w:r>
                </w:p>
                <w:p w14:paraId="7525B9A1" w14:textId="77777777" w:rsidR="007B0AAC"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(ア)で実施したDX関連コンサルティング結果や顧客要望等から、お客様のDX戦略を鑑みてDX推進の開発業務を実施する。</w:t>
                  </w:r>
                </w:p>
                <w:p w14:paraId="434F395E" w14:textId="77777777" w:rsidR="007B0AAC" w:rsidRPr="00D73BE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3BE9">
                    <w:rPr>
                      <w:rFonts w:ascii="ＭＳ 明朝" w:eastAsia="ＭＳ 明朝" w:hAnsi="ＭＳ 明朝" w:cs="ＭＳ 明朝" w:hint="eastAsia"/>
                      <w:spacing w:val="6"/>
                      <w:kern w:val="0"/>
                      <w:szCs w:val="21"/>
                    </w:rPr>
                    <w:lastRenderedPageBreak/>
                    <w:t>[具体例]</w:t>
                  </w:r>
                </w:p>
                <w:p w14:paraId="5158A9EF" w14:textId="77777777" w:rsidR="007B0AAC" w:rsidRPr="00D73BE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3BE9">
                    <w:rPr>
                      <w:rFonts w:ascii="ＭＳ 明朝" w:eastAsia="ＭＳ 明朝" w:hAnsi="ＭＳ 明朝" w:cs="ＭＳ 明朝" w:hint="eastAsia"/>
                      <w:spacing w:val="6"/>
                      <w:kern w:val="0"/>
                      <w:szCs w:val="21"/>
                    </w:rPr>
                    <w:t>・DX推進支援開発提供サービス（ローコード、ノーコード開発含む）</w:t>
                  </w:r>
                </w:p>
                <w:p w14:paraId="517C070C" w14:textId="77777777" w:rsidR="007B0AAC" w:rsidRPr="00D73BE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3BE9">
                    <w:rPr>
                      <w:rFonts w:ascii="ＭＳ 明朝" w:eastAsia="ＭＳ 明朝" w:hAnsi="ＭＳ 明朝" w:cs="ＭＳ 明朝" w:hint="eastAsia"/>
                      <w:spacing w:val="6"/>
                      <w:kern w:val="0"/>
                      <w:szCs w:val="21"/>
                    </w:rPr>
                    <w:t>・クラウドリフト実行支援サービス</w:t>
                  </w:r>
                </w:p>
                <w:p w14:paraId="3A0AB44A" w14:textId="1E272D4E" w:rsidR="00971AB3" w:rsidRPr="007B0AAC"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3BE9">
                    <w:rPr>
                      <w:rFonts w:ascii="ＭＳ 明朝" w:eastAsia="ＭＳ 明朝" w:hAnsi="ＭＳ 明朝" w:cs="ＭＳ 明朝" w:hint="eastAsia"/>
                      <w:spacing w:val="6"/>
                      <w:kern w:val="0"/>
                      <w:szCs w:val="21"/>
                    </w:rPr>
                    <w:t>・セキュリティ対策支援サービス</w:t>
                  </w:r>
                </w:p>
              </w:tc>
            </w:tr>
            <w:tr w:rsidR="007B0AAC" w:rsidRPr="00BB0E49" w14:paraId="1D308A85" w14:textId="77777777" w:rsidTr="00C76DE9">
              <w:trPr>
                <w:trHeight w:val="697"/>
              </w:trPr>
              <w:tc>
                <w:tcPr>
                  <w:tcW w:w="2600" w:type="dxa"/>
                  <w:shd w:val="clear" w:color="auto" w:fill="auto"/>
                </w:tcPr>
                <w:p w14:paraId="439B47D7" w14:textId="77777777" w:rsidR="007B0AAC" w:rsidRPr="00BB0E49" w:rsidRDefault="007B0AAC" w:rsidP="007B0AA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8B12E74" w14:textId="77777777" w:rsidR="007B0AAC" w:rsidRPr="00BB0E4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取締役会にて承認された公開文書</w:t>
                  </w:r>
                </w:p>
                <w:p w14:paraId="5AD0F414" w14:textId="77777777" w:rsidR="007B0AAC" w:rsidRPr="00BB0E4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0F66295" w14:textId="77777777" w:rsidR="007B0AAC"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当社ホームページで公開。</w:t>
                  </w:r>
                  <w:r w:rsidRPr="00155B52">
                    <w:rPr>
                      <w:rFonts w:ascii="ＭＳ 明朝" w:eastAsia="ＭＳ 明朝" w:hAnsi="ＭＳ 明朝" w:cs="ＭＳ 明朝" w:hint="eastAsia"/>
                      <w:spacing w:val="6"/>
                      <w:kern w:val="0"/>
                      <w:szCs w:val="21"/>
                    </w:rPr>
                    <w:t>（DX推進方針の公表）</w:t>
                  </w:r>
                </w:p>
                <w:p w14:paraId="1730D382" w14:textId="77777777" w:rsidR="007B0AAC" w:rsidRDefault="00AE0763" w:rsidP="007B0AAC">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1" w:history="1">
                    <w:r w:rsidR="007B0AAC">
                      <w:rPr>
                        <w:rStyle w:val="af6"/>
                        <w:rFonts w:ascii="ＭＳ 明朝" w:eastAsia="ＭＳ 明朝" w:hAnsi="ＭＳ 明朝" w:cs="ＭＳ 明朝"/>
                        <w:spacing w:val="6"/>
                        <w:kern w:val="0"/>
                        <w:szCs w:val="21"/>
                      </w:rPr>
                      <w:t>https://srsys.jp/wp_srsys/wp-content/uploads/2024/09/DXpolicy.pdf</w:t>
                    </w:r>
                  </w:hyperlink>
                </w:p>
                <w:p w14:paraId="472EF2D9" w14:textId="77777777" w:rsidR="007B0AAC" w:rsidRDefault="007B0AAC" w:rsidP="007B0AAC">
                  <w:pPr>
                    <w:suppressAutoHyphens/>
                    <w:kinsoku w:val="0"/>
                    <w:overflowPunct w:val="0"/>
                    <w:adjustRightInd w:val="0"/>
                    <w:spacing w:afterLines="50" w:after="120" w:line="238" w:lineRule="exact"/>
                    <w:jc w:val="left"/>
                    <w:textAlignment w:val="center"/>
                    <w:rPr>
                      <w:rStyle w:val="af6"/>
                      <w:color w:val="auto"/>
                      <w:u w:val="none"/>
                    </w:rPr>
                  </w:pPr>
                  <w:r w:rsidRPr="0041694F">
                    <w:rPr>
                      <w:rStyle w:val="af6"/>
                      <w:rFonts w:hint="eastAsia"/>
                      <w:color w:val="auto"/>
                      <w:sz w:val="20"/>
                      <w:u w:val="none"/>
                    </w:rPr>
                    <w:t>記載箇所：</w:t>
                  </w:r>
                  <w:r>
                    <w:rPr>
                      <w:rStyle w:val="af6"/>
                      <w:rFonts w:hint="eastAsia"/>
                      <w:color w:val="auto"/>
                      <w:u w:val="none"/>
                    </w:rPr>
                    <w:t>『</w:t>
                  </w:r>
                  <w:r w:rsidRPr="0041694F">
                    <w:rPr>
                      <w:sz w:val="20"/>
                    </w:rPr>
                    <w:t>4. 実施体</w:t>
                  </w:r>
                  <w:r>
                    <w:t>制</w:t>
                  </w:r>
                  <w:r>
                    <w:rPr>
                      <w:rStyle w:val="af6"/>
                      <w:rFonts w:hint="eastAsia"/>
                      <w:color w:val="auto"/>
                      <w:u w:val="none"/>
                    </w:rPr>
                    <w:t>』</w:t>
                  </w:r>
                </w:p>
                <w:p w14:paraId="01FA6368" w14:textId="268F0E84" w:rsidR="00971AB3" w:rsidRPr="00BB0E49" w:rsidRDefault="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Style w:val="af6"/>
                      <w:rFonts w:hint="eastAsia"/>
                      <w:color w:val="auto"/>
                      <w:u w:val="none"/>
                    </w:rPr>
                    <w:t>P.</w:t>
                  </w:r>
                  <w:r w:rsidR="00C94715">
                    <w:rPr>
                      <w:rStyle w:val="af6"/>
                      <w:color w:val="auto"/>
                      <w:u w:val="none"/>
                    </w:rPr>
                    <w:t>5</w:t>
                  </w:r>
                  <w:r>
                    <w:rPr>
                      <w:rStyle w:val="af6"/>
                      <w:rFonts w:hint="eastAsia"/>
                      <w:color w:val="auto"/>
                      <w:u w:val="none"/>
                    </w:rPr>
                    <w:t>、</w:t>
                  </w:r>
                  <w:r>
                    <w:rPr>
                      <w:rStyle w:val="af6"/>
                      <w:color w:val="auto"/>
                      <w:u w:val="none"/>
                    </w:rPr>
                    <w:t>P.</w:t>
                  </w:r>
                  <w:r w:rsidR="00C94715">
                    <w:rPr>
                      <w:rStyle w:val="af6"/>
                      <w:color w:val="auto"/>
                      <w:u w:val="none"/>
                    </w:rPr>
                    <w:t>6</w:t>
                  </w:r>
                </w:p>
              </w:tc>
            </w:tr>
            <w:tr w:rsidR="007B0AAC" w:rsidRPr="00BB0E49" w14:paraId="2976DA21" w14:textId="77777777" w:rsidTr="00C76DE9">
              <w:trPr>
                <w:trHeight w:val="697"/>
              </w:trPr>
              <w:tc>
                <w:tcPr>
                  <w:tcW w:w="2600" w:type="dxa"/>
                  <w:shd w:val="clear" w:color="auto" w:fill="auto"/>
                </w:tcPr>
                <w:p w14:paraId="6E8882A3" w14:textId="77777777" w:rsidR="007B0AAC" w:rsidRPr="00BB0E49" w:rsidRDefault="007B0AAC" w:rsidP="007B0AA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6B7A1E7" w14:textId="77777777" w:rsidR="007B0AAC" w:rsidRPr="0015194A"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（１）DX推進室の設置</w:t>
                  </w:r>
                </w:p>
                <w:p w14:paraId="6DCAE206" w14:textId="77777777" w:rsidR="007B0AAC" w:rsidRPr="0015194A"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本社事業推進本部の独立部門としてDX推進室を設置し、本方針の推進を担う。DX推進室の役割は以下の通り。</w:t>
                  </w:r>
                </w:p>
                <w:p w14:paraId="1B4DE87C" w14:textId="77777777" w:rsidR="007B0AAC" w:rsidRPr="0015194A"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①最新のデジタル技術を活用して業務プロセスを改善し、効率化を図る 「社内業務効率化の推進」を担う。</w:t>
                  </w:r>
                </w:p>
                <w:p w14:paraId="16DC8A88" w14:textId="3A1D44C0" w:rsidR="007B0AAC" w:rsidRPr="0015194A"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②新たなビジネス価値提供サービスによる「お客様のDX推進」をリードする 役割を担う</w:t>
                  </w:r>
                  <w:r w:rsidR="003E74FB" w:rsidRPr="00E168B5">
                    <w:rPr>
                      <w:rFonts w:ascii="ＭＳ 明朝" w:eastAsia="ＭＳ 明朝" w:hAnsi="ＭＳ 明朝" w:cs="ＭＳ 明朝" w:hint="eastAsia"/>
                      <w:spacing w:val="6"/>
                      <w:kern w:val="0"/>
                      <w:szCs w:val="21"/>
                    </w:rPr>
                    <w:t>（デジタルデータの活用推進を含む）</w:t>
                  </w:r>
                  <w:r w:rsidRPr="00E168B5">
                    <w:rPr>
                      <w:rFonts w:ascii="ＭＳ 明朝" w:eastAsia="ＭＳ 明朝" w:hAnsi="ＭＳ 明朝" w:cs="ＭＳ 明朝" w:hint="eastAsia"/>
                      <w:spacing w:val="6"/>
                      <w:kern w:val="0"/>
                      <w:szCs w:val="21"/>
                    </w:rPr>
                    <w:t>。</w:t>
                  </w:r>
                </w:p>
                <w:p w14:paraId="25BB40B3" w14:textId="77777777" w:rsidR="007B0AAC" w:rsidRPr="0015194A"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③お客様の業務課題を把握し、「ITを活用した解決策」の提案を実行する。</w:t>
                  </w:r>
                </w:p>
                <w:p w14:paraId="1BADDCD6" w14:textId="77777777" w:rsidR="007B0AAC" w:rsidRPr="0015194A"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④DX人材の育成に関する教育プログラムの企画、推進を行う。</w:t>
                  </w:r>
                </w:p>
                <w:p w14:paraId="77FDADFE" w14:textId="77777777" w:rsidR="007B0AAC" w:rsidRPr="0015194A"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（２）DX人材の育成</w:t>
                  </w:r>
                </w:p>
                <w:p w14:paraId="5A08E893" w14:textId="77777777" w:rsidR="007B0AAC" w:rsidRPr="0015194A"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DX人材の育成目標として、当社はデジタル技術を用いて生産性の向上を図ることを目的に、DXを推進する上で必要な技術、製品、アプライアンスを研究し当社、顧客への改善支援コンサルティングおよびDX推進に関わるエンジニアを育成する。</w:t>
                  </w:r>
                </w:p>
                <w:p w14:paraId="22CF409F" w14:textId="77777777" w:rsidR="007B0AAC" w:rsidRPr="0015194A"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（ア）DX関連コンサルティング要員の育成</w:t>
                  </w:r>
                </w:p>
                <w:p w14:paraId="03EED8D9" w14:textId="77777777" w:rsidR="007B0AAC" w:rsidRPr="0015194A"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①外部のコンサルティング会社と連携して、DXに関する知識を高める。</w:t>
                  </w:r>
                </w:p>
                <w:p w14:paraId="7D01C270" w14:textId="77777777" w:rsidR="007B0AAC" w:rsidRPr="0015194A"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②経済産業省等が実施しているDX人材育成研修の参加を行う。</w:t>
                  </w:r>
                </w:p>
                <w:p w14:paraId="478D3913" w14:textId="77777777" w:rsidR="007B0AAC" w:rsidRPr="0015194A"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（イ）DX関連の推進に関わる育成</w:t>
                  </w:r>
                </w:p>
                <w:p w14:paraId="0FD36772" w14:textId="77777777" w:rsidR="007B0AAC" w:rsidRPr="0015194A"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①DXに関する資格取得、研修受講に関わる支援を行う。</w:t>
                  </w:r>
                </w:p>
                <w:p w14:paraId="3C343637" w14:textId="77777777" w:rsidR="007B0AAC" w:rsidRPr="0015194A"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受講費用・資格試験費用負担、資格取得時の一時金支給等</w:t>
                  </w:r>
                </w:p>
                <w:p w14:paraId="3A109F7E" w14:textId="77777777" w:rsidR="007B0AAC" w:rsidRPr="0015194A"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②開発エンジニアの育成</w:t>
                  </w:r>
                </w:p>
                <w:p w14:paraId="2AC37180" w14:textId="77777777" w:rsidR="007B0AAC" w:rsidRPr="0015194A"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ローコード、ノーコード開発プラットフォームを選定し、社内システム構築の際に、教育の一環として実施する。生成AIを用いた開発業務活用について研究、育成を実施する。基幹システムにおけるデータ活用の可能性について研究、育成を実施する。</w:t>
                  </w:r>
                </w:p>
                <w:p w14:paraId="26E61557" w14:textId="77777777" w:rsidR="007B0AAC" w:rsidRPr="0015194A"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③インフラエンジニアの育成</w:t>
                  </w:r>
                </w:p>
                <w:p w14:paraId="63CD7C47" w14:textId="77777777" w:rsidR="007B0AAC" w:rsidRPr="0015194A"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lastRenderedPageBreak/>
                    <w:t>Azure、GCP、AWSの3大クラウドに活用に関する研究、育成を実施する。クラウド利用を前提としたネットワーク活用に関する研究、育成を実施する。</w:t>
                  </w:r>
                </w:p>
                <w:p w14:paraId="5D25892E" w14:textId="77777777" w:rsidR="007B0AAC" w:rsidRPr="0015194A"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④セキュリティエンジニアの育成</w:t>
                  </w:r>
                </w:p>
                <w:p w14:paraId="040C9E4E" w14:textId="77777777" w:rsidR="007B0AAC" w:rsidRPr="0015194A"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クラウド利用を前提としたセキュリティ対策に関する製品、ツール等の研究し育成を実施する。</w:t>
                  </w:r>
                </w:p>
                <w:p w14:paraId="7321BBB9" w14:textId="77777777" w:rsidR="007B0AAC" w:rsidRPr="0015194A"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⑤運用エンジニアに関する教育</w:t>
                  </w:r>
                </w:p>
                <w:p w14:paraId="13E09312" w14:textId="702B9A8C" w:rsidR="007B0AAC" w:rsidRPr="00BB0E4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社内システムをITIL4のレベルで運用することを通して運用エンジニアを育成する。</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B0AAC" w:rsidRPr="00BB0E49" w14:paraId="1543A8AB" w14:textId="77777777" w:rsidTr="00C76DE9">
              <w:trPr>
                <w:trHeight w:val="707"/>
              </w:trPr>
              <w:tc>
                <w:tcPr>
                  <w:tcW w:w="2600" w:type="dxa"/>
                  <w:shd w:val="clear" w:color="auto" w:fill="auto"/>
                </w:tcPr>
                <w:p w14:paraId="61213029" w14:textId="77777777" w:rsidR="007B0AAC" w:rsidRPr="00BB0E49" w:rsidRDefault="007B0AAC" w:rsidP="007B0AA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DE9E051" w14:textId="77777777" w:rsidR="007B0AAC"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当社ホームページで公開。</w:t>
                  </w:r>
                  <w:r w:rsidRPr="00155B52">
                    <w:rPr>
                      <w:rFonts w:ascii="ＭＳ 明朝" w:eastAsia="ＭＳ 明朝" w:hAnsi="ＭＳ 明朝" w:cs="ＭＳ 明朝" w:hint="eastAsia"/>
                      <w:spacing w:val="6"/>
                      <w:kern w:val="0"/>
                      <w:szCs w:val="21"/>
                    </w:rPr>
                    <w:t>（DX推進方針の公表）</w:t>
                  </w:r>
                </w:p>
                <w:p w14:paraId="104F7BB0" w14:textId="77777777" w:rsidR="007B0AAC" w:rsidRDefault="00AE0763" w:rsidP="007B0AAC">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2" w:history="1">
                    <w:r w:rsidR="007B0AAC">
                      <w:rPr>
                        <w:rStyle w:val="af6"/>
                        <w:rFonts w:ascii="ＭＳ 明朝" w:eastAsia="ＭＳ 明朝" w:hAnsi="ＭＳ 明朝" w:cs="ＭＳ 明朝"/>
                        <w:spacing w:val="6"/>
                        <w:kern w:val="0"/>
                        <w:szCs w:val="21"/>
                      </w:rPr>
                      <w:t>https://srsys.jp/wp_srsys/wp-content/uploads/2024/09/DXpolicy.pdf</w:t>
                    </w:r>
                  </w:hyperlink>
                </w:p>
                <w:p w14:paraId="5448D6F1" w14:textId="77777777" w:rsidR="007B0AAC" w:rsidRDefault="007B0AAC" w:rsidP="007B0AAC">
                  <w:pPr>
                    <w:suppressAutoHyphens/>
                    <w:kinsoku w:val="0"/>
                    <w:overflowPunct w:val="0"/>
                    <w:adjustRightInd w:val="0"/>
                    <w:spacing w:afterLines="50" w:after="120" w:line="238" w:lineRule="exact"/>
                    <w:jc w:val="left"/>
                    <w:textAlignment w:val="center"/>
                    <w:rPr>
                      <w:rStyle w:val="af6"/>
                      <w:color w:val="auto"/>
                      <w:u w:val="none"/>
                    </w:rPr>
                  </w:pPr>
                  <w:r w:rsidRPr="0041694F">
                    <w:rPr>
                      <w:rStyle w:val="af6"/>
                      <w:rFonts w:hint="eastAsia"/>
                      <w:color w:val="auto"/>
                      <w:sz w:val="20"/>
                      <w:u w:val="none"/>
                    </w:rPr>
                    <w:t>記載箇所：</w:t>
                  </w:r>
                  <w:r>
                    <w:rPr>
                      <w:rStyle w:val="af6"/>
                      <w:rFonts w:hint="eastAsia"/>
                      <w:color w:val="auto"/>
                      <w:u w:val="none"/>
                    </w:rPr>
                    <w:t>『</w:t>
                  </w:r>
                  <w:r w:rsidRPr="0041694F">
                    <w:rPr>
                      <w:rFonts w:hint="eastAsia"/>
                      <w:sz w:val="20"/>
                    </w:rPr>
                    <w:t>4</w:t>
                  </w:r>
                  <w:r w:rsidRPr="0041694F">
                    <w:rPr>
                      <w:sz w:val="20"/>
                    </w:rPr>
                    <w:t xml:space="preserve">. </w:t>
                  </w:r>
                  <w:r w:rsidRPr="0041694F">
                    <w:rPr>
                      <w:rFonts w:hint="eastAsia"/>
                      <w:sz w:val="20"/>
                    </w:rPr>
                    <w:t>実地体制</w:t>
                  </w:r>
                  <w:r w:rsidRPr="0041694F">
                    <w:rPr>
                      <w:sz w:val="18"/>
                      <w:szCs w:val="18"/>
                    </w:rPr>
                    <w:t>（３）</w:t>
                  </w:r>
                  <w:r w:rsidRPr="0041694F">
                    <w:rPr>
                      <w:rFonts w:hint="eastAsia"/>
                      <w:sz w:val="20"/>
                    </w:rPr>
                    <w:t>環境整備方針</w:t>
                  </w:r>
                  <w:r>
                    <w:rPr>
                      <w:rStyle w:val="af6"/>
                      <w:rFonts w:hint="eastAsia"/>
                      <w:color w:val="auto"/>
                      <w:u w:val="none"/>
                    </w:rPr>
                    <w:t>』</w:t>
                  </w:r>
                </w:p>
                <w:p w14:paraId="59866E55" w14:textId="22A24349" w:rsidR="007B0AAC" w:rsidRPr="00BB0E4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Style w:val="af6"/>
                      <w:rFonts w:hint="eastAsia"/>
                      <w:color w:val="auto"/>
                      <w:u w:val="none"/>
                    </w:rPr>
                    <w:t>P.</w:t>
                  </w:r>
                  <w:r w:rsidR="00C94715">
                    <w:rPr>
                      <w:rStyle w:val="af6"/>
                      <w:color w:val="auto"/>
                      <w:u w:val="none"/>
                    </w:rPr>
                    <w:t>7</w:t>
                  </w:r>
                </w:p>
              </w:tc>
            </w:tr>
            <w:tr w:rsidR="007B0AAC" w:rsidRPr="00BB0E49" w14:paraId="0572058E" w14:textId="77777777" w:rsidTr="00C76DE9">
              <w:trPr>
                <w:trHeight w:val="697"/>
              </w:trPr>
              <w:tc>
                <w:tcPr>
                  <w:tcW w:w="2600" w:type="dxa"/>
                  <w:shd w:val="clear" w:color="auto" w:fill="auto"/>
                </w:tcPr>
                <w:p w14:paraId="5FAA7047" w14:textId="77777777" w:rsidR="007B0AAC" w:rsidRPr="00BB0E49" w:rsidRDefault="007B0AAC" w:rsidP="007B0AA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41E6DB1" w14:textId="77777777" w:rsidR="007B0AAC" w:rsidRPr="000A2367"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2367">
                    <w:rPr>
                      <w:rFonts w:ascii="ＭＳ 明朝" w:eastAsia="ＭＳ 明朝" w:hAnsi="ＭＳ 明朝" w:cs="ＭＳ 明朝" w:hint="eastAsia"/>
                      <w:spacing w:val="6"/>
                      <w:kern w:val="0"/>
                      <w:szCs w:val="21"/>
                    </w:rPr>
                    <w:t>以下の業務に対して、下図の示すSaaS等のサービスを候補に置いて2027年度までに導入して、業務の効率化を図る。</w:t>
                  </w:r>
                </w:p>
                <w:p w14:paraId="2E630CB3" w14:textId="77777777" w:rsidR="007B0AAC" w:rsidRPr="000A2367"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2367">
                    <w:rPr>
                      <w:rFonts w:ascii="ＭＳ 明朝" w:eastAsia="ＭＳ 明朝" w:hAnsi="ＭＳ 明朝" w:cs="ＭＳ 明朝" w:hint="eastAsia"/>
                      <w:spacing w:val="6"/>
                      <w:kern w:val="0"/>
                      <w:szCs w:val="21"/>
                    </w:rPr>
                    <w:t>・ お客様及び社員間でのコミュニケーション管理ツール： Group Session、Slack、Zoom</w:t>
                  </w:r>
                </w:p>
                <w:p w14:paraId="28EAE9FF" w14:textId="6F59548F" w:rsidR="007B0AAC" w:rsidRPr="00E168B5"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2367">
                    <w:rPr>
                      <w:rFonts w:ascii="ＭＳ 明朝" w:eastAsia="ＭＳ 明朝" w:hAnsi="ＭＳ 明朝" w:cs="ＭＳ 明朝" w:hint="eastAsia"/>
                      <w:spacing w:val="6"/>
                      <w:kern w:val="0"/>
                      <w:szCs w:val="21"/>
                    </w:rPr>
                    <w:t>・ 各種申請業務（勤怠管理、経費清算、SFA(契約書台帳管</w:t>
                  </w:r>
                  <w:r w:rsidRPr="00E168B5">
                    <w:rPr>
                      <w:rFonts w:ascii="ＭＳ 明朝" w:eastAsia="ＭＳ 明朝" w:hAnsi="ＭＳ 明朝" w:cs="ＭＳ 明朝" w:hint="eastAsia"/>
                      <w:spacing w:val="6"/>
                      <w:kern w:val="0"/>
                      <w:szCs w:val="21"/>
                    </w:rPr>
                    <w:t>理)）：intra-Martを活用して構築</w:t>
                  </w:r>
                  <w:r w:rsidR="003E74FB" w:rsidRPr="00E168B5">
                    <w:rPr>
                      <w:rFonts w:ascii="ＭＳ 明朝" w:eastAsia="ＭＳ 明朝" w:hAnsi="ＭＳ 明朝" w:cs="ＭＳ 明朝" w:hint="eastAsia"/>
                      <w:spacing w:val="6"/>
                      <w:kern w:val="0"/>
                      <w:szCs w:val="21"/>
                    </w:rPr>
                    <w:t>（デジタルデータの活用施策）</w:t>
                  </w:r>
                </w:p>
                <w:p w14:paraId="571FB39A" w14:textId="77777777" w:rsidR="007B0AAC" w:rsidRPr="00E168B5"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68B5">
                    <w:rPr>
                      <w:rFonts w:ascii="ＭＳ 明朝" w:eastAsia="ＭＳ 明朝" w:hAnsi="ＭＳ 明朝" w:cs="ＭＳ 明朝" w:hint="eastAsia"/>
                      <w:spacing w:val="6"/>
                      <w:kern w:val="0"/>
                      <w:szCs w:val="21"/>
                    </w:rPr>
                    <w:t>・ 契約書確認業務：</w:t>
                  </w:r>
                  <w:proofErr w:type="spellStart"/>
                  <w:r w:rsidRPr="00E168B5">
                    <w:rPr>
                      <w:rFonts w:ascii="ＭＳ 明朝" w:eastAsia="ＭＳ 明朝" w:hAnsi="ＭＳ 明朝" w:cs="ＭＳ 明朝" w:hint="eastAsia"/>
                      <w:spacing w:val="6"/>
                      <w:kern w:val="0"/>
                      <w:szCs w:val="21"/>
                    </w:rPr>
                    <w:t>LeCHECK</w:t>
                  </w:r>
                  <w:proofErr w:type="spellEnd"/>
                </w:p>
                <w:p w14:paraId="7639FE39" w14:textId="77777777" w:rsidR="007B0AAC" w:rsidRPr="00E168B5"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68B5">
                    <w:rPr>
                      <w:rFonts w:ascii="ＭＳ 明朝" w:eastAsia="ＭＳ 明朝" w:hAnsi="ＭＳ 明朝" w:cs="ＭＳ 明朝" w:hint="eastAsia"/>
                      <w:spacing w:val="6"/>
                      <w:kern w:val="0"/>
                      <w:szCs w:val="21"/>
                    </w:rPr>
                    <w:t>・ 収支管理：MicroSoft365（Excel、Access）</w:t>
                  </w:r>
                </w:p>
                <w:p w14:paraId="704796D3" w14:textId="7ACEEB03" w:rsidR="007B0AAC" w:rsidRPr="00BB0E4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68B5">
                    <w:rPr>
                      <w:rFonts w:ascii="ＭＳ 明朝" w:eastAsia="ＭＳ 明朝" w:hAnsi="ＭＳ 明朝" w:cs="ＭＳ 明朝" w:hint="eastAsia"/>
                      <w:spacing w:val="6"/>
                      <w:kern w:val="0"/>
                      <w:szCs w:val="21"/>
                    </w:rPr>
                    <w:t>・ 社員情報（業務経歴・スキル・人事評価）登録機能業務：intra-Martを活用して構築</w:t>
                  </w:r>
                  <w:r w:rsidR="003E74FB" w:rsidRPr="00E168B5">
                    <w:rPr>
                      <w:rFonts w:ascii="ＭＳ 明朝" w:eastAsia="ＭＳ 明朝" w:hAnsi="ＭＳ 明朝" w:cs="ＭＳ 明朝" w:hint="eastAsia"/>
                      <w:spacing w:val="6"/>
                      <w:kern w:val="0"/>
                      <w:szCs w:val="21"/>
                    </w:rPr>
                    <w:t>（デジタルデータの活用施策）</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0E91E16" w14:textId="77777777" w:rsidR="007B0AAC" w:rsidRPr="00BB0E4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推進方針</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5019CB80" w14:textId="77777777" w:rsidR="007B0AAC" w:rsidRPr="00BB0E49" w:rsidRDefault="007B0AAC" w:rsidP="007B0AAC">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9</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F8B103C" w14:textId="77777777" w:rsidR="007B0AAC"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当社ホームページで公開。</w:t>
                  </w:r>
                  <w:r w:rsidRPr="008E15CE">
                    <w:rPr>
                      <w:rFonts w:ascii="ＭＳ 明朝" w:eastAsia="ＭＳ 明朝" w:hAnsi="ＭＳ 明朝" w:cs="ＭＳ 明朝" w:hint="eastAsia"/>
                      <w:spacing w:val="6"/>
                      <w:kern w:val="0"/>
                      <w:szCs w:val="21"/>
                    </w:rPr>
                    <w:t>（DX推進方針の公表）</w:t>
                  </w:r>
                </w:p>
                <w:p w14:paraId="44FABE7D" w14:textId="77777777" w:rsidR="007B0AAC" w:rsidRDefault="00AE0763" w:rsidP="007B0AAC">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3" w:history="1">
                    <w:r w:rsidR="007B0AAC">
                      <w:rPr>
                        <w:rStyle w:val="af6"/>
                        <w:rFonts w:ascii="ＭＳ 明朝" w:eastAsia="ＭＳ 明朝" w:hAnsi="ＭＳ 明朝" w:cs="ＭＳ 明朝"/>
                        <w:spacing w:val="6"/>
                        <w:kern w:val="0"/>
                        <w:szCs w:val="21"/>
                      </w:rPr>
                      <w:t>https://srsys.jp/wp_srsys/wp-content/uploads/2024/09/DXpolicy.pdf</w:t>
                    </w:r>
                  </w:hyperlink>
                </w:p>
                <w:p w14:paraId="626AA271" w14:textId="77777777" w:rsidR="007B0AAC" w:rsidRPr="00E0545C" w:rsidRDefault="007B0AAC" w:rsidP="007B0AAC">
                  <w:pPr>
                    <w:suppressAutoHyphens/>
                    <w:kinsoku w:val="0"/>
                    <w:overflowPunct w:val="0"/>
                    <w:adjustRightInd w:val="0"/>
                    <w:spacing w:afterLines="50" w:after="120" w:line="238" w:lineRule="exact"/>
                    <w:jc w:val="left"/>
                    <w:textAlignment w:val="center"/>
                    <w:rPr>
                      <w:rStyle w:val="af6"/>
                      <w:color w:val="auto"/>
                      <w:u w:val="none"/>
                    </w:rPr>
                  </w:pPr>
                  <w:r w:rsidRPr="00E0545C">
                    <w:rPr>
                      <w:rStyle w:val="af6"/>
                      <w:rFonts w:hint="eastAsia"/>
                      <w:color w:val="auto"/>
                      <w:u w:val="none"/>
                    </w:rPr>
                    <w:t>記載箇所：『5</w:t>
                  </w:r>
                  <w:r w:rsidRPr="00E0545C">
                    <w:rPr>
                      <w:rStyle w:val="af6"/>
                      <w:color w:val="auto"/>
                      <w:u w:val="none"/>
                    </w:rPr>
                    <w:t xml:space="preserve">. </w:t>
                  </w:r>
                  <w:r w:rsidRPr="00E0545C">
                    <w:rPr>
                      <w:rStyle w:val="af6"/>
                      <w:rFonts w:hint="eastAsia"/>
                      <w:color w:val="auto"/>
                      <w:u w:val="none"/>
                    </w:rPr>
                    <w:t>達成指標』</w:t>
                  </w:r>
                </w:p>
                <w:p w14:paraId="05F53F8C" w14:textId="6EEA1988" w:rsidR="00971AB3" w:rsidRPr="00BB0E4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Style w:val="af6"/>
                      <w:rFonts w:hint="eastAsia"/>
                      <w:color w:val="auto"/>
                      <w:u w:val="none"/>
                    </w:rPr>
                    <w:t>P.</w:t>
                  </w:r>
                  <w:r w:rsidR="00C94715">
                    <w:rPr>
                      <w:rStyle w:val="af6"/>
                      <w:color w:val="auto"/>
                      <w:u w:val="none"/>
                    </w:rPr>
                    <w:t>8</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47BAF43" w14:textId="77777777" w:rsidR="007B0AAC" w:rsidRPr="0015194A"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①社内業務の徹底した標準化・効率化・高度化に関する指標</w:t>
                  </w:r>
                </w:p>
                <w:p w14:paraId="37FF6678" w14:textId="77777777" w:rsidR="007B0AAC" w:rsidRPr="0015194A"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当社は3年後(2025～2027年)までのDX推進の達成指標を以下に定める。</w:t>
                  </w:r>
                </w:p>
                <w:p w14:paraId="5C0AEE39" w14:textId="77777777" w:rsidR="007B0AAC" w:rsidRPr="0015194A"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・月次決算 20営業日 ：10営業日</w:t>
                  </w:r>
                </w:p>
                <w:p w14:paraId="2A61D860" w14:textId="6F1ADD14" w:rsidR="007B0AAC"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15194A">
                    <w:rPr>
                      <w:rFonts w:ascii="ＭＳ 明朝" w:eastAsia="ＭＳ 明朝" w:hAnsi="ＭＳ 明朝" w:cs="ＭＳ 明朝" w:hint="eastAsia"/>
                      <w:spacing w:val="6"/>
                      <w:kern w:val="0"/>
                      <w:szCs w:val="21"/>
                    </w:rPr>
                    <w:t>・申請業務の自動化率30% ：申請業務の自動化率80%</w:t>
                  </w:r>
                </w:p>
                <w:p w14:paraId="1B345F3A" w14:textId="77777777" w:rsidR="003E74FB" w:rsidRPr="00E168B5" w:rsidRDefault="003E74FB" w:rsidP="003E74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68B5">
                    <w:rPr>
                      <w:rFonts w:ascii="ＭＳ 明朝" w:eastAsia="ＭＳ 明朝" w:hAnsi="ＭＳ 明朝" w:cs="ＭＳ 明朝" w:hint="eastAsia"/>
                      <w:spacing w:val="6"/>
                      <w:kern w:val="0"/>
                      <w:szCs w:val="21"/>
                    </w:rPr>
                    <w:t>・顧客台帳、契約台帳の連携にかかる手作業：手作業の</w:t>
                  </w:r>
                  <w:r w:rsidRPr="00E168B5">
                    <w:rPr>
                      <w:rFonts w:ascii="ＭＳ 明朝" w:eastAsia="ＭＳ 明朝" w:hAnsi="ＭＳ 明朝" w:cs="ＭＳ 明朝" w:hint="eastAsia"/>
                      <w:spacing w:val="6"/>
                      <w:kern w:val="0"/>
                      <w:szCs w:val="21"/>
                    </w:rPr>
                    <w:lastRenderedPageBreak/>
                    <w:t>廃止（</w:t>
                  </w:r>
                  <w:r w:rsidRPr="00E168B5">
                    <w:rPr>
                      <w:rFonts w:ascii="ＭＳ 明朝" w:eastAsia="ＭＳ 明朝" w:hAnsi="ＭＳ 明朝" w:cs="ＭＳ 明朝"/>
                      <w:spacing w:val="6"/>
                      <w:kern w:val="0"/>
                      <w:szCs w:val="21"/>
                    </w:rPr>
                    <w:t>2025</w:t>
                  </w:r>
                  <w:r w:rsidRPr="00E168B5">
                    <w:rPr>
                      <w:rFonts w:ascii="ＭＳ 明朝" w:eastAsia="ＭＳ 明朝" w:hAnsi="ＭＳ 明朝" w:cs="ＭＳ 明朝" w:hint="eastAsia"/>
                      <w:spacing w:val="6"/>
                      <w:kern w:val="0"/>
                      <w:szCs w:val="21"/>
                    </w:rPr>
                    <w:t>年度中）</w:t>
                  </w:r>
                </w:p>
                <w:p w14:paraId="4335E812" w14:textId="77777777" w:rsidR="003E74FB" w:rsidRPr="00E168B5" w:rsidRDefault="003E74FB" w:rsidP="003E74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68B5">
                    <w:rPr>
                      <w:rFonts w:ascii="ＭＳ 明朝" w:eastAsia="ＭＳ 明朝" w:hAnsi="ＭＳ 明朝" w:cs="ＭＳ 明朝" w:hint="eastAsia"/>
                      <w:spacing w:val="6"/>
                      <w:kern w:val="0"/>
                      <w:szCs w:val="21"/>
                    </w:rPr>
                    <w:t>・ペーパーレス化達成率：</w:t>
                  </w:r>
                  <w:r w:rsidRPr="00E168B5">
                    <w:rPr>
                      <w:rFonts w:ascii="ＭＳ 明朝" w:eastAsia="ＭＳ 明朝" w:hAnsi="ＭＳ 明朝" w:cs="ＭＳ 明朝"/>
                      <w:spacing w:val="6"/>
                      <w:kern w:val="0"/>
                      <w:szCs w:val="21"/>
                    </w:rPr>
                    <w:t>80%</w:t>
                  </w:r>
                  <w:r w:rsidRPr="00E168B5">
                    <w:rPr>
                      <w:rFonts w:ascii="ＭＳ 明朝" w:eastAsia="ＭＳ 明朝" w:hAnsi="ＭＳ 明朝" w:cs="ＭＳ 明朝" w:hint="eastAsia"/>
                      <w:spacing w:val="6"/>
                      <w:kern w:val="0"/>
                      <w:szCs w:val="21"/>
                    </w:rPr>
                    <w:t>（</w:t>
                  </w:r>
                  <w:r w:rsidRPr="00E168B5">
                    <w:rPr>
                      <w:rFonts w:ascii="ＭＳ 明朝" w:eastAsia="ＭＳ 明朝" w:hAnsi="ＭＳ 明朝" w:cs="ＭＳ 明朝"/>
                      <w:spacing w:val="6"/>
                      <w:kern w:val="0"/>
                      <w:szCs w:val="21"/>
                    </w:rPr>
                    <w:t>3</w:t>
                  </w:r>
                  <w:r w:rsidRPr="00E168B5">
                    <w:rPr>
                      <w:rFonts w:ascii="ＭＳ 明朝" w:eastAsia="ＭＳ 明朝" w:hAnsi="ＭＳ 明朝" w:cs="ＭＳ 明朝" w:hint="eastAsia"/>
                      <w:spacing w:val="6"/>
                      <w:kern w:val="0"/>
                      <w:szCs w:val="21"/>
                    </w:rPr>
                    <w:t>年以内）</w:t>
                  </w:r>
                </w:p>
                <w:p w14:paraId="0614D6A1" w14:textId="77777777" w:rsidR="003E74FB" w:rsidRPr="00E168B5" w:rsidRDefault="003E74FB" w:rsidP="003E74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68B5">
                    <w:rPr>
                      <w:rFonts w:ascii="ＭＳ 明朝" w:eastAsia="ＭＳ 明朝" w:hAnsi="ＭＳ 明朝" w:cs="ＭＳ 明朝" w:hint="eastAsia"/>
                      <w:spacing w:val="6"/>
                      <w:kern w:val="0"/>
                      <w:szCs w:val="21"/>
                    </w:rPr>
                    <w:t>・経営意思決定に利用する資料作成時間：半減（</w:t>
                  </w:r>
                  <w:r w:rsidRPr="00E168B5">
                    <w:rPr>
                      <w:rFonts w:ascii="ＭＳ 明朝" w:eastAsia="ＭＳ 明朝" w:hAnsi="ＭＳ 明朝" w:cs="ＭＳ 明朝"/>
                      <w:spacing w:val="6"/>
                      <w:kern w:val="0"/>
                      <w:szCs w:val="21"/>
                    </w:rPr>
                    <w:t>3</w:t>
                  </w:r>
                  <w:r w:rsidRPr="00E168B5">
                    <w:rPr>
                      <w:rFonts w:ascii="ＭＳ 明朝" w:eastAsia="ＭＳ 明朝" w:hAnsi="ＭＳ 明朝" w:cs="ＭＳ 明朝" w:hint="eastAsia"/>
                      <w:spacing w:val="6"/>
                      <w:kern w:val="0"/>
                      <w:szCs w:val="21"/>
                    </w:rPr>
                    <w:t>年以内）</w:t>
                  </w:r>
                </w:p>
                <w:p w14:paraId="74A0465E" w14:textId="687A9B07" w:rsidR="003E74FB" w:rsidRPr="00E168B5" w:rsidRDefault="003E74FB" w:rsidP="003E74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68B5">
                    <w:rPr>
                      <w:rFonts w:ascii="ＭＳ 明朝" w:eastAsia="ＭＳ 明朝" w:hAnsi="ＭＳ 明朝" w:cs="ＭＳ 明朝" w:hint="eastAsia"/>
                      <w:spacing w:val="6"/>
                      <w:kern w:val="0"/>
                      <w:szCs w:val="21"/>
                    </w:rPr>
                    <w:t>・各種申請業務（勤怠管理、経費清算、</w:t>
                  </w:r>
                  <w:r w:rsidRPr="00E168B5">
                    <w:rPr>
                      <w:rFonts w:ascii="ＭＳ 明朝" w:eastAsia="ＭＳ 明朝" w:hAnsi="ＭＳ 明朝" w:cs="ＭＳ 明朝"/>
                      <w:spacing w:val="6"/>
                      <w:kern w:val="0"/>
                      <w:szCs w:val="21"/>
                    </w:rPr>
                    <w:t>SFA(</w:t>
                  </w:r>
                  <w:r w:rsidRPr="00E168B5">
                    <w:rPr>
                      <w:rFonts w:ascii="ＭＳ 明朝" w:eastAsia="ＭＳ 明朝" w:hAnsi="ＭＳ 明朝" w:cs="ＭＳ 明朝" w:hint="eastAsia"/>
                      <w:spacing w:val="6"/>
                      <w:kern w:val="0"/>
                      <w:szCs w:val="21"/>
                    </w:rPr>
                    <w:t>契約書台帳管理</w:t>
                  </w:r>
                  <w:r w:rsidRPr="00E168B5">
                    <w:rPr>
                      <w:rFonts w:ascii="ＭＳ 明朝" w:eastAsia="ＭＳ 明朝" w:hAnsi="ＭＳ 明朝" w:cs="ＭＳ 明朝"/>
                      <w:spacing w:val="6"/>
                      <w:kern w:val="0"/>
                      <w:szCs w:val="21"/>
                    </w:rPr>
                    <w:t>)</w:t>
                  </w:r>
                  <w:r w:rsidRPr="00E168B5">
                    <w:rPr>
                      <w:rFonts w:ascii="ＭＳ 明朝" w:eastAsia="ＭＳ 明朝" w:hAnsi="ＭＳ 明朝" w:cs="ＭＳ 明朝" w:hint="eastAsia"/>
                      <w:spacing w:val="6"/>
                      <w:kern w:val="0"/>
                      <w:szCs w:val="21"/>
                    </w:rPr>
                    <w:t>）自動化：自社システム開発＆リリース（</w:t>
                  </w:r>
                  <w:r w:rsidRPr="00E168B5">
                    <w:rPr>
                      <w:rFonts w:ascii="ＭＳ 明朝" w:eastAsia="ＭＳ 明朝" w:hAnsi="ＭＳ 明朝" w:cs="ＭＳ 明朝"/>
                      <w:spacing w:val="6"/>
                      <w:kern w:val="0"/>
                      <w:szCs w:val="21"/>
                    </w:rPr>
                    <w:t>2025</w:t>
                  </w:r>
                  <w:r w:rsidRPr="00E168B5">
                    <w:rPr>
                      <w:rFonts w:ascii="ＭＳ 明朝" w:eastAsia="ＭＳ 明朝" w:hAnsi="ＭＳ 明朝" w:cs="ＭＳ 明朝" w:hint="eastAsia"/>
                      <w:spacing w:val="6"/>
                      <w:kern w:val="0"/>
                      <w:szCs w:val="21"/>
                    </w:rPr>
                    <w:t>年度中）</w:t>
                  </w:r>
                </w:p>
                <w:p w14:paraId="06B6A249" w14:textId="77777777" w:rsidR="007B0AAC" w:rsidRPr="0036200B"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200B">
                    <w:rPr>
                      <w:rFonts w:ascii="ＭＳ 明朝" w:eastAsia="ＭＳ 明朝" w:hAnsi="ＭＳ 明朝" w:cs="ＭＳ 明朝" w:hint="eastAsia"/>
                      <w:spacing w:val="6"/>
                      <w:kern w:val="0"/>
                      <w:szCs w:val="21"/>
                    </w:rPr>
                    <w:t>②DX関連コンサルティングおよびDX推進に関する指標</w:t>
                  </w:r>
                </w:p>
                <w:p w14:paraId="277C81F8" w14:textId="77777777" w:rsidR="007B0AAC" w:rsidRPr="0036200B"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200B">
                    <w:rPr>
                      <w:rFonts w:ascii="ＭＳ 明朝" w:eastAsia="ＭＳ 明朝" w:hAnsi="ＭＳ 明朝" w:cs="ＭＳ 明朝" w:hint="eastAsia"/>
                      <w:spacing w:val="6"/>
                      <w:kern w:val="0"/>
                      <w:szCs w:val="21"/>
                    </w:rPr>
                    <w:t>・DX関連のシステムコンサルティング支援顧客数 ：5顧客以上</w:t>
                  </w:r>
                </w:p>
                <w:p w14:paraId="6E92CA74" w14:textId="77777777" w:rsidR="007B0AAC" w:rsidRPr="0036200B"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200B">
                    <w:rPr>
                      <w:rFonts w:ascii="ＭＳ 明朝" w:eastAsia="ＭＳ 明朝" w:hAnsi="ＭＳ 明朝" w:cs="ＭＳ 明朝" w:hint="eastAsia"/>
                      <w:spacing w:val="6"/>
                      <w:kern w:val="0"/>
                      <w:szCs w:val="21"/>
                    </w:rPr>
                    <w:t>・DX関連の定型サービス数 ：5サービス以上</w:t>
                  </w:r>
                </w:p>
                <w:p w14:paraId="2AC92792" w14:textId="106DA94C" w:rsidR="00971AB3" w:rsidRPr="00BB0E4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94A">
                    <w:rPr>
                      <w:rFonts w:ascii="ＭＳ 明朝" w:eastAsia="ＭＳ 明朝" w:hAnsi="ＭＳ 明朝" w:cs="ＭＳ 明朝" w:hint="eastAsia"/>
                      <w:spacing w:val="6"/>
                      <w:kern w:val="0"/>
                      <w:szCs w:val="21"/>
                    </w:rPr>
                    <w:t>・DX支援コンサルティングを実施出来るコンサルタント数 ：5名以上</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548728F8" w14:textId="77777777" w:rsidR="007B0AAC" w:rsidRPr="00BB0E49" w:rsidRDefault="007B0AAC" w:rsidP="007B0AA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8</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w:t>
                  </w:r>
                  <w:r>
                    <w:rPr>
                      <w:rFonts w:ascii="ＭＳ 明朝" w:eastAsia="ＭＳ 明朝" w:hAnsi="ＭＳ 明朝" w:cs="ＭＳ 明朝"/>
                      <w:spacing w:val="6"/>
                      <w:kern w:val="0"/>
                      <w:szCs w:val="21"/>
                    </w:rPr>
                    <w:t>9</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B0AAC" w:rsidRPr="00BB0E49" w14:paraId="05D92A3D" w14:textId="77777777" w:rsidTr="00C76DE9">
              <w:trPr>
                <w:trHeight w:val="707"/>
              </w:trPr>
              <w:tc>
                <w:tcPr>
                  <w:tcW w:w="2600" w:type="dxa"/>
                  <w:shd w:val="clear" w:color="auto" w:fill="auto"/>
                </w:tcPr>
                <w:p w14:paraId="0717771F" w14:textId="77777777" w:rsidR="007B0AAC" w:rsidRPr="00BB0E49" w:rsidRDefault="007B0AAC" w:rsidP="007B0AA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4C05C9F5" w14:textId="77777777" w:rsidR="007B0AAC" w:rsidRPr="004A7FAA"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7FAA">
                    <w:rPr>
                      <w:rFonts w:ascii="ＭＳ 明朝" w:eastAsia="ＭＳ 明朝" w:hAnsi="ＭＳ 明朝" w:cs="ＭＳ 明朝" w:hint="eastAsia"/>
                      <w:spacing w:val="6"/>
                      <w:kern w:val="0"/>
                      <w:szCs w:val="21"/>
                    </w:rPr>
                    <w:t>DX推進の取組状況について、自社HP上のお知らせにて社長より発信することとしている。以下のURLは2024年8月19日付けにて</w:t>
                  </w:r>
                  <w:r>
                    <w:rPr>
                      <w:rFonts w:ascii="ＭＳ 明朝" w:eastAsia="ＭＳ 明朝" w:hAnsi="ＭＳ 明朝" w:cs="ＭＳ 明朝" w:hint="eastAsia"/>
                      <w:spacing w:val="6"/>
                      <w:kern w:val="0"/>
                      <w:szCs w:val="21"/>
                    </w:rPr>
                    <w:t>、</w:t>
                  </w:r>
                  <w:r w:rsidRPr="004A7FAA">
                    <w:rPr>
                      <w:rFonts w:ascii="ＭＳ 明朝" w:eastAsia="ＭＳ 明朝" w:hAnsi="ＭＳ 明朝" w:cs="ＭＳ 明朝" w:hint="eastAsia"/>
                      <w:spacing w:val="6"/>
                      <w:kern w:val="0"/>
                      <w:szCs w:val="21"/>
                    </w:rPr>
                    <w:t>お知らせでの発信。</w:t>
                  </w:r>
                </w:p>
                <w:p w14:paraId="2FE1D5F0" w14:textId="15218ECD" w:rsidR="007B0AAC" w:rsidRPr="00BB0E49" w:rsidRDefault="00AE0763"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7B0AAC">
                      <w:rPr>
                        <w:rStyle w:val="af6"/>
                        <w:rFonts w:ascii="ＭＳ 明朝" w:eastAsia="ＭＳ 明朝" w:hAnsi="ＭＳ 明朝" w:cs="ＭＳ 明朝"/>
                        <w:spacing w:val="6"/>
                        <w:kern w:val="0"/>
                        <w:szCs w:val="21"/>
                      </w:rPr>
                      <w:t>https://srsys.jp/dx%e6%8e%a8%e9%80%b2/467/</w:t>
                    </w:r>
                  </w:hyperlink>
                </w:p>
              </w:tc>
            </w:tr>
            <w:tr w:rsidR="007B0AAC" w:rsidRPr="00BB0E49" w14:paraId="04D258FD" w14:textId="77777777" w:rsidTr="00C76DE9">
              <w:trPr>
                <w:trHeight w:val="697"/>
              </w:trPr>
              <w:tc>
                <w:tcPr>
                  <w:tcW w:w="2600" w:type="dxa"/>
                  <w:shd w:val="clear" w:color="auto" w:fill="auto"/>
                </w:tcPr>
                <w:p w14:paraId="773615A9" w14:textId="77777777" w:rsidR="007B0AAC" w:rsidRPr="00BB0E49" w:rsidRDefault="007B0AAC" w:rsidP="007B0AA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40357016" w14:textId="77777777" w:rsidR="007B0AAC" w:rsidRPr="000A2367"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2367">
                    <w:rPr>
                      <w:rFonts w:ascii="ＭＳ 明朝" w:eastAsia="ＭＳ 明朝" w:hAnsi="ＭＳ 明朝" w:cs="ＭＳ 明朝" w:hint="eastAsia"/>
                      <w:spacing w:val="6"/>
                      <w:kern w:val="0"/>
                      <w:szCs w:val="21"/>
                    </w:rPr>
                    <w:t>以下、2024年</w:t>
                  </w:r>
                  <w:r>
                    <w:rPr>
                      <w:rFonts w:ascii="ＭＳ 明朝" w:eastAsia="ＭＳ 明朝" w:hAnsi="ＭＳ 明朝" w:cs="ＭＳ 明朝" w:hint="eastAsia"/>
                      <w:spacing w:val="6"/>
                      <w:kern w:val="0"/>
                      <w:szCs w:val="21"/>
                    </w:rPr>
                    <w:t>8</w:t>
                  </w:r>
                  <w:r w:rsidRPr="000A2367">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19</w:t>
                  </w:r>
                  <w:r w:rsidRPr="000A2367">
                    <w:rPr>
                      <w:rFonts w:ascii="ＭＳ 明朝" w:eastAsia="ＭＳ 明朝" w:hAnsi="ＭＳ 明朝" w:cs="ＭＳ 明朝" w:hint="eastAsia"/>
                      <w:spacing w:val="6"/>
                      <w:kern w:val="0"/>
                      <w:szCs w:val="21"/>
                    </w:rPr>
                    <w:t>日にホームページにて発信。</w:t>
                  </w:r>
                </w:p>
                <w:p w14:paraId="5D19C39F" w14:textId="77777777" w:rsidR="007B0AAC"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2367">
                    <w:rPr>
                      <w:rFonts w:ascii="ＭＳ 明朝" w:eastAsia="ＭＳ 明朝" w:hAnsi="ＭＳ 明朝" w:cs="ＭＳ 明朝"/>
                      <w:spacing w:val="6"/>
                      <w:kern w:val="0"/>
                      <w:szCs w:val="21"/>
                    </w:rPr>
                    <w:t>[https://srsys.jp/dx%e6%8e%a8%e9%80%b2/467/]</w:t>
                  </w:r>
                </w:p>
                <w:p w14:paraId="40729D7A" w14:textId="77777777" w:rsidR="007B0AAC" w:rsidRPr="000A2367"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102EAF" w14:textId="77777777" w:rsidR="007B0AAC" w:rsidRPr="000A2367"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2367">
                    <w:rPr>
                      <w:rFonts w:ascii="ＭＳ 明朝" w:eastAsia="ＭＳ 明朝" w:hAnsi="ＭＳ 明朝" w:cs="ＭＳ 明朝" w:hint="eastAsia"/>
                      <w:spacing w:val="6"/>
                      <w:kern w:val="0"/>
                      <w:szCs w:val="21"/>
                    </w:rPr>
                    <w:t>当社は「ICT Value Creator」という企業理念のもと、デジタルトランスフォーメーション（DX）を推進し、</w:t>
                  </w:r>
                </w:p>
                <w:p w14:paraId="6FDBAF7C" w14:textId="77777777" w:rsidR="007B0AAC" w:rsidRPr="000A2367"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2367">
                    <w:rPr>
                      <w:rFonts w:ascii="ＭＳ 明朝" w:eastAsia="ＭＳ 明朝" w:hAnsi="ＭＳ 明朝" w:cs="ＭＳ 明朝" w:hint="eastAsia"/>
                      <w:spacing w:val="6"/>
                      <w:kern w:val="0"/>
                      <w:szCs w:val="21"/>
                    </w:rPr>
                    <w:t>社内外において新たなビジネス価値の創造に貢献してまいります。</w:t>
                  </w:r>
                </w:p>
                <w:p w14:paraId="59E825ED" w14:textId="77777777" w:rsidR="007B0AAC" w:rsidRPr="000A2367"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2367">
                    <w:rPr>
                      <w:rFonts w:ascii="ＭＳ 明朝" w:eastAsia="ＭＳ 明朝" w:hAnsi="ＭＳ 明朝" w:cs="ＭＳ 明朝" w:hint="eastAsia"/>
                      <w:spacing w:val="6"/>
                      <w:kern w:val="0"/>
                      <w:szCs w:val="21"/>
                    </w:rPr>
                    <w:t>DX推進方針に従い、ICT技術を最大限に活用し、革新と成長を支えるソリューションを提供することで、企業や社会により大きな価値をもたらすことを目指してまいります。</w:t>
                  </w:r>
                </w:p>
                <w:p w14:paraId="3A03D4EE" w14:textId="77777777" w:rsidR="007B0AAC" w:rsidRPr="000A2367"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2367">
                    <w:rPr>
                      <w:rFonts w:ascii="ＭＳ 明朝" w:eastAsia="ＭＳ 明朝" w:hAnsi="ＭＳ 明朝" w:cs="ＭＳ 明朝" w:hint="eastAsia"/>
                      <w:spacing w:val="6"/>
                      <w:kern w:val="0"/>
                      <w:szCs w:val="21"/>
                    </w:rPr>
                    <w:t>主な取り組み事項は以下の通りとなっております。</w:t>
                  </w:r>
                </w:p>
                <w:p w14:paraId="400C9483" w14:textId="77777777" w:rsidR="007B0AAC" w:rsidRPr="000A2367"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2367">
                    <w:rPr>
                      <w:rFonts w:ascii="ＭＳ 明朝" w:eastAsia="ＭＳ 明朝" w:hAnsi="ＭＳ 明朝" w:cs="ＭＳ 明朝" w:hint="eastAsia"/>
                      <w:spacing w:val="6"/>
                      <w:kern w:val="0"/>
                      <w:szCs w:val="21"/>
                    </w:rPr>
                    <w:t xml:space="preserve"> 1. 社内業務の徹底した標準化・効率化・高度化を図る</w:t>
                  </w:r>
                </w:p>
                <w:p w14:paraId="3DAA4E91" w14:textId="77777777" w:rsidR="007B0AAC" w:rsidRPr="000A2367"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2367">
                    <w:rPr>
                      <w:rFonts w:ascii="ＭＳ 明朝" w:eastAsia="ＭＳ 明朝" w:hAnsi="ＭＳ 明朝" w:cs="ＭＳ 明朝" w:hint="eastAsia"/>
                      <w:spacing w:val="6"/>
                      <w:kern w:val="0"/>
                      <w:szCs w:val="21"/>
                    </w:rPr>
                    <w:t xml:space="preserve"> 2.お客様のDXに寄り添う</w:t>
                  </w:r>
                </w:p>
                <w:p w14:paraId="4994D682" w14:textId="77777777" w:rsidR="007B0AAC" w:rsidRPr="000A2367" w:rsidRDefault="007B0AAC" w:rsidP="007B0AAC">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Pr="000A2367">
                    <w:rPr>
                      <w:rFonts w:ascii="ＭＳ 明朝" w:eastAsia="ＭＳ 明朝" w:hAnsi="ＭＳ 明朝" w:cs="ＭＳ 明朝" w:hint="eastAsia"/>
                      <w:spacing w:val="6"/>
                      <w:kern w:val="0"/>
                      <w:szCs w:val="21"/>
                    </w:rPr>
                    <w:t>.1 DX関連コンサルティングの拡大</w:t>
                  </w:r>
                </w:p>
                <w:p w14:paraId="6DF61E27" w14:textId="77777777" w:rsidR="007B0AAC" w:rsidRPr="000A2367"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2367">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w:t>
                  </w:r>
                  <w:r w:rsidRPr="000A2367">
                    <w:rPr>
                      <w:rFonts w:ascii="ＭＳ 明朝" w:eastAsia="ＭＳ 明朝" w:hAnsi="ＭＳ 明朝" w:cs="ＭＳ 明朝" w:hint="eastAsia"/>
                      <w:spacing w:val="6"/>
                      <w:kern w:val="0"/>
                      <w:szCs w:val="21"/>
                    </w:rPr>
                    <w:t>.2 定型コンサルティングサービスの提供</w:t>
                  </w:r>
                </w:p>
                <w:p w14:paraId="5B4518B9" w14:textId="15EFB1B6" w:rsidR="007B0AAC" w:rsidRPr="00BB0E4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2367">
                    <w:rPr>
                      <w:rFonts w:ascii="ＭＳ 明朝" w:eastAsia="ＭＳ 明朝" w:hAnsi="ＭＳ 明朝" w:cs="ＭＳ 明朝" w:hint="eastAsia"/>
                      <w:spacing w:val="6"/>
                      <w:kern w:val="0"/>
                      <w:szCs w:val="21"/>
                    </w:rPr>
                    <w:t>今後、本ホームページに、定期的に経営者自らで取り組み状況を発信してまいります。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60800AF" w14:textId="77777777" w:rsidR="007B0AAC" w:rsidRPr="00BB0E4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月頃</w:t>
                  </w:r>
                </w:p>
                <w:p w14:paraId="6B9CDBB6" w14:textId="77777777" w:rsidR="00971AB3" w:rsidRPr="007B0AA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B0AAC" w:rsidRPr="00BB0E49" w14:paraId="0421DC00" w14:textId="77777777" w:rsidTr="00C76DE9">
              <w:trPr>
                <w:trHeight w:val="707"/>
              </w:trPr>
              <w:tc>
                <w:tcPr>
                  <w:tcW w:w="2600" w:type="dxa"/>
                  <w:shd w:val="clear" w:color="auto" w:fill="auto"/>
                </w:tcPr>
                <w:p w14:paraId="1FBCAD2A" w14:textId="77777777" w:rsidR="007B0AAC" w:rsidRPr="00BB0E49" w:rsidRDefault="007B0AAC" w:rsidP="007B0AA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433FC479" w:rsidR="007B0AAC" w:rsidRPr="00BB0E4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IPA自己診断チェックシート（DX推進指標）にて現状の課題を把握　※本チェックシートの添付として提出</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BA73474" w14:textId="77777777" w:rsidR="007B0AAC" w:rsidRPr="00BB0E4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2017</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月頃　～　</w:t>
                  </w:r>
                  <w:r w:rsidRPr="00D73BE9">
                    <w:rPr>
                      <w:rFonts w:ascii="ＭＳ 明朝" w:hAnsi="ＭＳ 明朝" w:cs="ＭＳ 明朝" w:hint="eastAsia"/>
                      <w:spacing w:val="6"/>
                      <w:kern w:val="0"/>
                      <w:szCs w:val="21"/>
                    </w:rPr>
                    <w:t>継続実施中</w:t>
                  </w:r>
                </w:p>
                <w:p w14:paraId="275E6DC2" w14:textId="77777777" w:rsidR="00971AB3" w:rsidRPr="007B0AA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B0AAC" w:rsidRPr="00BB0E49" w14:paraId="6D82D4B6" w14:textId="77777777" w:rsidTr="00C76DE9">
              <w:trPr>
                <w:trHeight w:val="697"/>
              </w:trPr>
              <w:tc>
                <w:tcPr>
                  <w:tcW w:w="2600" w:type="dxa"/>
                  <w:shd w:val="clear" w:color="auto" w:fill="auto"/>
                </w:tcPr>
                <w:p w14:paraId="22DEBE49" w14:textId="77777777" w:rsidR="007B0AAC" w:rsidRPr="00BB0E49" w:rsidRDefault="007B0AAC" w:rsidP="007B0AA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637B110" w14:textId="77777777" w:rsidR="007B0AAC" w:rsidRPr="00D73BE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D73BE9">
                    <w:rPr>
                      <w:rFonts w:ascii="ＭＳ 明朝" w:eastAsia="ＭＳ 明朝" w:hAnsi="ＭＳ 明朝" w:cs="ＭＳ 明朝" w:hint="eastAsia"/>
                      <w:spacing w:val="6"/>
                      <w:kern w:val="0"/>
                      <w:sz w:val="20"/>
                    </w:rPr>
                    <w:t>当社は</w:t>
                  </w:r>
                  <w:r w:rsidRPr="00D73BE9">
                    <w:rPr>
                      <w:rFonts w:ascii="ＭＳ 明朝" w:eastAsia="ＭＳ 明朝" w:hAnsi="ＭＳ 明朝" w:hint="eastAsia"/>
                      <w:spacing w:val="11"/>
                      <w:sz w:val="20"/>
                      <w:shd w:val="clear" w:color="auto" w:fill="FCFCFC"/>
                    </w:rPr>
                    <w:t>お客様並びに当社の情報資産を適切に管理・保護することを目的として、</w:t>
                  </w:r>
                  <w:r w:rsidRPr="00D73BE9">
                    <w:rPr>
                      <w:rFonts w:ascii="ＭＳ 明朝" w:eastAsia="ＭＳ 明朝" w:hAnsi="ＭＳ 明朝" w:cs="ＭＳ 明朝" w:hint="eastAsia"/>
                      <w:spacing w:val="6"/>
                      <w:kern w:val="0"/>
                      <w:sz w:val="20"/>
                    </w:rPr>
                    <w:t>情報セキュリティ基本方針を公開しております。(</w:t>
                  </w:r>
                  <w:hyperlink r:id="rId15" w:history="1">
                    <w:r w:rsidRPr="00D73BE9">
                      <w:rPr>
                        <w:rStyle w:val="af6"/>
                        <w:rFonts w:ascii="ＭＳ 明朝" w:eastAsia="ＭＳ 明朝" w:hAnsi="ＭＳ 明朝" w:hint="eastAsia"/>
                        <w:color w:val="auto"/>
                        <w:sz w:val="18"/>
                        <w:szCs w:val="18"/>
                      </w:rPr>
                      <w:t>https://srsys.jp/company/infosecurity/</w:t>
                    </w:r>
                  </w:hyperlink>
                  <w:r w:rsidRPr="00D73BE9">
                    <w:rPr>
                      <w:rFonts w:ascii="ＭＳ 明朝" w:eastAsia="ＭＳ 明朝" w:hAnsi="ＭＳ 明朝" w:cs="ＭＳ 明朝" w:hint="eastAsia"/>
                      <w:spacing w:val="6"/>
                      <w:kern w:val="0"/>
                      <w:sz w:val="20"/>
                    </w:rPr>
                    <w:t>)</w:t>
                  </w:r>
                </w:p>
                <w:p w14:paraId="419089CE" w14:textId="77777777" w:rsidR="007B0AAC" w:rsidRPr="00D73BE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sz w:val="18"/>
                      <w:szCs w:val="18"/>
                      <w:u w:val="single"/>
                    </w:rPr>
                  </w:pPr>
                  <w:r w:rsidRPr="00D73BE9">
                    <w:rPr>
                      <w:rFonts w:ascii="ＭＳ 明朝" w:eastAsia="ＭＳ 明朝" w:hAnsi="ＭＳ 明朝" w:cs="ＭＳ 明朝" w:hint="eastAsia"/>
                      <w:spacing w:val="6"/>
                      <w:kern w:val="0"/>
                      <w:sz w:val="20"/>
                    </w:rPr>
                    <w:t>また、</w:t>
                  </w:r>
                  <w:r w:rsidRPr="00D73BE9">
                    <w:rPr>
                      <w:rFonts w:ascii="ＭＳ 明朝" w:eastAsia="ＭＳ 明朝" w:hAnsi="ＭＳ 明朝" w:cs="ＭＳ Ｐゴシック" w:hint="eastAsia"/>
                      <w:spacing w:val="11"/>
                      <w:kern w:val="0"/>
                      <w:sz w:val="20"/>
                    </w:rPr>
                    <w:t>以下の行動指針に基づき、DX推進室が主体となり、定期的に監査を行っております。</w:t>
                  </w:r>
                </w:p>
                <w:p w14:paraId="61037941" w14:textId="77777777" w:rsidR="007B0AAC" w:rsidRPr="00D73BE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p>
                <w:p w14:paraId="5D4F8F26" w14:textId="77777777" w:rsidR="007B0AAC" w:rsidRPr="00D73BE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D73BE9">
                    <w:rPr>
                      <w:rFonts w:ascii="ＭＳ 明朝" w:eastAsia="ＭＳ 明朝" w:hAnsi="ＭＳ 明朝" w:cs="ＭＳ 明朝" w:hint="eastAsia"/>
                      <w:spacing w:val="6"/>
                      <w:kern w:val="0"/>
                      <w:sz w:val="20"/>
                    </w:rPr>
                    <w:t>【適用範囲】</w:t>
                  </w:r>
                </w:p>
                <w:p w14:paraId="50338B28" w14:textId="77777777" w:rsidR="007B0AAC" w:rsidRPr="00D73BE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spacing w:val="11"/>
                      <w:sz w:val="20"/>
                      <w:shd w:val="clear" w:color="auto" w:fill="FCFCFC"/>
                    </w:rPr>
                  </w:pPr>
                  <w:r w:rsidRPr="00D73BE9">
                    <w:rPr>
                      <w:rFonts w:ascii="ＭＳ 明朝" w:eastAsia="ＭＳ 明朝" w:hAnsi="ＭＳ 明朝" w:hint="eastAsia"/>
                      <w:spacing w:val="11"/>
                      <w:sz w:val="20"/>
                      <w:shd w:val="clear" w:color="auto" w:fill="FCFCFC"/>
                    </w:rPr>
                    <w:t>役員及び全ての従業員（社員、契約社員、派遣社員 等）、当社が業務上保有する情報資産、業務プロセスに適用します。</w:t>
                  </w:r>
                </w:p>
                <w:p w14:paraId="646E5C04" w14:textId="77777777" w:rsidR="007B0AAC" w:rsidRPr="00D73BE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spacing w:val="11"/>
                      <w:sz w:val="20"/>
                      <w:shd w:val="clear" w:color="auto" w:fill="FCFCFC"/>
                    </w:rPr>
                  </w:pPr>
                </w:p>
                <w:p w14:paraId="78CCE12A" w14:textId="77777777" w:rsidR="007B0AAC" w:rsidRPr="00D73BE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spacing w:val="11"/>
                      <w:sz w:val="20"/>
                      <w:shd w:val="clear" w:color="auto" w:fill="FCFCFC"/>
                    </w:rPr>
                  </w:pPr>
                  <w:r w:rsidRPr="00D73BE9">
                    <w:rPr>
                      <w:rFonts w:ascii="ＭＳ 明朝" w:eastAsia="ＭＳ 明朝" w:hAnsi="ＭＳ 明朝" w:hint="eastAsia"/>
                      <w:spacing w:val="11"/>
                      <w:sz w:val="20"/>
                      <w:shd w:val="clear" w:color="auto" w:fill="FCFCFC"/>
                    </w:rPr>
                    <w:t>【行動指針】</w:t>
                  </w:r>
                </w:p>
                <w:p w14:paraId="66E6EEAF" w14:textId="77777777" w:rsidR="007B0AAC" w:rsidRPr="00D73BE9" w:rsidRDefault="007B0AAC" w:rsidP="007B0AAC">
                  <w:pPr>
                    <w:widowControl/>
                    <w:shd w:val="clear" w:color="auto" w:fill="FCFCFC"/>
                    <w:autoSpaceDE/>
                    <w:autoSpaceDN/>
                    <w:spacing w:line="240" w:lineRule="auto"/>
                    <w:jc w:val="left"/>
                    <w:textAlignment w:val="baseline"/>
                    <w:rPr>
                      <w:rFonts w:ascii="ＭＳ 明朝" w:eastAsia="ＭＳ 明朝" w:hAnsi="ＭＳ 明朝" w:cs="ＭＳ Ｐゴシック"/>
                      <w:spacing w:val="11"/>
                      <w:kern w:val="0"/>
                      <w:sz w:val="20"/>
                    </w:rPr>
                  </w:pPr>
                  <w:r w:rsidRPr="00D73BE9">
                    <w:rPr>
                      <w:rFonts w:ascii="ＭＳ 明朝" w:eastAsia="ＭＳ 明朝" w:hAnsi="ＭＳ 明朝" w:cs="ＭＳ Ｐゴシック"/>
                      <w:spacing w:val="11"/>
                      <w:kern w:val="0"/>
                      <w:sz w:val="20"/>
                    </w:rPr>
                    <w:t>1,</w:t>
                  </w:r>
                  <w:r w:rsidRPr="00D73BE9">
                    <w:rPr>
                      <w:rFonts w:ascii="ＭＳ 明朝" w:eastAsia="ＭＳ 明朝" w:hAnsi="ＭＳ 明朝" w:cs="ＭＳ Ｐゴシック" w:hint="eastAsia"/>
                      <w:spacing w:val="11"/>
                      <w:kern w:val="0"/>
                      <w:sz w:val="20"/>
                    </w:rPr>
                    <w:t>情報資産の機密性、完全性、可用性を確実に維持するため、業務形態に応じた適切な管理策を講じることで、最適な情報セキュリティ管理を実現します。</w:t>
                  </w:r>
                </w:p>
                <w:p w14:paraId="445F951A" w14:textId="77777777" w:rsidR="007B0AAC" w:rsidRPr="00D73BE9" w:rsidRDefault="007B0AAC" w:rsidP="007B0AAC">
                  <w:pPr>
                    <w:widowControl/>
                    <w:shd w:val="clear" w:color="auto" w:fill="FCFCFC"/>
                    <w:autoSpaceDE/>
                    <w:autoSpaceDN/>
                    <w:spacing w:line="240" w:lineRule="auto"/>
                    <w:jc w:val="left"/>
                    <w:textAlignment w:val="baseline"/>
                    <w:rPr>
                      <w:rFonts w:ascii="ＭＳ 明朝" w:eastAsia="ＭＳ 明朝" w:hAnsi="ＭＳ 明朝" w:cs="ＭＳ Ｐゴシック"/>
                      <w:spacing w:val="11"/>
                      <w:kern w:val="0"/>
                      <w:sz w:val="20"/>
                    </w:rPr>
                  </w:pPr>
                  <w:r w:rsidRPr="00D73BE9">
                    <w:rPr>
                      <w:rFonts w:ascii="ＭＳ 明朝" w:eastAsia="ＭＳ 明朝" w:hAnsi="ＭＳ 明朝" w:cs="ＭＳ Ｐゴシック" w:hint="eastAsia"/>
                      <w:spacing w:val="11"/>
                      <w:kern w:val="0"/>
                      <w:sz w:val="20"/>
                    </w:rPr>
                    <w:t>2</w:t>
                  </w:r>
                  <w:r w:rsidRPr="00D73BE9">
                    <w:rPr>
                      <w:rFonts w:ascii="ＭＳ 明朝" w:eastAsia="ＭＳ 明朝" w:hAnsi="ＭＳ 明朝" w:cs="ＭＳ Ｐゴシック"/>
                      <w:spacing w:val="11"/>
                      <w:kern w:val="0"/>
                      <w:sz w:val="20"/>
                    </w:rPr>
                    <w:t>.</w:t>
                  </w:r>
                  <w:r w:rsidRPr="00D73BE9">
                    <w:rPr>
                      <w:rFonts w:ascii="ＭＳ 明朝" w:eastAsia="ＭＳ 明朝" w:hAnsi="ＭＳ 明朝" w:cs="ＭＳ Ｐゴシック" w:hint="eastAsia"/>
                      <w:spacing w:val="11"/>
                      <w:kern w:val="0"/>
                      <w:sz w:val="20"/>
                    </w:rPr>
                    <w:t>情報セキュリティの重要性・継続性を認識した上で、情報資産に対するリスクを特定し、分析し、評価し、対応策を策定するまで、適切なリスクアセスメントを実施します。また、対応後の評価と見直しを定期的に実施することで継続的な改善に努めます。</w:t>
                  </w:r>
                </w:p>
                <w:p w14:paraId="21E7E502" w14:textId="77777777" w:rsidR="007B0AAC" w:rsidRPr="00D73BE9" w:rsidRDefault="007B0AAC" w:rsidP="007B0AAC">
                  <w:pPr>
                    <w:widowControl/>
                    <w:shd w:val="clear" w:color="auto" w:fill="FCFCFC"/>
                    <w:autoSpaceDE/>
                    <w:autoSpaceDN/>
                    <w:spacing w:line="240" w:lineRule="auto"/>
                    <w:jc w:val="left"/>
                    <w:textAlignment w:val="baseline"/>
                    <w:rPr>
                      <w:rFonts w:ascii="ＭＳ 明朝" w:eastAsia="ＭＳ 明朝" w:hAnsi="ＭＳ 明朝" w:cs="ＭＳ Ｐゴシック"/>
                      <w:spacing w:val="11"/>
                      <w:kern w:val="0"/>
                      <w:sz w:val="20"/>
                    </w:rPr>
                  </w:pPr>
                  <w:r w:rsidRPr="00D73BE9">
                    <w:rPr>
                      <w:rFonts w:ascii="ＭＳ 明朝" w:eastAsia="ＭＳ 明朝" w:hAnsi="ＭＳ 明朝" w:cs="ＭＳ Ｐゴシック" w:hint="eastAsia"/>
                      <w:spacing w:val="11"/>
                      <w:kern w:val="0"/>
                      <w:sz w:val="20"/>
                    </w:rPr>
                    <w:t>3</w:t>
                  </w:r>
                  <w:r w:rsidRPr="00D73BE9">
                    <w:rPr>
                      <w:rFonts w:ascii="ＭＳ 明朝" w:eastAsia="ＭＳ 明朝" w:hAnsi="ＭＳ 明朝" w:cs="ＭＳ Ｐゴシック"/>
                      <w:spacing w:val="11"/>
                      <w:kern w:val="0"/>
                      <w:sz w:val="20"/>
                    </w:rPr>
                    <w:t>.</w:t>
                  </w:r>
                  <w:r w:rsidRPr="00D73BE9">
                    <w:rPr>
                      <w:rFonts w:ascii="ＭＳ 明朝" w:eastAsia="ＭＳ 明朝" w:hAnsi="ＭＳ 明朝" w:cs="ＭＳ Ｐゴシック" w:hint="eastAsia"/>
                      <w:spacing w:val="11"/>
                      <w:kern w:val="0"/>
                      <w:sz w:val="20"/>
                    </w:rPr>
                    <w:t>万一、情報セキュリティに関する事故や災害が発生しても、その原因を迅速に究明し、被害を最小限に止めるとともに再発防止に努めます。</w:t>
                  </w:r>
                </w:p>
                <w:p w14:paraId="58493A0B" w14:textId="77777777" w:rsidR="007B0AAC" w:rsidRPr="00D73BE9" w:rsidRDefault="007B0AAC" w:rsidP="007B0AAC">
                  <w:pPr>
                    <w:widowControl/>
                    <w:shd w:val="clear" w:color="auto" w:fill="FCFCFC"/>
                    <w:autoSpaceDE/>
                    <w:autoSpaceDN/>
                    <w:spacing w:line="240" w:lineRule="auto"/>
                    <w:jc w:val="left"/>
                    <w:textAlignment w:val="baseline"/>
                    <w:rPr>
                      <w:rFonts w:ascii="ＭＳ 明朝" w:eastAsia="ＭＳ 明朝" w:hAnsi="ＭＳ 明朝" w:cs="ＭＳ Ｐゴシック"/>
                      <w:spacing w:val="11"/>
                      <w:kern w:val="0"/>
                      <w:sz w:val="20"/>
                    </w:rPr>
                  </w:pPr>
                </w:p>
                <w:p w14:paraId="0C449A4E" w14:textId="77777777" w:rsidR="007B0AAC" w:rsidRPr="00D73BE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D73BE9">
                    <w:rPr>
                      <w:rFonts w:ascii="ＭＳ 明朝" w:eastAsia="ＭＳ 明朝" w:hAnsi="ＭＳ 明朝" w:cs="ＭＳ 明朝" w:hint="eastAsia"/>
                      <w:spacing w:val="6"/>
                      <w:kern w:val="0"/>
                      <w:sz w:val="20"/>
                    </w:rPr>
                    <w:t>【法令</w:t>
                  </w:r>
                  <w:r w:rsidRPr="00D73BE9">
                    <w:rPr>
                      <w:rFonts w:ascii="ＭＳ 明朝" w:eastAsia="ＭＳ 明朝" w:hAnsi="ＭＳ 明朝" w:hint="eastAsia"/>
                      <w:spacing w:val="11"/>
                      <w:sz w:val="20"/>
                      <w:shd w:val="clear" w:color="auto" w:fill="FCFCFC"/>
                    </w:rPr>
                    <w:t>遵守</w:t>
                  </w:r>
                  <w:r w:rsidRPr="00D73BE9">
                    <w:rPr>
                      <w:rFonts w:ascii="ＭＳ 明朝" w:eastAsia="ＭＳ 明朝" w:hAnsi="ＭＳ 明朝" w:cs="ＭＳ 明朝" w:hint="eastAsia"/>
                      <w:spacing w:val="6"/>
                      <w:kern w:val="0"/>
                      <w:sz w:val="20"/>
                    </w:rPr>
                    <w:t>】</w:t>
                  </w:r>
                </w:p>
                <w:p w14:paraId="3EE061CD" w14:textId="77777777" w:rsidR="007B0AAC" w:rsidRPr="00D73BE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spacing w:val="11"/>
                      <w:sz w:val="20"/>
                      <w:shd w:val="clear" w:color="auto" w:fill="FCFCFC"/>
                    </w:rPr>
                  </w:pPr>
                  <w:r w:rsidRPr="00D73BE9">
                    <w:rPr>
                      <w:rFonts w:ascii="ＭＳ 明朝" w:eastAsia="ＭＳ 明朝" w:hAnsi="ＭＳ 明朝" w:hint="eastAsia"/>
                      <w:spacing w:val="11"/>
                      <w:sz w:val="20"/>
                      <w:shd w:val="clear" w:color="auto" w:fill="FCFCFC"/>
                    </w:rPr>
                    <w:t>情報セキュリティに関する法令・規則及び契約上の要求事項を遵守します。</w:t>
                  </w:r>
                </w:p>
                <w:p w14:paraId="4114C98B" w14:textId="77777777" w:rsidR="007B0AAC" w:rsidRPr="00D73BE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spacing w:val="11"/>
                      <w:sz w:val="20"/>
                      <w:shd w:val="clear" w:color="auto" w:fill="FCFCFC"/>
                    </w:rPr>
                  </w:pPr>
                </w:p>
                <w:p w14:paraId="5584ABB1" w14:textId="77777777" w:rsidR="007B0AAC" w:rsidRPr="00D73BE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D73BE9">
                    <w:rPr>
                      <w:rFonts w:ascii="ＭＳ 明朝" w:eastAsia="ＭＳ 明朝" w:hAnsi="ＭＳ 明朝" w:hint="eastAsia"/>
                      <w:spacing w:val="11"/>
                      <w:sz w:val="20"/>
                      <w:shd w:val="clear" w:color="auto" w:fill="FCFCFC"/>
                    </w:rPr>
                    <w:t>【教育】</w:t>
                  </w:r>
                </w:p>
                <w:p w14:paraId="0A976824" w14:textId="5DBB891B" w:rsidR="007B0AAC" w:rsidRPr="00BB0E49" w:rsidRDefault="007B0AAC" w:rsidP="007B0A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3BE9">
                    <w:rPr>
                      <w:rFonts w:ascii="ＭＳ 明朝" w:eastAsia="ＭＳ 明朝" w:hAnsi="ＭＳ 明朝" w:hint="eastAsia"/>
                      <w:spacing w:val="11"/>
                      <w:sz w:val="20"/>
                      <w:shd w:val="clear" w:color="auto" w:fill="FCFCFC"/>
                    </w:rPr>
                    <w:t>組織内の役員及び従業員へ教育・訓練を行い、情報セキュリティに対する意識の向上及び関連する諸規定の周知徹底を図ります。(</w:t>
                  </w:r>
                  <w:r w:rsidRPr="00D73BE9">
                    <w:rPr>
                      <w:rFonts w:ascii="ＭＳ 明朝" w:eastAsia="ＭＳ 明朝" w:hAnsi="ＭＳ 明朝" w:cs="ＭＳ 明朝" w:hint="eastAsia"/>
                      <w:spacing w:val="6"/>
                      <w:kern w:val="0"/>
                      <w:sz w:val="20"/>
                    </w:rPr>
                    <w:t>年1回以上のセキュリティ研修を実施)</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97512" w14:textId="77777777" w:rsidR="00DD0C6D" w:rsidRDefault="00DD0C6D">
      <w:r>
        <w:separator/>
      </w:r>
    </w:p>
  </w:endnote>
  <w:endnote w:type="continuationSeparator" w:id="0">
    <w:p w14:paraId="0DD79AD8" w14:textId="77777777" w:rsidR="00DD0C6D" w:rsidRDefault="00DD0C6D">
      <w:r>
        <w:continuationSeparator/>
      </w:r>
    </w:p>
  </w:endnote>
  <w:endnote w:type="continuationNotice" w:id="1">
    <w:p w14:paraId="1E6611B0" w14:textId="77777777" w:rsidR="00DD0C6D" w:rsidRDefault="00DD0C6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charset w:val="80"/>
    <w:family w:val="roman"/>
    <w:pitch w:val="fixed"/>
    <w:sig w:usb0="00002A87" w:usb1="08070000" w:usb2="00000010" w:usb3="00000000" w:csb0="0002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60E9C" w14:textId="77777777" w:rsidR="00DD0C6D" w:rsidRDefault="00DD0C6D">
      <w:r>
        <w:separator/>
      </w:r>
    </w:p>
  </w:footnote>
  <w:footnote w:type="continuationSeparator" w:id="0">
    <w:p w14:paraId="277DDD72" w14:textId="77777777" w:rsidR="00DD0C6D" w:rsidRDefault="00DD0C6D">
      <w:r>
        <w:continuationSeparator/>
      </w:r>
    </w:p>
  </w:footnote>
  <w:footnote w:type="continuationNotice" w:id="1">
    <w:p w14:paraId="328F3F49" w14:textId="77777777" w:rsidR="00DD0C6D" w:rsidRDefault="00DD0C6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6DE48CF"/>
    <w:multiLevelType w:val="hybridMultilevel"/>
    <w:tmpl w:val="F6B420C2"/>
    <w:lvl w:ilvl="0" w:tplc="067039F6">
      <w:start w:val="1"/>
      <w:numFmt w:val="decimalFullWidth"/>
      <w:lvlText w:val="%1．"/>
      <w:lvlJc w:val="left"/>
      <w:pPr>
        <w:ind w:left="468" w:hanging="4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1636ED6"/>
    <w:multiLevelType w:val="hybridMultilevel"/>
    <w:tmpl w:val="659C6D3E"/>
    <w:lvl w:ilvl="0" w:tplc="605633B8">
      <w:start w:val="1"/>
      <w:numFmt w:val="decimalFullWidth"/>
      <w:lvlText w:val="%1．"/>
      <w:lvlJc w:val="left"/>
      <w:pPr>
        <w:ind w:left="468" w:hanging="4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8D57A21"/>
    <w:multiLevelType w:val="hybridMultilevel"/>
    <w:tmpl w:val="78AE3AAA"/>
    <w:lvl w:ilvl="0" w:tplc="E0E69818">
      <w:start w:val="1"/>
      <w:numFmt w:val="irohaFullWidth"/>
      <w:lvlText w:val="(%1)"/>
      <w:lvlJc w:val="left"/>
      <w:pPr>
        <w:ind w:left="564" w:hanging="564"/>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0"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8"/>
  </w:num>
  <w:num w:numId="3" w16cid:durableId="87628495">
    <w:abstractNumId w:val="5"/>
  </w:num>
  <w:num w:numId="4" w16cid:durableId="1831021714">
    <w:abstractNumId w:val="15"/>
  </w:num>
  <w:num w:numId="5" w16cid:durableId="1633750840">
    <w:abstractNumId w:val="6"/>
  </w:num>
  <w:num w:numId="6" w16cid:durableId="1784419274">
    <w:abstractNumId w:val="4"/>
  </w:num>
  <w:num w:numId="7" w16cid:durableId="1140919551">
    <w:abstractNumId w:val="3"/>
  </w:num>
  <w:num w:numId="8" w16cid:durableId="695890610">
    <w:abstractNumId w:val="19"/>
  </w:num>
  <w:num w:numId="9" w16cid:durableId="2002735143">
    <w:abstractNumId w:val="17"/>
  </w:num>
  <w:num w:numId="10" w16cid:durableId="483395575">
    <w:abstractNumId w:val="2"/>
  </w:num>
  <w:num w:numId="11" w16cid:durableId="962154622">
    <w:abstractNumId w:val="14"/>
  </w:num>
  <w:num w:numId="12" w16cid:durableId="5713202">
    <w:abstractNumId w:val="8"/>
  </w:num>
  <w:num w:numId="13" w16cid:durableId="1182861117">
    <w:abstractNumId w:val="11"/>
  </w:num>
  <w:num w:numId="14" w16cid:durableId="1015771264">
    <w:abstractNumId w:val="20"/>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80438198">
    <w:abstractNumId w:val="10"/>
  </w:num>
  <w:num w:numId="20" w16cid:durableId="1880432436">
    <w:abstractNumId w:val="16"/>
  </w:num>
  <w:num w:numId="21" w16cid:durableId="149271658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5141"/>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625A"/>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0B"/>
    <w:rsid w:val="003620AC"/>
    <w:rsid w:val="0036755C"/>
    <w:rsid w:val="00370869"/>
    <w:rsid w:val="00380319"/>
    <w:rsid w:val="00384C06"/>
    <w:rsid w:val="00386E27"/>
    <w:rsid w:val="00392648"/>
    <w:rsid w:val="003A0B83"/>
    <w:rsid w:val="003A0C1A"/>
    <w:rsid w:val="003A1917"/>
    <w:rsid w:val="003A40BB"/>
    <w:rsid w:val="003A5103"/>
    <w:rsid w:val="003A63A9"/>
    <w:rsid w:val="003B0381"/>
    <w:rsid w:val="003B283D"/>
    <w:rsid w:val="003B5185"/>
    <w:rsid w:val="003B53DF"/>
    <w:rsid w:val="003B7ECE"/>
    <w:rsid w:val="003C0DA6"/>
    <w:rsid w:val="003C71BF"/>
    <w:rsid w:val="003D054D"/>
    <w:rsid w:val="003D1FF3"/>
    <w:rsid w:val="003E74FB"/>
    <w:rsid w:val="003F0113"/>
    <w:rsid w:val="003F0B79"/>
    <w:rsid w:val="003F1A60"/>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A5420"/>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1A5"/>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E641C"/>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5F5D"/>
    <w:rsid w:val="006766F3"/>
    <w:rsid w:val="00680033"/>
    <w:rsid w:val="00682B2D"/>
    <w:rsid w:val="00684B17"/>
    <w:rsid w:val="00685555"/>
    <w:rsid w:val="0069613A"/>
    <w:rsid w:val="006A1799"/>
    <w:rsid w:val="006A4CA8"/>
    <w:rsid w:val="006A7660"/>
    <w:rsid w:val="006B040D"/>
    <w:rsid w:val="006B104F"/>
    <w:rsid w:val="006B1B36"/>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6D3"/>
    <w:rsid w:val="00724AE5"/>
    <w:rsid w:val="00726DDB"/>
    <w:rsid w:val="00726E01"/>
    <w:rsid w:val="00727574"/>
    <w:rsid w:val="007276ED"/>
    <w:rsid w:val="00727F06"/>
    <w:rsid w:val="00730B06"/>
    <w:rsid w:val="00735268"/>
    <w:rsid w:val="00742604"/>
    <w:rsid w:val="007453BB"/>
    <w:rsid w:val="00746081"/>
    <w:rsid w:val="0074688D"/>
    <w:rsid w:val="007518D9"/>
    <w:rsid w:val="0075496B"/>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0AAC"/>
    <w:rsid w:val="007B55A4"/>
    <w:rsid w:val="007B5687"/>
    <w:rsid w:val="007B5955"/>
    <w:rsid w:val="007B6A34"/>
    <w:rsid w:val="007B6B7A"/>
    <w:rsid w:val="007B725F"/>
    <w:rsid w:val="007C0690"/>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87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0763"/>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627E"/>
    <w:rsid w:val="00BA78F8"/>
    <w:rsid w:val="00BB0207"/>
    <w:rsid w:val="00BB0E49"/>
    <w:rsid w:val="00BB278A"/>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94715"/>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957"/>
    <w:rsid w:val="00D97B32"/>
    <w:rsid w:val="00DA23E1"/>
    <w:rsid w:val="00DA392B"/>
    <w:rsid w:val="00DA5950"/>
    <w:rsid w:val="00DA62F9"/>
    <w:rsid w:val="00DA66AC"/>
    <w:rsid w:val="00DA6FBD"/>
    <w:rsid w:val="00DB1CF1"/>
    <w:rsid w:val="00DB6136"/>
    <w:rsid w:val="00DB63AF"/>
    <w:rsid w:val="00DB7E0E"/>
    <w:rsid w:val="00DC560E"/>
    <w:rsid w:val="00DC7736"/>
    <w:rsid w:val="00DD0C6D"/>
    <w:rsid w:val="00DD185B"/>
    <w:rsid w:val="00DD2331"/>
    <w:rsid w:val="00DD56DC"/>
    <w:rsid w:val="00DE7834"/>
    <w:rsid w:val="00DF2563"/>
    <w:rsid w:val="00DF6F6E"/>
    <w:rsid w:val="00E009C7"/>
    <w:rsid w:val="00E02115"/>
    <w:rsid w:val="00E03948"/>
    <w:rsid w:val="00E065DB"/>
    <w:rsid w:val="00E0671D"/>
    <w:rsid w:val="00E0696B"/>
    <w:rsid w:val="00E069C1"/>
    <w:rsid w:val="00E1242C"/>
    <w:rsid w:val="00E12492"/>
    <w:rsid w:val="00E14207"/>
    <w:rsid w:val="00E168B5"/>
    <w:rsid w:val="00E17CAA"/>
    <w:rsid w:val="00E17D1A"/>
    <w:rsid w:val="00E2355C"/>
    <w:rsid w:val="00E24B50"/>
    <w:rsid w:val="00E31B8D"/>
    <w:rsid w:val="00E31ED9"/>
    <w:rsid w:val="00E32CD1"/>
    <w:rsid w:val="00E34612"/>
    <w:rsid w:val="00E36F86"/>
    <w:rsid w:val="00E469EA"/>
    <w:rsid w:val="00E51414"/>
    <w:rsid w:val="00E52CAD"/>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RyFCmmarVaJJvxQb7kVt81BPJyZQax9Xz5Fo+FXjjV6frqR2aEyq6fRIhcOYJfA3OOu0eKUxYFnf5Ohcue4XtQ==" w:salt="ZOhc9IIfeE2pf7JDF+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7B0AA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222247">
      <w:bodyDiv w:val="1"/>
      <w:marLeft w:val="0"/>
      <w:marRight w:val="0"/>
      <w:marTop w:val="0"/>
      <w:marBottom w:val="0"/>
      <w:divBdr>
        <w:top w:val="none" w:sz="0" w:space="0" w:color="auto"/>
        <w:left w:val="none" w:sz="0" w:space="0" w:color="auto"/>
        <w:bottom w:val="none" w:sz="0" w:space="0" w:color="auto"/>
        <w:right w:val="none" w:sz="0" w:space="0" w:color="auto"/>
      </w:divBdr>
    </w:div>
    <w:div w:id="986014114">
      <w:bodyDiv w:val="1"/>
      <w:marLeft w:val="0"/>
      <w:marRight w:val="0"/>
      <w:marTop w:val="0"/>
      <w:marBottom w:val="0"/>
      <w:divBdr>
        <w:top w:val="none" w:sz="0" w:space="0" w:color="auto"/>
        <w:left w:val="none" w:sz="0" w:space="0" w:color="auto"/>
        <w:bottom w:val="none" w:sz="0" w:space="0" w:color="auto"/>
        <w:right w:val="none" w:sz="0" w:space="0" w:color="auto"/>
      </w:divBdr>
    </w:div>
    <w:div w:id="100115817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rsys.jp/about/" TargetMode="External"/><Relationship Id="rId13" Type="http://schemas.openxmlformats.org/officeDocument/2006/relationships/hyperlink" Target="https://srsys.jp/wp_srsys/wp-content/uploads/2024/09/DXpolicy.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rsys.jp/wp_srsys/wp-content/uploads/2024/09/DXpolicy.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rsys.jp/wp_srsys/wp-content/uploads/2024/09/DXpolicy.pdf" TargetMode="External"/><Relationship Id="rId5" Type="http://schemas.openxmlformats.org/officeDocument/2006/relationships/webSettings" Target="webSettings.xml"/><Relationship Id="rId15" Type="http://schemas.openxmlformats.org/officeDocument/2006/relationships/hyperlink" Target="https://srsys.jp/company/infosecurity/" TargetMode="External"/><Relationship Id="rId10" Type="http://schemas.openxmlformats.org/officeDocument/2006/relationships/hyperlink" Target="https://srsys.jp/wp_srsys/wp-content/uploads/2024/09/DXpolicy.pdf" TargetMode="External"/><Relationship Id="rId4" Type="http://schemas.openxmlformats.org/officeDocument/2006/relationships/settings" Target="settings.xml"/><Relationship Id="rId9" Type="http://schemas.openxmlformats.org/officeDocument/2006/relationships/hyperlink" Target="https://srsys.jp/wp_srsys/wp-content/uploads/2024/09/DXpolicy.pdf" TargetMode="External"/><Relationship Id="rId14" Type="http://schemas.openxmlformats.org/officeDocument/2006/relationships/hyperlink" Target="https://srsys.jp/dx%e6%8e%a8%e9%80%b2/467/"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6688</ap:Words>
  <ap:Characters>1932</ap:Characters>
  <ap:Application/>
  <ap:Lines>16</ap:Lines>
  <ap:Paragraphs>17</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8603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