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2B2F20B1" w14:textId="55E480BA" w:rsidR="00BF2CF8" w:rsidRPr="00BB0E49" w:rsidRDefault="00BF2CF8" w:rsidP="00BF2CF8">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申請年月日</w:t>
            </w:r>
            <w:r>
              <w:rPr>
                <w:rFonts w:ascii="ＭＳ 明朝" w:eastAsia="ＭＳ 明朝" w:hAnsi="ＭＳ 明朝" w:cs="ＭＳ 明朝" w:hint="eastAsia"/>
                <w:spacing w:val="6"/>
                <w:kern w:val="0"/>
                <w:szCs w:val="21"/>
              </w:rPr>
              <w:t xml:space="preserve"> 令和 6 </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w:t>
            </w:r>
            <w:r w:rsidR="00CA0794">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sidR="001C65F1">
              <w:rPr>
                <w:rFonts w:ascii="ＭＳ 明朝" w:eastAsia="ＭＳ 明朝" w:hAnsi="ＭＳ 明朝" w:cs="ＭＳ 明朝" w:hint="eastAsia"/>
                <w:spacing w:val="6"/>
                <w:kern w:val="0"/>
                <w:szCs w:val="21"/>
              </w:rPr>
              <w:t>18</w:t>
            </w:r>
            <w:r>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日</w:t>
            </w:r>
          </w:p>
          <w:p w14:paraId="4A05ED42" w14:textId="77777777" w:rsidR="00BF2CF8" w:rsidRPr="00BB0E49" w:rsidRDefault="00BF2CF8" w:rsidP="00BF2CF8">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606BD757" w14:textId="77777777" w:rsidR="00BF2CF8" w:rsidRPr="00BB0E49" w:rsidRDefault="00BF2CF8" w:rsidP="00BF2CF8">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243100B2" w14:textId="654DEBD3" w:rsidR="00BF2CF8" w:rsidRPr="00BB0E49" w:rsidRDefault="00BF2CF8" w:rsidP="00BF2CF8">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こくえきけんせつ</w:t>
            </w:r>
            <w:r w:rsidR="009B0D78">
              <w:rPr>
                <w:rFonts w:ascii="ＭＳ 明朝" w:eastAsia="ＭＳ 明朝" w:hAnsi="ＭＳ 明朝" w:hint="eastAsia"/>
                <w:spacing w:val="6"/>
                <w:kern w:val="0"/>
                <w:szCs w:val="21"/>
              </w:rPr>
              <w:t>かぶしきがいしゃ</w:t>
            </w:r>
            <w:r w:rsidRPr="00BB0E49">
              <w:rPr>
                <w:rFonts w:ascii="ＭＳ 明朝" w:eastAsia="ＭＳ 明朝" w:hAnsi="ＭＳ 明朝"/>
                <w:spacing w:val="6"/>
                <w:kern w:val="0"/>
                <w:szCs w:val="21"/>
              </w:rPr>
              <w:t xml:space="preserve">  </w:t>
            </w:r>
          </w:p>
          <w:p w14:paraId="06F46936" w14:textId="77777777" w:rsidR="00BF2CF8" w:rsidRPr="00BB0E49" w:rsidRDefault="00BF2CF8" w:rsidP="00BF2CF8">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Pr>
                <w:rFonts w:ascii="ＭＳ 明朝" w:eastAsia="ＭＳ 明朝" w:hAnsi="ＭＳ 明朝" w:cs="ＭＳ 明朝" w:hint="eastAsia"/>
                <w:spacing w:val="6"/>
                <w:kern w:val="0"/>
                <w:szCs w:val="21"/>
              </w:rPr>
              <w:t>国益建設株式会社</w:t>
            </w:r>
            <w:r w:rsidRPr="00BB0E49">
              <w:rPr>
                <w:rFonts w:ascii="ＭＳ 明朝" w:eastAsia="ＭＳ 明朝" w:hAnsi="ＭＳ 明朝" w:cs="ＭＳ 明朝" w:hint="eastAsia"/>
                <w:spacing w:val="6"/>
                <w:kern w:val="0"/>
                <w:szCs w:val="21"/>
              </w:rPr>
              <w:t xml:space="preserve">  </w:t>
            </w:r>
          </w:p>
          <w:p w14:paraId="6974E719" w14:textId="77777777" w:rsidR="00BF2CF8" w:rsidRPr="00BB0E49" w:rsidRDefault="00BF2CF8" w:rsidP="00BF2CF8">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ためくに くにひこ </w:t>
            </w:r>
          </w:p>
          <w:p w14:paraId="44D2A9E9" w14:textId="7B6C1EF5" w:rsidR="00BF2CF8" w:rsidRPr="00BB0E49" w:rsidRDefault="00BF2CF8" w:rsidP="00BF2CF8">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Pr>
                <w:rFonts w:ascii="ＭＳ 明朝" w:eastAsia="ＭＳ 明朝" w:hAnsi="ＭＳ 明朝" w:cs="ＭＳ 明朝" w:hint="eastAsia"/>
                <w:spacing w:val="6"/>
                <w:kern w:val="0"/>
                <w:szCs w:val="21"/>
              </w:rPr>
              <w:t>爲國 国彦</w:t>
            </w:r>
            <w:r w:rsidR="009B0D78">
              <w:rPr>
                <w:rFonts w:ascii="ＭＳ 明朝" w:eastAsia="ＭＳ 明朝" w:hAnsi="ＭＳ 明朝" w:cs="ＭＳ 明朝" w:hint="eastAsia"/>
                <w:spacing w:val="6"/>
                <w:kern w:val="0"/>
                <w:szCs w:val="21"/>
              </w:rPr>
              <w:t xml:space="preserve">　</w:t>
            </w:r>
          </w:p>
          <w:p w14:paraId="60CD24D6" w14:textId="77777777" w:rsidR="00BF2CF8" w:rsidRPr="00BB0E49" w:rsidRDefault="00BF2CF8" w:rsidP="00BF2CF8">
            <w:pPr>
              <w:spacing w:afterLines="50" w:after="120" w:line="260" w:lineRule="exact"/>
              <w:ind w:firstLineChars="51" w:firstLine="707"/>
              <w:rPr>
                <w:rFonts w:ascii="ＭＳ 明朝" w:eastAsia="ＭＳ 明朝" w:hAnsi="ＭＳ 明朝" w:cs="ＭＳ 明朝"/>
                <w:spacing w:val="6"/>
                <w:kern w:val="0"/>
                <w:szCs w:val="21"/>
                <w:lang w:eastAsia="zh-CN"/>
              </w:rPr>
            </w:pPr>
            <w:r w:rsidRPr="00BB0E49">
              <w:rPr>
                <w:rFonts w:ascii="ＭＳ 明朝" w:eastAsia="ＭＳ 明朝" w:hAnsi="ＭＳ 明朝" w:cs="ＭＳ 明朝" w:hint="eastAsia"/>
                <w:spacing w:val="588"/>
                <w:kern w:val="0"/>
                <w:szCs w:val="21"/>
                <w:fitText w:val="1596" w:id="-1130515968"/>
                <w:lang w:eastAsia="zh-CN"/>
              </w:rPr>
              <w:t>住</w:t>
            </w:r>
            <w:r w:rsidRPr="00BB0E49">
              <w:rPr>
                <w:rFonts w:ascii="ＭＳ 明朝" w:eastAsia="ＭＳ 明朝" w:hAnsi="ＭＳ 明朝" w:cs="ＭＳ 明朝" w:hint="eastAsia"/>
                <w:spacing w:val="0"/>
                <w:kern w:val="0"/>
                <w:szCs w:val="21"/>
                <w:fitText w:val="1596" w:id="-1130515968"/>
                <w:lang w:eastAsia="zh-CN"/>
              </w:rPr>
              <w:t>所</w:t>
            </w:r>
            <w:r w:rsidRPr="00BB0E49">
              <w:rPr>
                <w:rFonts w:ascii="ＭＳ 明朝" w:eastAsia="ＭＳ 明朝" w:hAnsi="ＭＳ 明朝" w:cs="ＭＳ 明朝" w:hint="eastAsia"/>
                <w:spacing w:val="6"/>
                <w:kern w:val="0"/>
                <w:szCs w:val="21"/>
                <w:lang w:eastAsia="zh-CN"/>
              </w:rPr>
              <w:t xml:space="preserve">　〒</w:t>
            </w:r>
            <w:r>
              <w:rPr>
                <w:rFonts w:ascii="ＭＳ 明朝" w:eastAsia="ＭＳ 明朝" w:hAnsi="ＭＳ 明朝" w:cs="ＭＳ 明朝" w:hint="eastAsia"/>
                <w:spacing w:val="6"/>
                <w:kern w:val="0"/>
                <w:szCs w:val="21"/>
                <w:lang w:eastAsia="zh-CN"/>
              </w:rPr>
              <w:t>744-0074</w:t>
            </w:r>
          </w:p>
          <w:p w14:paraId="390B13BD" w14:textId="77777777" w:rsidR="00BF2CF8" w:rsidRPr="00BB0E49" w:rsidRDefault="00BF2CF8" w:rsidP="00BF2CF8">
            <w:pPr>
              <w:spacing w:afterLines="50" w:after="120" w:line="260" w:lineRule="exact"/>
              <w:ind w:leftChars="1261" w:left="2699"/>
              <w:rPr>
                <w:rFonts w:ascii="ＭＳ 明朝" w:eastAsia="ＭＳ 明朝" w:hAnsi="ＭＳ 明朝"/>
                <w:spacing w:val="14"/>
                <w:kern w:val="0"/>
                <w:szCs w:val="21"/>
                <w:lang w:eastAsia="zh-CN"/>
              </w:rPr>
            </w:pPr>
            <w:r>
              <w:rPr>
                <w:rFonts w:ascii="ＭＳ 明朝" w:eastAsia="ＭＳ 明朝" w:hAnsi="ＭＳ 明朝" w:hint="eastAsia"/>
                <w:spacing w:val="14"/>
                <w:kern w:val="0"/>
                <w:szCs w:val="21"/>
                <w:lang w:eastAsia="zh-CN"/>
              </w:rPr>
              <w:t>山口県下松市潮音町三丁目10番10号</w:t>
            </w:r>
          </w:p>
          <w:p w14:paraId="79010602" w14:textId="77777777" w:rsidR="00BF2CF8" w:rsidRPr="00BB0E49" w:rsidRDefault="00BF2CF8" w:rsidP="00BF2CF8">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Pr="00287374">
              <w:rPr>
                <w:rFonts w:ascii="ＭＳ 明朝" w:eastAsia="ＭＳ 明朝" w:hAnsi="ＭＳ 明朝" w:cs="ＭＳ 明朝"/>
                <w:spacing w:val="6"/>
                <w:kern w:val="0"/>
                <w:szCs w:val="21"/>
              </w:rPr>
              <w:t>6250001009464</w:t>
            </w:r>
          </w:p>
          <w:p w14:paraId="37507E74" w14:textId="453C3867" w:rsidR="00BF2CF8" w:rsidRPr="00BB0E49" w:rsidRDefault="00B84240" w:rsidP="00BF2CF8">
            <w:pPr>
              <w:spacing w:line="260" w:lineRule="exact"/>
              <w:rPr>
                <w:rFonts w:ascii="ＭＳ 明朝" w:eastAsia="ＭＳ 明朝" w:hAnsi="ＭＳ 明朝" w:cs="ＭＳ 明朝"/>
                <w:spacing w:val="6"/>
                <w:kern w:val="0"/>
                <w:szCs w:val="21"/>
              </w:rPr>
            </w:pPr>
            <w:r>
              <w:rPr>
                <w:noProof/>
              </w:rPr>
              <mc:AlternateContent>
                <mc:Choice Requires="wps">
                  <w:drawing>
                    <wp:anchor distT="0" distB="0" distL="114300" distR="114300" simplePos="0" relativeHeight="251657728" behindDoc="0" locked="0" layoutInCell="1" allowOverlap="1" wp14:anchorId="65743637" wp14:editId="5112470A">
                      <wp:simplePos x="0" y="0"/>
                      <wp:positionH relativeFrom="column">
                        <wp:posOffset>952500</wp:posOffset>
                      </wp:positionH>
                      <wp:positionV relativeFrom="paragraph">
                        <wp:posOffset>144145</wp:posOffset>
                      </wp:positionV>
                      <wp:extent cx="685800" cy="214630"/>
                      <wp:effectExtent l="0" t="0" r="0" b="0"/>
                      <wp:wrapNone/>
                      <wp:docPr id="1480814746"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14630"/>
                              </a:xfrm>
                              <a:prstGeom prst="ellipse">
                                <a:avLst/>
                              </a:prstGeom>
                              <a:noFill/>
                              <a:ln w="12700" cmpd="sng">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995B05C" id="楕円 1" o:spid="_x0000_s1026" style="position:absolute;left:0;text-align:left;margin-left:75pt;margin-top:11.35pt;width:54pt;height:16.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" filled="f" strokeweight="1pt">
                      <v:textbox inset="5.85pt,.7pt,5.85pt,.7pt"/>
                    </v:oval>
                  </w:pict>
                </mc:Fallback>
              </mc:AlternateContent>
            </w:r>
            <w:r w:rsidR="00BF2CF8" w:rsidRPr="00BB0E49">
              <w:rPr>
                <w:rFonts w:ascii="ＭＳ 明朝" w:eastAsia="ＭＳ 明朝" w:hAnsi="ＭＳ 明朝" w:cs="ＭＳ 明朝" w:hint="eastAsia"/>
                <w:spacing w:val="6"/>
                <w:kern w:val="0"/>
                <w:szCs w:val="21"/>
              </w:rPr>
              <w:t xml:space="preserve">　情報処理の促進に関する法律第３１条に基づき、情報処理の促進に関する法律施行規則第４１条（①第１号、②第２号）に掲げる基準による認定を受けたいので、下記のとおり申請します。</w:t>
            </w:r>
          </w:p>
          <w:p w14:paraId="0A75B9BD" w14:textId="77777777" w:rsidR="00BE15C3" w:rsidRPr="00BF2CF8"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890F24" w14:textId="070AF1F0" w:rsidR="00BF2CF8" w:rsidRPr="00BB0E49" w:rsidRDefault="00CA0794"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国益建設における</w:t>
                  </w:r>
                  <w:r w:rsidR="00BF2CF8">
                    <w:rPr>
                      <w:rFonts w:ascii="ＭＳ 明朝" w:eastAsia="ＭＳ 明朝" w:hAnsi="ＭＳ 明朝" w:cs="ＭＳ 明朝" w:hint="eastAsia"/>
                      <w:spacing w:val="6"/>
                      <w:kern w:val="0"/>
                      <w:szCs w:val="21"/>
                    </w:rPr>
                    <w:t>DXの取り組みについて</w:t>
                  </w:r>
                </w:p>
                <w:p w14:paraId="050E5669" w14:textId="77777777" w:rsidR="00971AB3" w:rsidRPr="00CA079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3C40CCC6" w14:textId="77777777" w:rsidR="00BF2CF8" w:rsidRPr="00BB0E49" w:rsidRDefault="00971AB3"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BF2CF8">
                    <w:rPr>
                      <w:rFonts w:ascii="ＭＳ 明朝" w:eastAsia="ＭＳ 明朝" w:hAnsi="ＭＳ 明朝" w:cs="ＭＳ 明朝" w:hint="eastAsia"/>
                      <w:spacing w:val="6"/>
                      <w:kern w:val="0"/>
                      <w:szCs w:val="21"/>
                    </w:rPr>
                    <w:t xml:space="preserve">2024 </w:t>
                  </w:r>
                  <w:r w:rsidR="00BF2CF8" w:rsidRPr="00BB0E49">
                    <w:rPr>
                      <w:rFonts w:ascii="ＭＳ 明朝" w:eastAsia="ＭＳ 明朝" w:hAnsi="ＭＳ 明朝" w:cs="ＭＳ 明朝" w:hint="eastAsia"/>
                      <w:spacing w:val="6"/>
                      <w:kern w:val="0"/>
                      <w:szCs w:val="21"/>
                    </w:rPr>
                    <w:t xml:space="preserve">年　</w:t>
                  </w:r>
                  <w:r w:rsidR="00BF2CF8">
                    <w:rPr>
                      <w:rFonts w:ascii="ＭＳ 明朝" w:eastAsia="ＭＳ 明朝" w:hAnsi="ＭＳ 明朝" w:cs="ＭＳ 明朝" w:hint="eastAsia"/>
                      <w:spacing w:val="6"/>
                      <w:kern w:val="0"/>
                      <w:szCs w:val="21"/>
                    </w:rPr>
                    <w:t>11</w:t>
                  </w:r>
                  <w:r w:rsidR="00BF2CF8" w:rsidRPr="00BB0E49">
                    <w:rPr>
                      <w:rFonts w:ascii="ＭＳ 明朝" w:eastAsia="ＭＳ 明朝" w:hAnsi="ＭＳ 明朝" w:cs="ＭＳ 明朝" w:hint="eastAsia"/>
                      <w:spacing w:val="6"/>
                      <w:kern w:val="0"/>
                      <w:szCs w:val="21"/>
                    </w:rPr>
                    <w:t xml:space="preserve">　月　</w:t>
                  </w:r>
                  <w:r w:rsidR="00BF2CF8">
                    <w:rPr>
                      <w:rFonts w:ascii="ＭＳ 明朝" w:eastAsia="ＭＳ 明朝" w:hAnsi="ＭＳ 明朝" w:cs="ＭＳ 明朝" w:hint="eastAsia"/>
                      <w:spacing w:val="6"/>
                      <w:kern w:val="0"/>
                      <w:szCs w:val="21"/>
                    </w:rPr>
                    <w:t>8</w:t>
                  </w:r>
                  <w:r w:rsidR="00BF2CF8" w:rsidRPr="00BB0E49">
                    <w:rPr>
                      <w:rFonts w:ascii="ＭＳ 明朝" w:eastAsia="ＭＳ 明朝" w:hAnsi="ＭＳ 明朝" w:cs="ＭＳ 明朝" w:hint="eastAsia"/>
                      <w:spacing w:val="6"/>
                      <w:kern w:val="0"/>
                      <w:szCs w:val="21"/>
                    </w:rPr>
                    <w:t xml:space="preserve">　日</w:t>
                  </w:r>
                </w:p>
                <w:p w14:paraId="4E00D2AA" w14:textId="1CFC8EF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C6B2BC6" w14:textId="77777777" w:rsidR="00BF2CF8" w:rsidRPr="00BF2CF8"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2CF8">
                    <w:rPr>
                      <w:rFonts w:ascii="ＭＳ 明朝" w:eastAsia="ＭＳ 明朝" w:hAnsi="ＭＳ 明朝" w:cs="ＭＳ 明朝" w:hint="eastAsia"/>
                      <w:spacing w:val="6"/>
                      <w:kern w:val="0"/>
                      <w:szCs w:val="21"/>
                    </w:rPr>
                    <w:t>当社ホームページにて公表</w:t>
                  </w:r>
                </w:p>
                <w:p w14:paraId="7B15C432" w14:textId="37FD27C3" w:rsidR="00971AB3" w:rsidRPr="00BB0E4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2CF8">
                    <w:rPr>
                      <w:rFonts w:ascii="ＭＳ 明朝" w:eastAsia="ＭＳ 明朝" w:hAnsi="ＭＳ 明朝" w:cs="ＭＳ 明朝"/>
                      <w:spacing w:val="6"/>
                      <w:kern w:val="0"/>
                      <w:szCs w:val="21"/>
                    </w:rPr>
                    <w:t xml:space="preserve">http://www.kokueki.co.jp/company.html#DX </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A7D4A91" w14:textId="77777777" w:rsidR="00BF2CF8" w:rsidRPr="00BF2CF8"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2CF8">
                    <w:rPr>
                      <w:rFonts w:ascii="ＭＳ 明朝" w:eastAsia="ＭＳ 明朝" w:hAnsi="ＭＳ 明朝" w:cs="ＭＳ 明朝" w:hint="eastAsia"/>
                      <w:spacing w:val="6"/>
                      <w:kern w:val="0"/>
                      <w:szCs w:val="21"/>
                    </w:rPr>
                    <w:t>急速なデジタル技術の進化は、山口県内の公共工事における施工品質や業務効率の向上に繋がりますが、適応が遅れると競争力を失うリスクがあります。特に、ICT技術を導入しない場合、地域の他社に対して劣位に立ち、受注機会の損失につながる可能性があります。また、山口県における建設業界全体での人材不足は深刻で、特に若手技術者の確保が難しい状況が続いており、施工体制の安定性を脅かす要因となっています。</w:t>
                  </w:r>
                </w:p>
                <w:p w14:paraId="66D45714" w14:textId="33A29BAE" w:rsidR="00971AB3" w:rsidRPr="00BB0E4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2CF8">
                    <w:rPr>
                      <w:rFonts w:ascii="ＭＳ 明朝" w:eastAsia="ＭＳ 明朝" w:hAnsi="ＭＳ 明朝" w:cs="ＭＳ 明朝" w:hint="eastAsia"/>
                      <w:spacing w:val="6"/>
                      <w:kern w:val="0"/>
                      <w:szCs w:val="21"/>
                    </w:rPr>
                    <w:t>一方で、デジタル技術の導入は多くのメリットがあります。具体的には、ICT技術を利用することで業務の効率化やコスト削減、工期短縮が実現でき、地域社会への貢献度を高めることができます。また、地元高校生を積極的に採用し、デジタルスキルを育成することで、地域に根ざした人材を育て、持続可能な成長を促進することが可能です。これらのリスクと機会を踏まえ、国益建設はデジタル技術を最大限に活用し、山口県内の公共工事を通じて地域社会に貢献し続けてまいり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13D38DC1" w:rsidR="00971AB3" w:rsidRPr="00BB0E49" w:rsidRDefault="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F2CF8">
                    <w:rPr>
                      <w:rFonts w:ascii="ＭＳ 明朝" w:eastAsia="ＭＳ 明朝" w:hAnsi="ＭＳ 明朝" w:cs="ＭＳ 明朝" w:hint="eastAsia"/>
                      <w:spacing w:val="6"/>
                      <w:kern w:val="0"/>
                      <w:szCs w:val="21"/>
                    </w:rPr>
                    <w:t>取締役会で決議された事項に基づき作成し、取締役会で承認を受けた。</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49F03710" w:rsidR="00971AB3" w:rsidRPr="00BB0E49" w:rsidRDefault="00CA07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国益建設における</w:t>
                  </w:r>
                  <w:r w:rsidR="00BF2CF8">
                    <w:rPr>
                      <w:rFonts w:ascii="ＭＳ 明朝" w:eastAsia="ＭＳ 明朝" w:hAnsi="ＭＳ 明朝" w:cs="ＭＳ 明朝" w:hint="eastAsia"/>
                      <w:spacing w:val="6"/>
                      <w:kern w:val="0"/>
                      <w:szCs w:val="21"/>
                    </w:rPr>
                    <w:t>DXの取り組みについて</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10A815C9"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BF2CF8">
                    <w:rPr>
                      <w:rFonts w:ascii="ＭＳ 明朝" w:eastAsia="ＭＳ 明朝" w:hAnsi="ＭＳ 明朝" w:cs="ＭＳ 明朝" w:hint="eastAsia"/>
                      <w:spacing w:val="6"/>
                      <w:kern w:val="0"/>
                      <w:szCs w:val="21"/>
                    </w:rPr>
                    <w:t xml:space="preserve">2024 </w:t>
                  </w:r>
                  <w:r w:rsidR="00BF2CF8" w:rsidRPr="00BB0E49">
                    <w:rPr>
                      <w:rFonts w:ascii="ＭＳ 明朝" w:eastAsia="ＭＳ 明朝" w:hAnsi="ＭＳ 明朝" w:cs="ＭＳ 明朝" w:hint="eastAsia"/>
                      <w:spacing w:val="6"/>
                      <w:kern w:val="0"/>
                      <w:szCs w:val="21"/>
                    </w:rPr>
                    <w:t xml:space="preserve">年　</w:t>
                  </w:r>
                  <w:r w:rsidR="00BF2CF8">
                    <w:rPr>
                      <w:rFonts w:ascii="ＭＳ 明朝" w:eastAsia="ＭＳ 明朝" w:hAnsi="ＭＳ 明朝" w:cs="ＭＳ 明朝" w:hint="eastAsia"/>
                      <w:spacing w:val="6"/>
                      <w:kern w:val="0"/>
                      <w:szCs w:val="21"/>
                    </w:rPr>
                    <w:t>11</w:t>
                  </w:r>
                  <w:r w:rsidR="00BF2CF8" w:rsidRPr="00BB0E49">
                    <w:rPr>
                      <w:rFonts w:ascii="ＭＳ 明朝" w:eastAsia="ＭＳ 明朝" w:hAnsi="ＭＳ 明朝" w:cs="ＭＳ 明朝" w:hint="eastAsia"/>
                      <w:spacing w:val="6"/>
                      <w:kern w:val="0"/>
                      <w:szCs w:val="21"/>
                    </w:rPr>
                    <w:t xml:space="preserve">　月　</w:t>
                  </w:r>
                  <w:r w:rsidR="00BF2CF8">
                    <w:rPr>
                      <w:rFonts w:ascii="ＭＳ 明朝" w:eastAsia="ＭＳ 明朝" w:hAnsi="ＭＳ 明朝" w:cs="ＭＳ 明朝" w:hint="eastAsia"/>
                      <w:spacing w:val="6"/>
                      <w:kern w:val="0"/>
                      <w:szCs w:val="21"/>
                    </w:rPr>
                    <w:t>8</w:t>
                  </w:r>
                  <w:r w:rsidR="00BF2CF8" w:rsidRPr="00BB0E49">
                    <w:rPr>
                      <w:rFonts w:ascii="ＭＳ 明朝" w:eastAsia="ＭＳ 明朝" w:hAnsi="ＭＳ 明朝" w:cs="ＭＳ 明朝" w:hint="eastAsia"/>
                      <w:spacing w:val="6"/>
                      <w:kern w:val="0"/>
                      <w:szCs w:val="21"/>
                    </w:rPr>
                    <w:t xml:space="preserve">　日</w:t>
                  </w:r>
                </w:p>
              </w:tc>
            </w:tr>
            <w:tr w:rsidR="00971AB3" w:rsidRPr="00BB0E49" w14:paraId="5F66330D" w14:textId="77777777" w:rsidTr="00C76DE9">
              <w:trPr>
                <w:trHeight w:val="707"/>
              </w:trPr>
              <w:tc>
                <w:tcPr>
                  <w:tcW w:w="2600" w:type="dxa"/>
                  <w:shd w:val="clear" w:color="auto" w:fill="auto"/>
                </w:tcPr>
                <w:p w14:paraId="5D8771DC" w14:textId="77777777" w:rsidR="00971AB3" w:rsidRPr="00CA0794"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A0794">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FC440E6" w14:textId="77777777" w:rsidR="00BF2CF8" w:rsidRPr="00CA0794"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0794">
                    <w:rPr>
                      <w:rFonts w:ascii="ＭＳ 明朝" w:eastAsia="ＭＳ 明朝" w:hAnsi="ＭＳ 明朝" w:cs="ＭＳ 明朝" w:hint="eastAsia"/>
                      <w:spacing w:val="6"/>
                      <w:kern w:val="0"/>
                      <w:szCs w:val="21"/>
                    </w:rPr>
                    <w:t>当社ホームページにて公表</w:t>
                  </w:r>
                </w:p>
                <w:p w14:paraId="71601DDE" w14:textId="77777777" w:rsidR="006921F6" w:rsidRDefault="006921F6" w:rsidP="006921F6">
                  <w:pPr>
                    <w:suppressAutoHyphens/>
                    <w:kinsoku w:val="0"/>
                    <w:overflowPunct w:val="0"/>
                    <w:adjustRightInd w:val="0"/>
                    <w:spacing w:afterLines="50" w:after="120" w:line="238" w:lineRule="exact"/>
                    <w:jc w:val="left"/>
                    <w:textAlignment w:val="center"/>
                  </w:pPr>
                  <w:r>
                    <w:rPr>
                      <w:rFonts w:hint="eastAsia"/>
                    </w:rPr>
                    <w:t>国益建設の段階的なDX推進計画</w:t>
                  </w:r>
                </w:p>
                <w:p w14:paraId="07E10AC1" w14:textId="72ADAAC8" w:rsidR="00971AB3" w:rsidRPr="00CA0794" w:rsidRDefault="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0794">
                    <w:rPr>
                      <w:rFonts w:ascii="ＭＳ 明朝" w:eastAsia="ＭＳ 明朝" w:hAnsi="ＭＳ 明朝" w:cs="ＭＳ 明朝"/>
                      <w:spacing w:val="6"/>
                      <w:kern w:val="0"/>
                      <w:szCs w:val="21"/>
                    </w:rPr>
                    <w:t>http://www.kokueki.co.jp/company.html#DX</w:t>
                  </w:r>
                </w:p>
              </w:tc>
            </w:tr>
            <w:tr w:rsidR="00986220" w:rsidRPr="00BB0E49" w14:paraId="47B34643" w14:textId="77777777" w:rsidTr="00C76DE9">
              <w:trPr>
                <w:trHeight w:val="353"/>
              </w:trPr>
              <w:tc>
                <w:tcPr>
                  <w:tcW w:w="2600" w:type="dxa"/>
                  <w:shd w:val="clear" w:color="auto" w:fill="auto"/>
                </w:tcPr>
                <w:p w14:paraId="6EC1689D" w14:textId="70A5D5C3" w:rsidR="00986220" w:rsidRPr="00BB0E49" w:rsidRDefault="00173D4F" w:rsidP="0098622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B8D58B4"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1. デジタル基盤の整備</w:t>
                  </w:r>
                </w:p>
                <w:p w14:paraId="7890F7E2"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短期計画（1年以内）</w:t>
                  </w:r>
                </w:p>
                <w:p w14:paraId="698513FA" w14:textId="0A2041AF" w:rsidR="009B0D78" w:rsidRDefault="009B0D78" w:rsidP="009B0D78">
                  <w:pPr>
                    <w:suppressAutoHyphens/>
                    <w:kinsoku w:val="0"/>
                    <w:overflowPunct w:val="0"/>
                    <w:adjustRightInd w:val="0"/>
                    <w:spacing w:afterLines="50" w:after="120" w:line="238" w:lineRule="exact"/>
                    <w:jc w:val="left"/>
                    <w:textAlignment w:val="center"/>
                  </w:pPr>
                  <w:r>
                    <w:rPr>
                      <w:rFonts w:hint="eastAsia"/>
                    </w:rPr>
                    <w:t>ICTインフラの強化:</w:t>
                  </w:r>
                </w:p>
                <w:p w14:paraId="315C4E70"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クラウドサービスやデジタル管理ツールを導入し、プロジェクトデータの集約とアクセスを容易にします。</w:t>
                  </w:r>
                </w:p>
                <w:p w14:paraId="7408C453" w14:textId="128497C4" w:rsidR="009B0D78" w:rsidRDefault="009B0D78" w:rsidP="009B0D78">
                  <w:pPr>
                    <w:suppressAutoHyphens/>
                    <w:kinsoku w:val="0"/>
                    <w:overflowPunct w:val="0"/>
                    <w:adjustRightInd w:val="0"/>
                    <w:spacing w:afterLines="50" w:after="120" w:line="238" w:lineRule="exact"/>
                    <w:jc w:val="left"/>
                    <w:textAlignment w:val="center"/>
                  </w:pPr>
                  <w:r>
                    <w:rPr>
                      <w:rFonts w:hint="eastAsia"/>
                    </w:rPr>
                    <w:t>各個人にiPadの付与:</w:t>
                  </w:r>
                </w:p>
                <w:p w14:paraId="0F60978C"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現場スタッフや管理職にiPadを提供し、デジタルツールの利用を促進します。</w:t>
                  </w:r>
                </w:p>
                <w:p w14:paraId="7FE90C04" w14:textId="03BEEEBB" w:rsidR="009B0D78" w:rsidRDefault="009B0D78" w:rsidP="009B0D78">
                  <w:pPr>
                    <w:suppressAutoHyphens/>
                    <w:kinsoku w:val="0"/>
                    <w:overflowPunct w:val="0"/>
                    <w:adjustRightInd w:val="0"/>
                    <w:spacing w:afterLines="50" w:after="120" w:line="238" w:lineRule="exact"/>
                    <w:jc w:val="left"/>
                    <w:textAlignment w:val="center"/>
                  </w:pPr>
                  <w:r>
                    <w:rPr>
                      <w:rFonts w:hint="eastAsia"/>
                    </w:rPr>
                    <w:t>すべての現場事務所におけるWi-Fi環境の整備:</w:t>
                  </w:r>
                </w:p>
                <w:p w14:paraId="2A7EF6B5"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現場事務所に高速Wi-Fi環境を整備し、デジタルツールや情報共有の効率を向上させます。</w:t>
                  </w:r>
                </w:p>
                <w:p w14:paraId="63CB3DF7"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中期計画（</w:t>
                  </w:r>
                  <w:r>
                    <w:t>1</w:t>
                  </w:r>
                  <w:r>
                    <w:rPr>
                      <w:rFonts w:hint="eastAsia"/>
                    </w:rPr>
                    <w:t>〜</w:t>
                  </w:r>
                  <w:r>
                    <w:t>3</w:t>
                  </w:r>
                  <w:r>
                    <w:rPr>
                      <w:rFonts w:hint="eastAsia"/>
                    </w:rPr>
                    <w:t>年）</w:t>
                  </w:r>
                </w:p>
                <w:p w14:paraId="07152020"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デジタルツールの普及:</w:t>
                  </w:r>
                </w:p>
                <w:p w14:paraId="507E149C"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現場でのデジタルツールの利用を促進し、リアルタイムでの情報共有を可能にします。</w:t>
                  </w:r>
                </w:p>
                <w:p w14:paraId="0FE98C3A"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基本的なICTツールのトレーニングを実施し、全社員がスムーズに使用できるようにします。</w:t>
                  </w:r>
                </w:p>
                <w:p w14:paraId="0DB54199"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長期計画（3年以降）</w:t>
                  </w:r>
                </w:p>
                <w:p w14:paraId="7DA24AB8"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全社的なデジタル基盤の統合:</w:t>
                  </w:r>
                </w:p>
                <w:p w14:paraId="56196144"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収集したデータを統合し、業務の透明性を高めるための総合的なデジタルプラットフォームを構築します。</w:t>
                  </w:r>
                </w:p>
                <w:p w14:paraId="26B54140"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2. 業務のデジタル化</w:t>
                  </w:r>
                </w:p>
                <w:p w14:paraId="1294FC09"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短期計画（1年以内）</w:t>
                  </w:r>
                </w:p>
                <w:p w14:paraId="1E22E849" w14:textId="4ED93C12" w:rsidR="009B0D78" w:rsidRDefault="009B0D78" w:rsidP="009B0D78">
                  <w:pPr>
                    <w:suppressAutoHyphens/>
                    <w:kinsoku w:val="0"/>
                    <w:overflowPunct w:val="0"/>
                    <w:adjustRightInd w:val="0"/>
                    <w:spacing w:afterLines="50" w:after="120" w:line="238" w:lineRule="exact"/>
                    <w:jc w:val="left"/>
                    <w:textAlignment w:val="center"/>
                  </w:pPr>
                  <w:r>
                    <w:rPr>
                      <w:rFonts w:hint="eastAsia"/>
                    </w:rPr>
                    <w:t>データ収集の初期段階:</w:t>
                  </w:r>
                </w:p>
                <w:p w14:paraId="3C35F92F"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施工現場の進捗状況やコストデータを手動で収集し、デジタル化への準備を行います。</w:t>
                  </w:r>
                </w:p>
                <w:p w14:paraId="4A0FE7D8" w14:textId="7EE26AF5" w:rsidR="009B0D78" w:rsidRDefault="009B0D78" w:rsidP="009B0D78">
                  <w:pPr>
                    <w:suppressAutoHyphens/>
                    <w:kinsoku w:val="0"/>
                    <w:overflowPunct w:val="0"/>
                    <w:adjustRightInd w:val="0"/>
                    <w:spacing w:afterLines="50" w:after="120" w:line="238" w:lineRule="exact"/>
                    <w:jc w:val="left"/>
                    <w:textAlignment w:val="center"/>
                  </w:pPr>
                  <w:r>
                    <w:rPr>
                      <w:rFonts w:hint="eastAsia"/>
                    </w:rPr>
                    <w:t>マシンコントロールの導入:</w:t>
                  </w:r>
                </w:p>
                <w:p w14:paraId="5F3E3357"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施工箇所の3D設計データを利用し、建機をリアルタイムで半自動的に操縦する機能であるマシンコントロールを導入します。これにより、施工精度の向上を図ります。</w:t>
                  </w:r>
                </w:p>
                <w:p w14:paraId="0F7D1D82" w14:textId="4F2E32D6" w:rsidR="009B0D78" w:rsidRDefault="009B0D78" w:rsidP="009B0D78">
                  <w:pPr>
                    <w:suppressAutoHyphens/>
                    <w:kinsoku w:val="0"/>
                    <w:overflowPunct w:val="0"/>
                    <w:adjustRightInd w:val="0"/>
                    <w:spacing w:afterLines="50" w:after="120" w:line="238" w:lineRule="exact"/>
                    <w:jc w:val="left"/>
                    <w:textAlignment w:val="center"/>
                  </w:pPr>
                  <w:r>
                    <w:rPr>
                      <w:rFonts w:hint="eastAsia"/>
                    </w:rPr>
                    <w:t>マシンガイダンスの導入:</w:t>
                  </w:r>
                </w:p>
                <w:p w14:paraId="4DE1AF9C"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油圧制御機能を加えたマシンガイダンス技術を導入し、バックホウやモーターグレーダー、ブルドーザーに対応します。</w:t>
                  </w:r>
                </w:p>
                <w:p w14:paraId="2E450103" w14:textId="3A612312" w:rsidR="009B0D78" w:rsidRDefault="009B0D78" w:rsidP="009B0D78">
                  <w:pPr>
                    <w:suppressAutoHyphens/>
                    <w:kinsoku w:val="0"/>
                    <w:overflowPunct w:val="0"/>
                    <w:adjustRightInd w:val="0"/>
                    <w:spacing w:afterLines="50" w:after="120" w:line="238" w:lineRule="exact"/>
                    <w:jc w:val="left"/>
                    <w:textAlignment w:val="center"/>
                  </w:pPr>
                  <w:r>
                    <w:rPr>
                      <w:rFonts w:hint="eastAsia"/>
                    </w:rPr>
                    <w:t>サイテック3D、トレンドコアの活用:</w:t>
                  </w:r>
                </w:p>
                <w:p w14:paraId="28449C38"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3次元設計データを作成するためにデキスパートを導入し、設計から施工までのプロセスをデジタル化します。これにより、精度の高い設計が可能になります。</w:t>
                  </w:r>
                </w:p>
                <w:p w14:paraId="3F6EFCC0" w14:textId="3B8B2F86" w:rsidR="009B0D78" w:rsidRDefault="009B0D78" w:rsidP="009B0D78">
                  <w:pPr>
                    <w:suppressAutoHyphens/>
                    <w:kinsoku w:val="0"/>
                    <w:overflowPunct w:val="0"/>
                    <w:adjustRightInd w:val="0"/>
                    <w:spacing w:afterLines="50" w:after="120" w:line="238" w:lineRule="exact"/>
                    <w:jc w:val="left"/>
                    <w:textAlignment w:val="center"/>
                  </w:pPr>
                  <w:r>
                    <w:rPr>
                      <w:rFonts w:hint="eastAsia"/>
                    </w:rPr>
                    <w:lastRenderedPageBreak/>
                    <w:t>ドローンと点群処理の活用:</w:t>
                  </w:r>
                </w:p>
                <w:p w14:paraId="1FE3284B"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ドローンを使用して現場の空撮を行い、点群処理技術を用いて3Dモデルを生成します。これにより、施工計画の最適化と出来形管理を強化します。</w:t>
                  </w:r>
                </w:p>
                <w:p w14:paraId="1AEF0E3F" w14:textId="65AAF42E" w:rsidR="009B0D78" w:rsidRDefault="009B0D78" w:rsidP="009B0D78">
                  <w:pPr>
                    <w:suppressAutoHyphens/>
                    <w:kinsoku w:val="0"/>
                    <w:overflowPunct w:val="0"/>
                    <w:adjustRightInd w:val="0"/>
                    <w:spacing w:afterLines="50" w:after="120" w:line="238" w:lineRule="exact"/>
                    <w:jc w:val="left"/>
                    <w:textAlignment w:val="center"/>
                  </w:pPr>
                  <w:r>
                    <w:rPr>
                      <w:rFonts w:hint="eastAsia"/>
                    </w:rPr>
                    <w:t>杭ナビの活用:</w:t>
                  </w:r>
                </w:p>
                <w:p w14:paraId="600244A0"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土木工事において測量や丁張を補助する道具として杭ナビを導入し、施工状況をリアルタイムでモニタリングします。</w:t>
                  </w:r>
                </w:p>
                <w:p w14:paraId="520FA1BD"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中期計画（</w:t>
                  </w:r>
                  <w:r>
                    <w:t>1</w:t>
                  </w:r>
                  <w:r>
                    <w:rPr>
                      <w:rFonts w:hint="eastAsia"/>
                    </w:rPr>
                    <w:t>〜</w:t>
                  </w:r>
                  <w:r>
                    <w:t>3</w:t>
                  </w:r>
                  <w:r>
                    <w:rPr>
                      <w:rFonts w:hint="eastAsia"/>
                    </w:rPr>
                    <w:t>年）</w:t>
                  </w:r>
                </w:p>
                <w:p w14:paraId="2E4EF332" w14:textId="6A667402" w:rsidR="009B0D78" w:rsidRDefault="009B0D78" w:rsidP="009B0D78">
                  <w:pPr>
                    <w:suppressAutoHyphens/>
                    <w:kinsoku w:val="0"/>
                    <w:overflowPunct w:val="0"/>
                    <w:adjustRightInd w:val="0"/>
                    <w:spacing w:afterLines="50" w:after="120" w:line="238" w:lineRule="exact"/>
                    <w:jc w:val="left"/>
                    <w:textAlignment w:val="center"/>
                  </w:pPr>
                  <w:r>
                    <w:rPr>
                      <w:rFonts w:hint="eastAsia"/>
                    </w:rPr>
                    <w:t>プロジェクト管理のデジタル化:</w:t>
                  </w:r>
                </w:p>
                <w:p w14:paraId="25D4A12E"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プロジェクト管理ツールを導入し、進捗状況やコストの把握をリアルタイムで行います。これにより、業務の透明性が向上し、迅速な意思決定が可能になります。</w:t>
                  </w:r>
                </w:p>
                <w:p w14:paraId="27E2207D" w14:textId="777D4EC2" w:rsidR="009B0D78" w:rsidRDefault="009B0D78" w:rsidP="009B0D78">
                  <w:pPr>
                    <w:suppressAutoHyphens/>
                    <w:kinsoku w:val="0"/>
                    <w:overflowPunct w:val="0"/>
                    <w:adjustRightInd w:val="0"/>
                    <w:spacing w:afterLines="50" w:after="120" w:line="238" w:lineRule="exact"/>
                    <w:jc w:val="left"/>
                    <w:textAlignment w:val="center"/>
                  </w:pPr>
                  <w:r>
                    <w:rPr>
                      <w:rFonts w:hint="eastAsia"/>
                    </w:rPr>
                    <w:t>データ駆動型の意思決定:</w:t>
                  </w:r>
                </w:p>
                <w:p w14:paraId="29053480"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収集したデータを分析し、過去の施工データを基に次のプロジェクトへの改善点を明確にします。データを駆使した意思決定を促進します。</w:t>
                  </w:r>
                </w:p>
                <w:p w14:paraId="0F3B7938" w14:textId="1D43671C" w:rsidR="009B0D78" w:rsidRDefault="009B0D78" w:rsidP="009B0D78">
                  <w:pPr>
                    <w:suppressAutoHyphens/>
                    <w:kinsoku w:val="0"/>
                    <w:overflowPunct w:val="0"/>
                    <w:adjustRightInd w:val="0"/>
                    <w:spacing w:afterLines="50" w:after="120" w:line="238" w:lineRule="exact"/>
                    <w:jc w:val="left"/>
                    <w:textAlignment w:val="center"/>
                  </w:pPr>
                  <w:r>
                    <w:rPr>
                      <w:rFonts w:hint="eastAsia"/>
                    </w:rPr>
                    <w:t>作業標準化の推進:</w:t>
                  </w:r>
                </w:p>
                <w:p w14:paraId="77A623D2"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デジタル技術を用いて作業手順の標準化を進め、業務の効率化と品質の安定化を図ります。標準化されたプロセスを全社員に共有し、スムーズな業務運営を支援します。</w:t>
                  </w:r>
                </w:p>
                <w:p w14:paraId="3BB91E42"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長期計画（3年以降）</w:t>
                  </w:r>
                </w:p>
                <w:p w14:paraId="440C99D2" w14:textId="3DD74FC0" w:rsidR="009B0D78" w:rsidRDefault="009B0D78" w:rsidP="009B0D78">
                  <w:pPr>
                    <w:suppressAutoHyphens/>
                    <w:kinsoku w:val="0"/>
                    <w:overflowPunct w:val="0"/>
                    <w:adjustRightInd w:val="0"/>
                    <w:spacing w:afterLines="50" w:after="120" w:line="238" w:lineRule="exact"/>
                    <w:jc w:val="left"/>
                    <w:textAlignment w:val="center"/>
                  </w:pPr>
                  <w:r>
                    <w:rPr>
                      <w:rFonts w:hint="eastAsia"/>
                    </w:rPr>
                    <w:t>出来形管理の強化:</w:t>
                  </w:r>
                </w:p>
                <w:p w14:paraId="3275F451"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データを活用して施工の出来形管理を行い、施工精度を維持するための指標を設定します。これにより、品質の向上を図ります。</w:t>
                  </w:r>
                </w:p>
                <w:p w14:paraId="67122F8A" w14:textId="081B4388" w:rsidR="009B0D78" w:rsidRDefault="009B0D78" w:rsidP="009B0D78">
                  <w:pPr>
                    <w:suppressAutoHyphens/>
                    <w:kinsoku w:val="0"/>
                    <w:overflowPunct w:val="0"/>
                    <w:adjustRightInd w:val="0"/>
                    <w:spacing w:afterLines="50" w:after="120" w:line="238" w:lineRule="exact"/>
                    <w:jc w:val="left"/>
                    <w:textAlignment w:val="center"/>
                  </w:pPr>
                  <w:r>
                    <w:rPr>
                      <w:rFonts w:hint="eastAsia"/>
                    </w:rPr>
                    <w:t>データ分析の強化:</w:t>
                  </w:r>
                </w:p>
                <w:p w14:paraId="3FB6AB02"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過去の施工データを分析し、次のプロジェクトに活かすことで、意思決定の迅速化を図ります。AIやビッグデータ分析を取り入れて、業務プロセスの最適化を進めます。</w:t>
                  </w:r>
                </w:p>
                <w:p w14:paraId="584193FA" w14:textId="18FA7686" w:rsidR="009B0D78" w:rsidRDefault="009B0D78" w:rsidP="009B0D78">
                  <w:pPr>
                    <w:suppressAutoHyphens/>
                    <w:kinsoku w:val="0"/>
                    <w:overflowPunct w:val="0"/>
                    <w:adjustRightInd w:val="0"/>
                    <w:spacing w:afterLines="50" w:after="120" w:line="238" w:lineRule="exact"/>
                    <w:jc w:val="left"/>
                    <w:textAlignment w:val="center"/>
                  </w:pPr>
                  <w:r>
                    <w:rPr>
                      <w:rFonts w:hint="eastAsia"/>
                    </w:rPr>
                    <w:t>現場の無人化施工と遠隔操作機械の導入:</w:t>
                  </w:r>
                </w:p>
                <w:p w14:paraId="66D6D5DA"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無人化施工や遠隔操作機械の導入を進め、労働生産性を向上させます。これにより、作業の安全性や効率をさらに高めることを目指します。</w:t>
                  </w:r>
                </w:p>
                <w:p w14:paraId="5AD70BF2"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3. 人材育成の強化</w:t>
                  </w:r>
                </w:p>
                <w:p w14:paraId="06F23782"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短期計画（1年以内）</w:t>
                  </w:r>
                </w:p>
                <w:p w14:paraId="0A584861" w14:textId="5BA1BC68" w:rsidR="009B0D78" w:rsidRDefault="009B0D78" w:rsidP="009B0D78">
                  <w:pPr>
                    <w:suppressAutoHyphens/>
                    <w:kinsoku w:val="0"/>
                    <w:overflowPunct w:val="0"/>
                    <w:adjustRightInd w:val="0"/>
                    <w:spacing w:afterLines="50" w:after="120" w:line="238" w:lineRule="exact"/>
                    <w:jc w:val="left"/>
                    <w:textAlignment w:val="center"/>
                  </w:pPr>
                  <w:r>
                    <w:rPr>
                      <w:rFonts w:hint="eastAsia"/>
                    </w:rPr>
                    <w:t>ユースエール認定の活用:</w:t>
                  </w:r>
                </w:p>
                <w:p w14:paraId="77DD6BC1"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若手人材の採用に力を入れ、地元の高校生を対象にしたインターンシッププログラムを受け入れ、実務経験を提供します。</w:t>
                  </w:r>
                </w:p>
                <w:p w14:paraId="1B679D48" w14:textId="66C5D7CB" w:rsidR="009B0D78" w:rsidRDefault="009B0D78" w:rsidP="009B0D78">
                  <w:pPr>
                    <w:suppressAutoHyphens/>
                    <w:kinsoku w:val="0"/>
                    <w:overflowPunct w:val="0"/>
                    <w:adjustRightInd w:val="0"/>
                    <w:spacing w:afterLines="50" w:after="120" w:line="238" w:lineRule="exact"/>
                    <w:jc w:val="left"/>
                    <w:textAlignment w:val="center"/>
                  </w:pPr>
                  <w:r>
                    <w:rPr>
                      <w:rFonts w:hint="eastAsia"/>
                    </w:rPr>
                    <w:t>えるぼし認定の活用:</w:t>
                  </w:r>
                </w:p>
                <w:p w14:paraId="71099E3B"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えるぼし認定を通じて、女性の活躍を推進し、職場環境の改善に努めます。これにより、多様な人材の確保と育成を目指します。</w:t>
                  </w:r>
                </w:p>
                <w:p w14:paraId="19083DCA"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中期計画（</w:t>
                  </w:r>
                  <w:r>
                    <w:t>1</w:t>
                  </w:r>
                  <w:r>
                    <w:rPr>
                      <w:rFonts w:hint="eastAsia"/>
                    </w:rPr>
                    <w:t>〜</w:t>
                  </w:r>
                  <w:r>
                    <w:t>3</w:t>
                  </w:r>
                  <w:r>
                    <w:rPr>
                      <w:rFonts w:hint="eastAsia"/>
                    </w:rPr>
                    <w:t>年）</w:t>
                  </w:r>
                </w:p>
                <w:p w14:paraId="6C3727B3"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デジタルスキル研修:</w:t>
                  </w:r>
                </w:p>
                <w:p w14:paraId="1AFAFC82"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社内研修や外部研修を活用し、全社員のITリテラシー向上を図ります。</w:t>
                  </w:r>
                </w:p>
                <w:p w14:paraId="29B5D215"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若手社員のデジタルスキル向上を目的とした専門的な研修</w:t>
                  </w:r>
                  <w:r>
                    <w:rPr>
                      <w:rFonts w:hint="eastAsia"/>
                    </w:rPr>
                    <w:lastRenderedPageBreak/>
                    <w:t>プログラムを導入します。</w:t>
                  </w:r>
                </w:p>
                <w:p w14:paraId="3F4934B7"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長期計画（3年以降）</w:t>
                  </w:r>
                </w:p>
                <w:p w14:paraId="76781616"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持続的な人材育成:</w:t>
                  </w:r>
                </w:p>
                <w:p w14:paraId="77F44060"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定期的な評価とフィードバックを通じて、スキルの向上を継続的にサポートします。</w:t>
                  </w:r>
                </w:p>
                <w:p w14:paraId="7056A2C6"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デジタルリーダーシッププログラムを設け、次世代のリーダーを育成します。</w:t>
                  </w:r>
                </w:p>
                <w:p w14:paraId="46AF8888"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4. 地域社会への貢献</w:t>
                  </w:r>
                </w:p>
                <w:p w14:paraId="571593F5"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短期計画（1年以内）</w:t>
                  </w:r>
                </w:p>
                <w:p w14:paraId="71DA13F0"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地域貢献活動の推進:</w:t>
                  </w:r>
                </w:p>
                <w:p w14:paraId="563BDAA4"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商工会議所青年部の活動を通じて、地域のイベントやプロジェクトに参加し、地域住民との交流を深めます。</w:t>
                  </w:r>
                </w:p>
                <w:p w14:paraId="513FBA8A"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地域のボランティア活動に積極的に参加し、地域貢献を推進します。</w:t>
                  </w:r>
                </w:p>
                <w:p w14:paraId="14E42EBB"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中期計画（</w:t>
                  </w:r>
                  <w:r>
                    <w:t>1</w:t>
                  </w:r>
                  <w:r>
                    <w:rPr>
                      <w:rFonts w:hint="eastAsia"/>
                    </w:rPr>
                    <w:t>〜</w:t>
                  </w:r>
                  <w:r>
                    <w:t>3</w:t>
                  </w:r>
                  <w:r>
                    <w:rPr>
                      <w:rFonts w:hint="eastAsia"/>
                    </w:rPr>
                    <w:t>年）</w:t>
                  </w:r>
                </w:p>
                <w:p w14:paraId="10E1734F"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災害対策の強化:</w:t>
                  </w:r>
                </w:p>
                <w:p w14:paraId="34115A18"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デジタル技術を活用した災害復旧や防災対策の取り組みを強化します。</w:t>
                  </w:r>
                </w:p>
                <w:p w14:paraId="18BA0DA2"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地元の行政や企業と連携し、地域の安全性を向上させる取り組みを実施します。</w:t>
                  </w:r>
                </w:p>
                <w:p w14:paraId="34A9BB32"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長期計画（3年以降）</w:t>
                  </w:r>
                </w:p>
                <w:p w14:paraId="6E7F419B" w14:textId="77777777" w:rsidR="009B0D78" w:rsidRDefault="009B0D78" w:rsidP="009B0D78">
                  <w:pPr>
                    <w:suppressAutoHyphens/>
                    <w:kinsoku w:val="0"/>
                    <w:overflowPunct w:val="0"/>
                    <w:adjustRightInd w:val="0"/>
                    <w:spacing w:afterLines="50" w:after="120" w:line="238" w:lineRule="exact"/>
                    <w:jc w:val="left"/>
                    <w:textAlignment w:val="center"/>
                  </w:pPr>
                  <w:r>
                    <w:rPr>
                      <w:rFonts w:hint="eastAsia"/>
                    </w:rPr>
                    <w:t>地域課題への取り組み:</w:t>
                  </w:r>
                </w:p>
                <w:p w14:paraId="3A0AB44A" w14:textId="2304CC59" w:rsidR="00986220" w:rsidRPr="00BB0E49" w:rsidRDefault="009B0D78" w:rsidP="009B0D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地域のニーズや課題を分析し、具体的なプロジェクトを立ち上げることで、持続可能な地域社会の実現を目指します。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4994A01F" w:rsidR="00971AB3" w:rsidRPr="00BB0E49" w:rsidRDefault="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取締役会で決議された事項に基づき作成し、取締役会で承認を受けた。</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183B457" w14:textId="77777777" w:rsidR="00DA0843"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3E4D">
                    <w:rPr>
                      <w:rFonts w:ascii="ＭＳ 明朝" w:eastAsia="ＭＳ 明朝" w:hAnsi="ＭＳ 明朝" w:cs="ＭＳ 明朝" w:hint="eastAsia"/>
                      <w:spacing w:val="6"/>
                      <w:kern w:val="0"/>
                      <w:szCs w:val="21"/>
                    </w:rPr>
                    <w:t>当社ホームページにて公表</w:t>
                  </w:r>
                </w:p>
                <w:p w14:paraId="72A32241" w14:textId="24AA3623" w:rsidR="00BF2CF8"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3E4D">
                    <w:rPr>
                      <w:rFonts w:ascii="ＭＳ 明朝" w:eastAsia="ＭＳ 明朝" w:hAnsi="ＭＳ 明朝" w:cs="ＭＳ 明朝" w:hint="eastAsia"/>
                      <w:spacing w:val="6"/>
                      <w:kern w:val="0"/>
                      <w:szCs w:val="21"/>
                    </w:rPr>
                    <w:t>DX戦略推進体制</w:t>
                  </w:r>
                </w:p>
                <w:p w14:paraId="01FA6368" w14:textId="776607A1" w:rsidR="00971AB3" w:rsidRPr="00BB0E4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08D3">
                    <w:rPr>
                      <w:rFonts w:ascii="ＭＳ 明朝" w:eastAsia="ＭＳ 明朝" w:hAnsi="ＭＳ 明朝" w:cs="ＭＳ 明朝"/>
                      <w:spacing w:val="6"/>
                      <w:kern w:val="0"/>
                      <w:szCs w:val="21"/>
                    </w:rPr>
                    <w:t>http://www.kokueki.co.jp/company.html#DX</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2D30260" w14:textId="77777777" w:rsidR="00BF2CF8" w:rsidRPr="00E053B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3B9">
                    <w:rPr>
                      <w:rFonts w:ascii="ＭＳ 明朝" w:eastAsia="ＭＳ 明朝" w:hAnsi="ＭＳ 明朝" w:cs="ＭＳ 明朝" w:hint="eastAsia"/>
                      <w:spacing w:val="6"/>
                      <w:kern w:val="0"/>
                      <w:szCs w:val="21"/>
                    </w:rPr>
                    <w:t>国益建設のDX戦略推進体制・組織</w:t>
                  </w:r>
                </w:p>
                <w:p w14:paraId="440EE28F" w14:textId="77777777" w:rsidR="00BF2CF8" w:rsidRPr="00E053B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3B9">
                    <w:rPr>
                      <w:rFonts w:ascii="ＭＳ 明朝" w:eastAsia="ＭＳ 明朝" w:hAnsi="ＭＳ 明朝" w:cs="ＭＳ 明朝" w:hint="eastAsia"/>
                      <w:spacing w:val="6"/>
                      <w:kern w:val="0"/>
                      <w:szCs w:val="21"/>
                    </w:rPr>
                    <w:t>1. 経営層のリーダーシップ</w:t>
                  </w:r>
                </w:p>
                <w:p w14:paraId="0A165EF2" w14:textId="77777777" w:rsidR="00BF2CF8" w:rsidRPr="00E053B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3B9">
                    <w:rPr>
                      <w:rFonts w:ascii="ＭＳ 明朝" w:eastAsia="ＭＳ 明朝" w:hAnsi="ＭＳ 明朝" w:cs="ＭＳ 明朝" w:hint="eastAsia"/>
                      <w:spacing w:val="6"/>
                      <w:kern w:val="0"/>
                      <w:szCs w:val="21"/>
                    </w:rPr>
                    <w:t>社長の役割:</w:t>
                  </w:r>
                </w:p>
                <w:p w14:paraId="174518F9" w14:textId="77777777" w:rsidR="00BF2CF8" w:rsidRPr="00E053B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3B9">
                    <w:rPr>
                      <w:rFonts w:ascii="ＭＳ 明朝" w:eastAsia="ＭＳ 明朝" w:hAnsi="ＭＳ 明朝" w:cs="ＭＳ 明朝" w:hint="eastAsia"/>
                      <w:spacing w:val="6"/>
                      <w:kern w:val="0"/>
                      <w:szCs w:val="21"/>
                    </w:rPr>
                    <w:t>DX戦略の全体的なビジョンを策定し、企業文化の変革を推進する責任を担います。</w:t>
                  </w:r>
                </w:p>
                <w:p w14:paraId="50DBBEA1" w14:textId="77777777" w:rsidR="00BF2CF8" w:rsidRPr="00E053B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3B9">
                    <w:rPr>
                      <w:rFonts w:ascii="ＭＳ 明朝" w:eastAsia="ＭＳ 明朝" w:hAnsi="ＭＳ 明朝" w:cs="ＭＳ 明朝" w:hint="eastAsia"/>
                      <w:spacing w:val="6"/>
                      <w:kern w:val="0"/>
                      <w:szCs w:val="21"/>
                    </w:rPr>
                    <w:t>社内外へのコミュニケーションを通じて、DXの重要性を広め、全社員を巻き込む姿勢を示します。</w:t>
                  </w:r>
                </w:p>
                <w:p w14:paraId="192D0CD8" w14:textId="77777777" w:rsidR="00BF2CF8" w:rsidRPr="00E053B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3B9">
                    <w:rPr>
                      <w:rFonts w:ascii="ＭＳ 明朝" w:eastAsia="ＭＳ 明朝" w:hAnsi="ＭＳ 明朝" w:cs="ＭＳ 明朝" w:hint="eastAsia"/>
                      <w:spacing w:val="6"/>
                      <w:kern w:val="0"/>
                      <w:szCs w:val="21"/>
                    </w:rPr>
                    <w:t>2. DX推進委員会の設置</w:t>
                  </w:r>
                </w:p>
                <w:p w14:paraId="70527296" w14:textId="77777777" w:rsidR="00BF2CF8" w:rsidRPr="00E053B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3B9">
                    <w:rPr>
                      <w:rFonts w:ascii="ＭＳ 明朝" w:eastAsia="ＭＳ 明朝" w:hAnsi="ＭＳ 明朝" w:cs="ＭＳ 明朝" w:hint="eastAsia"/>
                      <w:spacing w:val="6"/>
                      <w:kern w:val="0"/>
                      <w:szCs w:val="21"/>
                    </w:rPr>
                    <w:t>構成メンバー:</w:t>
                  </w:r>
                </w:p>
                <w:p w14:paraId="2602E692" w14:textId="77777777" w:rsidR="00BF2CF8" w:rsidRPr="00E053B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3B9">
                    <w:rPr>
                      <w:rFonts w:ascii="ＭＳ 明朝" w:eastAsia="ＭＳ 明朝" w:hAnsi="ＭＳ 明朝" w:cs="ＭＳ 明朝" w:hint="eastAsia"/>
                      <w:spacing w:val="6"/>
                      <w:kern w:val="0"/>
                      <w:szCs w:val="21"/>
                    </w:rPr>
                    <w:t>社長、役員、各部門の責任者で構成され、戦略の策定と実行を監視します。</w:t>
                  </w:r>
                </w:p>
                <w:p w14:paraId="58542F1A" w14:textId="77777777" w:rsidR="00BF2CF8" w:rsidRPr="00E053B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3B9">
                    <w:rPr>
                      <w:rFonts w:ascii="ＭＳ 明朝" w:eastAsia="ＭＳ 明朝" w:hAnsi="ＭＳ 明朝" w:cs="ＭＳ 明朝" w:hint="eastAsia"/>
                      <w:spacing w:val="6"/>
                      <w:kern w:val="0"/>
                      <w:szCs w:val="21"/>
                    </w:rPr>
                    <w:t>主な業務:</w:t>
                  </w:r>
                </w:p>
                <w:p w14:paraId="309FDDE6" w14:textId="77777777" w:rsidR="00BF2CF8" w:rsidRPr="00E053B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3B9">
                    <w:rPr>
                      <w:rFonts w:ascii="ＭＳ 明朝" w:eastAsia="ＭＳ 明朝" w:hAnsi="ＭＳ 明朝" w:cs="ＭＳ 明朝" w:hint="eastAsia"/>
                      <w:spacing w:val="6"/>
                      <w:kern w:val="0"/>
                      <w:szCs w:val="21"/>
                    </w:rPr>
                    <w:t>DX推進に関する具体的な目標を設定し、定期的に進捗を</w:t>
                  </w:r>
                  <w:r w:rsidRPr="00E053B9">
                    <w:rPr>
                      <w:rFonts w:ascii="ＭＳ 明朝" w:eastAsia="ＭＳ 明朝" w:hAnsi="ＭＳ 明朝" w:cs="ＭＳ 明朝" w:hint="eastAsia"/>
                      <w:spacing w:val="6"/>
                      <w:kern w:val="0"/>
                      <w:szCs w:val="21"/>
                    </w:rPr>
                    <w:lastRenderedPageBreak/>
                    <w:t>評価します。</w:t>
                  </w:r>
                </w:p>
                <w:p w14:paraId="00109826" w14:textId="77777777" w:rsidR="00BF2CF8" w:rsidRPr="00E053B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3B9">
                    <w:rPr>
                      <w:rFonts w:ascii="ＭＳ 明朝" w:eastAsia="ＭＳ 明朝" w:hAnsi="ＭＳ 明朝" w:cs="ＭＳ 明朝" w:hint="eastAsia"/>
                      <w:spacing w:val="6"/>
                      <w:kern w:val="0"/>
                      <w:szCs w:val="21"/>
                    </w:rPr>
                    <w:t>各部門からの意見を集約し、現場のニーズに即した施策を検討します。</w:t>
                  </w:r>
                </w:p>
                <w:p w14:paraId="17A9AA3F" w14:textId="77777777" w:rsidR="00BF2CF8" w:rsidRPr="00E053B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3B9">
                    <w:rPr>
                      <w:rFonts w:ascii="ＭＳ 明朝" w:eastAsia="ＭＳ 明朝" w:hAnsi="ＭＳ 明朝" w:cs="ＭＳ 明朝" w:hint="eastAsia"/>
                      <w:spacing w:val="6"/>
                      <w:kern w:val="0"/>
                      <w:szCs w:val="21"/>
                    </w:rPr>
                    <w:t>3. 専門チームの編成</w:t>
                  </w:r>
                </w:p>
                <w:p w14:paraId="62F4EE74" w14:textId="77777777" w:rsidR="00BF2CF8" w:rsidRPr="00E053B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3B9">
                    <w:rPr>
                      <w:rFonts w:ascii="ＭＳ 明朝" w:eastAsia="ＭＳ 明朝" w:hAnsi="ＭＳ 明朝" w:cs="ＭＳ 明朝" w:hint="eastAsia"/>
                      <w:spacing w:val="6"/>
                      <w:kern w:val="0"/>
                      <w:szCs w:val="21"/>
                    </w:rPr>
                    <w:t>デジタル化推進チーム:</w:t>
                  </w:r>
                </w:p>
                <w:p w14:paraId="696CCF25" w14:textId="77777777" w:rsidR="00BF2CF8" w:rsidRPr="00E053B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3B9">
                    <w:rPr>
                      <w:rFonts w:ascii="ＭＳ 明朝" w:eastAsia="ＭＳ 明朝" w:hAnsi="ＭＳ 明朝" w:cs="ＭＳ 明朝" w:hint="eastAsia"/>
                      <w:spacing w:val="6"/>
                      <w:kern w:val="0"/>
                      <w:szCs w:val="21"/>
                    </w:rPr>
                    <w:t>各部門から選出されたメンバーで構成し、具体的なデジタル化施策を実行します。</w:t>
                  </w:r>
                </w:p>
                <w:p w14:paraId="0E53A180" w14:textId="77777777" w:rsidR="00BF2CF8" w:rsidRPr="00E053B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3B9">
                    <w:rPr>
                      <w:rFonts w:ascii="ＭＳ 明朝" w:eastAsia="ＭＳ 明朝" w:hAnsi="ＭＳ 明朝" w:cs="ＭＳ 明朝" w:hint="eastAsia"/>
                      <w:spacing w:val="6"/>
                      <w:kern w:val="0"/>
                      <w:szCs w:val="21"/>
                    </w:rPr>
                    <w:t>デジタルツールの導入や業務プロセスの改善を担当します。</w:t>
                  </w:r>
                </w:p>
                <w:p w14:paraId="396763EC" w14:textId="77777777" w:rsidR="00BF2CF8" w:rsidRPr="00E053B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3B9">
                    <w:rPr>
                      <w:rFonts w:ascii="ＭＳ 明朝" w:eastAsia="ＭＳ 明朝" w:hAnsi="ＭＳ 明朝" w:cs="ＭＳ 明朝" w:hint="eastAsia"/>
                      <w:spacing w:val="6"/>
                      <w:kern w:val="0"/>
                      <w:szCs w:val="21"/>
                    </w:rPr>
                    <w:t>教育・研修チーム:</w:t>
                  </w:r>
                </w:p>
                <w:p w14:paraId="4E7125F5" w14:textId="77777777" w:rsidR="00BF2CF8" w:rsidRPr="00E053B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3B9">
                    <w:rPr>
                      <w:rFonts w:ascii="ＭＳ 明朝" w:eastAsia="ＭＳ 明朝" w:hAnsi="ＭＳ 明朝" w:cs="ＭＳ 明朝" w:hint="eastAsia"/>
                      <w:spacing w:val="6"/>
                      <w:kern w:val="0"/>
                      <w:szCs w:val="21"/>
                    </w:rPr>
                    <w:t>社員のデジタルスキル向上を目的とした教育・研修プログラムを設計・実施します。</w:t>
                  </w:r>
                </w:p>
                <w:p w14:paraId="65C9FDF2" w14:textId="77777777" w:rsidR="00BF2CF8"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3B9">
                    <w:rPr>
                      <w:rFonts w:ascii="ＭＳ 明朝" w:eastAsia="ＭＳ 明朝" w:hAnsi="ＭＳ 明朝" w:cs="ＭＳ 明朝" w:hint="eastAsia"/>
                      <w:spacing w:val="6"/>
                      <w:kern w:val="0"/>
                      <w:szCs w:val="21"/>
                    </w:rPr>
                    <w:t>定期的な研修を通じて、全社員のITリテラシーを向上させます。</w:t>
                  </w:r>
                </w:p>
                <w:p w14:paraId="112013DE" w14:textId="77777777" w:rsidR="00BF2CF8" w:rsidRPr="00E053B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3B9">
                    <w:rPr>
                      <w:rFonts w:ascii="ＭＳ 明朝" w:eastAsia="ＭＳ 明朝" w:hAnsi="ＭＳ 明朝" w:cs="ＭＳ 明朝" w:hint="eastAsia"/>
                      <w:spacing w:val="6"/>
                      <w:kern w:val="0"/>
                      <w:szCs w:val="21"/>
                    </w:rPr>
                    <w:t>4. フィードバックと改善の仕組み</w:t>
                  </w:r>
                </w:p>
                <w:p w14:paraId="16A6F528" w14:textId="77777777" w:rsidR="00BF2CF8" w:rsidRPr="00E053B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3B9">
                    <w:rPr>
                      <w:rFonts w:ascii="ＭＳ 明朝" w:eastAsia="ＭＳ 明朝" w:hAnsi="ＭＳ 明朝" w:cs="ＭＳ 明朝" w:hint="eastAsia"/>
                      <w:spacing w:val="6"/>
                      <w:kern w:val="0"/>
                      <w:szCs w:val="21"/>
                    </w:rPr>
                    <w:t>現場からの意見収集:</w:t>
                  </w:r>
                </w:p>
                <w:p w14:paraId="1E17BA47" w14:textId="77777777" w:rsidR="00BF2CF8" w:rsidRPr="00E053B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3B9">
                    <w:rPr>
                      <w:rFonts w:ascii="ＭＳ 明朝" w:eastAsia="ＭＳ 明朝" w:hAnsi="ＭＳ 明朝" w:cs="ＭＳ 明朝" w:hint="eastAsia"/>
                      <w:spacing w:val="6"/>
                      <w:kern w:val="0"/>
                      <w:szCs w:val="21"/>
                    </w:rPr>
                    <w:t>フィードバックシステムを設け、現場の意見や課題を迅速に把握し、改善策を講じます。</w:t>
                  </w:r>
                </w:p>
                <w:p w14:paraId="0F51F8DB" w14:textId="77777777" w:rsidR="00BF2CF8" w:rsidRPr="00E053B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3B9">
                    <w:rPr>
                      <w:rFonts w:ascii="ＭＳ 明朝" w:eastAsia="ＭＳ 明朝" w:hAnsi="ＭＳ 明朝" w:cs="ＭＳ 明朝" w:hint="eastAsia"/>
                      <w:spacing w:val="6"/>
                      <w:kern w:val="0"/>
                      <w:szCs w:val="21"/>
                    </w:rPr>
                    <w:t>定期的な評価と改善:</w:t>
                  </w:r>
                </w:p>
                <w:p w14:paraId="56C4B2D6" w14:textId="77777777" w:rsidR="00BF2CF8" w:rsidRPr="00E053B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3B9">
                    <w:rPr>
                      <w:rFonts w:ascii="ＭＳ 明朝" w:eastAsia="ＭＳ 明朝" w:hAnsi="ＭＳ 明朝" w:cs="ＭＳ 明朝" w:hint="eastAsia"/>
                      <w:spacing w:val="6"/>
                      <w:kern w:val="0"/>
                      <w:szCs w:val="21"/>
                    </w:rPr>
                    <w:t>DX戦略の進捗を定期的に評価し、必要に応じて戦略の見直しを行います。</w:t>
                  </w:r>
                </w:p>
                <w:p w14:paraId="530DAE4F" w14:textId="77777777" w:rsidR="00BF2CF8" w:rsidRPr="00E053B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3B9">
                    <w:rPr>
                      <w:rFonts w:ascii="ＭＳ 明朝" w:eastAsia="ＭＳ 明朝" w:hAnsi="ＭＳ 明朝" w:cs="ＭＳ 明朝" w:hint="eastAsia"/>
                      <w:spacing w:val="6"/>
                      <w:kern w:val="0"/>
                      <w:szCs w:val="21"/>
                    </w:rPr>
                    <w:t>5. 外部パートナーとの連携</w:t>
                  </w:r>
                </w:p>
                <w:p w14:paraId="4EE4DC1F" w14:textId="77777777" w:rsidR="00BF2CF8" w:rsidRPr="00E053B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3B9">
                    <w:rPr>
                      <w:rFonts w:ascii="ＭＳ 明朝" w:eastAsia="ＭＳ 明朝" w:hAnsi="ＭＳ 明朝" w:cs="ＭＳ 明朝" w:hint="eastAsia"/>
                      <w:spacing w:val="6"/>
                      <w:kern w:val="0"/>
                      <w:szCs w:val="21"/>
                    </w:rPr>
                    <w:t>技術パートナーシップの構築:</w:t>
                  </w:r>
                </w:p>
                <w:p w14:paraId="3CDD7FC8" w14:textId="77777777" w:rsidR="00BF2CF8" w:rsidRPr="00E053B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3B9">
                    <w:rPr>
                      <w:rFonts w:ascii="ＭＳ 明朝" w:eastAsia="ＭＳ 明朝" w:hAnsi="ＭＳ 明朝" w:cs="ＭＳ 明朝" w:hint="eastAsia"/>
                      <w:spacing w:val="6"/>
                      <w:kern w:val="0"/>
                      <w:szCs w:val="21"/>
                    </w:rPr>
                    <w:t>ICT企業や専門家と連携し、最新の技術やノウハウを取り入れます。</w:t>
                  </w:r>
                </w:p>
                <w:p w14:paraId="187BF26D" w14:textId="77777777" w:rsidR="00BF2CF8" w:rsidRPr="00E053B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3B9">
                    <w:rPr>
                      <w:rFonts w:ascii="ＭＳ 明朝" w:eastAsia="ＭＳ 明朝" w:hAnsi="ＭＳ 明朝" w:cs="ＭＳ 明朝" w:hint="eastAsia"/>
                      <w:spacing w:val="6"/>
                      <w:kern w:val="0"/>
                      <w:szCs w:val="21"/>
                    </w:rPr>
                    <w:t>地域コミュニティとの協力:</w:t>
                  </w:r>
                </w:p>
                <w:p w14:paraId="6610001C" w14:textId="77777777" w:rsidR="00BF2CF8" w:rsidRPr="00E053B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3B9">
                    <w:rPr>
                      <w:rFonts w:ascii="ＭＳ 明朝" w:eastAsia="ＭＳ 明朝" w:hAnsi="ＭＳ 明朝" w:cs="ＭＳ 明朝" w:hint="eastAsia"/>
                      <w:spacing w:val="6"/>
                      <w:kern w:val="0"/>
                      <w:szCs w:val="21"/>
                    </w:rPr>
                    <w:t>地元の商工会議所や教育機関との連携を強化し、地域全体でのDX促進を図ります。</w:t>
                  </w:r>
                </w:p>
                <w:p w14:paraId="13E09312" w14:textId="0EE11B13" w:rsidR="00971AB3" w:rsidRPr="00BB0E4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53B9">
                    <w:rPr>
                      <w:rFonts w:ascii="ＭＳ 明朝" w:eastAsia="ＭＳ 明朝" w:hAnsi="ＭＳ 明朝" w:cs="ＭＳ 明朝" w:hint="eastAsia"/>
                      <w:spacing w:val="6"/>
                      <w:kern w:val="0"/>
                      <w:szCs w:val="21"/>
                    </w:rPr>
                    <w:t>国益建設は社長主導のもと、DX戦略を効果的に推進し、業務の効率化、品質向上、地域社会への貢献を実現する持続可能な企業を目指します。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D0DE199" w14:textId="77777777" w:rsidR="00BF2CF8" w:rsidRPr="00EE1568"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568">
                    <w:rPr>
                      <w:rFonts w:ascii="ＭＳ 明朝" w:eastAsia="ＭＳ 明朝" w:hAnsi="ＭＳ 明朝" w:cs="ＭＳ 明朝" w:hint="eastAsia"/>
                      <w:spacing w:val="6"/>
                      <w:kern w:val="0"/>
                      <w:szCs w:val="21"/>
                    </w:rPr>
                    <w:t>当社ホームページにて公表</w:t>
                  </w:r>
                </w:p>
                <w:p w14:paraId="4894AB62" w14:textId="77777777" w:rsidR="00BF2CF8" w:rsidRPr="00EE1568"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568">
                    <w:rPr>
                      <w:rFonts w:ascii="ＭＳ 明朝" w:eastAsia="ＭＳ 明朝" w:hAnsi="ＭＳ 明朝" w:cs="ＭＳ 明朝" w:hint="eastAsia"/>
                      <w:spacing w:val="6"/>
                      <w:kern w:val="0"/>
                      <w:szCs w:val="21"/>
                    </w:rPr>
                    <w:t>データやデジタル技術活用環境の整備</w:t>
                  </w:r>
                </w:p>
                <w:p w14:paraId="59866E55" w14:textId="0A7FB1BC" w:rsidR="00971AB3" w:rsidRPr="00EE1568"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568">
                    <w:rPr>
                      <w:rFonts w:ascii="ＭＳ 明朝" w:eastAsia="ＭＳ 明朝" w:hAnsi="ＭＳ 明朝" w:cs="ＭＳ 明朝"/>
                      <w:spacing w:val="6"/>
                      <w:kern w:val="0"/>
                      <w:szCs w:val="21"/>
                    </w:rPr>
                    <w:t>http://www.kokueki.co.jp/company.html#DX</w:t>
                  </w:r>
                </w:p>
              </w:tc>
            </w:tr>
            <w:tr w:rsidR="00EE1568" w:rsidRPr="00BB0E49" w14:paraId="0572058E" w14:textId="77777777" w:rsidTr="00C76DE9">
              <w:trPr>
                <w:trHeight w:val="697"/>
              </w:trPr>
              <w:tc>
                <w:tcPr>
                  <w:tcW w:w="2600" w:type="dxa"/>
                  <w:shd w:val="clear" w:color="auto" w:fill="auto"/>
                </w:tcPr>
                <w:p w14:paraId="5FAA7047" w14:textId="77777777" w:rsidR="00EE1568" w:rsidRPr="00BB0E49" w:rsidRDefault="00EE1568" w:rsidP="00EE156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6156D95" w14:textId="77777777" w:rsidR="00EE1568" w:rsidRPr="007D5CC5" w:rsidRDefault="00EE1568" w:rsidP="00EE15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CC5">
                    <w:rPr>
                      <w:rFonts w:ascii="ＭＳ 明朝" w:eastAsia="ＭＳ 明朝" w:hAnsi="ＭＳ 明朝" w:cs="ＭＳ 明朝" w:hint="eastAsia"/>
                      <w:spacing w:val="6"/>
                      <w:kern w:val="0"/>
                      <w:szCs w:val="21"/>
                    </w:rPr>
                    <w:t>クラウドサービスの導入:</w:t>
                  </w:r>
                </w:p>
                <w:p w14:paraId="5F19CE62" w14:textId="77777777" w:rsidR="00EE1568" w:rsidRPr="007D5CC5" w:rsidRDefault="00EE1568" w:rsidP="00EE15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CC5">
                    <w:rPr>
                      <w:rFonts w:ascii="ＭＳ 明朝" w:eastAsia="ＭＳ 明朝" w:hAnsi="ＭＳ 明朝" w:cs="ＭＳ 明朝" w:hint="eastAsia"/>
                      <w:spacing w:val="6"/>
                      <w:kern w:val="0"/>
                      <w:szCs w:val="21"/>
                    </w:rPr>
                    <w:t>データの保存や共有を効率化するために、クラウドベースのプラットフォームを導入します。これにより、データにアクセスするための柔軟性が向上し、リモートワークにも対応できます。</w:t>
                  </w:r>
                </w:p>
                <w:p w14:paraId="7C0F7CF6" w14:textId="77777777" w:rsidR="00EE1568" w:rsidRPr="007D5CC5" w:rsidRDefault="00EE1568" w:rsidP="00EE15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CC5">
                    <w:rPr>
                      <w:rFonts w:ascii="ＭＳ 明朝" w:eastAsia="ＭＳ 明朝" w:hAnsi="ＭＳ 明朝" w:cs="ＭＳ 明朝" w:hint="eastAsia"/>
                      <w:spacing w:val="6"/>
                      <w:kern w:val="0"/>
                      <w:szCs w:val="21"/>
                    </w:rPr>
                    <w:t>ネットワーク環境の整備:</w:t>
                  </w:r>
                </w:p>
                <w:p w14:paraId="7939D0C4" w14:textId="77777777" w:rsidR="00EE1568" w:rsidRPr="007D5CC5" w:rsidRDefault="00EE1568" w:rsidP="00EE15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CC5">
                    <w:rPr>
                      <w:rFonts w:ascii="ＭＳ 明朝" w:eastAsia="ＭＳ 明朝" w:hAnsi="ＭＳ 明朝" w:cs="ＭＳ 明朝" w:hint="eastAsia"/>
                      <w:spacing w:val="6"/>
                      <w:kern w:val="0"/>
                      <w:szCs w:val="21"/>
                    </w:rPr>
                    <w:t>高速なインターネット回線を確保し、すべての現場事務所にWi-Fi環境を整備します。これにより現場でのデジタルツールやアプリケーションの利用が円滑になります。</w:t>
                  </w:r>
                </w:p>
                <w:p w14:paraId="3A0AE285" w14:textId="77777777" w:rsidR="00EE1568" w:rsidRPr="007D5CC5" w:rsidRDefault="00EE1568" w:rsidP="00EE15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CC5">
                    <w:rPr>
                      <w:rFonts w:ascii="ＭＳ 明朝" w:eastAsia="ＭＳ 明朝" w:hAnsi="ＭＳ 明朝" w:cs="ＭＳ 明朝" w:hint="eastAsia"/>
                      <w:spacing w:val="6"/>
                      <w:kern w:val="0"/>
                      <w:szCs w:val="21"/>
                    </w:rPr>
                    <w:t>iPadの導入:</w:t>
                  </w:r>
                </w:p>
                <w:p w14:paraId="704796D3" w14:textId="4EA0D0C6" w:rsidR="00EE1568" w:rsidRPr="00BB0E49" w:rsidRDefault="00EE1568" w:rsidP="00EE15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5CC5">
                    <w:rPr>
                      <w:rFonts w:ascii="ＭＳ 明朝" w:eastAsia="ＭＳ 明朝" w:hAnsi="ＭＳ 明朝" w:cs="ＭＳ 明朝" w:hint="eastAsia"/>
                      <w:spacing w:val="6"/>
                      <w:kern w:val="0"/>
                      <w:szCs w:val="21"/>
                    </w:rPr>
                    <w:t>現場スタッフや管理職にiPadを提供し、デジタルツールの利用を促進します。これにより、現場での情報収集や</w:t>
                  </w:r>
                  <w:r w:rsidRPr="007D5CC5">
                    <w:rPr>
                      <w:rFonts w:ascii="ＭＳ 明朝" w:eastAsia="ＭＳ 明朝" w:hAnsi="ＭＳ 明朝" w:cs="ＭＳ 明朝" w:hint="eastAsia"/>
                      <w:spacing w:val="6"/>
                      <w:kern w:val="0"/>
                      <w:szCs w:val="21"/>
                    </w:rPr>
                    <w:lastRenderedPageBreak/>
                    <w:t>データ入力が効率化され、迅速な意思決定が可能になります。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596478B2" w:rsidR="00971AB3" w:rsidRPr="00BB0E49" w:rsidRDefault="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国益建設におけるDX戦略の取り組みについて</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4512FC8D"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BF2CF8" w:rsidRPr="00BF2CF8">
                    <w:rPr>
                      <w:rFonts w:ascii="ＭＳ 明朝" w:eastAsia="ＭＳ 明朝" w:hAnsi="ＭＳ 明朝" w:cs="ＭＳ 明朝" w:hint="eastAsia"/>
                      <w:spacing w:val="6"/>
                      <w:kern w:val="0"/>
                      <w:szCs w:val="21"/>
                    </w:rPr>
                    <w:t>2024 年　11　月　8　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16EFA4A" w14:textId="77777777" w:rsidR="00BF2CF8" w:rsidRPr="00BB0E4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5984BF20" w14:textId="77777777" w:rsidR="00BF2CF8"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成果指標</w:t>
                  </w:r>
                </w:p>
                <w:p w14:paraId="05F53F8C" w14:textId="54A50B16" w:rsidR="00971AB3" w:rsidRPr="00BB0E4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08D3">
                    <w:rPr>
                      <w:rFonts w:ascii="ＭＳ 明朝" w:eastAsia="ＭＳ 明朝" w:hAnsi="ＭＳ 明朝" w:cs="ＭＳ 明朝"/>
                      <w:spacing w:val="6"/>
                      <w:kern w:val="0"/>
                      <w:szCs w:val="21"/>
                    </w:rPr>
                    <w:t>http://www.kokueki.co.jp/company.html#DX</w:t>
                  </w:r>
                </w:p>
              </w:tc>
            </w:tr>
            <w:tr w:rsidR="00CE404A" w:rsidRPr="00BB0E49" w14:paraId="01FFE5A8" w14:textId="77777777" w:rsidTr="00C76DE9">
              <w:trPr>
                <w:trHeight w:val="697"/>
              </w:trPr>
              <w:tc>
                <w:tcPr>
                  <w:tcW w:w="2600" w:type="dxa"/>
                  <w:shd w:val="clear" w:color="auto" w:fill="auto"/>
                </w:tcPr>
                <w:p w14:paraId="35693456" w14:textId="1140FD63" w:rsidR="00CE404A" w:rsidRPr="00BB0E49" w:rsidRDefault="00D655C9" w:rsidP="00CE404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bookmarkStart w:id="0" w:name="_Hlk185257111"/>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96C75D6" w14:textId="77777777" w:rsidR="006F14EB" w:rsidRDefault="006F14EB" w:rsidP="006F14EB">
                  <w:pPr>
                    <w:suppressAutoHyphens/>
                    <w:kinsoku w:val="0"/>
                    <w:overflowPunct w:val="0"/>
                    <w:adjustRightInd w:val="0"/>
                    <w:spacing w:afterLines="50" w:after="120" w:line="220" w:lineRule="exact"/>
                    <w:textAlignment w:val="center"/>
                  </w:pPr>
                  <w:r>
                    <w:rPr>
                      <w:rFonts w:hint="eastAsia"/>
                    </w:rPr>
                    <w:t>「1.デジタル基盤の整備、2.業務のデジタル化」の指標</w:t>
                  </w:r>
                </w:p>
                <w:p w14:paraId="60F15DF8" w14:textId="3A2B39B6" w:rsidR="006F14EB" w:rsidRDefault="006F14EB" w:rsidP="006F14EB">
                  <w:pPr>
                    <w:suppressAutoHyphens/>
                    <w:kinsoku w:val="0"/>
                    <w:overflowPunct w:val="0"/>
                    <w:adjustRightInd w:val="0"/>
                    <w:spacing w:afterLines="50" w:after="120" w:line="220" w:lineRule="exact"/>
                    <w:textAlignment w:val="center"/>
                  </w:pPr>
                  <w:r>
                    <w:rPr>
                      <w:rFonts w:hint="eastAsia"/>
                    </w:rPr>
                    <w:t>短期計画</w:t>
                  </w:r>
                  <w:r w:rsidRPr="0092677D">
                    <w:rPr>
                      <w:rFonts w:hint="eastAsia"/>
                    </w:rPr>
                    <w:t>（1年以内）</w:t>
                  </w:r>
                </w:p>
                <w:p w14:paraId="072A174F" w14:textId="77777777" w:rsidR="001C65F1" w:rsidRDefault="001C65F1" w:rsidP="006F14EB">
                  <w:pPr>
                    <w:suppressAutoHyphens/>
                    <w:kinsoku w:val="0"/>
                    <w:overflowPunct w:val="0"/>
                    <w:adjustRightInd w:val="0"/>
                    <w:spacing w:afterLines="50" w:after="120" w:line="220" w:lineRule="exact"/>
                    <w:textAlignment w:val="center"/>
                  </w:pPr>
                  <w:r w:rsidRPr="001C65F1">
                    <w:rPr>
                      <w:rFonts w:hint="eastAsia"/>
                    </w:rPr>
                    <w:t>・測量機器（杭ナビ）やドローンの導入計画が進んでいるか</w:t>
                  </w:r>
                  <w:r w:rsidRPr="001C65F1">
                    <w:rPr>
                      <w:rFonts w:hint="eastAsia"/>
                    </w:rPr>
                    <w:br/>
                    <w:t>現場での測量精度向上を目指し、杭ナビやドローンの導入準備が整っているかを確認します。 ・デキスパート（施工管理ソフト）や3D設計データの導入準備が進んでいるか</w:t>
                  </w:r>
                  <w:r w:rsidRPr="001C65F1">
                    <w:rPr>
                      <w:rFonts w:hint="eastAsia"/>
                    </w:rPr>
                    <w:br/>
                    <w:t>施工管理の効率化に向けて、デキスパートや3D設計データの準備が完了しているかを確認します。</w:t>
                  </w:r>
                </w:p>
                <w:p w14:paraId="4F66AAF8" w14:textId="62CDAB1B" w:rsidR="006F14EB" w:rsidRPr="0092677D" w:rsidRDefault="006F14EB" w:rsidP="006F14EB">
                  <w:pPr>
                    <w:suppressAutoHyphens/>
                    <w:kinsoku w:val="0"/>
                    <w:overflowPunct w:val="0"/>
                    <w:adjustRightInd w:val="0"/>
                    <w:spacing w:afterLines="50" w:after="120" w:line="220" w:lineRule="exact"/>
                    <w:textAlignment w:val="center"/>
                  </w:pPr>
                  <w:r w:rsidRPr="0092677D">
                    <w:rPr>
                      <w:rFonts w:hint="eastAsia"/>
                    </w:rPr>
                    <w:t>中期計画（1〜3年）</w:t>
                  </w:r>
                </w:p>
                <w:p w14:paraId="7DF213D2" w14:textId="77777777" w:rsidR="001C65F1" w:rsidRDefault="001C65F1" w:rsidP="006F14EB">
                  <w:pPr>
                    <w:suppressAutoHyphens/>
                    <w:kinsoku w:val="0"/>
                    <w:overflowPunct w:val="0"/>
                    <w:adjustRightInd w:val="0"/>
                    <w:spacing w:afterLines="50" w:after="120" w:line="220" w:lineRule="exact"/>
                    <w:textAlignment w:val="center"/>
                  </w:pPr>
                  <w:r w:rsidRPr="001C65F1">
                    <w:rPr>
                      <w:rFonts w:hint="eastAsia"/>
                    </w:rPr>
                    <w:t>・杭ナビやドローンが現場で使用されているか</w:t>
                  </w:r>
                  <w:r w:rsidRPr="001C65F1">
                    <w:rPr>
                      <w:rFonts w:hint="eastAsia"/>
                    </w:rPr>
                    <w:br/>
                    <w:t>現場で杭ナビによる測量やドローンを活用した現場調査が実際に行われ、データ収集が進んでいるかを評価します。 ・デキスパートと電子黒板の導入が進んでいるか</w:t>
                  </w:r>
                  <w:r w:rsidRPr="001C65F1">
                    <w:rPr>
                      <w:rFonts w:hint="eastAsia"/>
                    </w:rPr>
                    <w:br/>
                    <w:t>デキスパートを用いた施工管理や、電子黒板を使った現場の進捗管理が現場で行われているかどうかを確認します。 ・3D設計データがプロジェクトに活用されているか</w:t>
                  </w:r>
                  <w:r w:rsidRPr="001C65F1">
                    <w:rPr>
                      <w:rFonts w:hint="eastAsia"/>
                    </w:rPr>
                    <w:br/>
                    <w:t>設計段階から3D設計データが活用され、現場での施工効率が向上しているかを測定します。</w:t>
                  </w:r>
                </w:p>
                <w:p w14:paraId="48CF58A0" w14:textId="13D21812" w:rsidR="006F14EB" w:rsidRPr="0092677D" w:rsidRDefault="006F14EB" w:rsidP="006F14EB">
                  <w:pPr>
                    <w:suppressAutoHyphens/>
                    <w:kinsoku w:val="0"/>
                    <w:overflowPunct w:val="0"/>
                    <w:adjustRightInd w:val="0"/>
                    <w:spacing w:afterLines="50" w:after="120" w:line="220" w:lineRule="exact"/>
                    <w:textAlignment w:val="center"/>
                  </w:pPr>
                  <w:r w:rsidRPr="0092677D">
                    <w:rPr>
                      <w:rFonts w:hint="eastAsia"/>
                    </w:rPr>
                    <w:t>長期計画（3年以降）</w:t>
                  </w:r>
                </w:p>
                <w:p w14:paraId="07AA1FAE" w14:textId="77777777" w:rsidR="001C65F1" w:rsidRDefault="001C65F1" w:rsidP="006F14EB">
                  <w:pPr>
                    <w:suppressAutoHyphens/>
                    <w:kinsoku w:val="0"/>
                    <w:overflowPunct w:val="0"/>
                    <w:adjustRightInd w:val="0"/>
                    <w:spacing w:afterLines="50" w:after="120" w:line="220" w:lineRule="exact"/>
                    <w:textAlignment w:val="center"/>
                  </w:pPr>
                  <w:r w:rsidRPr="001C65F1">
                    <w:rPr>
                      <w:rFonts w:hint="eastAsia"/>
                    </w:rPr>
                    <w:t>・ICT施工の進行状況がどうか</w:t>
                  </w:r>
                </w:p>
                <w:p w14:paraId="77255F5D" w14:textId="77777777" w:rsidR="001C65F1" w:rsidRDefault="001C65F1" w:rsidP="006F14EB">
                  <w:pPr>
                    <w:suppressAutoHyphens/>
                    <w:kinsoku w:val="0"/>
                    <w:overflowPunct w:val="0"/>
                    <w:adjustRightInd w:val="0"/>
                    <w:spacing w:afterLines="50" w:after="120" w:line="220" w:lineRule="exact"/>
                    <w:textAlignment w:val="center"/>
                  </w:pPr>
                  <w:r w:rsidRPr="001C65F1">
                    <w:rPr>
                      <w:rFonts w:hint="eastAsia"/>
                    </w:rPr>
                    <w:t>・ICT施工の進行状況がどうか</w:t>
                  </w:r>
                  <w:r w:rsidRPr="001C65F1">
                    <w:rPr>
                      <w:rFonts w:hint="eastAsia"/>
                    </w:rPr>
                    <w:br/>
                    <w:t>ICT施工機器を使った作業が進み、精度の高い施工が行われているかを確認します。これにより、作業時間の短縮や効率化が達成されているか評価します。 ・杭ナビやドローンによるデータが効果的に活用されているか</w:t>
                  </w:r>
                  <w:r w:rsidRPr="001C65F1">
                    <w:rPr>
                      <w:rFonts w:hint="eastAsia"/>
                    </w:rPr>
                    <w:br/>
                    <w:t>収集したデータが、現場管理や品質管理にどれだけ効果的に活用されているかを評価します。 ・ICT施工やデキスパートを用いた施工管理で生産性やコスト削減が実現しているか</w:t>
                  </w:r>
                  <w:r w:rsidRPr="001C65F1">
                    <w:rPr>
                      <w:rFonts w:hint="eastAsia"/>
                    </w:rPr>
                    <w:br/>
                    <w:t>ICT施工やデキスパートを活用して、作業効率が向上し、コスト削減が実現しているかを評価します。 ・3D設計データがプロジェクト全体に浸透し、作業品質が向上しているか</w:t>
                  </w:r>
                  <w:r w:rsidRPr="001C65F1">
                    <w:rPr>
                      <w:rFonts w:hint="eastAsia"/>
                    </w:rPr>
                    <w:br/>
                    <w:t>3D設計データの導入によって設計から施工までの一貫したデジタル管理が実現し、プロジェクト全体の品質向上に貢献しているかを確認します。</w:t>
                  </w:r>
                </w:p>
                <w:p w14:paraId="0E09F68B" w14:textId="0A54ED6F" w:rsidR="006F14EB" w:rsidRPr="0092677D" w:rsidRDefault="006F14EB" w:rsidP="006F14EB">
                  <w:pPr>
                    <w:suppressAutoHyphens/>
                    <w:kinsoku w:val="0"/>
                    <w:overflowPunct w:val="0"/>
                    <w:adjustRightInd w:val="0"/>
                    <w:spacing w:afterLines="50" w:after="120" w:line="220" w:lineRule="exact"/>
                    <w:textAlignment w:val="center"/>
                  </w:pPr>
                  <w:r>
                    <w:rPr>
                      <w:rFonts w:hint="eastAsia"/>
                    </w:rPr>
                    <w:t>「3.</w:t>
                  </w:r>
                  <w:r w:rsidRPr="0092677D">
                    <w:rPr>
                      <w:rFonts w:hint="eastAsia"/>
                    </w:rPr>
                    <w:t>人材育成</w:t>
                  </w:r>
                  <w:r>
                    <w:rPr>
                      <w:rFonts w:hint="eastAsia"/>
                    </w:rPr>
                    <w:t>の強化」</w:t>
                  </w:r>
                  <w:r w:rsidRPr="0092677D">
                    <w:rPr>
                      <w:rFonts w:hint="eastAsia"/>
                    </w:rPr>
                    <w:t>の</w:t>
                  </w:r>
                  <w:r>
                    <w:rPr>
                      <w:rFonts w:hint="eastAsia"/>
                    </w:rPr>
                    <w:t>指標</w:t>
                  </w:r>
                </w:p>
                <w:p w14:paraId="2F43F02A" w14:textId="167F8C4E" w:rsidR="006F14EB" w:rsidRPr="0092677D" w:rsidRDefault="006F14EB" w:rsidP="006F14EB">
                  <w:pPr>
                    <w:suppressAutoHyphens/>
                    <w:kinsoku w:val="0"/>
                    <w:overflowPunct w:val="0"/>
                    <w:adjustRightInd w:val="0"/>
                    <w:spacing w:afterLines="50" w:after="120" w:line="220" w:lineRule="exact"/>
                    <w:textAlignment w:val="center"/>
                  </w:pPr>
                  <w:r w:rsidRPr="0092677D">
                    <w:rPr>
                      <w:rFonts w:hint="eastAsia"/>
                    </w:rPr>
                    <w:t>短期計画（1年以内）</w:t>
                  </w:r>
                </w:p>
                <w:p w14:paraId="581FAA2E" w14:textId="77777777" w:rsidR="001C65F1" w:rsidRPr="001C65F1" w:rsidRDefault="001C65F1" w:rsidP="001C65F1">
                  <w:pPr>
                    <w:suppressAutoHyphens/>
                    <w:kinsoku w:val="0"/>
                    <w:overflowPunct w:val="0"/>
                    <w:adjustRightInd w:val="0"/>
                    <w:spacing w:afterLines="50" w:after="120" w:line="220" w:lineRule="exact"/>
                    <w:textAlignment w:val="center"/>
                    <w:rPr>
                      <w:rFonts w:hint="eastAsia"/>
                    </w:rPr>
                  </w:pPr>
                  <w:r w:rsidRPr="001C65F1">
                    <w:rPr>
                      <w:rFonts w:hint="eastAsia"/>
                    </w:rPr>
                    <w:t>・インターンシップ参加者数</w:t>
                  </w:r>
                </w:p>
                <w:p w14:paraId="51D09A8D" w14:textId="77777777" w:rsidR="001C65F1" w:rsidRPr="001C65F1" w:rsidRDefault="001C65F1" w:rsidP="001C65F1">
                  <w:pPr>
                    <w:suppressAutoHyphens/>
                    <w:kinsoku w:val="0"/>
                    <w:overflowPunct w:val="0"/>
                    <w:adjustRightInd w:val="0"/>
                    <w:spacing w:afterLines="50" w:after="120" w:line="220" w:lineRule="exact"/>
                    <w:textAlignment w:val="center"/>
                    <w:rPr>
                      <w:rFonts w:hint="eastAsia"/>
                    </w:rPr>
                  </w:pPr>
                  <w:r w:rsidRPr="001C65F1">
                    <w:rPr>
                      <w:rFonts w:hint="eastAsia"/>
                    </w:rPr>
                    <w:t>地元高校生を対象としたインターンシッププログラムの参加者数を測定。目標値（例：年間10名以上）を設定し、参加人数の推移を評価。 ・研修プログラム完了率</w:t>
                  </w:r>
                </w:p>
                <w:p w14:paraId="4AC5E605" w14:textId="77777777" w:rsidR="001C65F1" w:rsidRPr="001C65F1" w:rsidRDefault="001C65F1" w:rsidP="001C65F1">
                  <w:pPr>
                    <w:suppressAutoHyphens/>
                    <w:kinsoku w:val="0"/>
                    <w:overflowPunct w:val="0"/>
                    <w:adjustRightInd w:val="0"/>
                    <w:spacing w:afterLines="50" w:after="120" w:line="220" w:lineRule="exact"/>
                    <w:textAlignment w:val="center"/>
                    <w:rPr>
                      <w:rFonts w:hint="eastAsia"/>
                    </w:rPr>
                  </w:pPr>
                  <w:r w:rsidRPr="001C65F1">
                    <w:rPr>
                      <w:rFonts w:hint="eastAsia"/>
                    </w:rPr>
                    <w:t>新たに導入されたデジタルスキル研修や職業訓練プログラムを完了した社員の割合。目標値（例：80％以上）を設定</w:t>
                  </w:r>
                  <w:r w:rsidRPr="001C65F1">
                    <w:rPr>
                      <w:rFonts w:hint="eastAsia"/>
                    </w:rPr>
                    <w:lastRenderedPageBreak/>
                    <w:t>し、進捗を定期的に評価。 ・社員のデジタルスキル向上度</w:t>
                  </w:r>
                </w:p>
                <w:p w14:paraId="189310F3" w14:textId="77777777" w:rsidR="001C65F1" w:rsidRDefault="001C65F1" w:rsidP="001C65F1">
                  <w:pPr>
                    <w:suppressAutoHyphens/>
                    <w:kinsoku w:val="0"/>
                    <w:overflowPunct w:val="0"/>
                    <w:adjustRightInd w:val="0"/>
                    <w:spacing w:afterLines="50" w:after="120" w:line="220" w:lineRule="exact"/>
                    <w:textAlignment w:val="center"/>
                  </w:pPr>
                  <w:r w:rsidRPr="001C65F1">
                    <w:rPr>
                      <w:rFonts w:hint="eastAsia"/>
                    </w:rPr>
                    <w:t>研修後の評価テストや実務でのデジタルスキルの向上を定量的に測定。例えば、研修後にオンラインテストや実践的なスキルチェックを実施し、一定の基準を満たした社員の割合（例：90％以上）を評価。</w:t>
                  </w:r>
                </w:p>
                <w:p w14:paraId="215CA82B" w14:textId="5CFDFA7E" w:rsidR="006F14EB" w:rsidRPr="0092677D" w:rsidRDefault="006F14EB" w:rsidP="001C65F1">
                  <w:pPr>
                    <w:suppressAutoHyphens/>
                    <w:kinsoku w:val="0"/>
                    <w:overflowPunct w:val="0"/>
                    <w:adjustRightInd w:val="0"/>
                    <w:spacing w:afterLines="50" w:after="120" w:line="220" w:lineRule="exact"/>
                    <w:textAlignment w:val="center"/>
                  </w:pPr>
                  <w:r w:rsidRPr="0092677D">
                    <w:rPr>
                      <w:rFonts w:hint="eastAsia"/>
                    </w:rPr>
                    <w:t>中期計画（1〜3年）</w:t>
                  </w:r>
                </w:p>
                <w:p w14:paraId="20C8101A" w14:textId="77777777" w:rsidR="001C65F1" w:rsidRDefault="001C65F1" w:rsidP="006F14EB">
                  <w:pPr>
                    <w:suppressAutoHyphens/>
                    <w:kinsoku w:val="0"/>
                    <w:overflowPunct w:val="0"/>
                    <w:adjustRightInd w:val="0"/>
                    <w:spacing w:afterLines="50" w:after="120" w:line="220" w:lineRule="exact"/>
                    <w:textAlignment w:val="center"/>
                  </w:pPr>
                  <w:r w:rsidRPr="001C65F1">
                    <w:rPr>
                      <w:rFonts w:hint="eastAsia"/>
                    </w:rPr>
                    <w:t>・若手社員の定着率</w:t>
                  </w:r>
                  <w:r w:rsidRPr="001C65F1">
                    <w:rPr>
                      <w:rFonts w:hint="eastAsia"/>
                    </w:rPr>
                    <w:br/>
                    <w:t>若手人材の定着率を測定。特にインターンシップから正社員に移行した社員の割合や、若手社員の離職率を追跡し、改善点を明確にします。 ・女性技術者の登用数</w:t>
                  </w:r>
                  <w:r w:rsidRPr="001C65F1">
                    <w:rPr>
                      <w:rFonts w:hint="eastAsia"/>
                    </w:rPr>
                    <w:br/>
                    <w:t>えるぼし認定を活用した女性技術者の登用実績を評価。目標値（例：女性技術者の割合を全社員の20％以上に増加）を設定し、実際の登用数を確認。</w:t>
                  </w:r>
                </w:p>
                <w:p w14:paraId="6C4DBF72" w14:textId="361E6C4B" w:rsidR="006F14EB" w:rsidRPr="0092677D" w:rsidRDefault="006F14EB" w:rsidP="006F14EB">
                  <w:pPr>
                    <w:suppressAutoHyphens/>
                    <w:kinsoku w:val="0"/>
                    <w:overflowPunct w:val="0"/>
                    <w:adjustRightInd w:val="0"/>
                    <w:spacing w:afterLines="50" w:after="120" w:line="220" w:lineRule="exact"/>
                    <w:textAlignment w:val="center"/>
                  </w:pPr>
                  <w:r w:rsidRPr="0092677D">
                    <w:rPr>
                      <w:rFonts w:hint="eastAsia"/>
                    </w:rPr>
                    <w:t>長期計画（3年以降）</w:t>
                  </w:r>
                </w:p>
                <w:p w14:paraId="7934A2DA" w14:textId="77777777" w:rsidR="001C65F1" w:rsidRDefault="001C65F1" w:rsidP="006F14EB">
                  <w:pPr>
                    <w:suppressAutoHyphens/>
                    <w:kinsoku w:val="0"/>
                    <w:overflowPunct w:val="0"/>
                    <w:adjustRightInd w:val="0"/>
                    <w:spacing w:afterLines="50" w:after="120" w:line="220" w:lineRule="exact"/>
                    <w:textAlignment w:val="center"/>
                  </w:pPr>
                  <w:r w:rsidRPr="001C65F1">
                    <w:rPr>
                      <w:rFonts w:hint="eastAsia"/>
                    </w:rPr>
                    <w:t>・デジタルリーダーシッププログラムの成果</w:t>
                  </w:r>
                  <w:r w:rsidRPr="001C65F1">
                    <w:rPr>
                      <w:rFonts w:hint="eastAsia"/>
                    </w:rPr>
                    <w:br/>
                    <w:t>次世代のリーダーを育成するプログラムの進捗と成果を測定。定期的な評価とフィードバックを通じて、育成したリーダーがどれだけ成果を出しているかを評価。例えば、リーダーシップの指標（業務改善率、チームのパフォーマンス）を設定。 ・社員のキャリアパスの多様化</w:t>
                  </w:r>
                  <w:r w:rsidRPr="001C65F1">
                    <w:rPr>
                      <w:rFonts w:hint="eastAsia"/>
                    </w:rPr>
                    <w:br/>
                    <w:t>進行中のキャリアパスの多様化状況を測定。社員が自分のキャリアプランに沿った成長を実感できているか、キャリアの発展状況をフィードバックをもとに評価。</w:t>
                  </w:r>
                </w:p>
                <w:p w14:paraId="14339215" w14:textId="3514C775" w:rsidR="006F14EB" w:rsidRPr="0092677D" w:rsidRDefault="006F14EB" w:rsidP="006F14EB">
                  <w:pPr>
                    <w:suppressAutoHyphens/>
                    <w:kinsoku w:val="0"/>
                    <w:overflowPunct w:val="0"/>
                    <w:adjustRightInd w:val="0"/>
                    <w:spacing w:afterLines="50" w:after="120" w:line="220" w:lineRule="exact"/>
                    <w:textAlignment w:val="center"/>
                  </w:pPr>
                  <w:r>
                    <w:rPr>
                      <w:rFonts w:hint="eastAsia"/>
                    </w:rPr>
                    <w:t>「4.</w:t>
                  </w:r>
                  <w:r w:rsidRPr="0092677D">
                    <w:rPr>
                      <w:rFonts w:hint="eastAsia"/>
                    </w:rPr>
                    <w:t>地域</w:t>
                  </w:r>
                  <w:r>
                    <w:rPr>
                      <w:rFonts w:hint="eastAsia"/>
                    </w:rPr>
                    <w:t>社会</w:t>
                  </w:r>
                  <w:r w:rsidRPr="0092677D">
                    <w:rPr>
                      <w:rFonts w:hint="eastAsia"/>
                    </w:rPr>
                    <w:t>への貢献</w:t>
                  </w:r>
                  <w:r>
                    <w:rPr>
                      <w:rFonts w:hint="eastAsia"/>
                    </w:rPr>
                    <w:t>」の指標</w:t>
                  </w:r>
                </w:p>
                <w:p w14:paraId="1977E5BB" w14:textId="73586CBE" w:rsidR="006F14EB" w:rsidRPr="0092677D" w:rsidRDefault="006F14EB" w:rsidP="006F14EB">
                  <w:pPr>
                    <w:suppressAutoHyphens/>
                    <w:kinsoku w:val="0"/>
                    <w:overflowPunct w:val="0"/>
                    <w:adjustRightInd w:val="0"/>
                    <w:spacing w:afterLines="50" w:after="120" w:line="220" w:lineRule="exact"/>
                    <w:textAlignment w:val="center"/>
                  </w:pPr>
                  <w:r w:rsidRPr="0092677D">
                    <w:rPr>
                      <w:rFonts w:hint="eastAsia"/>
                    </w:rPr>
                    <w:t>短期計画（1年以内）</w:t>
                  </w:r>
                </w:p>
                <w:p w14:paraId="352DAA8F" w14:textId="77777777" w:rsidR="001C65F1" w:rsidRDefault="001C65F1" w:rsidP="006F14EB">
                  <w:pPr>
                    <w:suppressAutoHyphens/>
                    <w:kinsoku w:val="0"/>
                    <w:overflowPunct w:val="0"/>
                    <w:adjustRightInd w:val="0"/>
                    <w:spacing w:afterLines="50" w:after="120" w:line="220" w:lineRule="exact"/>
                    <w:textAlignment w:val="center"/>
                  </w:pPr>
                  <w:r w:rsidRPr="001C65F1">
                    <w:rPr>
                      <w:rFonts w:hint="eastAsia"/>
                    </w:rPr>
                    <w:t>・地域貢献活動への参加者数</w:t>
                  </w:r>
                  <w:r w:rsidRPr="001C65F1">
                    <w:rPr>
                      <w:rFonts w:hint="eastAsia"/>
                    </w:rPr>
                    <w:br/>
                    <w:t>地元商工会議所やボランティア活動、地域イベントに参加した社員の数や貢献度を評価。例えば、年間参加社員数やボランティア活動の実施回数（例：社員50人以上が地域活動に参加）を測定。 ・地域住民からのフィードバック</w:t>
                  </w:r>
                  <w:r w:rsidRPr="001C65F1">
                    <w:rPr>
                      <w:rFonts w:hint="eastAsia"/>
                    </w:rPr>
                    <w:br/>
                    <w:t>地域社会に対する貢献活動後、住民からのフィードバックを収集し、改善点を抽出。アンケート調査や意見交換会を実施し、地域住民の満足度を評価。</w:t>
                  </w:r>
                </w:p>
                <w:p w14:paraId="65A1BA39" w14:textId="33F508E4" w:rsidR="006F14EB" w:rsidRPr="0092677D" w:rsidRDefault="006F14EB" w:rsidP="006F14EB">
                  <w:pPr>
                    <w:suppressAutoHyphens/>
                    <w:kinsoku w:val="0"/>
                    <w:overflowPunct w:val="0"/>
                    <w:adjustRightInd w:val="0"/>
                    <w:spacing w:afterLines="50" w:after="120" w:line="220" w:lineRule="exact"/>
                    <w:textAlignment w:val="center"/>
                  </w:pPr>
                  <w:r w:rsidRPr="0092677D">
                    <w:rPr>
                      <w:rFonts w:hint="eastAsia"/>
                    </w:rPr>
                    <w:t>中期計画（1〜3年）</w:t>
                  </w:r>
                </w:p>
                <w:p w14:paraId="5D1A4E34" w14:textId="77777777" w:rsidR="001C65F1" w:rsidRDefault="001C65F1" w:rsidP="006F14EB">
                  <w:pPr>
                    <w:suppressAutoHyphens/>
                    <w:kinsoku w:val="0"/>
                    <w:overflowPunct w:val="0"/>
                    <w:adjustRightInd w:val="0"/>
                    <w:spacing w:afterLines="50" w:after="120" w:line="220" w:lineRule="exact"/>
                    <w:textAlignment w:val="center"/>
                  </w:pPr>
                  <w:r w:rsidRPr="001C65F1">
                    <w:rPr>
                      <w:rFonts w:hint="eastAsia"/>
                    </w:rPr>
                    <w:t>・地域安全性の向上</w:t>
                  </w:r>
                  <w:r w:rsidRPr="001C65F1">
                    <w:rPr>
                      <w:rFonts w:hint="eastAsia"/>
                    </w:rPr>
                    <w:br/>
                    <w:t>デジタル技術を活用した災害対策や防災活動における実績を評価。例えば、災害復旧計画への貢献、地域住民への防災訓練の実施数、地域安全性を高めた具体的な成果（例：災害復旧支援活動の回数、地域防災強化のための設備投資）を測定。 ・地域のニーズに応じたプロジェクト数</w:t>
                  </w:r>
                  <w:r w:rsidRPr="001C65F1">
                    <w:rPr>
                      <w:rFonts w:hint="eastAsia"/>
                    </w:rPr>
                    <w:br/>
                    <w:t>地元のニーズや課題に基づいて立ち上げた地域貢献プロジェクト数を測定。具体的には、地域での環境保全活動やインフラ整備プロジェクトの数（例：年に3つ以上の地域プロジェクトを開始）を評価。</w:t>
                  </w:r>
                </w:p>
                <w:p w14:paraId="65EB6B49" w14:textId="5537146E" w:rsidR="006F14EB" w:rsidRPr="0092677D" w:rsidRDefault="006F14EB" w:rsidP="006F14EB">
                  <w:pPr>
                    <w:suppressAutoHyphens/>
                    <w:kinsoku w:val="0"/>
                    <w:overflowPunct w:val="0"/>
                    <w:adjustRightInd w:val="0"/>
                    <w:spacing w:afterLines="50" w:after="120" w:line="220" w:lineRule="exact"/>
                    <w:textAlignment w:val="center"/>
                  </w:pPr>
                  <w:r w:rsidRPr="0092677D">
                    <w:rPr>
                      <w:rFonts w:hint="eastAsia"/>
                    </w:rPr>
                    <w:t>長期計画（3年以降）</w:t>
                  </w:r>
                </w:p>
                <w:p w14:paraId="2AC92792" w14:textId="0AE857DD" w:rsidR="00CE404A" w:rsidRPr="006F14EB" w:rsidRDefault="001C65F1" w:rsidP="006F14EB">
                  <w:pPr>
                    <w:spacing w:line="240" w:lineRule="atLeast"/>
                  </w:pPr>
                  <w:r w:rsidRPr="001C65F1">
                    <w:rPr>
                      <w:rFonts w:hint="eastAsia"/>
                    </w:rPr>
                    <w:t>・地域社会の持続可能性向上度: 長期的な地域課題解決に向けた取り組みの効果を評価。例えば、地域の経済成長や生活品質の向上に寄与したプロジェクトの数、地域の満足度調査結果、地域住民の生活の質向上を測定するための定量的指標（例：地域の雇用率、生活環境の向上）を設けます。 ・地域課題に対応した新規事業立ち上げ数: 地域のニーズや課題を分析し、新たに立ち上げた事業数を測定。地域の特性に合った事業やプロジェクトの数（例：地域特化型のインフラ改善プロジェクトの数）を評価。</w:t>
                  </w:r>
                </w:p>
              </w:tc>
            </w:tr>
            <w:bookmarkEnd w:id="0"/>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発信日</w:t>
                  </w:r>
                </w:p>
              </w:tc>
              <w:tc>
                <w:tcPr>
                  <w:tcW w:w="5890" w:type="dxa"/>
                  <w:shd w:val="clear" w:color="auto" w:fill="auto"/>
                </w:tcPr>
                <w:p w14:paraId="6BEC7494" w14:textId="5785B8D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BF2CF8">
                    <w:rPr>
                      <w:rFonts w:ascii="ＭＳ 明朝" w:eastAsia="ＭＳ 明朝" w:hAnsi="ＭＳ 明朝" w:cs="ＭＳ 明朝" w:hint="eastAsia"/>
                      <w:spacing w:val="6"/>
                      <w:kern w:val="0"/>
                      <w:szCs w:val="21"/>
                    </w:rPr>
                    <w:t xml:space="preserve">2024 </w:t>
                  </w:r>
                  <w:r w:rsidR="00BF2CF8" w:rsidRPr="00BB0E49">
                    <w:rPr>
                      <w:rFonts w:ascii="ＭＳ 明朝" w:eastAsia="ＭＳ 明朝" w:hAnsi="ＭＳ 明朝" w:cs="ＭＳ 明朝" w:hint="eastAsia"/>
                      <w:spacing w:val="6"/>
                      <w:kern w:val="0"/>
                      <w:szCs w:val="21"/>
                    </w:rPr>
                    <w:t xml:space="preserve">年　</w:t>
                  </w:r>
                  <w:r w:rsidR="00BF2CF8">
                    <w:rPr>
                      <w:rFonts w:ascii="ＭＳ 明朝" w:eastAsia="ＭＳ 明朝" w:hAnsi="ＭＳ 明朝" w:cs="ＭＳ 明朝" w:hint="eastAsia"/>
                      <w:spacing w:val="6"/>
                      <w:kern w:val="0"/>
                      <w:szCs w:val="21"/>
                    </w:rPr>
                    <w:t>11</w:t>
                  </w:r>
                  <w:r w:rsidR="00BF2CF8" w:rsidRPr="00BB0E49">
                    <w:rPr>
                      <w:rFonts w:ascii="ＭＳ 明朝" w:eastAsia="ＭＳ 明朝" w:hAnsi="ＭＳ 明朝" w:cs="ＭＳ 明朝" w:hint="eastAsia"/>
                      <w:spacing w:val="6"/>
                      <w:kern w:val="0"/>
                      <w:szCs w:val="21"/>
                    </w:rPr>
                    <w:t xml:space="preserve">　月　</w:t>
                  </w:r>
                  <w:r w:rsidR="00BF2CF8">
                    <w:rPr>
                      <w:rFonts w:ascii="ＭＳ 明朝" w:eastAsia="ＭＳ 明朝" w:hAnsi="ＭＳ 明朝" w:cs="ＭＳ 明朝" w:hint="eastAsia"/>
                      <w:spacing w:val="6"/>
                      <w:kern w:val="0"/>
                      <w:szCs w:val="21"/>
                    </w:rPr>
                    <w:t>8</w:t>
                  </w:r>
                  <w:r w:rsidR="00BF2CF8" w:rsidRPr="00BB0E49">
                    <w:rPr>
                      <w:rFonts w:ascii="ＭＳ 明朝" w:eastAsia="ＭＳ 明朝" w:hAnsi="ＭＳ 明朝" w:cs="ＭＳ 明朝" w:hint="eastAsia"/>
                      <w:spacing w:val="6"/>
                      <w:kern w:val="0"/>
                      <w:szCs w:val="21"/>
                    </w:rPr>
                    <w:t xml:space="preserve">　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38FE5C61" w14:textId="77777777" w:rsidR="00653DF2" w:rsidRPr="00BB0E49" w:rsidRDefault="00653DF2" w:rsidP="00653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当社ホームページにて公表</w:t>
                  </w:r>
                </w:p>
                <w:p w14:paraId="74FDE264" w14:textId="4CBE0782" w:rsidR="00BF2CF8" w:rsidRDefault="009B0D7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代表挨拶</w:t>
                  </w:r>
                </w:p>
                <w:p w14:paraId="2FE1D5F0" w14:textId="4AE306CC" w:rsidR="00971AB3" w:rsidRPr="00BB0E4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08D3">
                    <w:rPr>
                      <w:rFonts w:ascii="ＭＳ 明朝" w:eastAsia="ＭＳ 明朝" w:hAnsi="ＭＳ 明朝" w:cs="ＭＳ 明朝"/>
                      <w:spacing w:val="6"/>
                      <w:kern w:val="0"/>
                      <w:szCs w:val="21"/>
                    </w:rPr>
                    <w:t>http://www.kokueki.co.jp/company.html#DX</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06C93311" w14:textId="752ADFD9" w:rsidR="009B0D78" w:rsidRPr="009B0D78" w:rsidRDefault="009B0D78" w:rsidP="009B0D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0D78">
                    <w:rPr>
                      <w:rFonts w:ascii="ＭＳ 明朝" w:eastAsia="ＭＳ 明朝" w:hAnsi="ＭＳ 明朝" w:cs="ＭＳ 明朝" w:hint="eastAsia"/>
                      <w:spacing w:val="6"/>
                      <w:kern w:val="0"/>
                      <w:szCs w:val="21"/>
                    </w:rPr>
                    <w:t>皆さま、国益建設株式会社のホームページにお越しいただき、誠にありがとうございます。当社は山口県下松市を拠点に、長年にわたって地域に根ざした建設事業を展開し、公共工事を通じて地域社会に貢献してまいりました。</w:t>
                  </w:r>
                </w:p>
                <w:p w14:paraId="6FB8D45C" w14:textId="77777777" w:rsidR="009B0D78" w:rsidRPr="009B0D78" w:rsidRDefault="009B0D78" w:rsidP="009B0D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0D78">
                    <w:rPr>
                      <w:rFonts w:ascii="ＭＳ 明朝" w:eastAsia="ＭＳ 明朝" w:hAnsi="ＭＳ 明朝" w:cs="ＭＳ 明朝" w:hint="eastAsia"/>
                      <w:spacing w:val="6"/>
                      <w:kern w:val="0"/>
                      <w:szCs w:val="21"/>
                    </w:rPr>
                    <w:t>経営ビジョン</w:t>
                  </w:r>
                </w:p>
                <w:p w14:paraId="20B7CEAD" w14:textId="77777777" w:rsidR="009B0D78" w:rsidRPr="009B0D78" w:rsidRDefault="009B0D78" w:rsidP="009B0D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0D78">
                    <w:rPr>
                      <w:rFonts w:ascii="ＭＳ 明朝" w:eastAsia="ＭＳ 明朝" w:hAnsi="ＭＳ 明朝" w:cs="ＭＳ 明朝" w:hint="eastAsia"/>
                      <w:spacing w:val="6"/>
                      <w:kern w:val="0"/>
                      <w:szCs w:val="21"/>
                    </w:rPr>
                    <w:t>私たち国益建設は、「和」を重んじる企業として、協調・調和の精神を大切にしています。社員同士が力を合わせ、信頼関係を築きながら地域と共に歩んでいくことが、私たちの基本的な姿勢です。この精神に基づき、地域の安全を守り、持続可能なインフラの整備を目指しています。</w:t>
                  </w:r>
                </w:p>
                <w:p w14:paraId="4B30C9D7" w14:textId="08DA84AB" w:rsidR="009B0D78" w:rsidRPr="009B0D78" w:rsidRDefault="009B0D78" w:rsidP="009B0D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0D78">
                    <w:rPr>
                      <w:rFonts w:ascii="ＭＳ 明朝" w:eastAsia="ＭＳ 明朝" w:hAnsi="ＭＳ 明朝" w:cs="ＭＳ 明朝" w:hint="eastAsia"/>
                      <w:spacing w:val="6"/>
                      <w:kern w:val="0"/>
                      <w:szCs w:val="21"/>
                    </w:rPr>
                    <w:t>山口県という地域に根差し、地域の発展に貢献することを私たちの使命と考え、公共工事を通じて地域のニーズに応えるとともに、高品質で信頼性の高い施工を提供しています。地域と共に成長し、未来を築くために、これからも尽力してまいります。</w:t>
                  </w:r>
                </w:p>
                <w:p w14:paraId="29BC0C75" w14:textId="77777777" w:rsidR="009B0D78" w:rsidRPr="009B0D78" w:rsidRDefault="009B0D78" w:rsidP="009B0D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0D78">
                    <w:rPr>
                      <w:rFonts w:ascii="ＭＳ 明朝" w:eastAsia="ＭＳ 明朝" w:hAnsi="ＭＳ 明朝" w:cs="ＭＳ 明朝" w:hint="eastAsia"/>
                      <w:spacing w:val="6"/>
                      <w:kern w:val="0"/>
                      <w:szCs w:val="21"/>
                    </w:rPr>
                    <w:t>DX戦略と未来への取り組み</w:t>
                  </w:r>
                </w:p>
                <w:p w14:paraId="2E36A5B1" w14:textId="77777777" w:rsidR="009B0D78" w:rsidRPr="009B0D78" w:rsidRDefault="009B0D78" w:rsidP="009B0D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0D78">
                    <w:rPr>
                      <w:rFonts w:ascii="ＭＳ 明朝" w:eastAsia="ＭＳ 明朝" w:hAnsi="ＭＳ 明朝" w:cs="ＭＳ 明朝" w:hint="eastAsia"/>
                      <w:spacing w:val="6"/>
                      <w:kern w:val="0"/>
                      <w:szCs w:val="21"/>
                    </w:rPr>
                    <w:t>国益建設では、デジタル技術の進展を背景に、DX（デジタルトランスフォーメーション）を積極的に推進しています。ICT技術を活用し、業務の効率化、施工の正確性向上を図り、持続可能な事業運営を実現しています。これにより、より迅速かつ正確な施工を提供し、現場の品質と安全性を確保しています。</w:t>
                  </w:r>
                </w:p>
                <w:p w14:paraId="0C80E1F1" w14:textId="422038E9" w:rsidR="009B0D78" w:rsidRPr="009B0D78" w:rsidRDefault="009B0D78" w:rsidP="009B0D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0D78">
                    <w:rPr>
                      <w:rFonts w:ascii="ＭＳ 明朝" w:eastAsia="ＭＳ 明朝" w:hAnsi="ＭＳ 明朝" w:cs="ＭＳ 明朝" w:hint="eastAsia"/>
                      <w:spacing w:val="6"/>
                      <w:kern w:val="0"/>
                      <w:szCs w:val="21"/>
                    </w:rPr>
                    <w:t>私たちは、地域社会やお客様に対して、常に最適なソリューションを提供できる企業として、未来志向の取り組みを進めていきます。DXの導入は、技術的な革新だけでなく、地域との絆を深め、次世代に向けた持続可能な社会づくりへの一助となるものと確信しています。</w:t>
                  </w:r>
                </w:p>
                <w:p w14:paraId="4768A09C" w14:textId="77777777" w:rsidR="009B0D78" w:rsidRPr="009B0D78" w:rsidRDefault="009B0D78" w:rsidP="009B0D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0D78">
                    <w:rPr>
                      <w:rFonts w:ascii="ＭＳ 明朝" w:eastAsia="ＭＳ 明朝" w:hAnsi="ＭＳ 明朝" w:cs="ＭＳ 明朝" w:hint="eastAsia"/>
                      <w:spacing w:val="6"/>
                      <w:kern w:val="0"/>
                      <w:szCs w:val="21"/>
                    </w:rPr>
                    <w:t>人材確保と育成への取り組み</w:t>
                  </w:r>
                </w:p>
                <w:p w14:paraId="07F00C5F" w14:textId="69342399" w:rsidR="009B0D78" w:rsidRPr="009B0D78" w:rsidRDefault="009B0D78" w:rsidP="009B0D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0D78">
                    <w:rPr>
                      <w:rFonts w:ascii="ＭＳ 明朝" w:eastAsia="ＭＳ 明朝" w:hAnsi="ＭＳ 明朝" w:cs="ＭＳ 明朝" w:hint="eastAsia"/>
                      <w:spacing w:val="6"/>
                      <w:kern w:val="0"/>
                      <w:szCs w:val="21"/>
                    </w:rPr>
                    <w:t>当社では、未来を見据えた事業展開を支えるため、積極的な人材確保にも取り組んでいます。地域に根ざした人材の育成や若手の採用を推進し、社内外でデジタル技術や施工管理に関する研修を行うことで、次世代のリーダーを育てています。国益建設は、社員一人ひとりが持つ力を最大限に引き出し、全社員が成長できる環境を整えることに努めています。</w:t>
                  </w:r>
                </w:p>
                <w:p w14:paraId="1F173A4F" w14:textId="77777777" w:rsidR="009B0D78" w:rsidRPr="009B0D78" w:rsidRDefault="009B0D78" w:rsidP="009B0D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0D78">
                    <w:rPr>
                      <w:rFonts w:ascii="ＭＳ 明朝" w:eastAsia="ＭＳ 明朝" w:hAnsi="ＭＳ 明朝" w:cs="ＭＳ 明朝" w:hint="eastAsia"/>
                      <w:spacing w:val="6"/>
                      <w:kern w:val="0"/>
                      <w:szCs w:val="21"/>
                    </w:rPr>
                    <w:t>地域社会との連携を大切に</w:t>
                  </w:r>
                </w:p>
                <w:p w14:paraId="6C126152" w14:textId="1046A670" w:rsidR="009B0D78" w:rsidRPr="009B0D78" w:rsidRDefault="009B0D78" w:rsidP="009B0D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0D78">
                    <w:rPr>
                      <w:rFonts w:ascii="ＭＳ 明朝" w:eastAsia="ＭＳ 明朝" w:hAnsi="ＭＳ 明朝" w:cs="ＭＳ 明朝" w:hint="eastAsia"/>
                      <w:spacing w:val="6"/>
                      <w:kern w:val="0"/>
                      <w:szCs w:val="21"/>
                    </w:rPr>
                    <w:t>私たち国益建設は、山口県の発展に貢献することを企業の使命とし、地域の皆さまと共に歩んでまいりました。これからも「和」の精神を大切にしながら、地域の皆さまと信頼を築き、社員一同、さらなる高品質な施工とサービスを提供することをお約束いたします。</w:t>
                  </w:r>
                </w:p>
                <w:p w14:paraId="6410AEBA" w14:textId="77777777" w:rsidR="009B0D78" w:rsidRDefault="009B0D78" w:rsidP="009B0D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0D78">
                    <w:rPr>
                      <w:rFonts w:ascii="ＭＳ 明朝" w:eastAsia="ＭＳ 明朝" w:hAnsi="ＭＳ 明朝" w:cs="ＭＳ 明朝" w:hint="eastAsia"/>
                      <w:spacing w:val="6"/>
                      <w:kern w:val="0"/>
                      <w:szCs w:val="21"/>
                    </w:rPr>
                    <w:t>地域の未来を築くために、皆さまのご支援とご愛顧を賜りますよう、何卒よろしくお願い申し上げます。</w:t>
                  </w:r>
                </w:p>
                <w:p w14:paraId="1DF86D4A" w14:textId="77777777" w:rsidR="00AB0ED0" w:rsidRDefault="00AB0ED0" w:rsidP="009B0D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C334AB" w14:textId="4BA3C02F" w:rsidR="009B0D78" w:rsidRPr="009B0D78" w:rsidRDefault="009B0D78" w:rsidP="009B0D78">
                  <w:pPr>
                    <w:suppressAutoHyphens/>
                    <w:kinsoku w:val="0"/>
                    <w:overflowPunct w:val="0"/>
                    <w:adjustRightInd w:val="0"/>
                    <w:spacing w:afterLines="50" w:after="120" w:line="238" w:lineRule="exact"/>
                    <w:ind w:firstLineChars="100" w:firstLine="222"/>
                    <w:jc w:val="right"/>
                    <w:textAlignment w:val="center"/>
                    <w:rPr>
                      <w:rFonts w:ascii="ＭＳ 明朝" w:eastAsia="ＭＳ 明朝" w:hAnsi="ＭＳ 明朝" w:cs="ＭＳ 明朝"/>
                      <w:spacing w:val="6"/>
                      <w:kern w:val="0"/>
                      <w:szCs w:val="21"/>
                      <w:lang w:eastAsia="zh-CN"/>
                    </w:rPr>
                  </w:pPr>
                  <w:r w:rsidRPr="009B0D78">
                    <w:rPr>
                      <w:rFonts w:ascii="ＭＳ 明朝" w:eastAsia="ＭＳ 明朝" w:hAnsi="ＭＳ 明朝" w:cs="ＭＳ 明朝" w:hint="eastAsia"/>
                      <w:spacing w:val="6"/>
                      <w:kern w:val="0"/>
                      <w:szCs w:val="21"/>
                      <w:lang w:eastAsia="zh-CN"/>
                    </w:rPr>
                    <w:t>国益建設株式会社</w:t>
                  </w:r>
                </w:p>
                <w:p w14:paraId="5FC86560" w14:textId="77777777" w:rsidR="009B0D78" w:rsidRPr="009B0D78" w:rsidRDefault="009B0D78" w:rsidP="009B0D78">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lang w:eastAsia="zh-CN"/>
                    </w:rPr>
                  </w:pPr>
                  <w:r w:rsidRPr="009B0D78">
                    <w:rPr>
                      <w:rFonts w:ascii="ＭＳ 明朝" w:eastAsia="ＭＳ 明朝" w:hAnsi="ＭＳ 明朝" w:cs="ＭＳ 明朝" w:hint="eastAsia"/>
                      <w:spacing w:val="6"/>
                      <w:kern w:val="0"/>
                      <w:szCs w:val="21"/>
                      <w:lang w:eastAsia="zh-CN"/>
                    </w:rPr>
                    <w:t>代表取締役社長</w:t>
                  </w:r>
                </w:p>
                <w:p w14:paraId="5B4518B9" w14:textId="6F0C05BC" w:rsidR="00971AB3" w:rsidRPr="00BB0E49" w:rsidRDefault="009B0D78" w:rsidP="009B0D78">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r w:rsidRPr="009B0D78">
                    <w:rPr>
                      <w:rFonts w:ascii="ＭＳ 明朝" w:eastAsia="ＭＳ 明朝" w:hAnsi="ＭＳ 明朝" w:cs="ＭＳ 明朝" w:hint="eastAsia"/>
                      <w:spacing w:val="6"/>
                      <w:kern w:val="0"/>
                      <w:szCs w:val="21"/>
                    </w:rPr>
                    <w:lastRenderedPageBreak/>
                    <w:t>為国 国彦</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55E31AB1" w14:textId="77777777" w:rsidR="00BF2CF8" w:rsidRPr="00BB0E49" w:rsidRDefault="00971AB3"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BF2CF8">
                    <w:rPr>
                      <w:rFonts w:ascii="ＭＳ 明朝" w:eastAsia="ＭＳ 明朝" w:hAnsi="ＭＳ 明朝" w:cs="ＭＳ 明朝" w:hint="eastAsia"/>
                      <w:spacing w:val="6"/>
                      <w:kern w:val="0"/>
                      <w:szCs w:val="21"/>
                    </w:rPr>
                    <w:t>2024</w:t>
                  </w:r>
                  <w:r w:rsidR="00BF2CF8" w:rsidRPr="00BB0E49">
                    <w:rPr>
                      <w:rFonts w:ascii="ＭＳ 明朝" w:eastAsia="ＭＳ 明朝" w:hAnsi="ＭＳ 明朝" w:cs="ＭＳ 明朝" w:hint="eastAsia"/>
                      <w:spacing w:val="6"/>
                      <w:kern w:val="0"/>
                      <w:szCs w:val="21"/>
                    </w:rPr>
                    <w:t xml:space="preserve">年　</w:t>
                  </w:r>
                  <w:r w:rsidR="00BF2CF8">
                    <w:rPr>
                      <w:rFonts w:ascii="ＭＳ 明朝" w:eastAsia="ＭＳ 明朝" w:hAnsi="ＭＳ 明朝" w:cs="ＭＳ 明朝" w:hint="eastAsia"/>
                      <w:spacing w:val="6"/>
                      <w:kern w:val="0"/>
                      <w:szCs w:val="21"/>
                    </w:rPr>
                    <w:t>9</w:t>
                  </w:r>
                  <w:r w:rsidR="00BF2CF8" w:rsidRPr="00BB0E49">
                    <w:rPr>
                      <w:rFonts w:ascii="ＭＳ 明朝" w:eastAsia="ＭＳ 明朝" w:hAnsi="ＭＳ 明朝" w:cs="ＭＳ 明朝" w:hint="eastAsia"/>
                      <w:spacing w:val="6"/>
                      <w:kern w:val="0"/>
                      <w:szCs w:val="21"/>
                    </w:rPr>
                    <w:t xml:space="preserve">月頃　～　　</w:t>
                  </w:r>
                  <w:r w:rsidR="00BF2CF8">
                    <w:rPr>
                      <w:rFonts w:ascii="ＭＳ 明朝" w:eastAsia="ＭＳ 明朝" w:hAnsi="ＭＳ 明朝" w:cs="ＭＳ 明朝" w:hint="eastAsia"/>
                      <w:spacing w:val="6"/>
                      <w:kern w:val="0"/>
                      <w:szCs w:val="21"/>
                    </w:rPr>
                    <w:t>2024</w:t>
                  </w:r>
                  <w:r w:rsidR="00BF2CF8" w:rsidRPr="00BB0E49">
                    <w:rPr>
                      <w:rFonts w:ascii="ＭＳ 明朝" w:eastAsia="ＭＳ 明朝" w:hAnsi="ＭＳ 明朝" w:cs="ＭＳ 明朝" w:hint="eastAsia"/>
                      <w:spacing w:val="6"/>
                      <w:kern w:val="0"/>
                      <w:szCs w:val="21"/>
                    </w:rPr>
                    <w:t xml:space="preserve">年　</w:t>
                  </w:r>
                  <w:r w:rsidR="00BF2CF8">
                    <w:rPr>
                      <w:rFonts w:ascii="ＭＳ 明朝" w:eastAsia="ＭＳ 明朝" w:hAnsi="ＭＳ 明朝" w:cs="ＭＳ 明朝" w:hint="eastAsia"/>
                      <w:spacing w:val="6"/>
                      <w:kern w:val="0"/>
                      <w:szCs w:val="21"/>
                    </w:rPr>
                    <w:t>10</w:t>
                  </w:r>
                  <w:r w:rsidR="00BF2CF8"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18508B7D" w:rsidR="00971AB3" w:rsidRPr="00BB0E49" w:rsidRDefault="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IPA【DX推進指標】自己診断入力サイトによる自己評価を実施しました。</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186C5BD0" w14:textId="77777777" w:rsidR="00BF2CF8" w:rsidRPr="00BB0E49" w:rsidRDefault="00971AB3"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BF2CF8">
                    <w:rPr>
                      <w:rFonts w:ascii="ＭＳ 明朝" w:eastAsia="ＭＳ 明朝" w:hAnsi="ＭＳ 明朝" w:cs="ＭＳ 明朝" w:hint="eastAsia"/>
                      <w:spacing w:val="6"/>
                      <w:kern w:val="0"/>
                      <w:szCs w:val="21"/>
                    </w:rPr>
                    <w:t>2023</w:t>
                  </w:r>
                  <w:r w:rsidR="00BF2CF8" w:rsidRPr="00BB0E49">
                    <w:rPr>
                      <w:rFonts w:ascii="ＭＳ 明朝" w:eastAsia="ＭＳ 明朝" w:hAnsi="ＭＳ 明朝" w:cs="ＭＳ 明朝" w:hint="eastAsia"/>
                      <w:spacing w:val="6"/>
                      <w:kern w:val="0"/>
                      <w:szCs w:val="21"/>
                    </w:rPr>
                    <w:t xml:space="preserve">　年　</w:t>
                  </w:r>
                  <w:r w:rsidR="00BF2CF8">
                    <w:rPr>
                      <w:rFonts w:ascii="ＭＳ 明朝" w:eastAsia="ＭＳ 明朝" w:hAnsi="ＭＳ 明朝" w:cs="ＭＳ 明朝" w:hint="eastAsia"/>
                      <w:spacing w:val="6"/>
                      <w:kern w:val="0"/>
                      <w:szCs w:val="21"/>
                    </w:rPr>
                    <w:t>10</w:t>
                  </w:r>
                  <w:r w:rsidR="00BF2CF8" w:rsidRPr="00BB0E49">
                    <w:rPr>
                      <w:rFonts w:ascii="ＭＳ 明朝" w:eastAsia="ＭＳ 明朝" w:hAnsi="ＭＳ 明朝" w:cs="ＭＳ 明朝" w:hint="eastAsia"/>
                      <w:spacing w:val="6"/>
                      <w:kern w:val="0"/>
                      <w:szCs w:val="21"/>
                    </w:rPr>
                    <w:t xml:space="preserve">月頃　～　　</w:t>
                  </w:r>
                  <w:r w:rsidR="00BF2CF8">
                    <w:rPr>
                      <w:rFonts w:ascii="ＭＳ 明朝" w:eastAsia="ＭＳ 明朝" w:hAnsi="ＭＳ 明朝" w:cs="ＭＳ 明朝" w:hint="eastAsia"/>
                      <w:spacing w:val="6"/>
                      <w:kern w:val="0"/>
                      <w:szCs w:val="21"/>
                    </w:rPr>
                    <w:t>2024</w:t>
                  </w:r>
                  <w:r w:rsidR="00BF2CF8" w:rsidRPr="00BB0E49">
                    <w:rPr>
                      <w:rFonts w:ascii="ＭＳ 明朝" w:eastAsia="ＭＳ 明朝" w:hAnsi="ＭＳ 明朝" w:cs="ＭＳ 明朝" w:hint="eastAsia"/>
                      <w:spacing w:val="6"/>
                      <w:kern w:val="0"/>
                      <w:szCs w:val="21"/>
                    </w:rPr>
                    <w:t xml:space="preserve">年　</w:t>
                  </w:r>
                  <w:r w:rsidR="00BF2CF8">
                    <w:rPr>
                      <w:rFonts w:ascii="ＭＳ 明朝" w:eastAsia="ＭＳ 明朝" w:hAnsi="ＭＳ 明朝" w:cs="ＭＳ 明朝" w:hint="eastAsia"/>
                      <w:spacing w:val="6"/>
                      <w:kern w:val="0"/>
                      <w:szCs w:val="21"/>
                    </w:rPr>
                    <w:t>10</w:t>
                  </w:r>
                  <w:r w:rsidR="00BF2CF8" w:rsidRPr="00BB0E49">
                    <w:rPr>
                      <w:rFonts w:ascii="ＭＳ 明朝" w:eastAsia="ＭＳ 明朝" w:hAnsi="ＭＳ 明朝" w:cs="ＭＳ 明朝" w:hint="eastAsia"/>
                      <w:spacing w:val="6"/>
                      <w:kern w:val="0"/>
                      <w:szCs w:val="21"/>
                    </w:rPr>
                    <w:t>月頃</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93DBF6B" w14:textId="77777777" w:rsidR="00BF2CF8"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7A31">
                    <w:rPr>
                      <w:rFonts w:ascii="ＭＳ 明朝" w:eastAsia="ＭＳ 明朝" w:hAnsi="ＭＳ 明朝" w:cs="ＭＳ 明朝" w:hint="eastAsia"/>
                      <w:spacing w:val="6"/>
                      <w:kern w:val="0"/>
                      <w:szCs w:val="21"/>
                    </w:rPr>
                    <w:t>2024年10月にSECURITY ACTION制度に基づき2つ星の自己宣言を実施</w:t>
                  </w:r>
                </w:p>
                <w:p w14:paraId="0A976824" w14:textId="20E510AA" w:rsidR="0087199F" w:rsidRPr="00BB0E49" w:rsidRDefault="00BF2CF8" w:rsidP="00BF2C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08D3">
                    <w:rPr>
                      <w:rFonts w:ascii="ＭＳ 明朝" w:eastAsia="ＭＳ 明朝" w:hAnsi="ＭＳ 明朝" w:cs="ＭＳ 明朝"/>
                      <w:spacing w:val="6"/>
                      <w:kern w:val="0"/>
                      <w:szCs w:val="21"/>
                    </w:rPr>
                    <w:t>http://www.kokueki.co.jp/company.html#DX</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CN"/>
        </w:rPr>
      </w:pPr>
      <w:r w:rsidRPr="00BB0E49">
        <w:rPr>
          <w:rFonts w:ascii="ＭＳ 明朝" w:eastAsia="ＭＳ 明朝" w:hAnsi="ＭＳ 明朝" w:cs="ＭＳ 明朝"/>
          <w:spacing w:val="6"/>
          <w:kern w:val="0"/>
          <w:szCs w:val="21"/>
          <w:lang w:eastAsia="zh-CN"/>
        </w:rPr>
        <w:br w:type="page"/>
      </w:r>
      <w:r w:rsidR="00971AB3" w:rsidRPr="00BB0E49">
        <w:rPr>
          <w:rFonts w:ascii="ＭＳ 明朝" w:eastAsia="ＭＳ 明朝" w:hAnsi="ＭＳ 明朝" w:cs="ＭＳ 明朝" w:hint="eastAsia"/>
          <w:spacing w:val="6"/>
          <w:kern w:val="0"/>
          <w:szCs w:val="21"/>
          <w:lang w:eastAsia="zh-CN"/>
        </w:rPr>
        <w:lastRenderedPageBreak/>
        <w:t>様式第１６（第４０条関係）（第</w:t>
      </w:r>
      <w:r w:rsidR="000A3D93" w:rsidRPr="00BB0E49">
        <w:rPr>
          <w:rFonts w:ascii="ＭＳ 明朝" w:eastAsia="ＭＳ 明朝" w:hAnsi="ＭＳ 明朝" w:cs="ＭＳ 明朝" w:hint="eastAsia"/>
          <w:spacing w:val="6"/>
          <w:kern w:val="0"/>
          <w:szCs w:val="21"/>
          <w:lang w:eastAsia="zh-CN"/>
        </w:rPr>
        <w:t>六</w:t>
      </w:r>
      <w:r w:rsidR="00971AB3" w:rsidRPr="00BB0E49">
        <w:rPr>
          <w:rFonts w:ascii="ＭＳ 明朝" w:eastAsia="ＭＳ 明朝" w:hAnsi="ＭＳ 明朝" w:cs="ＭＳ 明朝" w:hint="eastAsia"/>
          <w:spacing w:val="6"/>
          <w:kern w:val="0"/>
          <w:szCs w:val="21"/>
          <w:lang w:eastAsia="zh-CN"/>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CN"/>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8139BD" w14:textId="77777777" w:rsidR="0064442B" w:rsidRDefault="0064442B">
      <w:r>
        <w:separator/>
      </w:r>
    </w:p>
  </w:endnote>
  <w:endnote w:type="continuationSeparator" w:id="0">
    <w:p w14:paraId="3FA0FA45" w14:textId="77777777" w:rsidR="0064442B" w:rsidRDefault="0064442B">
      <w:r>
        <w:continuationSeparator/>
      </w:r>
    </w:p>
  </w:endnote>
  <w:endnote w:type="continuationNotice" w:id="1">
    <w:p w14:paraId="389B257A" w14:textId="77777777" w:rsidR="0064442B" w:rsidRDefault="0064442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FD9705" w14:textId="77777777" w:rsidR="0064442B" w:rsidRDefault="0064442B">
      <w:r>
        <w:separator/>
      </w:r>
    </w:p>
  </w:footnote>
  <w:footnote w:type="continuationSeparator" w:id="0">
    <w:p w14:paraId="3700E492" w14:textId="77777777" w:rsidR="0064442B" w:rsidRDefault="0064442B">
      <w:r>
        <w:continuationSeparator/>
      </w:r>
    </w:p>
  </w:footnote>
  <w:footnote w:type="continuationNotice" w:id="1">
    <w:p w14:paraId="1232C221" w14:textId="77777777" w:rsidR="0064442B" w:rsidRDefault="0064442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407C"/>
    <w:rsid w:val="000459B5"/>
    <w:rsid w:val="000466B3"/>
    <w:rsid w:val="0004792D"/>
    <w:rsid w:val="00047EDA"/>
    <w:rsid w:val="00050B03"/>
    <w:rsid w:val="00057E07"/>
    <w:rsid w:val="00065701"/>
    <w:rsid w:val="000678CD"/>
    <w:rsid w:val="00071C4F"/>
    <w:rsid w:val="00073C3C"/>
    <w:rsid w:val="00073F87"/>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C3D90"/>
    <w:rsid w:val="000D16A0"/>
    <w:rsid w:val="000D2F84"/>
    <w:rsid w:val="000D526C"/>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3D4F"/>
    <w:rsid w:val="0017509A"/>
    <w:rsid w:val="00175AFE"/>
    <w:rsid w:val="00181F7D"/>
    <w:rsid w:val="00182DE8"/>
    <w:rsid w:val="0018494F"/>
    <w:rsid w:val="00184BB9"/>
    <w:rsid w:val="001874A0"/>
    <w:rsid w:val="00187B53"/>
    <w:rsid w:val="00194809"/>
    <w:rsid w:val="001A30DB"/>
    <w:rsid w:val="001A6AB1"/>
    <w:rsid w:val="001B0AA2"/>
    <w:rsid w:val="001B1C31"/>
    <w:rsid w:val="001B2D37"/>
    <w:rsid w:val="001B376A"/>
    <w:rsid w:val="001B5B45"/>
    <w:rsid w:val="001B5E08"/>
    <w:rsid w:val="001B623B"/>
    <w:rsid w:val="001B6AB8"/>
    <w:rsid w:val="001C130D"/>
    <w:rsid w:val="001C19DC"/>
    <w:rsid w:val="001C65F1"/>
    <w:rsid w:val="001C72B8"/>
    <w:rsid w:val="001C7576"/>
    <w:rsid w:val="001E16A2"/>
    <w:rsid w:val="001E2F92"/>
    <w:rsid w:val="001E73C7"/>
    <w:rsid w:val="001F0106"/>
    <w:rsid w:val="001F3128"/>
    <w:rsid w:val="001F3275"/>
    <w:rsid w:val="001F4293"/>
    <w:rsid w:val="00201022"/>
    <w:rsid w:val="0020230F"/>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E7E39"/>
    <w:rsid w:val="002F5008"/>
    <w:rsid w:val="002F5580"/>
    <w:rsid w:val="002F6ED0"/>
    <w:rsid w:val="002F78F8"/>
    <w:rsid w:val="0030195E"/>
    <w:rsid w:val="00305031"/>
    <w:rsid w:val="00306E4B"/>
    <w:rsid w:val="0031093C"/>
    <w:rsid w:val="00311071"/>
    <w:rsid w:val="00311FB1"/>
    <w:rsid w:val="00312140"/>
    <w:rsid w:val="0031337A"/>
    <w:rsid w:val="00314D4A"/>
    <w:rsid w:val="0031594B"/>
    <w:rsid w:val="0032206A"/>
    <w:rsid w:val="0032535C"/>
    <w:rsid w:val="00327112"/>
    <w:rsid w:val="00331C77"/>
    <w:rsid w:val="0033273E"/>
    <w:rsid w:val="00333E4A"/>
    <w:rsid w:val="00333EB1"/>
    <w:rsid w:val="00334B97"/>
    <w:rsid w:val="00335280"/>
    <w:rsid w:val="00336D50"/>
    <w:rsid w:val="00337A7D"/>
    <w:rsid w:val="00341698"/>
    <w:rsid w:val="003428DB"/>
    <w:rsid w:val="00355435"/>
    <w:rsid w:val="0035572F"/>
    <w:rsid w:val="00355895"/>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0F1E"/>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0F80"/>
    <w:rsid w:val="00412C9F"/>
    <w:rsid w:val="00415232"/>
    <w:rsid w:val="0041611B"/>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87BEC"/>
    <w:rsid w:val="004925A1"/>
    <w:rsid w:val="00495A5F"/>
    <w:rsid w:val="004A1D41"/>
    <w:rsid w:val="004A2BEA"/>
    <w:rsid w:val="004A4B3A"/>
    <w:rsid w:val="004A6DA6"/>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34BC"/>
    <w:rsid w:val="005642AE"/>
    <w:rsid w:val="00564B7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1896"/>
    <w:rsid w:val="006220B2"/>
    <w:rsid w:val="006248AD"/>
    <w:rsid w:val="00626672"/>
    <w:rsid w:val="00627F8A"/>
    <w:rsid w:val="00632325"/>
    <w:rsid w:val="0063260D"/>
    <w:rsid w:val="00632765"/>
    <w:rsid w:val="006430C0"/>
    <w:rsid w:val="0064442B"/>
    <w:rsid w:val="00647FCB"/>
    <w:rsid w:val="00651528"/>
    <w:rsid w:val="00653DF2"/>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21F6"/>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14EB"/>
    <w:rsid w:val="006F2BB7"/>
    <w:rsid w:val="006F444F"/>
    <w:rsid w:val="006F6B2A"/>
    <w:rsid w:val="006F7BA0"/>
    <w:rsid w:val="0070158F"/>
    <w:rsid w:val="00707B20"/>
    <w:rsid w:val="0071191E"/>
    <w:rsid w:val="007145D3"/>
    <w:rsid w:val="00715A50"/>
    <w:rsid w:val="00720D00"/>
    <w:rsid w:val="0072488A"/>
    <w:rsid w:val="00724AE5"/>
    <w:rsid w:val="0072585F"/>
    <w:rsid w:val="00726DDB"/>
    <w:rsid w:val="00727574"/>
    <w:rsid w:val="007276ED"/>
    <w:rsid w:val="00727F06"/>
    <w:rsid w:val="00730B06"/>
    <w:rsid w:val="00735268"/>
    <w:rsid w:val="00742604"/>
    <w:rsid w:val="007453BB"/>
    <w:rsid w:val="00746081"/>
    <w:rsid w:val="0074688D"/>
    <w:rsid w:val="00746FFB"/>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2040"/>
    <w:rsid w:val="00824004"/>
    <w:rsid w:val="00824EEF"/>
    <w:rsid w:val="0083010C"/>
    <w:rsid w:val="008351A2"/>
    <w:rsid w:val="00837E20"/>
    <w:rsid w:val="008406C4"/>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E49BB"/>
    <w:rsid w:val="008F09B5"/>
    <w:rsid w:val="008F3F3B"/>
    <w:rsid w:val="008F443B"/>
    <w:rsid w:val="008F4EBB"/>
    <w:rsid w:val="009014E8"/>
    <w:rsid w:val="00902744"/>
    <w:rsid w:val="00904EBE"/>
    <w:rsid w:val="009058CC"/>
    <w:rsid w:val="009118F5"/>
    <w:rsid w:val="00912E20"/>
    <w:rsid w:val="009156A4"/>
    <w:rsid w:val="009243FD"/>
    <w:rsid w:val="009252A0"/>
    <w:rsid w:val="0092584F"/>
    <w:rsid w:val="0092677D"/>
    <w:rsid w:val="00930D44"/>
    <w:rsid w:val="0094225E"/>
    <w:rsid w:val="00953692"/>
    <w:rsid w:val="00953D39"/>
    <w:rsid w:val="00964BDD"/>
    <w:rsid w:val="009653AA"/>
    <w:rsid w:val="00971AB3"/>
    <w:rsid w:val="00972B7B"/>
    <w:rsid w:val="00975A98"/>
    <w:rsid w:val="00977317"/>
    <w:rsid w:val="009811EE"/>
    <w:rsid w:val="00986220"/>
    <w:rsid w:val="009877BF"/>
    <w:rsid w:val="0099009C"/>
    <w:rsid w:val="009927C5"/>
    <w:rsid w:val="00993014"/>
    <w:rsid w:val="0099702E"/>
    <w:rsid w:val="009A206D"/>
    <w:rsid w:val="009A5C7A"/>
    <w:rsid w:val="009A6AE5"/>
    <w:rsid w:val="009B0969"/>
    <w:rsid w:val="009B0D78"/>
    <w:rsid w:val="009C0392"/>
    <w:rsid w:val="009C4643"/>
    <w:rsid w:val="009C7AC7"/>
    <w:rsid w:val="009D05C5"/>
    <w:rsid w:val="009D30AD"/>
    <w:rsid w:val="009E10E4"/>
    <w:rsid w:val="009E3361"/>
    <w:rsid w:val="009E3395"/>
    <w:rsid w:val="009F6625"/>
    <w:rsid w:val="00A017B0"/>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0ED0"/>
    <w:rsid w:val="00AB2D70"/>
    <w:rsid w:val="00AB5A63"/>
    <w:rsid w:val="00AC7424"/>
    <w:rsid w:val="00AD004D"/>
    <w:rsid w:val="00AD39FB"/>
    <w:rsid w:val="00AD4077"/>
    <w:rsid w:val="00AE64DB"/>
    <w:rsid w:val="00AE678D"/>
    <w:rsid w:val="00AE6A68"/>
    <w:rsid w:val="00AF1474"/>
    <w:rsid w:val="00B02404"/>
    <w:rsid w:val="00B149CE"/>
    <w:rsid w:val="00B16579"/>
    <w:rsid w:val="00B1753D"/>
    <w:rsid w:val="00B24893"/>
    <w:rsid w:val="00B300D5"/>
    <w:rsid w:val="00B33D14"/>
    <w:rsid w:val="00B35C62"/>
    <w:rsid w:val="00B35E61"/>
    <w:rsid w:val="00B36536"/>
    <w:rsid w:val="00B409CB"/>
    <w:rsid w:val="00B45C60"/>
    <w:rsid w:val="00B50A0A"/>
    <w:rsid w:val="00B52BAB"/>
    <w:rsid w:val="00B52DB5"/>
    <w:rsid w:val="00B53612"/>
    <w:rsid w:val="00B54730"/>
    <w:rsid w:val="00B57CD5"/>
    <w:rsid w:val="00B705FB"/>
    <w:rsid w:val="00B7270D"/>
    <w:rsid w:val="00B74B40"/>
    <w:rsid w:val="00B753D1"/>
    <w:rsid w:val="00B75E39"/>
    <w:rsid w:val="00B82C25"/>
    <w:rsid w:val="00B83E21"/>
    <w:rsid w:val="00B84240"/>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2CF8"/>
    <w:rsid w:val="00BF3517"/>
    <w:rsid w:val="00BF6890"/>
    <w:rsid w:val="00BF6AFD"/>
    <w:rsid w:val="00BF7FF4"/>
    <w:rsid w:val="00C05662"/>
    <w:rsid w:val="00C06EF6"/>
    <w:rsid w:val="00C11209"/>
    <w:rsid w:val="00C126C3"/>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0794"/>
    <w:rsid w:val="00CA17F6"/>
    <w:rsid w:val="00CA41C8"/>
    <w:rsid w:val="00CA5792"/>
    <w:rsid w:val="00CA7393"/>
    <w:rsid w:val="00CB7142"/>
    <w:rsid w:val="00CC235E"/>
    <w:rsid w:val="00CC2B65"/>
    <w:rsid w:val="00CC5F85"/>
    <w:rsid w:val="00CD2923"/>
    <w:rsid w:val="00CD2CD5"/>
    <w:rsid w:val="00CD42CF"/>
    <w:rsid w:val="00CE07F0"/>
    <w:rsid w:val="00CE31F1"/>
    <w:rsid w:val="00CE404A"/>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266B"/>
    <w:rsid w:val="00D53036"/>
    <w:rsid w:val="00D54089"/>
    <w:rsid w:val="00D5676E"/>
    <w:rsid w:val="00D57293"/>
    <w:rsid w:val="00D64BFF"/>
    <w:rsid w:val="00D64DC0"/>
    <w:rsid w:val="00D655C9"/>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0843"/>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0654"/>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1568"/>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5404"/>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28AE6583-2FCD-450D-947E-5116449601C9}"/>
  <w:writeProtection w:cryptProviderType="rsaAES" w:cryptAlgorithmClass="hash" w:cryptAlgorithmType="typeAny" w:cryptAlgorithmSid="14" w:cryptSpinCount="100000" w:hash="WVSXWJ7UjIfxeZqHN4TIaGFuOdBJnwkeFuiuq9K+brrFwr926Q8E5sPYI2L+gltlBZlJxEgn1VEZNOefN3horw==" w:salt="h/0C+sF1o0aB3tczMf7K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paragraph" w:styleId="Web">
    <w:name w:val="Normal (Web)"/>
    <w:basedOn w:val="a"/>
    <w:uiPriority w:val="99"/>
    <w:semiHidden/>
    <w:unhideWhenUsed/>
    <w:rsid w:val="009B0D78"/>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196166">
      <w:bodyDiv w:val="1"/>
      <w:marLeft w:val="0"/>
      <w:marRight w:val="0"/>
      <w:marTop w:val="0"/>
      <w:marBottom w:val="0"/>
      <w:divBdr>
        <w:top w:val="none" w:sz="0" w:space="0" w:color="auto"/>
        <w:left w:val="none" w:sz="0" w:space="0" w:color="auto"/>
        <w:bottom w:val="none" w:sz="0" w:space="0" w:color="auto"/>
        <w:right w:val="none" w:sz="0" w:space="0" w:color="auto"/>
      </w:divBdr>
    </w:div>
    <w:div w:id="736825246">
      <w:bodyDiv w:val="1"/>
      <w:marLeft w:val="0"/>
      <w:marRight w:val="0"/>
      <w:marTop w:val="0"/>
      <w:marBottom w:val="0"/>
      <w:divBdr>
        <w:top w:val="none" w:sz="0" w:space="0" w:color="auto"/>
        <w:left w:val="none" w:sz="0" w:space="0" w:color="auto"/>
        <w:bottom w:val="none" w:sz="0" w:space="0" w:color="auto"/>
        <w:right w:val="none" w:sz="0" w:space="0" w:color="auto"/>
      </w:divBdr>
    </w:div>
    <w:div w:id="897591414">
      <w:bodyDiv w:val="1"/>
      <w:marLeft w:val="0"/>
      <w:marRight w:val="0"/>
      <w:marTop w:val="0"/>
      <w:marBottom w:val="0"/>
      <w:divBdr>
        <w:top w:val="none" w:sz="0" w:space="0" w:color="auto"/>
        <w:left w:val="none" w:sz="0" w:space="0" w:color="auto"/>
        <w:bottom w:val="none" w:sz="0" w:space="0" w:color="auto"/>
        <w:right w:val="none" w:sz="0" w:space="0" w:color="auto"/>
      </w:divBdr>
    </w:div>
    <w:div w:id="1109813343">
      <w:bodyDiv w:val="1"/>
      <w:marLeft w:val="0"/>
      <w:marRight w:val="0"/>
      <w:marTop w:val="0"/>
      <w:marBottom w:val="0"/>
      <w:divBdr>
        <w:top w:val="none" w:sz="0" w:space="0" w:color="auto"/>
        <w:left w:val="none" w:sz="0" w:space="0" w:color="auto"/>
        <w:bottom w:val="none" w:sz="0" w:space="0" w:color="auto"/>
        <w:right w:val="none" w:sz="0" w:space="0" w:color="auto"/>
      </w:divBdr>
    </w:div>
    <w:div w:id="160179242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18510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12</ap:Pages>
  <ap:Words>1458</ap:Words>
  <ap:Characters>8315</ap:Characters>
  <ap:Application/>
  <ap:Lines>69</ap:Lines>
  <ap:Paragraphs>19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9754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