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143BDE75"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F58429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269AE">
              <w:rPr>
                <w:rFonts w:ascii="ＭＳ 明朝" w:eastAsia="ＭＳ 明朝" w:hAnsi="ＭＳ 明朝" w:cs="ＭＳ 明朝" w:hint="eastAsia"/>
                <w:spacing w:val="6"/>
                <w:kern w:val="0"/>
                <w:szCs w:val="21"/>
              </w:rPr>
              <w:t>2</w:t>
            </w:r>
            <w:r w:rsidR="006269AE">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　　年　　</w:t>
            </w:r>
            <w:r w:rsidR="00304FC9">
              <w:rPr>
                <w:rFonts w:ascii="ＭＳ 明朝" w:eastAsia="ＭＳ 明朝" w:hAnsi="ＭＳ 明朝" w:cs="ＭＳ 明朝"/>
                <w:spacing w:val="6"/>
                <w:kern w:val="0"/>
                <w:szCs w:val="21"/>
              </w:rPr>
              <w:t>1</w:t>
            </w:r>
            <w:r w:rsidR="009F384F">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xml:space="preserve">月　　</w:t>
            </w:r>
            <w:r w:rsidR="009F384F">
              <w:rPr>
                <w:rFonts w:ascii="ＭＳ 明朝" w:eastAsia="ＭＳ 明朝" w:hAnsi="ＭＳ 明朝" w:cs="ＭＳ 明朝"/>
                <w:spacing w:val="6"/>
                <w:kern w:val="0"/>
                <w:szCs w:val="21"/>
              </w:rPr>
              <w:t>29</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BD2212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269AE">
              <w:rPr>
                <w:rFonts w:ascii="ＭＳ 明朝" w:eastAsia="ＭＳ 明朝" w:hAnsi="ＭＳ 明朝" w:hint="eastAsia"/>
                <w:spacing w:val="6"/>
                <w:kern w:val="0"/>
                <w:szCs w:val="21"/>
              </w:rPr>
              <w:t>かぶしきがいしゃすこーぷ</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1A61AB3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269AE">
              <w:rPr>
                <w:rFonts w:ascii="ＭＳ 明朝" w:eastAsia="ＭＳ 明朝" w:hAnsi="ＭＳ 明朝" w:cs="ＭＳ 明朝" w:hint="eastAsia"/>
                <w:spacing w:val="6"/>
                <w:kern w:val="0"/>
                <w:szCs w:val="21"/>
              </w:rPr>
              <w:t>株式会社スコープ</w:t>
            </w:r>
            <w:r w:rsidRPr="00BB0E49">
              <w:rPr>
                <w:rFonts w:ascii="ＭＳ 明朝" w:eastAsia="ＭＳ 明朝" w:hAnsi="ＭＳ 明朝" w:cs="ＭＳ 明朝" w:hint="eastAsia"/>
                <w:spacing w:val="6"/>
                <w:kern w:val="0"/>
                <w:szCs w:val="21"/>
              </w:rPr>
              <w:t xml:space="preserve">                 </w:t>
            </w:r>
          </w:p>
          <w:p w14:paraId="34124452" w14:textId="7028F71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269AE">
              <w:rPr>
                <w:rFonts w:ascii="ＭＳ 明朝" w:eastAsia="ＭＳ 明朝" w:hAnsi="ＭＳ 明朝" w:hint="eastAsia"/>
                <w:spacing w:val="6"/>
                <w:kern w:val="0"/>
                <w:szCs w:val="21"/>
              </w:rPr>
              <w:t>よこやま　しげる</w:t>
            </w:r>
            <w:r w:rsidRPr="00BB0E49">
              <w:rPr>
                <w:rFonts w:ascii="ＭＳ 明朝" w:eastAsia="ＭＳ 明朝" w:hAnsi="ＭＳ 明朝" w:hint="eastAsia"/>
                <w:spacing w:val="6"/>
                <w:kern w:val="0"/>
                <w:szCs w:val="21"/>
              </w:rPr>
              <w:t xml:space="preserve">                 </w:t>
            </w:r>
          </w:p>
          <w:p w14:paraId="3BD3CFD6" w14:textId="4A84B94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269AE">
              <w:rPr>
                <w:rFonts w:ascii="ＭＳ 明朝" w:eastAsia="ＭＳ 明朝" w:hAnsi="ＭＳ 明朝" w:hint="eastAsia"/>
                <w:spacing w:val="6"/>
                <w:kern w:val="0"/>
                <w:szCs w:val="21"/>
              </w:rPr>
              <w:t>横山　繁</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331DB0E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4E1E0F">
              <w:rPr>
                <w:rFonts w:ascii="ＭＳ 明朝" w:eastAsia="ＭＳ 明朝" w:hAnsi="ＭＳ 明朝" w:cs="ＭＳ 明朝" w:hint="eastAsia"/>
                <w:spacing w:val="588"/>
                <w:kern w:val="0"/>
                <w:szCs w:val="21"/>
                <w:fitText w:val="1596" w:id="-1130515968"/>
              </w:rPr>
              <w:t>住</w:t>
            </w:r>
            <w:r w:rsidRPr="004E1E0F">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269AE">
              <w:rPr>
                <w:rFonts w:ascii="ＭＳ 明朝" w:eastAsia="ＭＳ 明朝" w:hAnsi="ＭＳ 明朝" w:cs="ＭＳ 明朝" w:hint="eastAsia"/>
                <w:spacing w:val="6"/>
                <w:kern w:val="0"/>
                <w:szCs w:val="21"/>
              </w:rPr>
              <w:t>1</w:t>
            </w:r>
            <w:r w:rsidR="006269AE">
              <w:rPr>
                <w:rFonts w:ascii="ＭＳ 明朝" w:eastAsia="ＭＳ 明朝" w:hAnsi="ＭＳ 明朝" w:cs="ＭＳ 明朝"/>
                <w:spacing w:val="6"/>
                <w:kern w:val="0"/>
                <w:szCs w:val="21"/>
              </w:rPr>
              <w:t>02-0071</w:t>
            </w:r>
          </w:p>
          <w:p w14:paraId="09F1DF10" w14:textId="77777777" w:rsidR="006269AE" w:rsidRDefault="006269AE" w:rsidP="006269AE">
            <w:pPr>
              <w:spacing w:afterLines="50" w:after="120" w:line="260" w:lineRule="exact"/>
              <w:ind w:leftChars="1261" w:left="2699"/>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東京都千代田区富士見2丁目10番2号</w:t>
            </w:r>
          </w:p>
          <w:p w14:paraId="1F0710D4" w14:textId="77777777" w:rsidR="006269AE" w:rsidRDefault="006269AE" w:rsidP="006269AE">
            <w:pPr>
              <w:spacing w:afterLines="50" w:after="120" w:line="260" w:lineRule="exact"/>
              <w:ind w:firstLineChars="1251" w:firstLine="2777"/>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飯田橋グラン・ブルーム 28階</w:t>
            </w:r>
          </w:p>
          <w:p w14:paraId="5AAAC0FE" w14:textId="77777777" w:rsidR="00971AB3" w:rsidRPr="006269AE" w:rsidRDefault="00971AB3">
            <w:pPr>
              <w:spacing w:afterLines="50" w:after="120" w:line="260" w:lineRule="exact"/>
              <w:ind w:leftChars="1261" w:left="2699"/>
              <w:rPr>
                <w:rFonts w:ascii="ＭＳ 明朝" w:eastAsia="ＭＳ 明朝" w:hAnsi="ＭＳ 明朝"/>
                <w:spacing w:val="14"/>
                <w:kern w:val="0"/>
                <w:szCs w:val="21"/>
              </w:rPr>
            </w:pPr>
          </w:p>
          <w:p w14:paraId="63BAB80C" w14:textId="1BDD11CA" w:rsidR="00971AB3" w:rsidRPr="006269AE" w:rsidRDefault="00971AB3" w:rsidP="006269AE">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269AE">
              <w:rPr>
                <w:rFonts w:hint="eastAsia"/>
                <w:color w:val="000000"/>
                <w:shd w:val="clear" w:color="auto" w:fill="FFFFFF"/>
              </w:rPr>
              <w:t>2011101010430</w:t>
            </w:r>
          </w:p>
          <w:p w14:paraId="6F68B498" w14:textId="57D1E13B" w:rsidR="00971AB3" w:rsidRPr="00BB0E49" w:rsidRDefault="00C14B9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6DE2E593">
                <v:oval id="_x0000_s1026" style="position:absolute;left:0;text-align:left;margin-left:75.5pt;margin-top:13.25pt;width:55pt;height:14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A57988F" w:rsidR="00971AB3" w:rsidRPr="006269AE" w:rsidRDefault="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株式会社スコープホームページ内「DXの取り組みについて」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7606F1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269AE">
                    <w:rPr>
                      <w:rFonts w:ascii="ＭＳ 明朝" w:eastAsia="ＭＳ 明朝" w:hAnsi="ＭＳ 明朝" w:cs="ＭＳ 明朝" w:hint="eastAsia"/>
                      <w:spacing w:val="6"/>
                      <w:kern w:val="0"/>
                      <w:szCs w:val="21"/>
                    </w:rPr>
                    <w:t>2</w:t>
                  </w:r>
                  <w:r w:rsidR="006269AE">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　年　　</w:t>
                  </w:r>
                  <w:r w:rsidR="00AB08CE">
                    <w:rPr>
                      <w:rFonts w:ascii="ＭＳ 明朝" w:eastAsia="ＭＳ 明朝" w:hAnsi="ＭＳ 明朝" w:cs="ＭＳ 明朝"/>
                      <w:spacing w:val="6"/>
                      <w:kern w:val="0"/>
                      <w:szCs w:val="21"/>
                    </w:rPr>
                    <w:t>10</w:t>
                  </w:r>
                  <w:r w:rsidRPr="00BB0E49">
                    <w:rPr>
                      <w:rFonts w:ascii="ＭＳ 明朝" w:eastAsia="ＭＳ 明朝" w:hAnsi="ＭＳ 明朝" w:cs="ＭＳ 明朝" w:hint="eastAsia"/>
                      <w:spacing w:val="6"/>
                      <w:kern w:val="0"/>
                      <w:szCs w:val="21"/>
                    </w:rPr>
                    <w:t xml:space="preserve">月　</w:t>
                  </w:r>
                  <w:r w:rsidR="00AB08CE">
                    <w:rPr>
                      <w:rFonts w:ascii="ＭＳ 明朝" w:eastAsia="ＭＳ 明朝" w:hAnsi="ＭＳ 明朝" w:cs="ＭＳ 明朝"/>
                      <w:spacing w:val="6"/>
                      <w:kern w:val="0"/>
                      <w:szCs w:val="21"/>
                    </w:rPr>
                    <w:t>16</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272C0B"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「DXの取り組みについて」内「社長メッセージ」</w:t>
                  </w:r>
                </w:p>
                <w:p w14:paraId="53623EF3" w14:textId="37614A8D" w:rsidR="00971AB3" w:rsidRPr="006269AE" w:rsidRDefault="006269AE" w:rsidP="006269AE">
                  <w:pPr>
                    <w:tabs>
                      <w:tab w:val="left" w:pos="77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https://www.scope-inc.co.jp/dx_policy/</w:t>
                  </w:r>
                </w:p>
                <w:p w14:paraId="7B15C43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AFD508"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未来の社会を創造する総合企画会社へ</w:t>
                  </w:r>
                </w:p>
                <w:p w14:paraId="728C55F4"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IやWeb3.0など、最新テクノロジーが社会にインパクトをもたらし続けており、日常生活でも当たり前になりつつあります。生活者の行動も大きく変化し、買うのは「物」だけでなく、サービスを購入する「コト」消費や、世の中のためになることに価値を見出す「イミ」消費なども定着し、生活者の行動原理そのものが変わってきております。</w:t>
                  </w:r>
                </w:p>
                <w:p w14:paraId="0CCA631F"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コープは、メーカーとリテーラーと生活者の接点を最適化するコミュニケーションデザイン力という絶対的な資産をベースにしながら、ダイナミックな未来発想とデジタルテクノロジーによってさらに進化を遂げ、そしてデータ活用の最大化によってお客様やすべてのステークホルダーに誠実に寄り添いながら、事業を通じて社会課題に対応していきます。</w:t>
                  </w:r>
                </w:p>
                <w:p w14:paraId="4B4966AA" w14:textId="77777777" w:rsidR="006269AE" w:rsidRPr="00E577BF" w:rsidRDefault="006269AE" w:rsidP="006269A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そして、プロモーションやマーケティングのフィール</w:t>
                  </w:r>
                  <w:r>
                    <w:rPr>
                      <w:rFonts w:ascii="ＭＳ 明朝" w:eastAsia="ＭＳ 明朝" w:hAnsi="ＭＳ 明朝" w:cs="ＭＳ 明朝" w:hint="eastAsia"/>
                      <w:spacing w:val="6"/>
                      <w:kern w:val="0"/>
                      <w:szCs w:val="21"/>
                    </w:rPr>
                    <w:lastRenderedPageBreak/>
                    <w:t>ドを超えた「企画力と実現力＝コミュニケーションデザイン力」によって、『人を幸せにする、世の中を豊かにする、未来の文化をつくる、総合企画会社』 を目指します。</w:t>
                  </w:r>
                </w:p>
                <w:p w14:paraId="3DB1BE0A" w14:textId="77777777" w:rsidR="00971AB3" w:rsidRPr="006269A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0A4E1EA"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取締役会にて承認されています。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0B6BC0D" w:rsidR="00971AB3" w:rsidRPr="006269AE" w:rsidRDefault="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株式会社スコープホームページ内「DXの取り組みについて」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6371ECA" w:rsidR="00971AB3" w:rsidRPr="00BB0E49" w:rsidRDefault="00971AB3"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269AE">
                    <w:rPr>
                      <w:rFonts w:ascii="ＭＳ 明朝" w:eastAsia="ＭＳ 明朝" w:hAnsi="ＭＳ 明朝" w:cs="ＭＳ 明朝" w:hint="eastAsia"/>
                      <w:spacing w:val="6"/>
                      <w:kern w:val="0"/>
                      <w:szCs w:val="21"/>
                    </w:rPr>
                    <w:t xml:space="preserve">2024年　　</w:t>
                  </w:r>
                  <w:r w:rsidR="0009362C">
                    <w:rPr>
                      <w:rFonts w:ascii="ＭＳ 明朝" w:eastAsia="ＭＳ 明朝" w:hAnsi="ＭＳ 明朝" w:cs="ＭＳ 明朝"/>
                      <w:spacing w:val="6"/>
                      <w:kern w:val="0"/>
                      <w:szCs w:val="21"/>
                    </w:rPr>
                    <w:t>10</w:t>
                  </w:r>
                  <w:r w:rsidR="006269AE">
                    <w:rPr>
                      <w:rFonts w:ascii="ＭＳ 明朝" w:eastAsia="ＭＳ 明朝" w:hAnsi="ＭＳ 明朝" w:cs="ＭＳ 明朝" w:hint="eastAsia"/>
                      <w:spacing w:val="6"/>
                      <w:kern w:val="0"/>
                      <w:szCs w:val="21"/>
                    </w:rPr>
                    <w:t xml:space="preserve">月　　</w:t>
                  </w:r>
                  <w:r w:rsidR="0009362C">
                    <w:rPr>
                      <w:rFonts w:ascii="ＭＳ 明朝" w:eastAsia="ＭＳ 明朝" w:hAnsi="ＭＳ 明朝" w:cs="ＭＳ 明朝"/>
                      <w:spacing w:val="6"/>
                      <w:kern w:val="0"/>
                      <w:szCs w:val="21"/>
                    </w:rPr>
                    <w:t>1</w:t>
                  </w:r>
                  <w:r w:rsidR="00FA7927">
                    <w:rPr>
                      <w:rFonts w:ascii="ＭＳ 明朝" w:eastAsia="ＭＳ 明朝" w:hAnsi="ＭＳ 明朝" w:cs="ＭＳ 明朝"/>
                      <w:spacing w:val="6"/>
                      <w:kern w:val="0"/>
                      <w:szCs w:val="21"/>
                    </w:rPr>
                    <w:t>6</w:t>
                  </w:r>
                  <w:r w:rsidR="006269AE">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417A8D"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「DXの取り組みについて」内「DX戦略について」</w:t>
                  </w:r>
                </w:p>
                <w:p w14:paraId="07E10AC1" w14:textId="6795BA75" w:rsidR="00971AB3" w:rsidRPr="00BB0E49" w:rsidRDefault="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https://www.scope-inc.co.jp/dx_policy/</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39F878" w14:textId="01C48984" w:rsidR="00BB2051" w:rsidRPr="00BB2051" w:rsidRDefault="0009362C" w:rsidP="0009362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sidRPr="0009362C">
                    <w:rPr>
                      <w:rFonts w:ascii="ＭＳ 明朝" w:eastAsia="ＭＳ 明朝" w:hAnsi="ＭＳ 明朝" w:cs="ＭＳ 明朝" w:hint="eastAsia"/>
                      <w:color w:val="000000"/>
                      <w:spacing w:val="6"/>
                      <w:kern w:val="0"/>
                    </w:rPr>
                    <w:t>システム化、マニュアル化</w:t>
                  </w:r>
                  <w:r>
                    <w:rPr>
                      <w:rFonts w:ascii="ＭＳ 明朝" w:eastAsia="ＭＳ 明朝" w:hAnsi="ＭＳ 明朝" w:cs="ＭＳ 明朝" w:hint="eastAsia"/>
                      <w:color w:val="000000"/>
                      <w:spacing w:val="6"/>
                      <w:kern w:val="0"/>
                    </w:rPr>
                    <w:t>による</w:t>
                  </w:r>
                  <w:r w:rsidRPr="0009362C">
                    <w:rPr>
                      <w:rFonts w:ascii="ＭＳ 明朝" w:eastAsia="ＭＳ 明朝" w:hAnsi="ＭＳ 明朝" w:cs="ＭＳ 明朝" w:hint="eastAsia"/>
                      <w:color w:val="000000"/>
                      <w:spacing w:val="6"/>
                      <w:kern w:val="0"/>
                    </w:rPr>
                    <w:t>業務標準化、情報探索時間の低減、社内ナレッジの強化</w:t>
                  </w:r>
                  <w:r>
                    <w:rPr>
                      <w:rFonts w:ascii="ＭＳ 明朝" w:eastAsia="ＭＳ 明朝" w:hAnsi="ＭＳ 明朝" w:cs="ＭＳ 明朝" w:hint="eastAsia"/>
                      <w:color w:val="000000"/>
                      <w:spacing w:val="6"/>
                      <w:kern w:val="0"/>
                    </w:rPr>
                    <w:t>により、</w:t>
                  </w:r>
                  <w:r w:rsidR="005C2FF5">
                    <w:rPr>
                      <w:rFonts w:ascii="ＭＳ 明朝" w:eastAsia="ＭＳ 明朝" w:hAnsi="ＭＳ 明朝" w:cs="ＭＳ 明朝" w:hint="eastAsia"/>
                      <w:color w:val="000000"/>
                      <w:spacing w:val="6"/>
                      <w:kern w:val="0"/>
                    </w:rPr>
                    <w:t>お客様と接する時間を増やし、</w:t>
                  </w:r>
                  <w:r w:rsidR="00BB2051" w:rsidRPr="00BB2051">
                    <w:rPr>
                      <w:rFonts w:ascii="ＭＳ 明朝" w:eastAsia="ＭＳ 明朝" w:hAnsi="ＭＳ 明朝" w:cs="ＭＳ 明朝" w:hint="eastAsia"/>
                      <w:color w:val="000000"/>
                      <w:spacing w:val="6"/>
                      <w:kern w:val="0"/>
                    </w:rPr>
                    <w:t>課題発見</w:t>
                  </w:r>
                  <w:r w:rsidR="00BB2051">
                    <w:rPr>
                      <w:rFonts w:ascii="ＭＳ 明朝" w:eastAsia="ＭＳ 明朝" w:hAnsi="ＭＳ 明朝" w:cs="ＭＳ 明朝" w:hint="eastAsia"/>
                      <w:color w:val="000000"/>
                      <w:spacing w:val="6"/>
                      <w:kern w:val="0"/>
                    </w:rPr>
                    <w:t>・</w:t>
                  </w:r>
                  <w:r w:rsidR="00BB2051" w:rsidRPr="00BB2051">
                    <w:rPr>
                      <w:rFonts w:ascii="ＭＳ 明朝" w:eastAsia="ＭＳ 明朝" w:hAnsi="ＭＳ 明朝" w:cs="ＭＳ 明朝" w:hint="eastAsia"/>
                      <w:color w:val="000000"/>
                      <w:spacing w:val="6"/>
                      <w:kern w:val="0"/>
                    </w:rPr>
                    <w:t>提案効率の向上、提案の質の向上</w:t>
                  </w:r>
                  <w:r w:rsidR="00BB2051">
                    <w:rPr>
                      <w:rFonts w:ascii="ＭＳ 明朝" w:eastAsia="ＭＳ 明朝" w:hAnsi="ＭＳ 明朝" w:cs="ＭＳ 明朝" w:hint="eastAsia"/>
                      <w:color w:val="000000"/>
                      <w:spacing w:val="6"/>
                      <w:kern w:val="0"/>
                    </w:rPr>
                    <w:t>など</w:t>
                  </w:r>
                  <w:r w:rsidRPr="0009362C">
                    <w:rPr>
                      <w:rFonts w:ascii="ＭＳ 明朝" w:eastAsia="ＭＳ 明朝" w:hAnsi="ＭＳ 明朝" w:cs="ＭＳ 明朝" w:hint="eastAsia"/>
                      <w:color w:val="000000"/>
                      <w:spacing w:val="6"/>
                      <w:kern w:val="0"/>
                    </w:rPr>
                    <w:t>提供する価値を高めます。</w:t>
                  </w:r>
                </w:p>
                <w:p w14:paraId="5EFE88AB" w14:textId="2D14CE7B" w:rsidR="00ED7B98" w:rsidRPr="00ED7B98" w:rsidRDefault="00ED7B98"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企画を強みとした当社は、</w:t>
                  </w:r>
                  <w:r w:rsidRPr="00ED7B98">
                    <w:rPr>
                      <w:rFonts w:ascii="ＭＳ 明朝" w:eastAsia="ＭＳ 明朝" w:hAnsi="ＭＳ 明朝" w:cs="ＭＳ 明朝" w:hint="eastAsia"/>
                      <w:spacing w:val="6"/>
                      <w:kern w:val="0"/>
                      <w:szCs w:val="21"/>
                    </w:rPr>
                    <w:t>プランニング</w:t>
                  </w:r>
                  <w:r>
                    <w:rPr>
                      <w:rFonts w:ascii="ＭＳ 明朝" w:eastAsia="ＭＳ 明朝" w:hAnsi="ＭＳ 明朝" w:cs="ＭＳ 明朝" w:hint="eastAsia"/>
                      <w:spacing w:val="6"/>
                      <w:kern w:val="0"/>
                      <w:szCs w:val="21"/>
                    </w:rPr>
                    <w:t>において</w:t>
                  </w:r>
                  <w:r w:rsidRPr="00ED7B98">
                    <w:rPr>
                      <w:rFonts w:ascii="ＭＳ 明朝" w:eastAsia="ＭＳ 明朝" w:hAnsi="ＭＳ 明朝" w:cs="ＭＳ 明朝" w:hint="eastAsia"/>
                      <w:spacing w:val="6"/>
                      <w:kern w:val="0"/>
                      <w:szCs w:val="21"/>
                    </w:rPr>
                    <w:t>積極的に</w:t>
                  </w:r>
                  <w:r>
                    <w:rPr>
                      <w:rFonts w:ascii="ＭＳ 明朝" w:eastAsia="ＭＳ 明朝" w:hAnsi="ＭＳ 明朝" w:cs="ＭＳ 明朝" w:hint="eastAsia"/>
                      <w:spacing w:val="6"/>
                      <w:kern w:val="0"/>
                      <w:szCs w:val="21"/>
                    </w:rPr>
                    <w:t>データと</w:t>
                  </w:r>
                  <w:r w:rsidRPr="00ED7B98">
                    <w:rPr>
                      <w:rFonts w:ascii="ＭＳ 明朝" w:eastAsia="ＭＳ 明朝" w:hAnsi="ＭＳ 明朝" w:cs="ＭＳ 明朝" w:hint="eastAsia"/>
                      <w:spacing w:val="6"/>
                      <w:kern w:val="0"/>
                      <w:szCs w:val="21"/>
                    </w:rPr>
                    <w:t>AIを活用</w:t>
                  </w:r>
                  <w:r>
                    <w:rPr>
                      <w:rFonts w:ascii="ＭＳ 明朝" w:eastAsia="ＭＳ 明朝" w:hAnsi="ＭＳ 明朝" w:cs="ＭＳ 明朝" w:hint="eastAsia"/>
                      <w:spacing w:val="6"/>
                      <w:kern w:val="0"/>
                      <w:szCs w:val="21"/>
                    </w:rPr>
                    <w:t>します。</w:t>
                  </w:r>
                </w:p>
                <w:p w14:paraId="35210FA5" w14:textId="77777777" w:rsidR="00AC5766" w:rsidRDefault="00ED7B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7B98">
                    <w:rPr>
                      <w:rFonts w:ascii="ＭＳ 明朝" w:eastAsia="ＭＳ 明朝" w:hAnsi="ＭＳ 明朝" w:cs="ＭＳ 明朝" w:hint="eastAsia"/>
                      <w:spacing w:val="6"/>
                      <w:kern w:val="0"/>
                      <w:szCs w:val="21"/>
                    </w:rPr>
                    <w:t>社内で制作した</w:t>
                  </w:r>
                  <w:r w:rsidR="004E1E0F">
                    <w:rPr>
                      <w:rFonts w:ascii="ＭＳ 明朝" w:eastAsia="ＭＳ 明朝" w:hAnsi="ＭＳ 明朝" w:cs="ＭＳ 明朝" w:hint="eastAsia"/>
                      <w:spacing w:val="6"/>
                      <w:kern w:val="0"/>
                      <w:szCs w:val="21"/>
                    </w:rPr>
                    <w:t>POP・カタログ等の各</w:t>
                  </w:r>
                  <w:r w:rsidRPr="00ED7B98">
                    <w:rPr>
                      <w:rFonts w:ascii="ＭＳ 明朝" w:eastAsia="ＭＳ 明朝" w:hAnsi="ＭＳ 明朝" w:cs="ＭＳ 明朝" w:hint="eastAsia"/>
                      <w:spacing w:val="6"/>
                      <w:kern w:val="0"/>
                      <w:szCs w:val="21"/>
                    </w:rPr>
                    <w:t>販促ツールのクリエイティブ</w:t>
                  </w:r>
                  <w:r w:rsidR="005C2FF5">
                    <w:rPr>
                      <w:rFonts w:ascii="ＭＳ 明朝" w:eastAsia="ＭＳ 明朝" w:hAnsi="ＭＳ 明朝" w:cs="ＭＳ 明朝" w:hint="eastAsia"/>
                      <w:spacing w:val="6"/>
                      <w:kern w:val="0"/>
                      <w:szCs w:val="21"/>
                    </w:rPr>
                    <w:t>の</w:t>
                  </w:r>
                  <w:r w:rsidRPr="00ED7B98">
                    <w:rPr>
                      <w:rFonts w:ascii="ＭＳ 明朝" w:eastAsia="ＭＳ 明朝" w:hAnsi="ＭＳ 明朝" w:cs="ＭＳ 明朝" w:hint="eastAsia"/>
                      <w:spacing w:val="6"/>
                      <w:kern w:val="0"/>
                      <w:szCs w:val="21"/>
                    </w:rPr>
                    <w:t>データ</w:t>
                  </w:r>
                  <w:r w:rsidR="005C2FF5">
                    <w:rPr>
                      <w:rFonts w:ascii="ＭＳ 明朝" w:eastAsia="ＭＳ 明朝" w:hAnsi="ＭＳ 明朝" w:cs="ＭＳ 明朝" w:hint="eastAsia"/>
                      <w:spacing w:val="6"/>
                      <w:kern w:val="0"/>
                      <w:szCs w:val="21"/>
                    </w:rPr>
                    <w:t>を</w:t>
                  </w:r>
                  <w:r w:rsidRPr="00ED7B98">
                    <w:rPr>
                      <w:rFonts w:ascii="ＭＳ 明朝" w:eastAsia="ＭＳ 明朝" w:hAnsi="ＭＳ 明朝" w:cs="ＭＳ 明朝" w:hint="eastAsia"/>
                      <w:spacing w:val="6"/>
                      <w:kern w:val="0"/>
                      <w:szCs w:val="21"/>
                    </w:rPr>
                    <w:t>ストックし、それをAIによって目的別にアウトプットすることで、制作に係る</w:t>
                  </w:r>
                  <w:r w:rsidR="00AC5766">
                    <w:rPr>
                      <w:rFonts w:ascii="ＭＳ 明朝" w:eastAsia="ＭＳ 明朝" w:hAnsi="ＭＳ 明朝" w:cs="ＭＳ 明朝" w:hint="eastAsia"/>
                      <w:spacing w:val="6"/>
                      <w:kern w:val="0"/>
                      <w:szCs w:val="21"/>
                    </w:rPr>
                    <w:t>必要人員・工数の削減などの</w:t>
                  </w:r>
                  <w:r w:rsidRPr="00ED7B98">
                    <w:rPr>
                      <w:rFonts w:ascii="ＭＳ 明朝" w:eastAsia="ＭＳ 明朝" w:hAnsi="ＭＳ 明朝" w:cs="ＭＳ 明朝" w:hint="eastAsia"/>
                      <w:spacing w:val="6"/>
                      <w:kern w:val="0"/>
                      <w:szCs w:val="21"/>
                    </w:rPr>
                    <w:t>効率化を図</w:t>
                  </w:r>
                  <w:r w:rsidR="005C2FF5">
                    <w:rPr>
                      <w:rFonts w:ascii="ＭＳ 明朝" w:eastAsia="ＭＳ 明朝" w:hAnsi="ＭＳ 明朝" w:cs="ＭＳ 明朝" w:hint="eastAsia"/>
                      <w:spacing w:val="6"/>
                      <w:kern w:val="0"/>
                      <w:szCs w:val="21"/>
                    </w:rPr>
                    <w:t>ります。</w:t>
                  </w:r>
                </w:p>
                <w:p w14:paraId="594F537C" w14:textId="77777777" w:rsidR="00AC5766" w:rsidRDefault="00ED7B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7B98">
                    <w:rPr>
                      <w:rFonts w:ascii="ＭＳ 明朝" w:eastAsia="ＭＳ 明朝" w:hAnsi="ＭＳ 明朝" w:cs="ＭＳ 明朝" w:hint="eastAsia"/>
                      <w:spacing w:val="6"/>
                      <w:kern w:val="0"/>
                      <w:szCs w:val="21"/>
                    </w:rPr>
                    <w:t>また</w:t>
                  </w:r>
                  <w:r w:rsidR="001E3FD9">
                    <w:rPr>
                      <w:rFonts w:ascii="ＭＳ 明朝" w:eastAsia="ＭＳ 明朝" w:hAnsi="ＭＳ 明朝" w:cs="ＭＳ 明朝" w:hint="eastAsia"/>
                      <w:spacing w:val="6"/>
                      <w:kern w:val="0"/>
                      <w:szCs w:val="21"/>
                    </w:rPr>
                    <w:t>、</w:t>
                  </w:r>
                  <w:r w:rsidRPr="00ED7B98">
                    <w:rPr>
                      <w:rFonts w:ascii="ＭＳ 明朝" w:eastAsia="ＭＳ 明朝" w:hAnsi="ＭＳ 明朝" w:cs="ＭＳ 明朝" w:hint="eastAsia"/>
                      <w:spacing w:val="6"/>
                      <w:kern w:val="0"/>
                      <w:szCs w:val="21"/>
                    </w:rPr>
                    <w:t>販促に関する得意先向けの提案書を社内</w:t>
                  </w:r>
                  <w:r w:rsidR="0009362C">
                    <w:rPr>
                      <w:rFonts w:ascii="ＭＳ 明朝" w:eastAsia="ＭＳ 明朝" w:hAnsi="ＭＳ 明朝" w:cs="ＭＳ 明朝" w:hint="eastAsia"/>
                      <w:spacing w:val="6"/>
                      <w:kern w:val="0"/>
                      <w:szCs w:val="21"/>
                    </w:rPr>
                    <w:t>で共有し</w:t>
                  </w:r>
                  <w:r w:rsidR="00AC5766">
                    <w:rPr>
                      <w:rFonts w:ascii="ＭＳ 明朝" w:eastAsia="ＭＳ 明朝" w:hAnsi="ＭＳ 明朝" w:cs="ＭＳ 明朝" w:hint="eastAsia"/>
                      <w:spacing w:val="6"/>
                      <w:kern w:val="0"/>
                      <w:szCs w:val="21"/>
                    </w:rPr>
                    <w:t>ナレッジの共有を図ることにより、</w:t>
                  </w:r>
                  <w:r w:rsidRPr="00ED7B98">
                    <w:rPr>
                      <w:rFonts w:ascii="ＭＳ 明朝" w:eastAsia="ＭＳ 明朝" w:hAnsi="ＭＳ 明朝" w:cs="ＭＳ 明朝" w:hint="eastAsia"/>
                      <w:spacing w:val="6"/>
                      <w:kern w:val="0"/>
                      <w:szCs w:val="21"/>
                    </w:rPr>
                    <w:t>提案書作成の時間短縮、提案精度の向上につな</w:t>
                  </w:r>
                  <w:r w:rsidR="005C2FF5">
                    <w:rPr>
                      <w:rFonts w:ascii="ＭＳ 明朝" w:eastAsia="ＭＳ 明朝" w:hAnsi="ＭＳ 明朝" w:cs="ＭＳ 明朝" w:hint="eastAsia"/>
                      <w:spacing w:val="6"/>
                      <w:kern w:val="0"/>
                      <w:szCs w:val="21"/>
                    </w:rPr>
                    <w:t>げます。</w:t>
                  </w:r>
                </w:p>
                <w:p w14:paraId="3A0AB44A" w14:textId="6A152201" w:rsidR="00971AB3" w:rsidRPr="00BB0E49" w:rsidRDefault="00ED7B98" w:rsidP="00AC57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7B98">
                    <w:rPr>
                      <w:rFonts w:ascii="ＭＳ 明朝" w:eastAsia="ＭＳ 明朝" w:hAnsi="ＭＳ 明朝" w:cs="ＭＳ 明朝" w:hint="eastAsia"/>
                      <w:spacing w:val="6"/>
                      <w:kern w:val="0"/>
                      <w:szCs w:val="21"/>
                    </w:rPr>
                    <w:t>進行業務についても</w:t>
                  </w:r>
                  <w:r w:rsidR="0009362C">
                    <w:rPr>
                      <w:rFonts w:ascii="ＭＳ 明朝" w:eastAsia="ＭＳ 明朝" w:hAnsi="ＭＳ 明朝" w:cs="ＭＳ 明朝" w:hint="eastAsia"/>
                      <w:spacing w:val="6"/>
                      <w:kern w:val="0"/>
                      <w:szCs w:val="21"/>
                    </w:rPr>
                    <w:t>、</w:t>
                  </w:r>
                  <w:r w:rsidR="00AC5766">
                    <w:rPr>
                      <w:rFonts w:ascii="ＭＳ 明朝" w:eastAsia="ＭＳ 明朝" w:hAnsi="ＭＳ 明朝" w:cs="ＭＳ 明朝" w:hint="eastAsia"/>
                      <w:spacing w:val="6"/>
                      <w:kern w:val="0"/>
                      <w:szCs w:val="21"/>
                    </w:rPr>
                    <w:t>進行管理</w:t>
                  </w:r>
                  <w:r w:rsidR="0009362C">
                    <w:rPr>
                      <w:rFonts w:ascii="ＭＳ 明朝" w:eastAsia="ＭＳ 明朝" w:hAnsi="ＭＳ 明朝" w:cs="ＭＳ 明朝" w:hint="eastAsia"/>
                      <w:spacing w:val="6"/>
                      <w:kern w:val="0"/>
                      <w:szCs w:val="21"/>
                    </w:rPr>
                    <w:t>ツールの活用とともに</w:t>
                  </w:r>
                  <w:r w:rsidRPr="00ED7B98">
                    <w:rPr>
                      <w:rFonts w:ascii="ＭＳ 明朝" w:eastAsia="ＭＳ 明朝" w:hAnsi="ＭＳ 明朝" w:cs="ＭＳ 明朝" w:hint="eastAsia"/>
                      <w:spacing w:val="6"/>
                      <w:kern w:val="0"/>
                      <w:szCs w:val="21"/>
                    </w:rPr>
                    <w:t>マニュアル化を進めることで、</w:t>
                  </w:r>
                  <w:r w:rsidR="00AC5766">
                    <w:rPr>
                      <w:rFonts w:ascii="ＭＳ 明朝" w:eastAsia="ＭＳ 明朝" w:hAnsi="ＭＳ 明朝" w:cs="ＭＳ 明朝" w:hint="eastAsia"/>
                      <w:spacing w:val="6"/>
                      <w:kern w:val="0"/>
                      <w:szCs w:val="21"/>
                    </w:rPr>
                    <w:t>全社的ナレッジの共有化が図れることで、</w:t>
                  </w:r>
                  <w:r w:rsidR="0009362C">
                    <w:rPr>
                      <w:rFonts w:ascii="ＭＳ 明朝" w:eastAsia="ＭＳ 明朝" w:hAnsi="ＭＳ 明朝" w:cs="ＭＳ 明朝" w:hint="eastAsia"/>
                      <w:spacing w:val="6"/>
                      <w:kern w:val="0"/>
                      <w:szCs w:val="21"/>
                    </w:rPr>
                    <w:t>スムーズな現状の把握が可能となり、</w:t>
                  </w:r>
                  <w:r w:rsidRPr="00ED7B98">
                    <w:rPr>
                      <w:rFonts w:ascii="ＭＳ 明朝" w:eastAsia="ＭＳ 明朝" w:hAnsi="ＭＳ 明朝" w:cs="ＭＳ 明朝" w:hint="eastAsia"/>
                      <w:spacing w:val="6"/>
                      <w:kern w:val="0"/>
                      <w:szCs w:val="21"/>
                    </w:rPr>
                    <w:t>年次の浅い若手でも一定のアウトプット</w:t>
                  </w:r>
                  <w:r w:rsidR="00AC5766">
                    <w:rPr>
                      <w:rFonts w:ascii="ＭＳ 明朝" w:eastAsia="ＭＳ 明朝" w:hAnsi="ＭＳ 明朝" w:cs="ＭＳ 明朝" w:hint="eastAsia"/>
                      <w:spacing w:val="6"/>
                      <w:kern w:val="0"/>
                      <w:szCs w:val="21"/>
                    </w:rPr>
                    <w:t>を可能にします。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44652A23" w:rsidR="00971AB3" w:rsidRPr="00304FC9" w:rsidRDefault="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取締役会にて承認されています。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4341B"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「DXの取り組みについて」内「DX推進の体制について」</w:t>
                  </w:r>
                  <w:hyperlink r:id="rId8" w:history="1">
                    <w:r>
                      <w:rPr>
                        <w:rStyle w:val="af6"/>
                        <w:rFonts w:ascii="ＭＳ 明朝" w:eastAsia="ＭＳ 明朝" w:hAnsi="ＭＳ 明朝" w:cs="ＭＳ 明朝" w:hint="eastAsia"/>
                        <w:spacing w:val="6"/>
                        <w:kern w:val="0"/>
                        <w:szCs w:val="21"/>
                      </w:rPr>
                      <w:t>https://www.scope-inc.co.jp/dx_policy/</w:t>
                    </w:r>
                  </w:hyperlink>
                </w:p>
                <w:p w14:paraId="5296E5CA" w14:textId="77777777" w:rsidR="00971AB3" w:rsidRPr="006269A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62D132"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全社横断で「DX推進委員会」を組成し、攻めと守りの両面からDXを推進しています。</w:t>
                  </w:r>
                </w:p>
                <w:p w14:paraId="6600248C"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・攻めのDX:事業推進</w:t>
                  </w:r>
                </w:p>
                <w:p w14:paraId="2E87050F"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以下6つの重点課題に対して各々の目標を設定し、その実現に向けた取り組みをスタートしています。四半期ごと</w:t>
                  </w:r>
                  <w:r>
                    <w:rPr>
                      <w:rFonts w:ascii="ＭＳ 明朝" w:eastAsia="ＭＳ 明朝" w:hAnsi="ＭＳ 明朝" w:cs="ＭＳ 明朝" w:hint="eastAsia"/>
                      <w:color w:val="000000"/>
                      <w:spacing w:val="6"/>
                      <w:kern w:val="0"/>
                    </w:rPr>
                    <w:lastRenderedPageBreak/>
                    <w:t>に効果を検証し、取り組みの見直しを行います。</w:t>
                  </w:r>
                </w:p>
                <w:p w14:paraId="0CD9EBB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①</w:t>
                  </w:r>
                  <w:r>
                    <w:rPr>
                      <w:rFonts w:ascii="ＭＳ 明朝" w:eastAsia="ＭＳ 明朝" w:hAnsi="ＭＳ 明朝" w:cs="ＭＳ 明朝" w:hint="eastAsia"/>
                      <w:color w:val="000000"/>
                      <w:spacing w:val="6"/>
                      <w:kern w:val="0"/>
                    </w:rPr>
                    <w:tab/>
                    <w:t xml:space="preserve">AI </w:t>
                  </w:r>
                </w:p>
                <w:p w14:paraId="1F34881A"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②</w:t>
                  </w:r>
                  <w:r>
                    <w:rPr>
                      <w:rFonts w:ascii="ＭＳ 明朝" w:eastAsia="ＭＳ 明朝" w:hAnsi="ＭＳ 明朝" w:cs="ＭＳ 明朝" w:hint="eastAsia"/>
                      <w:color w:val="000000"/>
                      <w:spacing w:val="6"/>
                      <w:kern w:val="0"/>
                    </w:rPr>
                    <w:tab/>
                    <w:t>リテールメディア</w:t>
                  </w:r>
                </w:p>
                <w:p w14:paraId="3D55FEE6"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③</w:t>
                  </w:r>
                  <w:r>
                    <w:rPr>
                      <w:rFonts w:ascii="ＭＳ 明朝" w:eastAsia="ＭＳ 明朝" w:hAnsi="ＭＳ 明朝" w:cs="ＭＳ 明朝" w:hint="eastAsia"/>
                      <w:color w:val="000000"/>
                      <w:spacing w:val="6"/>
                      <w:kern w:val="0"/>
                    </w:rPr>
                    <w:tab/>
                    <w:t>運用型マーケティング</w:t>
                  </w:r>
                </w:p>
                <w:p w14:paraId="272092E6"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④</w:t>
                  </w:r>
                  <w:r>
                    <w:rPr>
                      <w:rFonts w:ascii="ＭＳ 明朝" w:eastAsia="ＭＳ 明朝" w:hAnsi="ＭＳ 明朝" w:cs="ＭＳ 明朝" w:hint="eastAsia"/>
                      <w:color w:val="000000"/>
                      <w:spacing w:val="6"/>
                      <w:kern w:val="0"/>
                    </w:rPr>
                    <w:tab/>
                    <w:t>コンテンツマーケティング</w:t>
                  </w:r>
                </w:p>
                <w:p w14:paraId="27B05720"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⑤</w:t>
                  </w:r>
                  <w:r>
                    <w:rPr>
                      <w:rFonts w:ascii="ＭＳ 明朝" w:eastAsia="ＭＳ 明朝" w:hAnsi="ＭＳ 明朝" w:cs="ＭＳ 明朝" w:hint="eastAsia"/>
                      <w:color w:val="000000"/>
                      <w:spacing w:val="6"/>
                      <w:kern w:val="0"/>
                    </w:rPr>
                    <w:tab/>
                    <w:t>Web3.0</w:t>
                  </w:r>
                </w:p>
                <w:p w14:paraId="330B2ABC"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⑥　　データ解析</w:t>
                  </w:r>
                </w:p>
                <w:p w14:paraId="4AE8B09F"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・守りのDX： 経営基盤強化</w:t>
                  </w:r>
                </w:p>
                <w:p w14:paraId="5BCC9F06"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「次の働き方」（社内業務の効率化含む）を推進するために社内の業務課題の洗い出し、並びにAIをはじめとしたITインフラの構築・運用を行っています。</w:t>
                  </w:r>
                </w:p>
                <w:p w14:paraId="53FD8C29" w14:textId="77777777" w:rsidR="006269AE" w:rsidRPr="006D3E79" w:rsidRDefault="006269AE" w:rsidP="006269AE">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・人材の育成について</w:t>
                  </w:r>
                </w:p>
                <w:p w14:paraId="40F6D8B6"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「DXリテラシー標準」習得に向けてカリキュラム学習を全社員へ導入しています。さらに選抜した人材には「ＤＸ推進スキル標準」習得に向けてカリキュラム学習を導入します。</w:t>
                  </w:r>
                </w:p>
                <w:p w14:paraId="58E49376" w14:textId="77777777" w:rsidR="006269AE" w:rsidRPr="006D3E79" w:rsidRDefault="006269AE" w:rsidP="006269AE">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rPr>
                  </w:pPr>
                  <w:r w:rsidRPr="006D3E79">
                    <w:rPr>
                      <w:rFonts w:ascii="ＭＳ 明朝" w:eastAsia="ＭＳ 明朝" w:hAnsi="ＭＳ 明朝" w:cs="ＭＳ 明朝" w:hint="eastAsia"/>
                      <w:color w:val="000000"/>
                      <w:spacing w:val="6"/>
                    </w:rPr>
                    <w:t>・目的：事業改革に向けて新たに獲得すべき「デジタルスキル標準」を取得する。</w:t>
                  </w:r>
                </w:p>
                <w:p w14:paraId="53F9EB6F"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・獲得すべきスキル</w:t>
                  </w:r>
                </w:p>
                <w:p w14:paraId="35C9EBCC"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基本的なマーケティング理解・デジタルマーケティング理解＆実践力・データ処理＆活用力・AI理解および活用法検討・ビジネス開発力</w:t>
                  </w:r>
                </w:p>
                <w:p w14:paraId="1E67CF39"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・ゴール</w:t>
                  </w:r>
                </w:p>
                <w:p w14:paraId="0F857695"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第1層：全社員対象のDX基礎知識の養成</w:t>
                  </w:r>
                </w:p>
                <w:p w14:paraId="0E22E070"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「DXリテラシー標準」習得カリキュラム導入</w:t>
                  </w:r>
                </w:p>
                <w:p w14:paraId="6B08E5E7" w14:textId="77777777" w:rsidR="006269AE" w:rsidRPr="006D3E79" w:rsidRDefault="006269AE" w:rsidP="006269A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対象：全社員</w:t>
                  </w:r>
                </w:p>
                <w:p w14:paraId="4F68B81E"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第2層：AI・データ活用人材の育成</w:t>
                  </w:r>
                </w:p>
                <w:p w14:paraId="7F6C31A2"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 xml:space="preserve">「AI・データ活用実践スキル認定プログラム」導入検討　　対象：選抜社員　　　　　　　　　</w:t>
                  </w:r>
                </w:p>
                <w:p w14:paraId="74B912C7"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sidRPr="006D3E79">
                    <w:rPr>
                      <w:rFonts w:ascii="ＭＳ 明朝" w:eastAsia="ＭＳ 明朝" w:hAnsi="ＭＳ 明朝" w:cs="ＭＳ 明朝" w:hint="eastAsia"/>
                      <w:color w:val="000000"/>
                      <w:spacing w:val="6"/>
                      <w:kern w:val="0"/>
                    </w:rPr>
                    <w:t>育成によりDXを自分事ととらえ変革に向けて行動できる状態を作る</w:t>
                  </w:r>
                </w:p>
                <w:p w14:paraId="7B12511A"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hint="eastAsia"/>
                      <w:color w:val="000000"/>
                      <w:spacing w:val="6"/>
                      <w:kern w:val="0"/>
                    </w:rPr>
                    <w:t>・人材の確保について</w:t>
                  </w:r>
                </w:p>
                <w:p w14:paraId="08BE598B"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rPr>
                    <w:t>開発エンジニアの拠点（デジタルテクノロジーセンター札幌）を23年11月に開設しました。札幌市内には大学や研究機関が多くあり人材の育成や研究開発の推進にも力をいれており、現地エンジニアの中途採用を実施します。また、道内の学校よりエンジニア新卒採用に取り組みます。</w:t>
                  </w:r>
                </w:p>
                <w:p w14:paraId="06089FA1" w14:textId="77777777" w:rsidR="00971AB3" w:rsidRPr="006269A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08CED50B" w:rsidR="00971AB3" w:rsidRPr="006269AE" w:rsidRDefault="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「DXの取り組みについて」内「DX推進環境の整備について」https://www.scope-inc.co.jp/dx_policy/</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9F9E93"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bookmarkStart w:id="0" w:name="_Hlk167090460"/>
                  <w:r>
                    <w:rPr>
                      <w:rFonts w:ascii="ＭＳ 明朝" w:eastAsia="ＭＳ 明朝" w:hAnsi="ＭＳ 明朝" w:cs="ＭＳ 明朝" w:hint="eastAsia"/>
                      <w:color w:val="000000"/>
                      <w:spacing w:val="6"/>
                      <w:kern w:val="0"/>
                      <w:szCs w:val="21"/>
                    </w:rPr>
                    <w:t>DX推進委員会を中心にITシステムを活用するための環境整備をソフト、ハードの両面から行っています。</w:t>
                  </w:r>
                </w:p>
                <w:p w14:paraId="159353C2"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・新しいツール導入の検討</w:t>
                  </w:r>
                </w:p>
                <w:p w14:paraId="5000F199"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より影響力の大きい業務効率化のために、業務分解を行い、当社に適したツールの選定を行っています。</w:t>
                  </w:r>
                </w:p>
                <w:p w14:paraId="4F41564B"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アンケートを実施し、社内の理解度や関心度合いを把握することでよりよい社内導入方法の検討を行っています。</w:t>
                  </w:r>
                </w:p>
                <w:p w14:paraId="189861AD"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・新しいツールの使い方/機能の周知</w:t>
                  </w:r>
                </w:p>
                <w:p w14:paraId="28E7E8F0"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DX推進委員会メンバーによるワークショップの開催や、専用のグループチャットを作成し随時質問の受付を行えるような環境を整えています。</w:t>
                  </w:r>
                </w:p>
                <w:p w14:paraId="63E016C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・全社DXリテラシー向上のためのセミナー開催</w:t>
                  </w:r>
                </w:p>
                <w:p w14:paraId="26D6B719" w14:textId="77777777" w:rsidR="006269AE" w:rsidRPr="00E577BF" w:rsidRDefault="006269AE" w:rsidP="006269A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外部講師を招き、定期的に全社員向けセミナーを行っています。社会の動向を踏まえたこれからのデジタルシステムの活用について、自分の業務をいかに効率化し</w:t>
                  </w:r>
                  <w:bookmarkStart w:id="1" w:name="_Hlk167090714"/>
                  <w:r>
                    <w:rPr>
                      <w:rFonts w:ascii="ＭＳ 明朝" w:eastAsia="ＭＳ 明朝" w:hAnsi="ＭＳ 明朝" w:cs="ＭＳ 明朝" w:hint="eastAsia"/>
                      <w:color w:val="000000"/>
                      <w:spacing w:val="6"/>
                      <w:kern w:val="0"/>
                      <w:szCs w:val="21"/>
                    </w:rPr>
                    <w:t>ていくかなどを考える良い機会となっています。</w:t>
                  </w:r>
                  <w:bookmarkEnd w:id="0"/>
                  <w:bookmarkEnd w:id="1"/>
                </w:p>
                <w:p w14:paraId="28A22A90" w14:textId="77777777" w:rsidR="00971AB3" w:rsidRPr="006269A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3FA6D5E" w14:textId="77777777" w:rsidR="006269AE" w:rsidRPr="00E577BF"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株式会社スコープホームページ内「DXの取り組みについて」</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AD95A4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269AE">
                    <w:rPr>
                      <w:rFonts w:ascii="ＭＳ 明朝" w:eastAsia="ＭＳ 明朝" w:hAnsi="ＭＳ 明朝" w:cs="ＭＳ 明朝" w:hint="eastAsia"/>
                      <w:spacing w:val="6"/>
                      <w:kern w:val="0"/>
                      <w:szCs w:val="21"/>
                    </w:rPr>
                    <w:t xml:space="preserve">2024年　　</w:t>
                  </w:r>
                  <w:r w:rsidR="00AB08CE">
                    <w:rPr>
                      <w:rFonts w:ascii="ＭＳ 明朝" w:eastAsia="ＭＳ 明朝" w:hAnsi="ＭＳ 明朝" w:cs="ＭＳ 明朝"/>
                      <w:spacing w:val="6"/>
                      <w:kern w:val="0"/>
                      <w:szCs w:val="21"/>
                    </w:rPr>
                    <w:t>10</w:t>
                  </w:r>
                  <w:r w:rsidR="006269AE">
                    <w:rPr>
                      <w:rFonts w:ascii="ＭＳ 明朝" w:eastAsia="ＭＳ 明朝" w:hAnsi="ＭＳ 明朝" w:cs="ＭＳ 明朝" w:hint="eastAsia"/>
                      <w:spacing w:val="6"/>
                      <w:kern w:val="0"/>
                      <w:szCs w:val="21"/>
                    </w:rPr>
                    <w:t xml:space="preserve">月　　</w:t>
                  </w:r>
                  <w:r w:rsidR="00AB08CE">
                    <w:rPr>
                      <w:rFonts w:ascii="ＭＳ 明朝" w:eastAsia="ＭＳ 明朝" w:hAnsi="ＭＳ 明朝" w:cs="ＭＳ 明朝"/>
                      <w:spacing w:val="6"/>
                      <w:kern w:val="0"/>
                      <w:szCs w:val="21"/>
                    </w:rPr>
                    <w:t>16</w:t>
                  </w:r>
                  <w:r w:rsidR="006269AE">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53F8C" w14:textId="1161F969" w:rsidR="00971AB3" w:rsidRPr="00BB0E49" w:rsidRDefault="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「DXの取り組みについて」内「DX推進の体制について」</w:t>
                  </w:r>
                  <w:r>
                    <w:rPr>
                      <w:rFonts w:ascii="ＭＳ 明朝" w:eastAsia="ＭＳ 明朝" w:hAnsi="ＭＳ 明朝" w:cs="ＭＳ 明朝" w:hint="eastAsia"/>
                      <w:spacing w:val="6"/>
                      <w:kern w:val="0"/>
                      <w:szCs w:val="21"/>
                    </w:rPr>
                    <w:br/>
                    <w:t>https://www.scope-inc.co.jp/dx_policy/</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9240E24" w14:textId="77777777" w:rsidR="006269AE" w:rsidRDefault="006269AE" w:rsidP="006269AE">
                  <w:pPr>
                    <w:suppressAutoHyphens/>
                    <w:kinsoku w:val="0"/>
                    <w:overflowPunct w:val="0"/>
                    <w:adjustRightInd w:val="0"/>
                    <w:spacing w:afterLines="50" w:after="120" w:line="238" w:lineRule="exact"/>
                    <w:jc w:val="left"/>
                    <w:textAlignment w:val="center"/>
                  </w:pPr>
                  <w:bookmarkStart w:id="2" w:name="_Hlk167090673"/>
                  <w:r>
                    <w:rPr>
                      <w:rFonts w:hint="eastAsia"/>
                    </w:rPr>
                    <w:t>総量を規制しつつ事務作業を効率化し、創出された時間を付加価値を生み出す時間に振り分けるために、社内にいくつかのベンチマークセクションを設け、定点観測を行い各業務項目の増減を管理していきます（＝施策の効果測定）。</w:t>
                  </w:r>
                </w:p>
                <w:p w14:paraId="573F6EFE" w14:textId="77777777" w:rsidR="006269AE" w:rsidRDefault="006269AE" w:rsidP="006269AE">
                  <w:pPr>
                    <w:suppressAutoHyphens/>
                    <w:kinsoku w:val="0"/>
                    <w:overflowPunct w:val="0"/>
                    <w:adjustRightInd w:val="0"/>
                    <w:spacing w:afterLines="50" w:after="120" w:line="238" w:lineRule="exact"/>
                    <w:jc w:val="left"/>
                    <w:textAlignment w:val="center"/>
                  </w:pPr>
                  <w:r>
                    <w:rPr>
                      <w:rFonts w:hint="eastAsia"/>
                    </w:rPr>
                    <w:t>DXの推進かつ業務効率化の進捗把握の指標として人時生産性を使用します。</w:t>
                  </w:r>
                </w:p>
                <w:p w14:paraId="3791E00A" w14:textId="77777777" w:rsidR="006269AE" w:rsidRDefault="006269AE" w:rsidP="006269AE">
                  <w:pPr>
                    <w:suppressAutoHyphens/>
                    <w:kinsoku w:val="0"/>
                    <w:overflowPunct w:val="0"/>
                    <w:adjustRightInd w:val="0"/>
                    <w:spacing w:afterLines="50" w:after="120" w:line="238" w:lineRule="exact"/>
                    <w:jc w:val="left"/>
                    <w:textAlignment w:val="center"/>
                  </w:pPr>
                  <w:r>
                    <w:rPr>
                      <w:rFonts w:hint="eastAsia"/>
                    </w:rPr>
                    <w:t>当社目標：作業効率化と付加価値の創出で、来期人時生産性を今期の103%に向上する。</w:t>
                  </w:r>
                </w:p>
                <w:p w14:paraId="724CAA55" w14:textId="77777777" w:rsidR="006269AE" w:rsidRPr="00E577BF"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※人時生産性=粗利</w:t>
                  </w:r>
                  <w:r>
                    <w:t>÷</w:t>
                  </w:r>
                  <w:r>
                    <w:rPr>
                      <w:rFonts w:hint="eastAsia"/>
                    </w:rPr>
                    <w:t>総労働時間（労働者数</w:t>
                  </w:r>
                  <w:r>
                    <w:t>×</w:t>
                  </w:r>
                  <w:r>
                    <w:rPr>
                      <w:rFonts w:hint="eastAsia"/>
                    </w:rPr>
                    <w:t>労働時間）</w:t>
                  </w:r>
                  <w:bookmarkEnd w:id="2"/>
                </w:p>
                <w:p w14:paraId="2AC92792" w14:textId="77777777" w:rsidR="00971AB3" w:rsidRPr="006269A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29B132B" w14:textId="42812C2C" w:rsidR="006269AE" w:rsidRDefault="00971AB3"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269AE">
                    <w:rPr>
                      <w:rFonts w:ascii="ＭＳ 明朝" w:eastAsia="ＭＳ 明朝" w:hAnsi="ＭＳ 明朝" w:cs="ＭＳ 明朝" w:hint="eastAsia"/>
                      <w:spacing w:val="6"/>
                      <w:kern w:val="0"/>
                      <w:szCs w:val="21"/>
                    </w:rPr>
                    <w:t xml:space="preserve">　2024年　　</w:t>
                  </w:r>
                  <w:r w:rsidR="00AB08CE">
                    <w:rPr>
                      <w:rFonts w:ascii="ＭＳ 明朝" w:eastAsia="ＭＳ 明朝" w:hAnsi="ＭＳ 明朝" w:cs="ＭＳ 明朝"/>
                      <w:spacing w:val="6"/>
                      <w:kern w:val="0"/>
                      <w:szCs w:val="21"/>
                    </w:rPr>
                    <w:t>10</w:t>
                  </w:r>
                  <w:r w:rsidR="006269AE">
                    <w:rPr>
                      <w:rFonts w:ascii="ＭＳ 明朝" w:eastAsia="ＭＳ 明朝" w:hAnsi="ＭＳ 明朝" w:cs="ＭＳ 明朝" w:hint="eastAsia"/>
                      <w:spacing w:val="6"/>
                      <w:kern w:val="0"/>
                      <w:szCs w:val="21"/>
                    </w:rPr>
                    <w:t xml:space="preserve">月　　</w:t>
                  </w:r>
                  <w:r w:rsidR="00AB08CE">
                    <w:rPr>
                      <w:rFonts w:ascii="ＭＳ 明朝" w:eastAsia="ＭＳ 明朝" w:hAnsi="ＭＳ 明朝" w:cs="ＭＳ 明朝"/>
                      <w:spacing w:val="6"/>
                      <w:kern w:val="0"/>
                      <w:szCs w:val="21"/>
                    </w:rPr>
                    <w:t>16</w:t>
                  </w:r>
                  <w:r w:rsidR="006269AE">
                    <w:rPr>
                      <w:rFonts w:ascii="ＭＳ 明朝" w:eastAsia="ＭＳ 明朝" w:hAnsi="ＭＳ 明朝" w:cs="ＭＳ 明朝" w:hint="eastAsia"/>
                      <w:spacing w:val="6"/>
                      <w:kern w:val="0"/>
                      <w:szCs w:val="21"/>
                    </w:rPr>
                    <w:t>日</w:t>
                  </w:r>
                </w:p>
                <w:p w14:paraId="69413604" w14:textId="023B1C10" w:rsidR="00971AB3" w:rsidRPr="006269A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86D2BA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株式会社スコープホームページ内「DXの取り組みについて」の「DX推進の進捗」として発信。</w:t>
                  </w:r>
                </w:p>
                <w:p w14:paraId="2FE1D5F0" w14:textId="6CB8A590" w:rsidR="00971AB3" w:rsidRPr="006269AE" w:rsidRDefault="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https://www.scope-inc.co.jp/dx_policy/</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3A293BC"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bookmarkStart w:id="3" w:name="_Hlk167090793"/>
                  <w:r>
                    <w:rPr>
                      <w:rFonts w:ascii="ＭＳ 明朝" w:eastAsia="ＭＳ 明朝" w:hAnsi="ＭＳ 明朝" w:cs="ＭＳ 明朝" w:hint="eastAsia"/>
                    </w:rPr>
                    <w:t>36期末に</w:t>
                  </w:r>
                  <w:r>
                    <w:rPr>
                      <w:rFonts w:hint="eastAsia"/>
                    </w:rPr>
                    <w:t>来期人時生産性を今期の103%に向上するための準備を</w:t>
                  </w:r>
                  <w:r>
                    <w:rPr>
                      <w:rFonts w:ascii="ＭＳ 明朝" w:eastAsia="ＭＳ 明朝" w:hAnsi="ＭＳ 明朝" w:cs="ＭＳ 明朝" w:hint="eastAsia"/>
                    </w:rPr>
                    <w:t>35期中に完了しました。</w:t>
                  </w:r>
                </w:p>
                <w:p w14:paraId="4F0A735B"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35期の取り組み内容</w:t>
                  </w:r>
                </w:p>
                <w:bookmarkEnd w:id="3"/>
                <w:p w14:paraId="5EF83EA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生産性向上について</w:t>
                  </w:r>
                </w:p>
                <w:p w14:paraId="7488694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lastRenderedPageBreak/>
                    <w:t>人時生産性を上げる為の基礎データの収集、分析、仕分け</w:t>
                  </w:r>
                </w:p>
                <w:p w14:paraId="303BB61D"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社員の「DXリテラシー標準」習得に向けた教育サービスを導入</w:t>
                  </w:r>
                </w:p>
                <w:p w14:paraId="7DC650F8"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属人化解消について</w:t>
                  </w:r>
                </w:p>
                <w:p w14:paraId="3C1D4383"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マニュアル作成ツールの導入</w:t>
                  </w:r>
                </w:p>
                <w:p w14:paraId="49B3D786"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働き方改革について</w:t>
                  </w:r>
                </w:p>
                <w:p w14:paraId="13600ED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MS365への業務シフト準備・方針を確定</w:t>
                  </w:r>
                </w:p>
                <w:p w14:paraId="67261BCE" w14:textId="77777777" w:rsidR="006269AE" w:rsidRPr="00E577BF"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日程調整アプリの導入</w:t>
                  </w:r>
                </w:p>
                <w:p w14:paraId="70E9FABD"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38EF8E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269AE">
                    <w:rPr>
                      <w:rFonts w:ascii="ＭＳ 明朝" w:eastAsia="ＭＳ 明朝" w:hAnsi="ＭＳ 明朝" w:cs="ＭＳ 明朝" w:hint="eastAsia"/>
                      <w:spacing w:val="6"/>
                      <w:kern w:val="0"/>
                      <w:szCs w:val="21"/>
                    </w:rPr>
                    <w:t>202</w:t>
                  </w:r>
                  <w:r w:rsidR="009C1FEC">
                    <w:rPr>
                      <w:rFonts w:ascii="ＭＳ 明朝" w:eastAsia="ＭＳ 明朝" w:hAnsi="ＭＳ 明朝" w:cs="ＭＳ 明朝"/>
                      <w:spacing w:val="6"/>
                      <w:kern w:val="0"/>
                      <w:szCs w:val="21"/>
                    </w:rPr>
                    <w:t>4</w:t>
                  </w:r>
                  <w:r w:rsidR="006269AE">
                    <w:rPr>
                      <w:rFonts w:ascii="ＭＳ 明朝" w:eastAsia="ＭＳ 明朝" w:hAnsi="ＭＳ 明朝" w:cs="ＭＳ 明朝" w:hint="eastAsia"/>
                      <w:spacing w:val="6"/>
                      <w:kern w:val="0"/>
                      <w:szCs w:val="21"/>
                    </w:rPr>
                    <w:t xml:space="preserve">年　　</w:t>
                  </w:r>
                  <w:r w:rsidR="009C1FEC">
                    <w:rPr>
                      <w:rFonts w:ascii="ＭＳ 明朝" w:eastAsia="ＭＳ 明朝" w:hAnsi="ＭＳ 明朝" w:cs="ＭＳ 明朝"/>
                      <w:spacing w:val="6"/>
                      <w:kern w:val="0"/>
                      <w:szCs w:val="21"/>
                    </w:rPr>
                    <w:t>9</w:t>
                  </w:r>
                  <w:r w:rsidR="006269AE">
                    <w:rPr>
                      <w:rFonts w:ascii="ＭＳ 明朝" w:eastAsia="ＭＳ 明朝" w:hAnsi="ＭＳ 明朝" w:cs="ＭＳ 明朝" w:hint="eastAsia"/>
                      <w:spacing w:val="6"/>
                      <w:kern w:val="0"/>
                      <w:szCs w:val="21"/>
                    </w:rPr>
                    <w:t>月頃　～　　　202</w:t>
                  </w:r>
                  <w:r w:rsidR="009C1FEC">
                    <w:rPr>
                      <w:rFonts w:ascii="ＭＳ 明朝" w:eastAsia="ＭＳ 明朝" w:hAnsi="ＭＳ 明朝" w:cs="ＭＳ 明朝"/>
                      <w:spacing w:val="6"/>
                      <w:kern w:val="0"/>
                      <w:szCs w:val="21"/>
                    </w:rPr>
                    <w:t>4</w:t>
                  </w:r>
                  <w:r w:rsidR="006269AE">
                    <w:rPr>
                      <w:rFonts w:ascii="ＭＳ 明朝" w:eastAsia="ＭＳ 明朝" w:hAnsi="ＭＳ 明朝" w:cs="ＭＳ 明朝" w:hint="eastAsia"/>
                      <w:spacing w:val="6"/>
                      <w:kern w:val="0"/>
                      <w:szCs w:val="21"/>
                    </w:rPr>
                    <w:t xml:space="preserve">年　　</w:t>
                  </w:r>
                  <w:r w:rsidR="009C1FEC">
                    <w:rPr>
                      <w:rFonts w:ascii="ＭＳ 明朝" w:eastAsia="ＭＳ 明朝" w:hAnsi="ＭＳ 明朝" w:cs="ＭＳ 明朝"/>
                      <w:spacing w:val="6"/>
                      <w:kern w:val="0"/>
                      <w:szCs w:val="21"/>
                    </w:rPr>
                    <w:t>10</w:t>
                  </w:r>
                  <w:r w:rsidR="006269AE">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26F2E3E2" w:rsidR="00971AB3" w:rsidRPr="00BB0E49" w:rsidRDefault="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rPr>
                    <w:t>IPAの自己診断結果入力サイトに入力しています。DX推進指標をベンチマークに、自社の現状値、目標値を入力し、当社の客観的な立ち位置を多面的に分析します。その結果は、役員まで共有し、DX推進に向けた意見交換を行ってい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8D3258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269AE">
                    <w:rPr>
                      <w:rFonts w:ascii="ＭＳ 明朝" w:eastAsia="ＭＳ 明朝" w:hAnsi="ＭＳ 明朝" w:cs="ＭＳ 明朝" w:hint="eastAsia"/>
                      <w:spacing w:val="6"/>
                      <w:kern w:val="0"/>
                      <w:szCs w:val="21"/>
                    </w:rPr>
                    <w:t xml:space="preserve">2007年　　5月頃　～　　　2024年　　</w:t>
                  </w:r>
                  <w:r w:rsidR="007F118E">
                    <w:rPr>
                      <w:rFonts w:ascii="ＭＳ 明朝" w:eastAsia="ＭＳ 明朝" w:hAnsi="ＭＳ 明朝" w:cs="ＭＳ 明朝"/>
                      <w:spacing w:val="6"/>
                      <w:kern w:val="0"/>
                      <w:szCs w:val="21"/>
                    </w:rPr>
                    <w:t>10</w:t>
                  </w:r>
                  <w:r w:rsidR="006269AE">
                    <w:rPr>
                      <w:rFonts w:ascii="ＭＳ 明朝" w:eastAsia="ＭＳ 明朝" w:hAnsi="ＭＳ 明朝" w:cs="ＭＳ 明朝" w:hint="eastAsia"/>
                      <w:spacing w:val="6"/>
                      <w:kern w:val="0"/>
                      <w:szCs w:val="21"/>
                    </w:rPr>
                    <w:t>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3B7AD0C"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・当社ではISMS/PMS規格要求に従い年１回全部門・部署を対象に内部監査を行っている。</w:t>
                  </w:r>
                </w:p>
                <w:p w14:paraId="78767528"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・監査目的：ISMS内部監査は、ISMS の管理目的、管理策、プロセス及び手順が次の事項を満たしているかを明確にするために行う。</w:t>
                  </w:r>
                </w:p>
                <w:p w14:paraId="73796A8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①要求基準に適合し、また関連する法令又は規制に適合していること</w:t>
                  </w:r>
                </w:p>
                <w:p w14:paraId="13F8A592"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②当社の情報セキュリティ要求事項に適合していること</w:t>
                  </w:r>
                </w:p>
                <w:p w14:paraId="44F49480"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③リスク対応計画を含め、ISMS が有効に実施され、維持されていること</w:t>
                  </w:r>
                </w:p>
                <w:p w14:paraId="75F1D0C2"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④ISMS が期待通りに実施されていること</w:t>
                  </w:r>
                </w:p>
                <w:p w14:paraId="58E28FA5"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⑤ISMSの有効性をフロー図（「リスクの特定及び評価分析・対応シート」）で、また運用状況は“実施状況”欄の指標で確認する。</w:t>
                  </w:r>
                </w:p>
                <w:p w14:paraId="06AD9FCF"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・監査期間</w:t>
                  </w:r>
                </w:p>
                <w:p w14:paraId="4DD88D22"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毎年１月に内部監査を実施</w:t>
                  </w:r>
                </w:p>
                <w:p w14:paraId="07AB2F64"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・監査実施者</w:t>
                  </w:r>
                </w:p>
                <w:p w14:paraId="35A4923E"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社内で選任している監査責任者および内部監査員により実施</w:t>
                  </w:r>
                </w:p>
                <w:p w14:paraId="058B2DBB"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臨時の内部監査</w:t>
                  </w:r>
                </w:p>
                <w:p w14:paraId="47660898"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重大なセキュリティ事故が発生した場合は、臨時的な情報セキュリティマネジメントシステム監査を実施する。</w:t>
                  </w:r>
                  <w:r>
                    <w:rPr>
                      <w:rFonts w:ascii="ＭＳ 明朝" w:eastAsia="ＭＳ 明朝" w:hAnsi="ＭＳ 明朝" w:cs="ＭＳ 明朝" w:hint="eastAsia"/>
                      <w:color w:val="000000"/>
                      <w:spacing w:val="6"/>
                      <w:kern w:val="0"/>
                      <w:szCs w:val="21"/>
                    </w:rPr>
                    <w:lastRenderedPageBreak/>
                    <w:t>臨時の内部監査の実施は､経営陣の指示または情報セキュリティ委員会の立案で経営陣の承認により実施する｡</w:t>
                  </w:r>
                </w:p>
                <w:p w14:paraId="306488C2"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・監査手続き</w:t>
                  </w:r>
                </w:p>
                <w:p w14:paraId="1BDF56A4"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監査計画にもとづき、監査チェックシートを用いて内部監査を実施</w:t>
                  </w:r>
                </w:p>
                <w:p w14:paraId="620B9516"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監査結果に基づき改善、是正処置を実施</w:t>
                  </w:r>
                </w:p>
                <w:p w14:paraId="71636014"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監査結果、対応についてレビューを実施</w:t>
                  </w:r>
                </w:p>
                <w:p w14:paraId="0C69DF79"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・従業員向け教育/施策・監査・報告  </w:t>
                  </w:r>
                </w:p>
                <w:p w14:paraId="54AED05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教育  </w:t>
                  </w:r>
                </w:p>
                <w:p w14:paraId="517B79F6"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-全従業員を対象としたセキュリティ研修（年１回）　※中途採用者は入社時に都度、実施  </w:t>
                  </w:r>
                </w:p>
                <w:p w14:paraId="0902C2D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-情報セキュリティ委員への情報セキュリティ報告会（月１回） </w:t>
                  </w:r>
                </w:p>
                <w:p w14:paraId="49F957DE"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・施策  </w:t>
                  </w:r>
                </w:p>
                <w:p w14:paraId="7DACCE7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-リモートワーク導入に伴うモバイルPC管理強化  </w:t>
                  </w:r>
                </w:p>
                <w:p w14:paraId="69799DDE"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-個人情報取扱業務は案件単位で申請・リスク管理  </w:t>
                  </w:r>
                </w:p>
                <w:p w14:paraId="79AA4A8D"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・監査  </w:t>
                  </w:r>
                </w:p>
                <w:p w14:paraId="14FAFB8F"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-情報セキュリティマネジメントシステムにおける内部監査（年１回）および外部審査（年１回）  </w:t>
                  </w:r>
                </w:p>
                <w:p w14:paraId="795D5A82"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-個人情報保護マネジメントシステムにおける内部監査（年１回）および外部審査 （２年に１回）  </w:t>
                  </w:r>
                </w:p>
                <w:p w14:paraId="0D66300E"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-個人情報取扱業務の委託先実地調査の実施  </w:t>
                  </w:r>
                </w:p>
                <w:p w14:paraId="244E4242"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・報告  </w:t>
                  </w:r>
                </w:p>
                <w:p w14:paraId="6950A827"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-マネジメントレビューの実施（年度末）  </w:t>
                  </w:r>
                </w:p>
                <w:p w14:paraId="564FD9A0" w14:textId="77777777" w:rsidR="006269AE"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・緊急時対応  </w:t>
                  </w:r>
                </w:p>
                <w:p w14:paraId="505CB9D2" w14:textId="77777777" w:rsidR="006269AE" w:rsidRPr="006D3E79" w:rsidRDefault="006269AE"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-事故発生等緊急時の社内緊急時連絡体制を整備</w:t>
                  </w:r>
                </w:p>
                <w:p w14:paraId="5636ACFE" w14:textId="7B916BFF" w:rsidR="00971AB3" w:rsidRPr="006269AE" w:rsidRDefault="00971AB3" w:rsidP="006269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5C60D" w14:textId="77777777" w:rsidR="00C14B93" w:rsidRDefault="00C14B93">
      <w:r>
        <w:separator/>
      </w:r>
    </w:p>
  </w:endnote>
  <w:endnote w:type="continuationSeparator" w:id="0">
    <w:p w14:paraId="76E94093" w14:textId="77777777" w:rsidR="00C14B93" w:rsidRDefault="00C14B93">
      <w:r>
        <w:continuationSeparator/>
      </w:r>
    </w:p>
  </w:endnote>
  <w:endnote w:type="continuationNotice" w:id="1">
    <w:p w14:paraId="78AD1543" w14:textId="77777777" w:rsidR="00C14B93" w:rsidRDefault="00C14B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CCD41" w14:textId="77777777" w:rsidR="00C14B93" w:rsidRDefault="00C14B93">
      <w:r>
        <w:separator/>
      </w:r>
    </w:p>
  </w:footnote>
  <w:footnote w:type="continuationSeparator" w:id="0">
    <w:p w14:paraId="15C2C9A7" w14:textId="77777777" w:rsidR="00C14B93" w:rsidRDefault="00C14B93">
      <w:r>
        <w:continuationSeparator/>
      </w:r>
    </w:p>
  </w:footnote>
  <w:footnote w:type="continuationNotice" w:id="1">
    <w:p w14:paraId="6E6B3C85" w14:textId="77777777" w:rsidR="00C14B93" w:rsidRDefault="00C14B9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362C"/>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34BB"/>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3FD9"/>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6068"/>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4FC9"/>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67A0"/>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1E0F"/>
    <w:rsid w:val="004E264F"/>
    <w:rsid w:val="004F2FE7"/>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48D3"/>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34B8"/>
    <w:rsid w:val="005B62ED"/>
    <w:rsid w:val="005B762B"/>
    <w:rsid w:val="005B7641"/>
    <w:rsid w:val="005C2FF5"/>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69AE"/>
    <w:rsid w:val="00627F8A"/>
    <w:rsid w:val="00632325"/>
    <w:rsid w:val="0063260D"/>
    <w:rsid w:val="00632765"/>
    <w:rsid w:val="00647FCB"/>
    <w:rsid w:val="006509E2"/>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118E"/>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5AF"/>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0C24"/>
    <w:rsid w:val="009811EE"/>
    <w:rsid w:val="009877BF"/>
    <w:rsid w:val="0099009C"/>
    <w:rsid w:val="009927C5"/>
    <w:rsid w:val="00993014"/>
    <w:rsid w:val="0099702E"/>
    <w:rsid w:val="009A206D"/>
    <w:rsid w:val="009A5C7A"/>
    <w:rsid w:val="009A6AE5"/>
    <w:rsid w:val="009B0969"/>
    <w:rsid w:val="009C0392"/>
    <w:rsid w:val="009C1FEC"/>
    <w:rsid w:val="009C4643"/>
    <w:rsid w:val="009C7AC7"/>
    <w:rsid w:val="009D05C5"/>
    <w:rsid w:val="009D30AD"/>
    <w:rsid w:val="009E10E4"/>
    <w:rsid w:val="009E3361"/>
    <w:rsid w:val="009E3395"/>
    <w:rsid w:val="009F384F"/>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08CE"/>
    <w:rsid w:val="00AB2D70"/>
    <w:rsid w:val="00AB5A63"/>
    <w:rsid w:val="00AC5766"/>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2051"/>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4B93"/>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52C"/>
    <w:rsid w:val="00D71CB9"/>
    <w:rsid w:val="00D72780"/>
    <w:rsid w:val="00D728F3"/>
    <w:rsid w:val="00D76103"/>
    <w:rsid w:val="00D762AF"/>
    <w:rsid w:val="00D764C7"/>
    <w:rsid w:val="00D86F45"/>
    <w:rsid w:val="00D937A5"/>
    <w:rsid w:val="00D9422A"/>
    <w:rsid w:val="00D9505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0DCE"/>
    <w:rsid w:val="00EA15DB"/>
    <w:rsid w:val="00EA7FDA"/>
    <w:rsid w:val="00EB6D2C"/>
    <w:rsid w:val="00EC02FD"/>
    <w:rsid w:val="00EC0E6E"/>
    <w:rsid w:val="00EC17BF"/>
    <w:rsid w:val="00EC3773"/>
    <w:rsid w:val="00EC529D"/>
    <w:rsid w:val="00EC5A1D"/>
    <w:rsid w:val="00ED1863"/>
    <w:rsid w:val="00ED5D86"/>
    <w:rsid w:val="00ED6912"/>
    <w:rsid w:val="00ED6B23"/>
    <w:rsid w:val="00ED7B98"/>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927"/>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XT1OhzW2ZkvltAhflScO7G6QMDpshqBbSWS59Ent6fJcAUw0tbV4WJukQxH71odrPEhk+k6uq2QlJLYLK4CoQ==" w:salt="5VfSlViZQEC1f/iU3+TKj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semiHidden/>
    <w:unhideWhenUsed/>
    <w:rsid w:val="006269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4940554">
      <w:bodyDiv w:val="1"/>
      <w:marLeft w:val="0"/>
      <w:marRight w:val="0"/>
      <w:marTop w:val="0"/>
      <w:marBottom w:val="0"/>
      <w:divBdr>
        <w:top w:val="none" w:sz="0" w:space="0" w:color="auto"/>
        <w:left w:val="none" w:sz="0" w:space="0" w:color="auto"/>
        <w:bottom w:val="none" w:sz="0" w:space="0" w:color="auto"/>
        <w:right w:val="none" w:sz="0" w:space="0" w:color="auto"/>
      </w:divBdr>
      <w:divsChild>
        <w:div w:id="1835954580">
          <w:marLeft w:val="0"/>
          <w:marRight w:val="0"/>
          <w:marTop w:val="0"/>
          <w:marBottom w:val="0"/>
          <w:divBdr>
            <w:top w:val="none" w:sz="0" w:space="0" w:color="auto"/>
            <w:left w:val="none" w:sz="0" w:space="0" w:color="auto"/>
            <w:bottom w:val="none" w:sz="0" w:space="0" w:color="auto"/>
            <w:right w:val="none" w:sz="0" w:space="0" w:color="auto"/>
          </w:divBdr>
        </w:div>
        <w:div w:id="1858041068">
          <w:marLeft w:val="0"/>
          <w:marRight w:val="0"/>
          <w:marTop w:val="0"/>
          <w:marBottom w:val="0"/>
          <w:divBdr>
            <w:top w:val="none" w:sz="0" w:space="0" w:color="auto"/>
            <w:left w:val="none" w:sz="0" w:space="0" w:color="auto"/>
            <w:bottom w:val="none" w:sz="0" w:space="0" w:color="auto"/>
            <w:right w:val="none" w:sz="0" w:space="0" w:color="auto"/>
          </w:divBdr>
        </w:div>
        <w:div w:id="630863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ope-inc.co.jp/dx_polic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978</ap:Words>
  <ap:Characters>5579</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6544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