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42D372E0"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0E575C80"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00A154F2">
        <w:trPr>
          <w:trHeight w:val="3867"/>
        </w:trPr>
        <w:tc>
          <w:tcPr>
            <w:tcW w:w="8636" w:type="dxa"/>
            <w:tcBorders>
              <w:top w:val="single" w:sz="4" w:space="0" w:color="000000" w:themeColor="text1"/>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ACF2AA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B6349B">
              <w:rPr>
                <w:rFonts w:ascii="ＭＳ 明朝" w:eastAsia="ＭＳ 明朝" w:hAnsi="ＭＳ 明朝" w:cs="ＭＳ 明朝" w:hint="eastAsia"/>
                <w:spacing w:val="6"/>
                <w:kern w:val="0"/>
                <w:szCs w:val="21"/>
              </w:rPr>
              <w:t xml:space="preserve">2024 </w:t>
            </w:r>
            <w:r w:rsidRPr="00BB0E49">
              <w:rPr>
                <w:rFonts w:ascii="ＭＳ 明朝" w:eastAsia="ＭＳ 明朝" w:hAnsi="ＭＳ 明朝" w:cs="ＭＳ 明朝" w:hint="eastAsia"/>
                <w:spacing w:val="6"/>
                <w:kern w:val="0"/>
                <w:szCs w:val="21"/>
              </w:rPr>
              <w:t xml:space="preserve">年　</w:t>
            </w:r>
            <w:r w:rsidR="00A14CCE">
              <w:rPr>
                <w:rFonts w:ascii="ＭＳ 明朝" w:eastAsia="ＭＳ 明朝" w:hAnsi="ＭＳ 明朝" w:cs="ＭＳ 明朝" w:hint="eastAsia"/>
                <w:spacing w:val="6"/>
                <w:kern w:val="0"/>
                <w:szCs w:val="21"/>
              </w:rPr>
              <w:t>1</w:t>
            </w:r>
            <w:r w:rsidR="00791613">
              <w:rPr>
                <w:rFonts w:ascii="ＭＳ 明朝" w:eastAsia="ＭＳ 明朝" w:hAnsi="ＭＳ 明朝" w:cs="ＭＳ 明朝" w:hint="eastAsia"/>
                <w:spacing w:val="6"/>
                <w:kern w:val="0"/>
                <w:szCs w:val="21"/>
              </w:rPr>
              <w:t>1</w:t>
            </w:r>
            <w:r w:rsidR="00B6349B">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月　</w:t>
            </w:r>
            <w:r w:rsidR="00791613">
              <w:rPr>
                <w:rFonts w:ascii="ＭＳ 明朝" w:eastAsia="ＭＳ 明朝" w:hAnsi="ＭＳ 明朝" w:cs="ＭＳ 明朝" w:hint="eastAsia"/>
                <w:spacing w:val="6"/>
                <w:kern w:val="0"/>
                <w:szCs w:val="21"/>
              </w:rPr>
              <w:t>1</w:t>
            </w:r>
            <w:r w:rsidR="00114C43">
              <w:rPr>
                <w:rFonts w:ascii="ＭＳ 明朝" w:eastAsia="ＭＳ 明朝" w:hAnsi="ＭＳ 明朝" w:cs="ＭＳ 明朝" w:hint="eastAsia"/>
                <w:spacing w:val="6"/>
                <w:kern w:val="0"/>
                <w:szCs w:val="21"/>
              </w:rPr>
              <w:t>4</w:t>
            </w:r>
            <w:r w:rsidR="00B6349B">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CA2EE0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828BA" w:rsidRPr="004828BA">
              <w:rPr>
                <w:rFonts w:ascii="ＭＳ 明朝" w:eastAsia="ＭＳ 明朝" w:hAnsi="ＭＳ 明朝" w:hint="eastAsia"/>
                <w:spacing w:val="6"/>
                <w:kern w:val="0"/>
                <w:sz w:val="14"/>
                <w:szCs w:val="14"/>
              </w:rPr>
              <w:t xml:space="preserve">とうようふとう　</w:t>
            </w:r>
            <w:r w:rsidR="003B1FAD">
              <w:rPr>
                <w:rFonts w:ascii="ＭＳ 明朝" w:eastAsia="ＭＳ 明朝" w:hAnsi="ＭＳ 明朝" w:hint="eastAsia"/>
                <w:spacing w:val="6"/>
                <w:kern w:val="0"/>
                <w:sz w:val="14"/>
                <w:szCs w:val="14"/>
              </w:rPr>
              <w:t>かぶ</w:t>
            </w:r>
            <w:r w:rsidR="004828BA" w:rsidRPr="004828BA">
              <w:rPr>
                <w:rFonts w:ascii="ＭＳ 明朝" w:eastAsia="ＭＳ 明朝" w:hAnsi="ＭＳ 明朝" w:hint="eastAsia"/>
                <w:spacing w:val="6"/>
                <w:kern w:val="0"/>
                <w:sz w:val="14"/>
                <w:szCs w:val="14"/>
              </w:rPr>
              <w:t>しきがいしゃ</w:t>
            </w:r>
            <w:r w:rsidRPr="00BB0E49">
              <w:rPr>
                <w:rFonts w:ascii="ＭＳ 明朝" w:eastAsia="ＭＳ 明朝" w:hAnsi="ＭＳ 明朝"/>
                <w:spacing w:val="6"/>
                <w:kern w:val="0"/>
                <w:szCs w:val="21"/>
              </w:rPr>
              <w:t xml:space="preserve"> </w:t>
            </w:r>
          </w:p>
          <w:p w14:paraId="64D282AF" w14:textId="614497F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4828BA">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828BA" w:rsidRPr="004828BA">
              <w:rPr>
                <w:rFonts w:ascii="ＭＳ 明朝" w:eastAsia="ＭＳ 明朝" w:hAnsi="ＭＳ 明朝" w:cs="ＭＳ 明朝" w:hint="eastAsia"/>
                <w:spacing w:val="6"/>
                <w:kern w:val="0"/>
                <w:szCs w:val="21"/>
              </w:rPr>
              <w:t>東洋埠頭　株式会社</w:t>
            </w:r>
            <w:r w:rsidRPr="00BB0E49">
              <w:rPr>
                <w:rFonts w:ascii="ＭＳ 明朝" w:eastAsia="ＭＳ 明朝" w:hAnsi="ＭＳ 明朝" w:cs="ＭＳ 明朝" w:hint="eastAsia"/>
                <w:spacing w:val="6"/>
                <w:kern w:val="0"/>
                <w:szCs w:val="21"/>
              </w:rPr>
              <w:t xml:space="preserve">  </w:t>
            </w:r>
          </w:p>
          <w:p w14:paraId="34124452" w14:textId="37ECBF2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B1FAD">
              <w:rPr>
                <w:rFonts w:ascii="ＭＳ 明朝" w:eastAsia="ＭＳ 明朝" w:hAnsi="ＭＳ 明朝" w:hint="eastAsia"/>
                <w:spacing w:val="6"/>
                <w:kern w:val="0"/>
                <w:szCs w:val="21"/>
              </w:rPr>
              <w:t xml:space="preserve">　</w:t>
            </w:r>
            <w:r w:rsidR="003B1FAD">
              <w:rPr>
                <w:rFonts w:ascii="ＭＳ 明朝" w:eastAsia="ＭＳ 明朝" w:hAnsi="ＭＳ 明朝" w:hint="eastAsia"/>
                <w:spacing w:val="6"/>
                <w:kern w:val="0"/>
                <w:sz w:val="14"/>
                <w:szCs w:val="14"/>
              </w:rPr>
              <w:t xml:space="preserve">はら　まさふみ　</w:t>
            </w:r>
            <w:r w:rsidRPr="00BB0E49">
              <w:rPr>
                <w:rFonts w:ascii="ＭＳ 明朝" w:eastAsia="ＭＳ 明朝" w:hAnsi="ＭＳ 明朝" w:hint="eastAsia"/>
                <w:spacing w:val="6"/>
                <w:kern w:val="0"/>
                <w:szCs w:val="21"/>
              </w:rPr>
              <w:t xml:space="preserve">     </w:t>
            </w:r>
          </w:p>
          <w:p w14:paraId="3BD3CFD6" w14:textId="106D410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B1FAD">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3B1FAD">
              <w:rPr>
                <w:rFonts w:ascii="ＭＳ 明朝" w:eastAsia="ＭＳ 明朝" w:hAnsi="ＭＳ 明朝" w:hint="eastAsia"/>
                <w:spacing w:val="6"/>
                <w:kern w:val="0"/>
                <w:szCs w:val="21"/>
              </w:rPr>
              <w:t>原　匡史</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F7B5948"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570D5">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w:t>
            </w:r>
            <w:r w:rsidR="003B1FAD" w:rsidRPr="003B1FAD">
              <w:rPr>
                <w:rFonts w:ascii="ＭＳ 明朝" w:eastAsia="ＭＳ 明朝" w:hAnsi="ＭＳ 明朝" w:cs="ＭＳ 明朝" w:hint="eastAsia"/>
                <w:spacing w:val="6"/>
                <w:kern w:val="0"/>
                <w:szCs w:val="21"/>
              </w:rPr>
              <w:t>104-0053</w:t>
            </w:r>
            <w:r w:rsidR="003570D5">
              <w:rPr>
                <w:rFonts w:ascii="ＭＳ 明朝" w:eastAsia="ＭＳ 明朝" w:hAnsi="ＭＳ 明朝" w:cs="ＭＳ 明朝" w:hint="eastAsia"/>
                <w:spacing w:val="6"/>
                <w:kern w:val="0"/>
                <w:szCs w:val="21"/>
              </w:rPr>
              <w:t xml:space="preserve">  </w:t>
            </w:r>
            <w:r w:rsidR="003B1FAD" w:rsidRPr="003B1FAD">
              <w:rPr>
                <w:rFonts w:ascii="ＭＳ 明朝" w:eastAsia="ＭＳ 明朝" w:hAnsi="ＭＳ 明朝" w:cs="ＭＳ 明朝" w:hint="eastAsia"/>
                <w:spacing w:val="6"/>
                <w:kern w:val="0"/>
                <w:szCs w:val="21"/>
              </w:rPr>
              <w:t>東京都中央区晴海一丁目8番8号</w:t>
            </w:r>
          </w:p>
          <w:p w14:paraId="5AAAC0FE" w14:textId="0067FDEB" w:rsidR="00971AB3" w:rsidRPr="00BB0E49" w:rsidRDefault="003B1FAD">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w:t>
            </w:r>
            <w:r w:rsidRPr="003B1FAD">
              <w:rPr>
                <w:rFonts w:ascii="ＭＳ 明朝" w:eastAsia="ＭＳ 明朝" w:hAnsi="ＭＳ 明朝" w:hint="eastAsia"/>
                <w:spacing w:val="14"/>
                <w:kern w:val="0"/>
                <w:szCs w:val="21"/>
              </w:rPr>
              <w:t> </w:t>
            </w:r>
          </w:p>
          <w:p w14:paraId="63BAB80C" w14:textId="2DCD7D35"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B1FAD">
              <w:rPr>
                <w:rFonts w:ascii="ＭＳ 明朝" w:eastAsia="ＭＳ 明朝" w:hAnsi="ＭＳ 明朝" w:cs="ＭＳ 明朝" w:hint="eastAsia"/>
                <w:spacing w:val="6"/>
                <w:kern w:val="0"/>
                <w:szCs w:val="21"/>
              </w:rPr>
              <w:t xml:space="preserve">　　　　</w:t>
            </w:r>
            <w:r w:rsidR="003B1FAD" w:rsidRPr="003B1FAD">
              <w:rPr>
                <w:rFonts w:ascii="ＭＳ 明朝" w:eastAsia="ＭＳ 明朝" w:hAnsi="ＭＳ 明朝" w:cs="ＭＳ 明朝" w:hint="eastAsia"/>
                <w:spacing w:val="6"/>
                <w:kern w:val="0"/>
                <w:szCs w:val="21"/>
              </w:rPr>
              <w:t>7010001034865</w:t>
            </w:r>
          </w:p>
          <w:p w14:paraId="6F68B498" w14:textId="2CC75316" w:rsidR="00971AB3" w:rsidRPr="00BB0E49" w:rsidRDefault="00A154F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71378EE8" wp14:editId="24D57A73">
                      <wp:simplePos x="0" y="0"/>
                      <wp:positionH relativeFrom="column">
                        <wp:posOffset>942975</wp:posOffset>
                      </wp:positionH>
                      <wp:positionV relativeFrom="paragraph">
                        <wp:posOffset>139700</wp:posOffset>
                      </wp:positionV>
                      <wp:extent cx="723900" cy="209550"/>
                      <wp:effectExtent l="0" t="0" r="0" b="0"/>
                      <wp:wrapNone/>
                      <wp:docPr id="1421749948"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2095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6104FD" id="Oval 2" o:spid="_x0000_s1026" style="position:absolute;margin-left:74.25pt;margin-top:11pt;width:57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A154F2">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6011"/>
              <w:gridCol w:w="17"/>
            </w:tblGrid>
            <w:tr w:rsidR="00971AB3" w:rsidRPr="002E3083" w14:paraId="12159BCB" w14:textId="77777777" w:rsidTr="005B2DC5">
              <w:trPr>
                <w:trHeight w:val="707"/>
              </w:trPr>
              <w:tc>
                <w:tcPr>
                  <w:tcW w:w="1463" w:type="pct"/>
                  <w:shd w:val="clear" w:color="auto" w:fill="auto"/>
                </w:tcPr>
                <w:p w14:paraId="5FA2C3F2"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公表媒体（文書等）の名称</w:t>
                  </w:r>
                </w:p>
              </w:tc>
              <w:tc>
                <w:tcPr>
                  <w:tcW w:w="3537" w:type="pct"/>
                  <w:gridSpan w:val="2"/>
                  <w:shd w:val="clear" w:color="auto" w:fill="auto"/>
                </w:tcPr>
                <w:p w14:paraId="52D564B5" w14:textId="353DF150" w:rsidR="003B1FAD" w:rsidRPr="002E3083" w:rsidRDefault="003B1FAD" w:rsidP="003B1FA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 xml:space="preserve">長期ビジョン </w:t>
                  </w:r>
                </w:p>
                <w:p w14:paraId="1A2F18AD" w14:textId="3C977747" w:rsidR="003B1FAD" w:rsidRPr="002E3083" w:rsidRDefault="006446CB" w:rsidP="003B1FA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Style w:val="normaltextrun"/>
                      <w:rFonts w:ascii="ＭＳ 明朝" w:eastAsia="ＭＳ 明朝" w:hAnsi="ＭＳ 明朝"/>
                      <w:szCs w:val="21"/>
                    </w:rPr>
                    <w:t>中期経営計画 経営三カ年計画</w:t>
                  </w:r>
                  <w:r w:rsidRPr="002E3083">
                    <w:rPr>
                      <w:rStyle w:val="normaltextrun"/>
                      <w:rFonts w:ascii="ＭＳ 明朝" w:eastAsia="ＭＳ 明朝" w:hAnsi="ＭＳ 明朝" w:hint="eastAsia"/>
                      <w:szCs w:val="21"/>
                    </w:rPr>
                    <w:t>(</w:t>
                  </w:r>
                  <w:r w:rsidRPr="002E3083">
                    <w:rPr>
                      <w:rStyle w:val="normaltextrun"/>
                      <w:rFonts w:ascii="ＭＳ 明朝" w:eastAsia="ＭＳ 明朝" w:hAnsi="ＭＳ 明朝"/>
                      <w:szCs w:val="21"/>
                    </w:rPr>
                    <w:t>Fly to the Next</w:t>
                  </w:r>
                  <w:r w:rsidRPr="002E3083">
                    <w:rPr>
                      <w:rStyle w:val="normaltextrun"/>
                      <w:rFonts w:ascii="ＭＳ 明朝" w:eastAsia="ＭＳ 明朝" w:hAnsi="ＭＳ 明朝" w:hint="eastAsia"/>
                      <w:szCs w:val="21"/>
                    </w:rPr>
                    <w:t xml:space="preserve"> </w:t>
                  </w:r>
                  <w:r w:rsidRPr="002E3083">
                    <w:rPr>
                      <w:rStyle w:val="normaltextrun"/>
                      <w:rFonts w:ascii="ＭＳ 明朝" w:eastAsia="ＭＳ 明朝" w:hAnsi="ＭＳ 明朝"/>
                      <w:szCs w:val="21"/>
                    </w:rPr>
                    <w:t>2025</w:t>
                  </w:r>
                  <w:r w:rsidRPr="002E3083">
                    <w:rPr>
                      <w:rStyle w:val="normaltextrun"/>
                      <w:rFonts w:ascii="ＭＳ 明朝" w:eastAsia="ＭＳ 明朝" w:hAnsi="ＭＳ 明朝" w:hint="eastAsia"/>
                      <w:szCs w:val="21"/>
                    </w:rPr>
                    <w:t>)</w:t>
                  </w:r>
                </w:p>
                <w:p w14:paraId="050E5669" w14:textId="21B36926" w:rsidR="00971AB3" w:rsidRPr="002E3083" w:rsidRDefault="003B1FAD" w:rsidP="003B1FA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東洋埠頭のDXの取り組み</w:t>
                  </w:r>
                </w:p>
              </w:tc>
            </w:tr>
            <w:tr w:rsidR="00971AB3" w:rsidRPr="002E3083" w14:paraId="109EAE16" w14:textId="77777777" w:rsidTr="005B2DC5">
              <w:trPr>
                <w:trHeight w:val="697"/>
              </w:trPr>
              <w:tc>
                <w:tcPr>
                  <w:tcW w:w="1463" w:type="pct"/>
                  <w:shd w:val="clear" w:color="auto" w:fill="auto"/>
                </w:tcPr>
                <w:p w14:paraId="62067434"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公表日</w:t>
                  </w:r>
                </w:p>
              </w:tc>
              <w:tc>
                <w:tcPr>
                  <w:tcW w:w="3537" w:type="pct"/>
                  <w:gridSpan w:val="2"/>
                  <w:shd w:val="clear" w:color="auto" w:fill="auto"/>
                </w:tcPr>
                <w:p w14:paraId="2F1CBC14" w14:textId="517AE8AD" w:rsidR="003B1FAD" w:rsidRPr="002E3083" w:rsidRDefault="003B1FAD" w:rsidP="003B1FA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 xml:space="preserve">2023年3月29日 </w:t>
                  </w:r>
                </w:p>
                <w:p w14:paraId="4310C6B9" w14:textId="550F57C9" w:rsidR="003B1FAD" w:rsidRPr="002E3083" w:rsidRDefault="003B1FAD" w:rsidP="003B1FA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 xml:space="preserve">2023年3月29日 </w:t>
                  </w:r>
                </w:p>
                <w:p w14:paraId="4E00D2AA" w14:textId="137044E2" w:rsidR="00971AB3" w:rsidRPr="002E3083" w:rsidRDefault="003B1FAD" w:rsidP="003B1FA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2024年9月11日</w:t>
                  </w:r>
                </w:p>
              </w:tc>
            </w:tr>
            <w:tr w:rsidR="00971AB3" w:rsidRPr="002E3083" w14:paraId="0D149CCA" w14:textId="77777777" w:rsidTr="005B2DC5">
              <w:trPr>
                <w:trHeight w:val="707"/>
              </w:trPr>
              <w:tc>
                <w:tcPr>
                  <w:tcW w:w="1463" w:type="pct"/>
                  <w:shd w:val="clear" w:color="auto" w:fill="auto"/>
                </w:tcPr>
                <w:p w14:paraId="32892BCE" w14:textId="34B1B0D5"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公表方法・公表場所・記載箇所・ページ</w:t>
                  </w:r>
                </w:p>
              </w:tc>
              <w:tc>
                <w:tcPr>
                  <w:tcW w:w="3537" w:type="pct"/>
                  <w:gridSpan w:val="2"/>
                  <w:shd w:val="clear" w:color="auto" w:fill="auto"/>
                </w:tcPr>
                <w:p w14:paraId="45A0390E" w14:textId="6ED21221" w:rsidR="003B1FAD" w:rsidRPr="002E3083" w:rsidRDefault="003B1FAD" w:rsidP="003B1F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①</w:t>
                  </w:r>
                  <w:r w:rsidR="006F5278" w:rsidRPr="002E3083">
                    <w:rPr>
                      <w:rFonts w:ascii="ＭＳ 明朝" w:eastAsia="ＭＳ 明朝" w:hAnsi="ＭＳ 明朝" w:cs="ＭＳ 明朝" w:hint="eastAsia"/>
                      <w:spacing w:val="6"/>
                      <w:kern w:val="0"/>
                      <w:szCs w:val="21"/>
                    </w:rPr>
                    <w:t xml:space="preserve"> </w:t>
                  </w:r>
                  <w:r w:rsidRPr="002E3083">
                    <w:rPr>
                      <w:rFonts w:ascii="ＭＳ 明朝" w:eastAsia="ＭＳ 明朝" w:hAnsi="ＭＳ 明朝" w:cs="ＭＳ 明朝" w:hint="eastAsia"/>
                      <w:spacing w:val="6"/>
                      <w:kern w:val="0"/>
                      <w:szCs w:val="21"/>
                    </w:rPr>
                    <w:t>当社HPにて公表</w:t>
                  </w:r>
                </w:p>
                <w:p w14:paraId="780FDADF" w14:textId="2C369934" w:rsidR="003B1FAD" w:rsidRPr="002E3083" w:rsidRDefault="003B1FAD" w:rsidP="006F5278">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(IR情報&gt;中期経営計画&gt;長期ビジョン) </w:t>
                  </w:r>
                </w:p>
                <w:p w14:paraId="0DD21AEE" w14:textId="5E025F66" w:rsidR="00411B50" w:rsidRDefault="00411B50" w:rsidP="003B1F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hint="eastAsia"/>
                        <w:spacing w:val="6"/>
                        <w:kern w:val="0"/>
                        <w:szCs w:val="21"/>
                      </w:rPr>
                      <w:t>https://www.toyofuto.co.jp/ir/policy/ middle_plan.html</w:t>
                    </w:r>
                  </w:hyperlink>
                  <w:r w:rsidR="003B1FAD" w:rsidRPr="002E3083">
                    <w:rPr>
                      <w:rFonts w:ascii="ＭＳ 明朝" w:eastAsia="ＭＳ 明朝" w:hAnsi="ＭＳ 明朝" w:cs="ＭＳ 明朝" w:hint="eastAsia"/>
                      <w:spacing w:val="6"/>
                      <w:kern w:val="0"/>
                      <w:szCs w:val="21"/>
                    </w:rPr>
                    <w:t> </w:t>
                  </w:r>
                </w:p>
                <w:p w14:paraId="244C36AF" w14:textId="47213FD5" w:rsidR="003B1FAD" w:rsidRPr="002E3083" w:rsidRDefault="003B1FAD" w:rsidP="003B1F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②</w:t>
                  </w:r>
                  <w:r w:rsidR="006F5278" w:rsidRPr="002E3083">
                    <w:rPr>
                      <w:rFonts w:ascii="ＭＳ 明朝" w:eastAsia="ＭＳ 明朝" w:hAnsi="ＭＳ 明朝" w:cs="ＭＳ 明朝" w:hint="eastAsia"/>
                      <w:spacing w:val="6"/>
                      <w:kern w:val="0"/>
                      <w:szCs w:val="21"/>
                    </w:rPr>
                    <w:t xml:space="preserve"> </w:t>
                  </w:r>
                  <w:r w:rsidRPr="002E3083">
                    <w:rPr>
                      <w:rFonts w:ascii="ＭＳ 明朝" w:eastAsia="ＭＳ 明朝" w:hAnsi="ＭＳ 明朝" w:cs="ＭＳ 明朝" w:hint="eastAsia"/>
                      <w:spacing w:val="6"/>
                      <w:kern w:val="0"/>
                      <w:szCs w:val="21"/>
                    </w:rPr>
                    <w:t>当社HPにて公表</w:t>
                  </w:r>
                </w:p>
                <w:p w14:paraId="2A141E1F" w14:textId="2EB9ADC5" w:rsidR="003B1FAD" w:rsidRPr="002E3083" w:rsidRDefault="003B1FAD" w:rsidP="006F5278">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(IR情報&gt;中期経営計画&gt;経営三カ年計画）</w:t>
                  </w:r>
                </w:p>
                <w:p w14:paraId="2871769E" w14:textId="3736F46D" w:rsidR="00411B50" w:rsidRDefault="00411B50" w:rsidP="002B79BF">
                  <w:pPr>
                    <w:suppressAutoHyphens/>
                    <w:kinsoku w:val="0"/>
                    <w:overflowPunct w:val="0"/>
                    <w:adjustRightInd w:val="0"/>
                    <w:spacing w:afterLines="50" w:after="120" w:line="238" w:lineRule="exact"/>
                    <w:ind w:left="420" w:hangingChars="200" w:hanging="420"/>
                    <w:jc w:val="left"/>
                    <w:textAlignment w:val="center"/>
                    <w:rPr>
                      <w:rStyle w:val="normaltextrun"/>
                      <w:rFonts w:ascii="ＭＳ 明朝" w:eastAsia="ＭＳ 明朝" w:hAnsi="ＭＳ 明朝"/>
                      <w:color w:val="000000"/>
                      <w:szCs w:val="21"/>
                      <w:shd w:val="clear" w:color="auto" w:fill="FFFFFF"/>
                    </w:rPr>
                  </w:pPr>
                  <w:hyperlink r:id="rId12" w:history="1">
                    <w:r w:rsidRPr="00411B50">
                      <w:rPr>
                        <w:rStyle w:val="af6"/>
                        <w:rFonts w:ascii="ＭＳ 明朝" w:eastAsia="ＭＳ 明朝" w:hAnsi="ＭＳ 明朝"/>
                        <w:szCs w:val="21"/>
                        <w:shd w:val="clear" w:color="auto" w:fill="FFFFFF"/>
                      </w:rPr>
                      <w:t>https://www.toyofuto.co.jp/ir/policy/pdf/ formulation_of_fly_to_the_next_2025.pdf</w:t>
                    </w:r>
                  </w:hyperlink>
                </w:p>
                <w:p w14:paraId="50031569" w14:textId="44952321" w:rsidR="000D3153" w:rsidRPr="002E3083" w:rsidRDefault="002B79BF" w:rsidP="002B79BF">
                  <w:pPr>
                    <w:suppressAutoHyphens/>
                    <w:kinsoku w:val="0"/>
                    <w:overflowPunct w:val="0"/>
                    <w:adjustRightInd w:val="0"/>
                    <w:spacing w:afterLines="50" w:after="120" w:line="238" w:lineRule="exact"/>
                    <w:ind w:left="428" w:hangingChars="200" w:hanging="428"/>
                    <w:jc w:val="left"/>
                    <w:textAlignment w:val="center"/>
                    <w:rPr>
                      <w:rStyle w:val="normaltextrun"/>
                      <w:rFonts w:ascii="ＭＳ 明朝" w:eastAsia="ＭＳ 明朝" w:hAnsi="ＭＳ 明朝"/>
                      <w:color w:val="000000"/>
                      <w:szCs w:val="21"/>
                      <w:shd w:val="clear" w:color="auto" w:fill="FFFFFF"/>
                    </w:rPr>
                  </w:pPr>
                  <w:r w:rsidRPr="002E3083">
                    <w:rPr>
                      <w:rStyle w:val="normaltextrun"/>
                      <w:rFonts w:ascii="ＭＳ 明朝" w:eastAsia="ＭＳ 明朝" w:hAnsi="ＭＳ 明朝" w:hint="eastAsia"/>
                      <w:color w:val="000000"/>
                      <w:szCs w:val="21"/>
                      <w:shd w:val="clear" w:color="auto" w:fill="FFFFFF"/>
                    </w:rPr>
                    <w:t>③</w:t>
                  </w:r>
                  <w:r w:rsidR="006F5278" w:rsidRPr="002E3083">
                    <w:rPr>
                      <w:rStyle w:val="normaltextrun"/>
                      <w:rFonts w:ascii="ＭＳ 明朝" w:eastAsia="ＭＳ 明朝" w:hAnsi="ＭＳ 明朝" w:hint="eastAsia"/>
                      <w:color w:val="000000"/>
                      <w:szCs w:val="21"/>
                      <w:shd w:val="clear" w:color="auto" w:fill="FFFFFF"/>
                    </w:rPr>
                    <w:t xml:space="preserve"> </w:t>
                  </w:r>
                  <w:r w:rsidR="003B1FAD" w:rsidRPr="002E3083">
                    <w:rPr>
                      <w:rStyle w:val="normaltextrun"/>
                      <w:rFonts w:ascii="ＭＳ 明朝" w:eastAsia="ＭＳ 明朝" w:hAnsi="ＭＳ 明朝" w:hint="eastAsia"/>
                      <w:color w:val="000000"/>
                      <w:szCs w:val="21"/>
                      <w:shd w:val="clear" w:color="auto" w:fill="FFFFFF"/>
                    </w:rPr>
                    <w:t>当社HPにて公表</w:t>
                  </w:r>
                </w:p>
                <w:p w14:paraId="20F368F7" w14:textId="32939B64" w:rsidR="003B1FAD" w:rsidRPr="002E3083" w:rsidRDefault="003B1FAD" w:rsidP="000D3153">
                  <w:pPr>
                    <w:suppressAutoHyphens/>
                    <w:kinsoku w:val="0"/>
                    <w:overflowPunct w:val="0"/>
                    <w:adjustRightInd w:val="0"/>
                    <w:spacing w:afterLines="50" w:after="120" w:line="238" w:lineRule="exact"/>
                    <w:ind w:leftChars="100" w:left="428" w:hangingChars="100" w:hanging="214"/>
                    <w:jc w:val="left"/>
                    <w:textAlignment w:val="center"/>
                    <w:rPr>
                      <w:rStyle w:val="normaltextrun"/>
                      <w:rFonts w:ascii="ＭＳ 明朝" w:eastAsia="ＭＳ 明朝" w:hAnsi="ＭＳ 明朝"/>
                      <w:color w:val="000000"/>
                      <w:shd w:val="clear" w:color="auto" w:fill="FFFFFF"/>
                    </w:rPr>
                  </w:pPr>
                  <w:r w:rsidRPr="002E3083">
                    <w:rPr>
                      <w:rStyle w:val="normaltextrun"/>
                      <w:rFonts w:ascii="ＭＳ 明朝" w:eastAsia="ＭＳ 明朝" w:hAnsi="ＭＳ 明朝" w:hint="eastAsia"/>
                      <w:color w:val="000000"/>
                      <w:szCs w:val="21"/>
                      <w:shd w:val="clear" w:color="auto" w:fill="FFFFFF"/>
                    </w:rPr>
                    <w:t>（サステナビリティ&gt;社会&gt;DXの推進&gt;</w:t>
                  </w:r>
                  <w:r w:rsidRPr="002E3083">
                    <w:rPr>
                      <w:rStyle w:val="normaltextrun"/>
                      <w:rFonts w:ascii="ＭＳ 明朝" w:eastAsia="ＭＳ 明朝" w:hAnsi="ＭＳ 明朝" w:hint="eastAsia"/>
                      <w:color w:val="000000"/>
                      <w:shd w:val="clear" w:color="auto" w:fill="FFFFFF"/>
                    </w:rPr>
                    <w:t>東</w:t>
                  </w:r>
                  <w:r w:rsidR="002B79BF" w:rsidRPr="002E3083">
                    <w:rPr>
                      <w:rStyle w:val="normaltextrun"/>
                      <w:rFonts w:ascii="ＭＳ 明朝" w:eastAsia="ＭＳ 明朝" w:hAnsi="ＭＳ 明朝" w:hint="eastAsia"/>
                      <w:color w:val="000000"/>
                      <w:shd w:val="clear" w:color="auto" w:fill="FFFFFF"/>
                    </w:rPr>
                    <w:t>洋</w:t>
                  </w:r>
                  <w:r w:rsidRPr="002E3083">
                    <w:rPr>
                      <w:rStyle w:val="normaltextrun"/>
                      <w:rFonts w:ascii="ＭＳ 明朝" w:eastAsia="ＭＳ 明朝" w:hAnsi="ＭＳ 明朝" w:hint="eastAsia"/>
                      <w:color w:val="000000"/>
                      <w:shd w:val="clear" w:color="auto" w:fill="FFFFFF"/>
                    </w:rPr>
                    <w:t>埠頭のDXの取り組み）</w:t>
                  </w:r>
                  <w:r w:rsidR="009D7795" w:rsidRPr="002E3083">
                    <w:rPr>
                      <w:rStyle w:val="normaltextrun"/>
                      <w:rFonts w:ascii="ＭＳ 明朝" w:eastAsia="ＭＳ 明朝" w:hAnsi="ＭＳ 明朝" w:hint="eastAsia"/>
                      <w:color w:val="000000"/>
                      <w:shd w:val="clear" w:color="auto" w:fill="FFFFFF"/>
                    </w:rPr>
                    <w:t>P2-4</w:t>
                  </w:r>
                </w:p>
                <w:p w14:paraId="7B15C432" w14:textId="07DDAB54" w:rsidR="00971AB3" w:rsidRPr="00273FCF" w:rsidRDefault="00411B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https://www.toyofuto.co.jp/sustainability/ pdf/dx01.pdf</w:t>
                    </w:r>
                  </w:hyperlink>
                </w:p>
              </w:tc>
            </w:tr>
            <w:tr w:rsidR="00971AB3" w:rsidRPr="002E3083" w14:paraId="7B1D851C" w14:textId="77777777" w:rsidTr="005B2DC5">
              <w:trPr>
                <w:trHeight w:val="697"/>
              </w:trPr>
              <w:tc>
                <w:tcPr>
                  <w:tcW w:w="1463" w:type="pct"/>
                  <w:shd w:val="clear" w:color="auto" w:fill="auto"/>
                </w:tcPr>
                <w:p w14:paraId="6ACFB724"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記載内容抜粋</w:t>
                  </w:r>
                </w:p>
              </w:tc>
              <w:tc>
                <w:tcPr>
                  <w:tcW w:w="3537" w:type="pct"/>
                  <w:gridSpan w:val="2"/>
                  <w:shd w:val="clear" w:color="auto" w:fill="auto"/>
                </w:tcPr>
                <w:p w14:paraId="1C1E2C1C" w14:textId="670B0168" w:rsidR="006F5278" w:rsidRPr="002E3083" w:rsidRDefault="006F5278" w:rsidP="006F5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① 長期ビジョン</w:t>
                  </w:r>
                </w:p>
                <w:p w14:paraId="4C8EF8CD" w14:textId="77777777"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color w:val="222222"/>
                      <w:sz w:val="21"/>
                      <w:szCs w:val="21"/>
                    </w:rPr>
                    <w:t>東洋埠頭グループは、2028年度に創業100周年を迎えます。</w:t>
                  </w:r>
                  <w:r w:rsidRPr="002E3083">
                    <w:rPr>
                      <w:rStyle w:val="scxw244092589"/>
                      <w:rFonts w:ascii="ＭＳ 明朝" w:eastAsia="ＭＳ 明朝" w:hAnsi="ＭＳ 明朝" w:hint="eastAsia"/>
                      <w:color w:val="222222"/>
                      <w:sz w:val="21"/>
                      <w:szCs w:val="21"/>
                    </w:rPr>
                    <w:t> </w:t>
                  </w:r>
                  <w:r w:rsidRPr="002E3083">
                    <w:rPr>
                      <w:rFonts w:ascii="ＭＳ 明朝" w:eastAsia="ＭＳ 明朝" w:hAnsi="ＭＳ 明朝" w:hint="eastAsia"/>
                      <w:color w:val="222222"/>
                      <w:sz w:val="21"/>
                      <w:szCs w:val="21"/>
                    </w:rPr>
                    <w:br/>
                  </w:r>
                  <w:r w:rsidRPr="002E3083">
                    <w:rPr>
                      <w:rStyle w:val="normaltextrun"/>
                      <w:rFonts w:ascii="ＭＳ 明朝" w:eastAsia="ＭＳ 明朝" w:hAnsi="ＭＳ 明朝" w:hint="eastAsia"/>
                      <w:color w:val="222222"/>
                      <w:sz w:val="21"/>
                      <w:szCs w:val="21"/>
                    </w:rPr>
                    <w:t>東洋埠頭グループは、お得意さま・株主・地域社会・協力会社・従業員など、すべてのステークホルダーにとって、現在</w:t>
                  </w:r>
                  <w:r w:rsidRPr="002E3083">
                    <w:rPr>
                      <w:rStyle w:val="normaltextrun"/>
                      <w:rFonts w:ascii="ＭＳ 明朝" w:eastAsia="ＭＳ 明朝" w:hAnsi="ＭＳ 明朝" w:hint="eastAsia"/>
                      <w:color w:val="222222"/>
                      <w:sz w:val="21"/>
                      <w:szCs w:val="21"/>
                    </w:rPr>
                    <w:lastRenderedPageBreak/>
                    <w:t>以上に健全で価値ある企業・持続的に発展していく企業を目指します。</w:t>
                  </w:r>
                  <w:r w:rsidRPr="002E3083">
                    <w:rPr>
                      <w:rStyle w:val="scxw244092589"/>
                      <w:rFonts w:ascii="ＭＳ 明朝" w:eastAsia="ＭＳ 明朝" w:hAnsi="ＭＳ 明朝" w:hint="eastAsia"/>
                      <w:color w:val="222222"/>
                      <w:sz w:val="21"/>
                      <w:szCs w:val="21"/>
                    </w:rPr>
                    <w:t> </w:t>
                  </w:r>
                  <w:r w:rsidRPr="002E3083">
                    <w:rPr>
                      <w:rFonts w:ascii="ＭＳ 明朝" w:eastAsia="ＭＳ 明朝" w:hAnsi="ＭＳ 明朝" w:hint="eastAsia"/>
                      <w:color w:val="222222"/>
                      <w:sz w:val="21"/>
                      <w:szCs w:val="21"/>
                    </w:rPr>
                    <w:br/>
                  </w:r>
                  <w:r w:rsidRPr="002E3083">
                    <w:rPr>
                      <w:rStyle w:val="normaltextrun"/>
                      <w:rFonts w:ascii="ＭＳ 明朝" w:eastAsia="ＭＳ 明朝" w:hAnsi="ＭＳ 明朝" w:hint="eastAsia"/>
                      <w:color w:val="222222"/>
                      <w:sz w:val="21"/>
                      <w:szCs w:val="21"/>
                    </w:rPr>
                    <w:t>これらの実現のために、創業100周年にあるべき姿として、次の「長期ビジョン」を策定しています。</w:t>
                  </w:r>
                  <w:r w:rsidRPr="002E3083">
                    <w:rPr>
                      <w:rStyle w:val="eop"/>
                      <w:rFonts w:ascii="ＭＳ 明朝" w:eastAsia="ＭＳ 明朝" w:hAnsi="ＭＳ 明朝" w:hint="eastAsia"/>
                      <w:color w:val="222222"/>
                      <w:sz w:val="21"/>
                      <w:szCs w:val="21"/>
                    </w:rPr>
                    <w:t> </w:t>
                  </w:r>
                </w:p>
                <w:p w14:paraId="23EBA704" w14:textId="77777777"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・得意な事業を伸ばして独自性を発揮する</w:t>
                  </w:r>
                  <w:r w:rsidRPr="002E3083">
                    <w:rPr>
                      <w:rStyle w:val="eop"/>
                      <w:rFonts w:ascii="ＭＳ 明朝" w:eastAsia="ＭＳ 明朝" w:hAnsi="ＭＳ 明朝" w:hint="eastAsia"/>
                      <w:sz w:val="21"/>
                      <w:szCs w:val="21"/>
                    </w:rPr>
                    <w:t> </w:t>
                  </w:r>
                </w:p>
                <w:p w14:paraId="2273166D" w14:textId="77777777" w:rsidR="006F5278" w:rsidRPr="002E3083" w:rsidRDefault="006F5278" w:rsidP="006F5278">
                  <w:pPr>
                    <w:pStyle w:val="paragraph"/>
                    <w:spacing w:before="0" w:beforeAutospacing="0" w:after="0" w:afterAutospacing="0"/>
                    <w:ind w:left="210" w:hanging="225"/>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・既存事業継続、国際物流拡大、新基幹事業稼働、積極的な事業投資により持続的に発展し続ける</w:t>
                  </w:r>
                  <w:r w:rsidRPr="002E3083">
                    <w:rPr>
                      <w:rStyle w:val="eop"/>
                      <w:rFonts w:ascii="ＭＳ 明朝" w:eastAsia="ＭＳ 明朝" w:hAnsi="ＭＳ 明朝" w:hint="eastAsia"/>
                      <w:sz w:val="21"/>
                      <w:szCs w:val="21"/>
                    </w:rPr>
                    <w:t> </w:t>
                  </w:r>
                </w:p>
                <w:p w14:paraId="34302280" w14:textId="4AE06310" w:rsidR="006F5278" w:rsidRPr="002E3083" w:rsidRDefault="006F5278" w:rsidP="006F5278">
                  <w:pPr>
                    <w:pStyle w:val="paragraph"/>
                    <w:spacing w:before="0" w:beforeAutospacing="0" w:after="0" w:afterAutospacing="0"/>
                    <w:ind w:left="210" w:hanging="225"/>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・働きやすい職場環境（施設・体制・働き方改革）を確立している</w:t>
                  </w:r>
                  <w:r w:rsidRPr="002E3083">
                    <w:rPr>
                      <w:rStyle w:val="eop"/>
                      <w:rFonts w:ascii="ＭＳ 明朝" w:eastAsia="ＭＳ 明朝" w:hAnsi="ＭＳ 明朝" w:hint="eastAsia"/>
                      <w:sz w:val="21"/>
                      <w:szCs w:val="21"/>
                    </w:rPr>
                    <w:t> </w:t>
                  </w:r>
                </w:p>
                <w:p w14:paraId="35A8463E" w14:textId="77777777"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・社会全体のサステナビリティ確保に貢献している</w:t>
                  </w:r>
                  <w:r w:rsidRPr="002E3083">
                    <w:rPr>
                      <w:rStyle w:val="eop"/>
                      <w:rFonts w:ascii="ＭＳ 明朝" w:eastAsia="ＭＳ 明朝" w:hAnsi="ＭＳ 明朝" w:hint="eastAsia"/>
                      <w:sz w:val="21"/>
                      <w:szCs w:val="21"/>
                    </w:rPr>
                    <w:t> </w:t>
                  </w:r>
                </w:p>
                <w:p w14:paraId="139B85C7" w14:textId="77777777"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・グループ売上高500億円を達成している</w:t>
                  </w:r>
                  <w:r w:rsidRPr="002E3083">
                    <w:rPr>
                      <w:rStyle w:val="eop"/>
                      <w:rFonts w:ascii="ＭＳ 明朝" w:eastAsia="ＭＳ 明朝" w:hAnsi="ＭＳ 明朝" w:hint="eastAsia"/>
                      <w:sz w:val="21"/>
                      <w:szCs w:val="21"/>
                    </w:rPr>
                    <w:t> </w:t>
                  </w:r>
                </w:p>
                <w:p w14:paraId="5067E12F" w14:textId="77777777"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eop"/>
                      <w:rFonts w:ascii="ＭＳ 明朝" w:eastAsia="ＭＳ 明朝" w:hAnsi="ＭＳ 明朝" w:hint="eastAsia"/>
                      <w:sz w:val="21"/>
                      <w:szCs w:val="21"/>
                    </w:rPr>
                    <w:t> </w:t>
                  </w:r>
                </w:p>
                <w:p w14:paraId="3C36A343" w14:textId="06C6A111" w:rsidR="006F5278" w:rsidRPr="002E3083" w:rsidRDefault="006F5278" w:rsidP="006F5278">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 xml:space="preserve">② </w:t>
                  </w:r>
                  <w:r w:rsidRPr="002E3083">
                    <w:rPr>
                      <w:rStyle w:val="normaltextrun"/>
                      <w:rFonts w:ascii="ＭＳ 明朝" w:eastAsia="ＭＳ 明朝" w:hAnsi="ＭＳ 明朝"/>
                      <w:sz w:val="21"/>
                      <w:szCs w:val="21"/>
                    </w:rPr>
                    <w:t>経営三カ年計画（Fly to the Next 2025）</w:t>
                  </w:r>
                  <w:r w:rsidRPr="002E3083">
                    <w:rPr>
                      <w:rStyle w:val="eop"/>
                      <w:rFonts w:ascii="ＭＳ 明朝" w:eastAsia="ＭＳ 明朝" w:hAnsi="ＭＳ 明朝"/>
                      <w:sz w:val="21"/>
                      <w:szCs w:val="21"/>
                    </w:rPr>
                    <w:t> </w:t>
                  </w:r>
                </w:p>
                <w:p w14:paraId="17221D5B" w14:textId="799F59C2"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2023 年度～2025 年度の経営三カ年計画では、2028 年度を見据えた成長戦略に基づき、次の策定方針により推進</w:t>
                  </w:r>
                  <w:r w:rsidR="005B2DC5">
                    <w:rPr>
                      <w:rStyle w:val="normaltextrun"/>
                      <w:rFonts w:ascii="ＭＳ 明朝" w:eastAsia="ＭＳ 明朝" w:hAnsi="ＭＳ 明朝" w:hint="eastAsia"/>
                      <w:sz w:val="21"/>
                      <w:szCs w:val="21"/>
                    </w:rPr>
                    <w:t>しま</w:t>
                  </w:r>
                  <w:r w:rsidRPr="002E3083">
                    <w:rPr>
                      <w:rStyle w:val="normaltextrun"/>
                      <w:rFonts w:ascii="ＭＳ 明朝" w:eastAsia="ＭＳ 明朝" w:hAnsi="ＭＳ 明朝" w:hint="eastAsia"/>
                      <w:sz w:val="21"/>
                      <w:szCs w:val="21"/>
                    </w:rPr>
                    <w:t>す。</w:t>
                  </w:r>
                </w:p>
                <w:p w14:paraId="12CCE1A3" w14:textId="77777777"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・新たな収益の柱となる新規業務を本格稼働させる。</w:t>
                  </w:r>
                  <w:r w:rsidRPr="002E3083">
                    <w:rPr>
                      <w:rStyle w:val="eop"/>
                      <w:rFonts w:ascii="ＭＳ 明朝" w:eastAsia="ＭＳ 明朝" w:hAnsi="ＭＳ 明朝" w:hint="eastAsia"/>
                      <w:sz w:val="21"/>
                      <w:szCs w:val="21"/>
                    </w:rPr>
                    <w:t> </w:t>
                  </w:r>
                </w:p>
                <w:p w14:paraId="5DA2C961" w14:textId="4E547FBC" w:rsidR="006F5278" w:rsidRPr="000427EC" w:rsidRDefault="006F5278" w:rsidP="000427EC">
                  <w:pPr>
                    <w:pStyle w:val="paragraph"/>
                    <w:spacing w:before="0" w:beforeAutospacing="0" w:after="0" w:afterAutospacing="0"/>
                    <w:ind w:left="330" w:hanging="345"/>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・人材育成体制を整備し、一人ひとりの能力・組織力を向</w:t>
                  </w:r>
                  <w:r w:rsidR="005B2DC5">
                    <w:rPr>
                      <w:rStyle w:val="normaltextrun"/>
                      <w:rFonts w:ascii="ＭＳ 明朝" w:eastAsia="ＭＳ 明朝" w:hAnsi="ＭＳ 明朝" w:hint="eastAsia"/>
                      <w:sz w:val="21"/>
                      <w:szCs w:val="21"/>
                    </w:rPr>
                    <w:t>上</w:t>
                  </w:r>
                  <w:r w:rsidRPr="002E3083">
                    <w:rPr>
                      <w:rStyle w:val="normaltextrun"/>
                      <w:rFonts w:ascii="ＭＳ 明朝" w:eastAsia="ＭＳ 明朝" w:hAnsi="ＭＳ 明朝" w:hint="eastAsia"/>
                      <w:sz w:val="21"/>
                      <w:szCs w:val="21"/>
                    </w:rPr>
                    <w:t>させる。</w:t>
                  </w:r>
                  <w:r w:rsidRPr="002E3083">
                    <w:rPr>
                      <w:rStyle w:val="eop"/>
                      <w:rFonts w:ascii="ＭＳ 明朝" w:eastAsia="ＭＳ 明朝" w:hAnsi="ＭＳ 明朝" w:hint="eastAsia"/>
                      <w:sz w:val="21"/>
                      <w:szCs w:val="21"/>
                    </w:rPr>
                    <w:t> </w:t>
                  </w:r>
                </w:p>
                <w:p w14:paraId="2EBE7AE1" w14:textId="630CBBE7" w:rsidR="006F5278" w:rsidRPr="000427EC" w:rsidRDefault="006F5278" w:rsidP="000427EC">
                  <w:pPr>
                    <w:pStyle w:val="paragraph"/>
                    <w:spacing w:before="0" w:beforeAutospacing="0" w:after="0" w:afterAutospacing="0"/>
                    <w:ind w:left="330" w:hanging="345"/>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・DXを推進し、社内の体制(業務、システム、人材などを効率化・強化する。</w:t>
                  </w:r>
                  <w:r w:rsidRPr="002E3083">
                    <w:rPr>
                      <w:rStyle w:val="eop"/>
                      <w:rFonts w:ascii="ＭＳ 明朝" w:eastAsia="ＭＳ 明朝" w:hAnsi="ＭＳ 明朝" w:hint="eastAsia"/>
                      <w:sz w:val="21"/>
                      <w:szCs w:val="21"/>
                    </w:rPr>
                    <w:t> </w:t>
                  </w:r>
                </w:p>
                <w:p w14:paraId="5C7CD437" w14:textId="77777777"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eop"/>
                      <w:rFonts w:ascii="ＭＳ 明朝" w:eastAsia="ＭＳ 明朝" w:hAnsi="ＭＳ 明朝" w:hint="eastAsia"/>
                      <w:sz w:val="21"/>
                      <w:szCs w:val="21"/>
                    </w:rPr>
                    <w:t> </w:t>
                  </w:r>
                </w:p>
                <w:p w14:paraId="3BE630F3" w14:textId="7D93EF6F" w:rsidR="006F5278" w:rsidRPr="002E3083" w:rsidRDefault="006F5278" w:rsidP="006F5278">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③ DXの位置づけ</w:t>
                  </w:r>
                  <w:r w:rsidRPr="002E3083">
                    <w:rPr>
                      <w:rStyle w:val="eop"/>
                      <w:rFonts w:ascii="ＭＳ 明朝" w:eastAsia="ＭＳ 明朝" w:hAnsi="ＭＳ 明朝" w:hint="eastAsia"/>
                      <w:sz w:val="21"/>
                      <w:szCs w:val="21"/>
                    </w:rPr>
                    <w:t> </w:t>
                  </w:r>
                </w:p>
                <w:p w14:paraId="08F0B47F" w14:textId="77777777"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デジタルイノベーションで未来を切り拓く。</w:t>
                  </w:r>
                  <w:r w:rsidRPr="002E3083">
                    <w:rPr>
                      <w:rStyle w:val="eop"/>
                      <w:rFonts w:ascii="ＭＳ 明朝" w:eastAsia="ＭＳ 明朝" w:hAnsi="ＭＳ 明朝" w:hint="eastAsia"/>
                      <w:sz w:val="21"/>
                      <w:szCs w:val="21"/>
                    </w:rPr>
                    <w:t> </w:t>
                  </w:r>
                </w:p>
                <w:p w14:paraId="154913ED" w14:textId="77777777"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経営目標（長期ビジョン）達成のための重要な手段のひとつとして、DXを位置づけている。</w:t>
                  </w:r>
                  <w:r w:rsidRPr="002E3083">
                    <w:rPr>
                      <w:rStyle w:val="eop"/>
                      <w:rFonts w:ascii="ＭＳ 明朝" w:eastAsia="ＭＳ 明朝" w:hAnsi="ＭＳ 明朝" w:hint="eastAsia"/>
                      <w:sz w:val="21"/>
                      <w:szCs w:val="21"/>
                    </w:rPr>
                    <w:t> </w:t>
                  </w:r>
                </w:p>
                <w:p w14:paraId="2F8E2FE2" w14:textId="77777777"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eop"/>
                      <w:rFonts w:ascii="ＭＳ 明朝" w:eastAsia="ＭＳ 明朝" w:hAnsi="ＭＳ 明朝" w:hint="eastAsia"/>
                      <w:sz w:val="21"/>
                      <w:szCs w:val="21"/>
                    </w:rPr>
                    <w:t> </w:t>
                  </w:r>
                </w:p>
                <w:p w14:paraId="7CCFC132" w14:textId="08E09D4A"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③ DX推進による目指すべき姿</w:t>
                  </w:r>
                  <w:r w:rsidRPr="002E3083">
                    <w:rPr>
                      <w:rStyle w:val="eop"/>
                      <w:rFonts w:ascii="ＭＳ 明朝" w:eastAsia="ＭＳ 明朝" w:hAnsi="ＭＳ 明朝" w:hint="eastAsia"/>
                      <w:sz w:val="21"/>
                      <w:szCs w:val="21"/>
                    </w:rPr>
                    <w:t> </w:t>
                  </w:r>
                </w:p>
                <w:p w14:paraId="78DD2126" w14:textId="77777777" w:rsidR="00971AB3" w:rsidRPr="002E3083" w:rsidRDefault="006F5278" w:rsidP="006F5278">
                  <w:pPr>
                    <w:pStyle w:val="paragraph"/>
                    <w:spacing w:before="0" w:beforeAutospacing="0" w:after="0" w:afterAutospacing="0"/>
                    <w:textAlignment w:val="baseline"/>
                    <w:rPr>
                      <w:rStyle w:val="eop"/>
                      <w:rFonts w:ascii="ＭＳ 明朝" w:eastAsia="ＭＳ 明朝" w:hAnsi="ＭＳ 明朝"/>
                      <w:sz w:val="21"/>
                      <w:szCs w:val="21"/>
                    </w:rPr>
                  </w:pPr>
                  <w:r w:rsidRPr="002E3083">
                    <w:rPr>
                      <w:rStyle w:val="normaltextrun"/>
                      <w:rFonts w:ascii="ＭＳ 明朝" w:eastAsia="ＭＳ 明朝" w:hAnsi="ＭＳ 明朝" w:hint="eastAsia"/>
                      <w:sz w:val="21"/>
                      <w:szCs w:val="21"/>
                    </w:rPr>
                    <w:t>デジタル化と自動化で付加価値向上を図り、効率的な経営資源の循環により事業規模拡大を目指す。</w:t>
                  </w:r>
                  <w:r w:rsidRPr="002E3083">
                    <w:rPr>
                      <w:rStyle w:val="eop"/>
                      <w:rFonts w:ascii="ＭＳ 明朝" w:eastAsia="ＭＳ 明朝" w:hAnsi="ＭＳ 明朝" w:hint="eastAsia"/>
                      <w:sz w:val="21"/>
                      <w:szCs w:val="21"/>
                    </w:rPr>
                    <w:t> </w:t>
                  </w:r>
                </w:p>
                <w:p w14:paraId="66D45714" w14:textId="21913C7D" w:rsidR="006F5278" w:rsidRPr="002E3083" w:rsidRDefault="006F5278" w:rsidP="006F5278">
                  <w:pPr>
                    <w:pStyle w:val="paragraph"/>
                    <w:spacing w:before="0" w:beforeAutospacing="0" w:after="0" w:afterAutospacing="0"/>
                    <w:textAlignment w:val="baseline"/>
                    <w:rPr>
                      <w:rFonts w:ascii="ＭＳ 明朝" w:eastAsia="ＭＳ 明朝" w:hAnsi="ＭＳ 明朝"/>
                      <w:sz w:val="18"/>
                      <w:szCs w:val="18"/>
                    </w:rPr>
                  </w:pPr>
                </w:p>
              </w:tc>
            </w:tr>
            <w:tr w:rsidR="00971AB3" w:rsidRPr="002E3083" w14:paraId="64DC5864" w14:textId="77777777" w:rsidTr="005B2DC5">
              <w:trPr>
                <w:gridAfter w:val="1"/>
                <w:wAfter w:w="10" w:type="pct"/>
                <w:trHeight w:val="707"/>
              </w:trPr>
              <w:tc>
                <w:tcPr>
                  <w:tcW w:w="1463" w:type="pct"/>
                  <w:shd w:val="clear" w:color="auto" w:fill="auto"/>
                </w:tcPr>
                <w:p w14:paraId="36888420"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lastRenderedPageBreak/>
                    <w:t>意思決定機関の決定に基づいていることの説明</w:t>
                  </w:r>
                </w:p>
              </w:tc>
              <w:tc>
                <w:tcPr>
                  <w:tcW w:w="3527" w:type="pct"/>
                  <w:shd w:val="clear" w:color="auto" w:fill="auto"/>
                </w:tcPr>
                <w:p w14:paraId="69C45B24" w14:textId="27B10ADB" w:rsidR="006F5278" w:rsidRPr="002E3083" w:rsidRDefault="006F5278" w:rsidP="006F5278">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① 2023</w:t>
                  </w:r>
                  <w:r w:rsidRPr="002E3083">
                    <w:rPr>
                      <w:rStyle w:val="normaltextrun"/>
                      <w:rFonts w:ascii="ＭＳ 明朝" w:eastAsia="ＭＳ 明朝" w:hAnsi="ＭＳ 明朝"/>
                      <w:sz w:val="21"/>
                      <w:szCs w:val="21"/>
                    </w:rPr>
                    <w:t>年</w:t>
                  </w:r>
                  <w:r w:rsidRPr="002E3083">
                    <w:rPr>
                      <w:rStyle w:val="normaltextrun"/>
                      <w:rFonts w:ascii="ＭＳ 明朝" w:eastAsia="ＭＳ 明朝" w:hAnsi="ＭＳ 明朝" w:hint="eastAsia"/>
                      <w:sz w:val="21"/>
                      <w:szCs w:val="21"/>
                    </w:rPr>
                    <w:t>3月</w:t>
                  </w:r>
                  <w:r w:rsidRPr="002E3083">
                    <w:rPr>
                      <w:rStyle w:val="normaltextrun"/>
                      <w:rFonts w:ascii="ＭＳ 明朝" w:eastAsia="ＭＳ 明朝" w:hAnsi="ＭＳ 明朝"/>
                      <w:sz w:val="21"/>
                      <w:szCs w:val="21"/>
                    </w:rPr>
                    <w:t>の取締役会にて承認されている</w:t>
                  </w:r>
                  <w:r w:rsidRPr="002E3083">
                    <w:rPr>
                      <w:rStyle w:val="eop"/>
                      <w:rFonts w:ascii="ＭＳ 明朝" w:eastAsia="ＭＳ 明朝" w:hAnsi="ＭＳ 明朝"/>
                      <w:sz w:val="21"/>
                      <w:szCs w:val="21"/>
                    </w:rPr>
                    <w:t> </w:t>
                  </w:r>
                </w:p>
                <w:p w14:paraId="2CE96D04" w14:textId="49B90400" w:rsidR="006F5278" w:rsidRPr="002E3083" w:rsidRDefault="006F5278" w:rsidP="006F5278">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② 2023年3</w:t>
                  </w:r>
                  <w:r w:rsidRPr="002E3083">
                    <w:rPr>
                      <w:rStyle w:val="normaltextrun"/>
                      <w:rFonts w:ascii="ＭＳ 明朝" w:eastAsia="ＭＳ 明朝" w:hAnsi="ＭＳ 明朝"/>
                      <w:sz w:val="21"/>
                      <w:szCs w:val="21"/>
                    </w:rPr>
                    <w:t>月の取締役会にて承認されている</w:t>
                  </w:r>
                  <w:r w:rsidRPr="002E3083">
                    <w:rPr>
                      <w:rStyle w:val="eop"/>
                      <w:rFonts w:ascii="ＭＳ 明朝" w:eastAsia="ＭＳ 明朝" w:hAnsi="ＭＳ 明朝"/>
                      <w:sz w:val="21"/>
                      <w:szCs w:val="21"/>
                    </w:rPr>
                    <w:t> </w:t>
                  </w:r>
                </w:p>
                <w:p w14:paraId="08200202" w14:textId="77777777" w:rsidR="00A154F2" w:rsidRDefault="009D7795" w:rsidP="006F5278">
                  <w:pPr>
                    <w:pStyle w:val="paragraph"/>
                    <w:spacing w:before="0" w:beforeAutospacing="0" w:after="0" w:afterAutospacing="0"/>
                    <w:textAlignment w:val="baseline"/>
                    <w:rPr>
                      <w:rStyle w:val="eop"/>
                      <w:rFonts w:ascii="ＭＳ 明朝" w:eastAsia="ＭＳ 明朝" w:hAnsi="ＭＳ 明朝"/>
                      <w:sz w:val="21"/>
                      <w:szCs w:val="21"/>
                    </w:rPr>
                  </w:pPr>
                  <w:r w:rsidRPr="002E3083">
                    <w:rPr>
                      <w:rStyle w:val="normaltextrun"/>
                      <w:rFonts w:ascii="ＭＳ 明朝" w:eastAsia="ＭＳ 明朝" w:hAnsi="ＭＳ 明朝" w:hint="eastAsia"/>
                      <w:sz w:val="21"/>
                      <w:szCs w:val="21"/>
                    </w:rPr>
                    <w:t>③ 2024年3月</w:t>
                  </w:r>
                  <w:r w:rsidRPr="002E3083">
                    <w:rPr>
                      <w:rStyle w:val="normaltextrun"/>
                      <w:rFonts w:ascii="ＭＳ 明朝" w:eastAsia="ＭＳ 明朝" w:hAnsi="ＭＳ 明朝"/>
                      <w:sz w:val="21"/>
                      <w:szCs w:val="21"/>
                    </w:rPr>
                    <w:t>の取締役会で承認された方針に基づき作成</w:t>
                  </w:r>
                  <w:r w:rsidRPr="002E3083">
                    <w:rPr>
                      <w:rStyle w:val="eop"/>
                      <w:rFonts w:ascii="ＭＳ 明朝" w:eastAsia="ＭＳ 明朝" w:hAnsi="ＭＳ 明朝"/>
                      <w:sz w:val="21"/>
                      <w:szCs w:val="21"/>
                    </w:rPr>
                    <w:t> </w:t>
                  </w:r>
                </w:p>
                <w:p w14:paraId="23649607" w14:textId="061C561B" w:rsidR="00971AB3" w:rsidRPr="002E3083" w:rsidRDefault="006F5278" w:rsidP="006F5278">
                  <w:pPr>
                    <w:pStyle w:val="paragraph"/>
                    <w:spacing w:before="0" w:beforeAutospacing="0" w:after="0" w:afterAutospacing="0"/>
                    <w:textAlignment w:val="baseline"/>
                    <w:rPr>
                      <w:rFonts w:ascii="ＭＳ 明朝" w:eastAsia="ＭＳ 明朝" w:hAnsi="ＭＳ 明朝"/>
                      <w:sz w:val="21"/>
                      <w:szCs w:val="21"/>
                    </w:rPr>
                  </w:pPr>
                  <w:r w:rsidRPr="002E3083">
                    <w:rPr>
                      <w:rStyle w:val="eop"/>
                      <w:rFonts w:ascii="ＭＳ 明朝" w:eastAsia="ＭＳ 明朝" w:hAnsi="ＭＳ 明朝"/>
                      <w:sz w:val="21"/>
                      <w:szCs w:val="21"/>
                    </w:rPr>
                    <w:t> </w:t>
                  </w:r>
                </w:p>
              </w:tc>
            </w:tr>
          </w:tbl>
          <w:p w14:paraId="7437E9F6"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2E308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w:t>
            </w:r>
            <w:r w:rsidRPr="002E3083">
              <w:rPr>
                <w:rFonts w:ascii="ＭＳ 明朝" w:eastAsia="ＭＳ 明朝" w:hAnsi="ＭＳ 明朝" w:cs="ＭＳ 明朝"/>
                <w:spacing w:val="6"/>
                <w:kern w:val="0"/>
                <w:szCs w:val="21"/>
              </w:rPr>
              <w:t>2</w:t>
            </w:r>
            <w:r w:rsidRPr="002E3083">
              <w:rPr>
                <w:rFonts w:ascii="ＭＳ 明朝" w:eastAsia="ＭＳ 明朝" w:hAnsi="ＭＳ 明朝" w:cs="ＭＳ 明朝" w:hint="eastAsia"/>
                <w:spacing w:val="6"/>
                <w:kern w:val="0"/>
                <w:szCs w:val="21"/>
              </w:rPr>
              <w:t>) 企業経営及び情報処理技術の活用の具体的な方策（戦略）の決定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6028"/>
            </w:tblGrid>
            <w:tr w:rsidR="00442406" w:rsidRPr="002E3083" w14:paraId="6C26AD61" w14:textId="77777777" w:rsidTr="005B2DC5">
              <w:trPr>
                <w:trHeight w:val="707"/>
              </w:trPr>
              <w:tc>
                <w:tcPr>
                  <w:tcW w:w="1463" w:type="pct"/>
                  <w:shd w:val="clear" w:color="auto" w:fill="auto"/>
                </w:tcPr>
                <w:p w14:paraId="41FBA126"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公表媒体（文書等）の名称</w:t>
                  </w:r>
                </w:p>
              </w:tc>
              <w:tc>
                <w:tcPr>
                  <w:tcW w:w="3537" w:type="pct"/>
                  <w:shd w:val="clear" w:color="auto" w:fill="auto"/>
                </w:tcPr>
                <w:p w14:paraId="16942F58" w14:textId="218922C9" w:rsidR="006F5278" w:rsidRPr="002E3083" w:rsidRDefault="006F5278" w:rsidP="006F5278">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 xml:space="preserve">① </w:t>
                  </w:r>
                  <w:r w:rsidRPr="002E3083">
                    <w:rPr>
                      <w:rStyle w:val="normaltextrun"/>
                      <w:rFonts w:ascii="ＭＳ 明朝" w:eastAsia="ＭＳ 明朝" w:hAnsi="ＭＳ 明朝"/>
                      <w:sz w:val="21"/>
                      <w:szCs w:val="21"/>
                    </w:rPr>
                    <w:t>中期経営計画 経営三カ年計画</w:t>
                  </w:r>
                  <w:r w:rsidR="006446CB" w:rsidRPr="002E3083">
                    <w:rPr>
                      <w:rStyle w:val="normaltextrun"/>
                      <w:rFonts w:ascii="ＭＳ 明朝" w:eastAsia="ＭＳ 明朝" w:hAnsi="ＭＳ 明朝" w:hint="eastAsia"/>
                      <w:sz w:val="21"/>
                      <w:szCs w:val="21"/>
                    </w:rPr>
                    <w:t>(</w:t>
                  </w:r>
                  <w:r w:rsidRPr="002E3083">
                    <w:rPr>
                      <w:rStyle w:val="normaltextrun"/>
                      <w:rFonts w:ascii="ＭＳ 明朝" w:eastAsia="ＭＳ 明朝" w:hAnsi="ＭＳ 明朝"/>
                      <w:sz w:val="21"/>
                      <w:szCs w:val="21"/>
                    </w:rPr>
                    <w:t>Fly to the Next</w:t>
                  </w:r>
                  <w:r w:rsidR="006446CB" w:rsidRPr="002E3083">
                    <w:rPr>
                      <w:rStyle w:val="normaltextrun"/>
                      <w:rFonts w:ascii="ＭＳ 明朝" w:eastAsia="ＭＳ 明朝" w:hAnsi="ＭＳ 明朝" w:hint="eastAsia"/>
                      <w:sz w:val="21"/>
                      <w:szCs w:val="21"/>
                    </w:rPr>
                    <w:t xml:space="preserve"> </w:t>
                  </w:r>
                  <w:r w:rsidRPr="002E3083">
                    <w:rPr>
                      <w:rStyle w:val="normaltextrun"/>
                      <w:rFonts w:ascii="ＭＳ 明朝" w:eastAsia="ＭＳ 明朝" w:hAnsi="ＭＳ 明朝"/>
                      <w:sz w:val="21"/>
                      <w:szCs w:val="21"/>
                    </w:rPr>
                    <w:t>2025</w:t>
                  </w:r>
                  <w:r w:rsidR="006446CB" w:rsidRPr="002E3083">
                    <w:rPr>
                      <w:rStyle w:val="normaltextrun"/>
                      <w:rFonts w:ascii="ＭＳ 明朝" w:eastAsia="ＭＳ 明朝" w:hAnsi="ＭＳ 明朝" w:hint="eastAsia"/>
                      <w:sz w:val="21"/>
                      <w:szCs w:val="21"/>
                    </w:rPr>
                    <w:t>)</w:t>
                  </w:r>
                  <w:r w:rsidRPr="002E3083">
                    <w:rPr>
                      <w:rStyle w:val="eop"/>
                      <w:rFonts w:ascii="ＭＳ 明朝" w:eastAsia="ＭＳ 明朝" w:hAnsi="ＭＳ 明朝"/>
                      <w:sz w:val="21"/>
                      <w:szCs w:val="21"/>
                    </w:rPr>
                    <w:t> </w:t>
                  </w:r>
                </w:p>
                <w:p w14:paraId="62157497" w14:textId="2376D667" w:rsidR="00971AB3" w:rsidRPr="002E3083" w:rsidRDefault="006F5278" w:rsidP="006F5278">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②</w:t>
                  </w:r>
                  <w:r w:rsidR="00462AEA" w:rsidRPr="002E3083">
                    <w:rPr>
                      <w:rStyle w:val="normaltextrun"/>
                      <w:rFonts w:ascii="ＭＳ 明朝" w:eastAsia="ＭＳ 明朝" w:hAnsi="ＭＳ 明朝" w:hint="eastAsia"/>
                      <w:sz w:val="21"/>
                      <w:szCs w:val="21"/>
                    </w:rPr>
                    <w:t xml:space="preserve"> 東洋埠頭のDXの取り組み</w:t>
                  </w:r>
                </w:p>
              </w:tc>
            </w:tr>
            <w:tr w:rsidR="00442406" w:rsidRPr="002E3083" w14:paraId="44A7341F" w14:textId="77777777" w:rsidTr="005B2DC5">
              <w:trPr>
                <w:trHeight w:val="697"/>
              </w:trPr>
              <w:tc>
                <w:tcPr>
                  <w:tcW w:w="1463" w:type="pct"/>
                  <w:shd w:val="clear" w:color="auto" w:fill="auto"/>
                </w:tcPr>
                <w:p w14:paraId="22D64AFD"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公表日</w:t>
                  </w:r>
                </w:p>
              </w:tc>
              <w:tc>
                <w:tcPr>
                  <w:tcW w:w="3537" w:type="pct"/>
                  <w:shd w:val="clear" w:color="auto" w:fill="auto"/>
                </w:tcPr>
                <w:p w14:paraId="33535CA4" w14:textId="24BF2F3C" w:rsidR="006F5278" w:rsidRPr="002E3083" w:rsidRDefault="006F5278" w:rsidP="006F5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① 2023</w:t>
                  </w:r>
                  <w:r w:rsidRPr="002E3083">
                    <w:rPr>
                      <w:rFonts w:ascii="ＭＳ 明朝" w:eastAsia="ＭＳ 明朝" w:hAnsi="ＭＳ 明朝" w:cs="ＭＳ 明朝"/>
                      <w:spacing w:val="6"/>
                      <w:kern w:val="0"/>
                      <w:szCs w:val="21"/>
                    </w:rPr>
                    <w:t>年</w:t>
                  </w:r>
                  <w:r w:rsidRPr="002E3083">
                    <w:rPr>
                      <w:rFonts w:ascii="ＭＳ 明朝" w:eastAsia="ＭＳ 明朝" w:hAnsi="ＭＳ 明朝" w:cs="ＭＳ 明朝" w:hint="eastAsia"/>
                      <w:spacing w:val="6"/>
                      <w:kern w:val="0"/>
                      <w:szCs w:val="21"/>
                    </w:rPr>
                    <w:t>3</w:t>
                  </w:r>
                  <w:r w:rsidRPr="002E3083">
                    <w:rPr>
                      <w:rFonts w:ascii="ＭＳ 明朝" w:eastAsia="ＭＳ 明朝" w:hAnsi="ＭＳ 明朝" w:cs="ＭＳ 明朝"/>
                      <w:spacing w:val="6"/>
                      <w:kern w:val="0"/>
                      <w:szCs w:val="21"/>
                    </w:rPr>
                    <w:t>月</w:t>
                  </w:r>
                  <w:r w:rsidRPr="002E3083">
                    <w:rPr>
                      <w:rFonts w:ascii="ＭＳ 明朝" w:eastAsia="ＭＳ 明朝" w:hAnsi="ＭＳ 明朝" w:cs="ＭＳ 明朝" w:hint="eastAsia"/>
                      <w:spacing w:val="6"/>
                      <w:kern w:val="0"/>
                      <w:szCs w:val="21"/>
                    </w:rPr>
                    <w:t>29</w:t>
                  </w:r>
                  <w:r w:rsidRPr="002E3083">
                    <w:rPr>
                      <w:rFonts w:ascii="ＭＳ 明朝" w:eastAsia="ＭＳ 明朝" w:hAnsi="ＭＳ 明朝" w:cs="ＭＳ 明朝"/>
                      <w:spacing w:val="6"/>
                      <w:kern w:val="0"/>
                      <w:szCs w:val="21"/>
                    </w:rPr>
                    <w:t>日</w:t>
                  </w:r>
                  <w:r w:rsidRPr="002E3083">
                    <w:rPr>
                      <w:rFonts w:ascii="ＭＳ 明朝" w:eastAsia="ＭＳ 明朝" w:hAnsi="ＭＳ 明朝" w:cs="ＭＳ 明朝" w:hint="eastAsia"/>
                      <w:spacing w:val="6"/>
                      <w:kern w:val="0"/>
                      <w:szCs w:val="21"/>
                    </w:rPr>
                    <w:t>（2024</w:t>
                  </w:r>
                  <w:r w:rsidRPr="002E3083">
                    <w:rPr>
                      <w:rFonts w:ascii="ＭＳ 明朝" w:eastAsia="ＭＳ 明朝" w:hAnsi="ＭＳ 明朝" w:cs="ＭＳ 明朝"/>
                      <w:spacing w:val="6"/>
                      <w:kern w:val="0"/>
                      <w:szCs w:val="21"/>
                    </w:rPr>
                    <w:t>年5月14日に一部修正） </w:t>
                  </w:r>
                </w:p>
                <w:p w14:paraId="4A128C8F" w14:textId="182916A8" w:rsidR="00971AB3" w:rsidRPr="002E3083" w:rsidRDefault="006F5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② 2024</w:t>
                  </w:r>
                  <w:r w:rsidRPr="002E3083">
                    <w:rPr>
                      <w:rFonts w:ascii="ＭＳ 明朝" w:eastAsia="ＭＳ 明朝" w:hAnsi="ＭＳ 明朝" w:cs="ＭＳ 明朝"/>
                      <w:spacing w:val="6"/>
                      <w:kern w:val="0"/>
                      <w:szCs w:val="21"/>
                    </w:rPr>
                    <w:t>年</w:t>
                  </w:r>
                  <w:r w:rsidRPr="002E3083">
                    <w:rPr>
                      <w:rFonts w:ascii="ＭＳ 明朝" w:eastAsia="ＭＳ 明朝" w:hAnsi="ＭＳ 明朝" w:cs="ＭＳ 明朝" w:hint="eastAsia"/>
                      <w:spacing w:val="6"/>
                      <w:kern w:val="0"/>
                      <w:szCs w:val="21"/>
                    </w:rPr>
                    <w:t>9</w:t>
                  </w:r>
                  <w:r w:rsidRPr="002E3083">
                    <w:rPr>
                      <w:rFonts w:ascii="ＭＳ 明朝" w:eastAsia="ＭＳ 明朝" w:hAnsi="ＭＳ 明朝" w:cs="ＭＳ 明朝"/>
                      <w:spacing w:val="6"/>
                      <w:kern w:val="0"/>
                      <w:szCs w:val="21"/>
                    </w:rPr>
                    <w:t>月</w:t>
                  </w:r>
                  <w:r w:rsidRPr="002E3083">
                    <w:rPr>
                      <w:rFonts w:ascii="ＭＳ 明朝" w:eastAsia="ＭＳ 明朝" w:hAnsi="ＭＳ 明朝" w:cs="ＭＳ 明朝" w:hint="eastAsia"/>
                      <w:spacing w:val="6"/>
                      <w:kern w:val="0"/>
                      <w:szCs w:val="21"/>
                    </w:rPr>
                    <w:t>11</w:t>
                  </w:r>
                  <w:r w:rsidRPr="002E3083">
                    <w:rPr>
                      <w:rFonts w:ascii="ＭＳ 明朝" w:eastAsia="ＭＳ 明朝" w:hAnsi="ＭＳ 明朝" w:cs="ＭＳ 明朝"/>
                      <w:spacing w:val="6"/>
                      <w:kern w:val="0"/>
                      <w:szCs w:val="21"/>
                    </w:rPr>
                    <w:t>日 </w:t>
                  </w:r>
                </w:p>
              </w:tc>
            </w:tr>
            <w:tr w:rsidR="00442406" w:rsidRPr="002E3083" w14:paraId="5F66330D" w14:textId="77777777" w:rsidTr="005B2DC5">
              <w:trPr>
                <w:trHeight w:val="707"/>
              </w:trPr>
              <w:tc>
                <w:tcPr>
                  <w:tcW w:w="1463" w:type="pct"/>
                  <w:shd w:val="clear" w:color="auto" w:fill="auto"/>
                </w:tcPr>
                <w:p w14:paraId="5D8771DC"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公表方法・公表場所・記載箇所・ページ</w:t>
                  </w:r>
                </w:p>
              </w:tc>
              <w:tc>
                <w:tcPr>
                  <w:tcW w:w="3537" w:type="pct"/>
                  <w:shd w:val="clear" w:color="auto" w:fill="auto"/>
                </w:tcPr>
                <w:p w14:paraId="2B54A563" w14:textId="77777777" w:rsidR="006F5278" w:rsidRPr="002E3083" w:rsidRDefault="006F5278" w:rsidP="006F5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 xml:space="preserve">① </w:t>
                  </w:r>
                  <w:r w:rsidRPr="002E3083">
                    <w:rPr>
                      <w:rFonts w:ascii="ＭＳ 明朝" w:eastAsia="ＭＳ 明朝" w:hAnsi="ＭＳ 明朝" w:cs="ＭＳ 明朝"/>
                      <w:spacing w:val="6"/>
                      <w:kern w:val="0"/>
                      <w:szCs w:val="21"/>
                    </w:rPr>
                    <w:t>当社HPにて公表</w:t>
                  </w:r>
                </w:p>
                <w:p w14:paraId="5F8B3607" w14:textId="6986BE92" w:rsidR="006F5278" w:rsidRPr="002E3083" w:rsidRDefault="006F5278" w:rsidP="00411B5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（IR情報&gt;</w:t>
                  </w:r>
                  <w:r w:rsidRPr="002E3083">
                    <w:rPr>
                      <w:rFonts w:ascii="ＭＳ 明朝" w:eastAsia="ＭＳ 明朝" w:hAnsi="ＭＳ 明朝" w:cs="ＭＳ 明朝"/>
                      <w:spacing w:val="6"/>
                      <w:kern w:val="0"/>
                      <w:szCs w:val="21"/>
                    </w:rPr>
                    <w:t>中期経営計画</w:t>
                  </w:r>
                  <w:r w:rsidRPr="002E3083">
                    <w:rPr>
                      <w:rFonts w:ascii="ＭＳ 明朝" w:eastAsia="ＭＳ 明朝" w:hAnsi="ＭＳ 明朝" w:cs="ＭＳ 明朝" w:hint="eastAsia"/>
                      <w:spacing w:val="6"/>
                      <w:kern w:val="0"/>
                      <w:szCs w:val="21"/>
                    </w:rPr>
                    <w:t>&gt;経営三カ年計画） </w:t>
                  </w:r>
                  <w:r w:rsidR="00411B50">
                    <w:rPr>
                      <w:rFonts w:ascii="ＭＳ 明朝" w:eastAsia="ＭＳ 明朝" w:hAnsi="ＭＳ 明朝" w:cs="ＭＳ 明朝"/>
                      <w:spacing w:val="6"/>
                      <w:kern w:val="0"/>
                      <w:szCs w:val="21"/>
                    </w:rPr>
                    <w:br/>
                  </w:r>
                  <w:hyperlink r:id="rId14" w:history="1">
                    <w:r w:rsidR="00411B50" w:rsidRPr="00411B50">
                      <w:rPr>
                        <w:rStyle w:val="af6"/>
                        <w:rFonts w:ascii="ＭＳ 明朝" w:eastAsia="ＭＳ 明朝" w:hAnsi="ＭＳ 明朝" w:cs="ＭＳ 明朝"/>
                        <w:spacing w:val="6"/>
                        <w:kern w:val="0"/>
                        <w:szCs w:val="21"/>
                      </w:rPr>
                      <w:t>https://www.toyofuto.co.jp/ir/policy/pdf/ formulation_of_fly_to_the_next_2025.pdf</w:t>
                    </w:r>
                  </w:hyperlink>
                </w:p>
                <w:p w14:paraId="7AA489A0" w14:textId="2AE8542E" w:rsidR="006F5278" w:rsidRPr="002E3083" w:rsidRDefault="00411B50" w:rsidP="006F5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411B50">
                      <w:rPr>
                        <w:rStyle w:val="af6"/>
                        <w:rFonts w:ascii="ＭＳ 明朝" w:eastAsia="ＭＳ 明朝" w:hAnsi="ＭＳ 明朝" w:cs="ＭＳ 明朝"/>
                        <w:spacing w:val="6"/>
                        <w:kern w:val="0"/>
                        <w:szCs w:val="21"/>
                      </w:rPr>
                      <w:t>https://www.toyofuto.co.jp/ir/policy/pdf/ formulation_of_fly_to_the_next_2025_v2.pdf</w:t>
                    </w:r>
                  </w:hyperlink>
                </w:p>
                <w:p w14:paraId="7DA11275" w14:textId="77777777" w:rsidR="001446E3" w:rsidRPr="002E3083" w:rsidRDefault="006F5278" w:rsidP="006F5278">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 xml:space="preserve">② </w:t>
                  </w:r>
                  <w:r w:rsidRPr="002E3083">
                    <w:rPr>
                      <w:rFonts w:ascii="ＭＳ 明朝" w:eastAsia="ＭＳ 明朝" w:hAnsi="ＭＳ 明朝" w:cs="ＭＳ 明朝"/>
                      <w:spacing w:val="6"/>
                      <w:kern w:val="0"/>
                      <w:szCs w:val="21"/>
                    </w:rPr>
                    <w:t>当社HPにて公表</w:t>
                  </w:r>
                </w:p>
                <w:p w14:paraId="4036587F" w14:textId="2B7D3683" w:rsidR="006F5278" w:rsidRPr="002E3083" w:rsidRDefault="006F5278" w:rsidP="001446E3">
                  <w:pPr>
                    <w:suppressAutoHyphens/>
                    <w:kinsoku w:val="0"/>
                    <w:overflowPunct w:val="0"/>
                    <w:adjustRightInd w:val="0"/>
                    <w:spacing w:afterLines="50" w:after="120" w:line="238" w:lineRule="exact"/>
                    <w:ind w:leftChars="100" w:left="325" w:hangingChars="50" w:hanging="111"/>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spacing w:val="6"/>
                      <w:kern w:val="0"/>
                      <w:szCs w:val="21"/>
                    </w:rPr>
                    <w:t>（サステナビリティ&gt;社会&gt;DXの推進</w:t>
                  </w:r>
                  <w:r w:rsidRPr="002E3083">
                    <w:rPr>
                      <w:rFonts w:ascii="ＭＳ 明朝" w:eastAsia="ＭＳ 明朝" w:hAnsi="ＭＳ 明朝" w:cs="ＭＳ 明朝" w:hint="eastAsia"/>
                      <w:spacing w:val="6"/>
                      <w:kern w:val="0"/>
                      <w:szCs w:val="21"/>
                    </w:rPr>
                    <w:t>&gt;</w:t>
                  </w:r>
                  <w:r w:rsidRPr="002E3083">
                    <w:rPr>
                      <w:rFonts w:ascii="ＭＳ 明朝" w:eastAsia="ＭＳ 明朝" w:hAnsi="ＭＳ 明朝" w:cs="ＭＳ 明朝"/>
                      <w:spacing w:val="6"/>
                      <w:kern w:val="0"/>
                      <w:szCs w:val="21"/>
                    </w:rPr>
                    <w:t>東洋埠頭のDXの取り組み）</w:t>
                  </w:r>
                  <w:r w:rsidR="009D7795" w:rsidRPr="002E3083">
                    <w:rPr>
                      <w:rFonts w:ascii="ＭＳ 明朝" w:eastAsia="ＭＳ 明朝" w:hAnsi="ＭＳ 明朝" w:cs="ＭＳ 明朝" w:hint="eastAsia"/>
                      <w:spacing w:val="6"/>
                      <w:kern w:val="0"/>
                      <w:szCs w:val="21"/>
                    </w:rPr>
                    <w:t>P5-15</w:t>
                  </w:r>
                </w:p>
                <w:p w14:paraId="07E10AC1" w14:textId="7C8BD137" w:rsidR="005B2DC5" w:rsidRPr="005B2DC5" w:rsidRDefault="00411B5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hyperlink r:id="rId16" w:history="1">
                    <w:r>
                      <w:rPr>
                        <w:rStyle w:val="af6"/>
                        <w:rFonts w:ascii="ＭＳ 明朝" w:eastAsia="ＭＳ 明朝" w:hAnsi="ＭＳ 明朝" w:cs="ＭＳ 明朝"/>
                        <w:spacing w:val="6"/>
                        <w:kern w:val="0"/>
                        <w:szCs w:val="21"/>
                      </w:rPr>
                      <w:t>https://www.toyofuto.co.jp/sustainability/ pdf/dx01.pdf</w:t>
                    </w:r>
                  </w:hyperlink>
                </w:p>
              </w:tc>
            </w:tr>
            <w:tr w:rsidR="00971AB3" w:rsidRPr="002E3083" w14:paraId="47B34643" w14:textId="77777777" w:rsidTr="005B2DC5">
              <w:trPr>
                <w:trHeight w:val="353"/>
              </w:trPr>
              <w:tc>
                <w:tcPr>
                  <w:tcW w:w="1463" w:type="pct"/>
                  <w:shd w:val="clear" w:color="auto" w:fill="auto"/>
                </w:tcPr>
                <w:p w14:paraId="6EC1689D" w14:textId="2D581F7D"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lastRenderedPageBreak/>
                    <w:t>記載内容抜粋</w:t>
                  </w:r>
                </w:p>
              </w:tc>
              <w:tc>
                <w:tcPr>
                  <w:tcW w:w="3537" w:type="pct"/>
                  <w:shd w:val="clear" w:color="auto" w:fill="auto"/>
                </w:tcPr>
                <w:p w14:paraId="6AB0EA7B" w14:textId="6BAFA8CA"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 xml:space="preserve">① </w:t>
                  </w:r>
                  <w:r w:rsidRPr="002E3083">
                    <w:rPr>
                      <w:rStyle w:val="normaltextrun"/>
                      <w:rFonts w:ascii="ＭＳ 明朝" w:eastAsia="ＭＳ 明朝" w:hAnsi="ＭＳ 明朝"/>
                      <w:sz w:val="21"/>
                      <w:szCs w:val="21"/>
                    </w:rPr>
                    <w:t>経営三カ年計画</w:t>
                  </w:r>
                  <w:r w:rsidRPr="002E3083">
                    <w:rPr>
                      <w:rStyle w:val="normaltextrun"/>
                      <w:rFonts w:ascii="ＭＳ 明朝" w:eastAsia="ＭＳ 明朝" w:hAnsi="ＭＳ 明朝" w:hint="eastAsia"/>
                      <w:sz w:val="21"/>
                      <w:szCs w:val="21"/>
                    </w:rPr>
                    <w:t>（Fly to the Next 2025）</w:t>
                  </w:r>
                  <w:r w:rsidRPr="002E3083">
                    <w:rPr>
                      <w:rStyle w:val="eop"/>
                      <w:rFonts w:ascii="ＭＳ 明朝" w:eastAsia="ＭＳ 明朝" w:hAnsi="ＭＳ 明朝"/>
                      <w:sz w:val="21"/>
                      <w:szCs w:val="21"/>
                    </w:rPr>
                    <w:t> </w:t>
                  </w:r>
                </w:p>
                <w:p w14:paraId="20206593"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DX を推進し、社内の体制（業務、システム、人材など）を効率化・強化する。</w:t>
                  </w:r>
                  <w:r w:rsidRPr="002E3083">
                    <w:rPr>
                      <w:rStyle w:val="eop"/>
                      <w:rFonts w:ascii="ＭＳ 明朝" w:eastAsia="ＭＳ 明朝" w:hAnsi="ＭＳ 明朝" w:hint="eastAsia"/>
                      <w:sz w:val="21"/>
                      <w:szCs w:val="21"/>
                    </w:rPr>
                    <w:t> </w:t>
                  </w:r>
                </w:p>
                <w:p w14:paraId="15E579AB"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eop"/>
                      <w:rFonts w:ascii="ＭＳ 明朝" w:eastAsia="ＭＳ 明朝" w:hAnsi="ＭＳ 明朝" w:hint="eastAsia"/>
                      <w:sz w:val="21"/>
                      <w:szCs w:val="21"/>
                    </w:rPr>
                    <w:t> </w:t>
                  </w:r>
                </w:p>
                <w:p w14:paraId="1F79509E" w14:textId="429636E8"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② DX戦略</w:t>
                  </w:r>
                  <w:r w:rsidRPr="002E3083">
                    <w:rPr>
                      <w:rStyle w:val="eop"/>
                      <w:rFonts w:ascii="ＭＳ 明朝" w:eastAsia="ＭＳ 明朝" w:hAnsi="ＭＳ 明朝" w:hint="eastAsia"/>
                      <w:sz w:val="21"/>
                      <w:szCs w:val="21"/>
                    </w:rPr>
                    <w:t> </w:t>
                  </w:r>
                </w:p>
                <w:p w14:paraId="0C16796B" w14:textId="41CC4889"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3段階のStepでDXを実現</w:t>
                  </w:r>
                  <w:r w:rsidRPr="002E3083">
                    <w:rPr>
                      <w:rStyle w:val="eop"/>
                      <w:rFonts w:ascii="ＭＳ 明朝" w:eastAsia="ＭＳ 明朝" w:hAnsi="ＭＳ 明朝" w:hint="eastAsia"/>
                      <w:sz w:val="21"/>
                      <w:szCs w:val="21"/>
                    </w:rPr>
                    <w:t> </w:t>
                  </w:r>
                </w:p>
                <w:p w14:paraId="553CC44D" w14:textId="77777777" w:rsidR="009D7795" w:rsidRPr="002E3083" w:rsidRDefault="009D7795" w:rsidP="00401078">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Step1 現場業務の標準化・デジタル化</w:t>
                  </w:r>
                  <w:r w:rsidRPr="002E3083">
                    <w:rPr>
                      <w:rStyle w:val="eop"/>
                      <w:rFonts w:ascii="ＭＳ 明朝" w:eastAsia="ＭＳ 明朝" w:hAnsi="ＭＳ 明朝" w:hint="eastAsia"/>
                      <w:sz w:val="21"/>
                      <w:szCs w:val="21"/>
                    </w:rPr>
                    <w:t> </w:t>
                  </w:r>
                </w:p>
                <w:p w14:paraId="1743B44A" w14:textId="77777777" w:rsidR="009D7795" w:rsidRPr="002E3083" w:rsidRDefault="009D7795" w:rsidP="00401078">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Step2 デジタル活用による付加価値向上</w:t>
                  </w:r>
                  <w:r w:rsidRPr="002E3083">
                    <w:rPr>
                      <w:rStyle w:val="eop"/>
                      <w:rFonts w:ascii="ＭＳ 明朝" w:eastAsia="ＭＳ 明朝" w:hAnsi="ＭＳ 明朝" w:hint="eastAsia"/>
                      <w:sz w:val="21"/>
                      <w:szCs w:val="21"/>
                    </w:rPr>
                    <w:t> </w:t>
                  </w:r>
                </w:p>
                <w:p w14:paraId="1B682718" w14:textId="77777777" w:rsidR="009D7795" w:rsidRPr="002E3083" w:rsidRDefault="009D7795" w:rsidP="00401078">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Step3 ロボット・AIを活用した物流高度化・多様化</w:t>
                  </w:r>
                  <w:r w:rsidRPr="002E3083">
                    <w:rPr>
                      <w:rStyle w:val="eop"/>
                      <w:rFonts w:ascii="ＭＳ 明朝" w:eastAsia="ＭＳ 明朝" w:hAnsi="ＭＳ 明朝" w:hint="eastAsia"/>
                      <w:sz w:val="21"/>
                      <w:szCs w:val="21"/>
                    </w:rPr>
                    <w:t> </w:t>
                  </w:r>
                </w:p>
                <w:p w14:paraId="05B07DA4"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eop"/>
                      <w:rFonts w:ascii="ＭＳ 明朝" w:eastAsia="ＭＳ 明朝" w:hAnsi="ＭＳ 明朝" w:hint="eastAsia"/>
                      <w:sz w:val="21"/>
                      <w:szCs w:val="21"/>
                    </w:rPr>
                    <w:t> </w:t>
                  </w:r>
                </w:p>
                <w:p w14:paraId="5ED0BFB6" w14:textId="7C8A2F9D"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② 戦略達成に向けた戦術</w:t>
                  </w:r>
                </w:p>
                <w:p w14:paraId="09579FBB" w14:textId="0C5B82E0"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 xml:space="preserve">1. </w:t>
                  </w:r>
                  <w:r w:rsidRPr="002E3083">
                    <w:rPr>
                      <w:rStyle w:val="normaltextrun"/>
                      <w:rFonts w:ascii="ＭＳ 明朝" w:eastAsia="ＭＳ 明朝" w:hAnsi="ＭＳ 明朝"/>
                      <w:sz w:val="21"/>
                      <w:szCs w:val="21"/>
                    </w:rPr>
                    <w:t>基幹システムの刷新（在庫管理システム）</w:t>
                  </w:r>
                  <w:r w:rsidRPr="002E3083">
                    <w:rPr>
                      <w:rStyle w:val="eop"/>
                      <w:rFonts w:ascii="ＭＳ 明朝" w:eastAsia="ＭＳ 明朝" w:hAnsi="ＭＳ 明朝"/>
                      <w:sz w:val="21"/>
                      <w:szCs w:val="21"/>
                    </w:rPr>
                    <w:t> </w:t>
                  </w:r>
                </w:p>
                <w:p w14:paraId="01979105" w14:textId="77777777" w:rsidR="009D7795" w:rsidRPr="002E3083" w:rsidRDefault="009D7795" w:rsidP="009D7795">
                  <w:pPr>
                    <w:pStyle w:val="paragraph"/>
                    <w:spacing w:before="0" w:beforeAutospacing="0" w:after="0" w:afterAutospacing="0"/>
                    <w:ind w:leftChars="150" w:left="321"/>
                    <w:textAlignment w:val="baseline"/>
                    <w:rPr>
                      <w:rFonts w:ascii="ＭＳ 明朝" w:eastAsia="ＭＳ 明朝" w:hAnsi="ＭＳ 明朝"/>
                      <w:sz w:val="21"/>
                      <w:szCs w:val="21"/>
                    </w:rPr>
                  </w:pPr>
                  <w:r w:rsidRPr="002E3083">
                    <w:rPr>
                      <w:rStyle w:val="normaltextrun"/>
                      <w:rFonts w:ascii="ＭＳ 明朝" w:eastAsia="ＭＳ 明朝" w:hAnsi="ＭＳ 明朝"/>
                      <w:sz w:val="21"/>
                      <w:szCs w:val="21"/>
                    </w:rPr>
                    <w:t>デジタル化社会に対応した基幹システムへと刷新し、収益拡大、事業発展の基礎となる仕組みを構築する。</w:t>
                  </w:r>
                  <w:r w:rsidRPr="002E3083">
                    <w:rPr>
                      <w:rStyle w:val="eop"/>
                      <w:rFonts w:ascii="ＭＳ 明朝" w:eastAsia="ＭＳ 明朝" w:hAnsi="ＭＳ 明朝"/>
                      <w:sz w:val="21"/>
                      <w:szCs w:val="21"/>
                    </w:rPr>
                    <w:t> </w:t>
                  </w:r>
                </w:p>
                <w:p w14:paraId="2EA31641" w14:textId="7D08EA46"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 xml:space="preserve">2. </w:t>
                  </w:r>
                  <w:r w:rsidRPr="002E3083">
                    <w:rPr>
                      <w:rStyle w:val="normaltextrun"/>
                      <w:rFonts w:ascii="ＭＳ 明朝" w:eastAsia="ＭＳ 明朝" w:hAnsi="ＭＳ 明朝"/>
                      <w:sz w:val="21"/>
                      <w:szCs w:val="21"/>
                    </w:rPr>
                    <w:t>オペレーションの統一とデジタル化</w:t>
                  </w:r>
                  <w:r w:rsidRPr="002E3083">
                    <w:rPr>
                      <w:rStyle w:val="eop"/>
                      <w:rFonts w:ascii="ＭＳ 明朝" w:eastAsia="ＭＳ 明朝" w:hAnsi="ＭＳ 明朝"/>
                      <w:sz w:val="21"/>
                      <w:szCs w:val="21"/>
                    </w:rPr>
                    <w:t> </w:t>
                  </w:r>
                </w:p>
                <w:p w14:paraId="41998040" w14:textId="77777777" w:rsidR="009D7795" w:rsidRPr="002E3083" w:rsidRDefault="009D7795" w:rsidP="009D7795">
                  <w:pPr>
                    <w:pStyle w:val="paragraph"/>
                    <w:spacing w:before="0" w:beforeAutospacing="0" w:after="0" w:afterAutospacing="0"/>
                    <w:ind w:leftChars="150" w:left="321"/>
                    <w:textAlignment w:val="baseline"/>
                    <w:rPr>
                      <w:rFonts w:ascii="ＭＳ 明朝" w:eastAsia="ＭＳ 明朝" w:hAnsi="ＭＳ 明朝"/>
                      <w:sz w:val="21"/>
                      <w:szCs w:val="21"/>
                    </w:rPr>
                  </w:pPr>
                  <w:r w:rsidRPr="002E3083">
                    <w:rPr>
                      <w:rStyle w:val="normaltextrun"/>
                      <w:rFonts w:ascii="ＭＳ 明朝" w:eastAsia="ＭＳ 明朝" w:hAnsi="ＭＳ 明朝"/>
                      <w:sz w:val="21"/>
                      <w:szCs w:val="21"/>
                    </w:rPr>
                    <w:t>デジタル化を推進し、効率化と生産性向上を図る。これにより、業務の均質化と安定した成果を出せる体制を構築する。さらに、データ分析を活用して業務およびサービスの継続的な改善を行う。</w:t>
                  </w:r>
                  <w:r w:rsidRPr="002E3083">
                    <w:rPr>
                      <w:rStyle w:val="eop"/>
                      <w:rFonts w:ascii="ＭＳ 明朝" w:eastAsia="ＭＳ 明朝" w:hAnsi="ＭＳ 明朝"/>
                      <w:sz w:val="21"/>
                      <w:szCs w:val="21"/>
                    </w:rPr>
                    <w:t> </w:t>
                  </w:r>
                </w:p>
                <w:p w14:paraId="38D9E4EA" w14:textId="2DBD7B79"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 xml:space="preserve">3. </w:t>
                  </w:r>
                  <w:r w:rsidRPr="002E3083">
                    <w:rPr>
                      <w:rStyle w:val="normaltextrun"/>
                      <w:rFonts w:ascii="ＭＳ 明朝" w:eastAsia="ＭＳ 明朝" w:hAnsi="ＭＳ 明朝"/>
                      <w:sz w:val="21"/>
                      <w:szCs w:val="21"/>
                    </w:rPr>
                    <w:t>デジタル人材の育成・デジタルリテラシーの向上</w:t>
                  </w:r>
                  <w:r w:rsidRPr="002E3083">
                    <w:rPr>
                      <w:rStyle w:val="eop"/>
                      <w:rFonts w:ascii="ＭＳ 明朝" w:eastAsia="ＭＳ 明朝" w:hAnsi="ＭＳ 明朝"/>
                      <w:sz w:val="21"/>
                      <w:szCs w:val="21"/>
                    </w:rPr>
                    <w:t> </w:t>
                  </w:r>
                </w:p>
                <w:p w14:paraId="1A2FB615" w14:textId="77777777" w:rsidR="009D7795" w:rsidRPr="002E3083" w:rsidRDefault="009D7795" w:rsidP="009D7795">
                  <w:pPr>
                    <w:pStyle w:val="paragraph"/>
                    <w:spacing w:before="0" w:beforeAutospacing="0" w:after="0" w:afterAutospacing="0"/>
                    <w:ind w:leftChars="150" w:left="321"/>
                    <w:textAlignment w:val="baseline"/>
                    <w:rPr>
                      <w:rFonts w:ascii="ＭＳ 明朝" w:eastAsia="ＭＳ 明朝" w:hAnsi="ＭＳ 明朝"/>
                      <w:sz w:val="21"/>
                      <w:szCs w:val="21"/>
                    </w:rPr>
                  </w:pPr>
                  <w:r w:rsidRPr="002E3083">
                    <w:rPr>
                      <w:rStyle w:val="normaltextrun"/>
                      <w:rFonts w:ascii="ＭＳ 明朝" w:eastAsia="ＭＳ 明朝" w:hAnsi="ＭＳ 明朝"/>
                      <w:sz w:val="21"/>
                      <w:szCs w:val="21"/>
                    </w:rPr>
                    <w:t>組織全体のデジタル活用能力を強化し、生産性向上を図るとともに、セキュリティリテラシーを高めリスク対処能力を習得する。デジタル時代における組織力を強化する</w:t>
                  </w:r>
                  <w:r w:rsidRPr="002E3083">
                    <w:rPr>
                      <w:rStyle w:val="normaltextrun"/>
                      <w:rFonts w:ascii="ＭＳ 明朝" w:eastAsia="ＭＳ 明朝" w:hAnsi="ＭＳ 明朝" w:hint="eastAsia"/>
                      <w:sz w:val="21"/>
                      <w:szCs w:val="21"/>
                    </w:rPr>
                    <w:t>。</w:t>
                  </w:r>
                  <w:r w:rsidRPr="002E3083">
                    <w:rPr>
                      <w:rStyle w:val="eop"/>
                      <w:rFonts w:ascii="ＭＳ 明朝" w:eastAsia="ＭＳ 明朝" w:hAnsi="ＭＳ 明朝" w:hint="eastAsia"/>
                      <w:sz w:val="21"/>
                      <w:szCs w:val="21"/>
                    </w:rPr>
                    <w:t> </w:t>
                  </w:r>
                </w:p>
                <w:p w14:paraId="33690BA3" w14:textId="491D4A1A"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 xml:space="preserve">4. </w:t>
                  </w:r>
                  <w:r w:rsidRPr="002E3083">
                    <w:rPr>
                      <w:rStyle w:val="normaltextrun"/>
                      <w:rFonts w:ascii="ＭＳ 明朝" w:eastAsia="ＭＳ 明朝" w:hAnsi="ＭＳ 明朝"/>
                      <w:sz w:val="21"/>
                      <w:szCs w:val="21"/>
                    </w:rPr>
                    <w:t>最新ロボット、AI技術などの検証・導入</w:t>
                  </w:r>
                  <w:r w:rsidRPr="002E3083">
                    <w:rPr>
                      <w:rStyle w:val="eop"/>
                      <w:rFonts w:ascii="ＭＳ 明朝" w:eastAsia="ＭＳ 明朝" w:hAnsi="ＭＳ 明朝"/>
                      <w:sz w:val="21"/>
                      <w:szCs w:val="21"/>
                    </w:rPr>
                    <w:t> </w:t>
                  </w:r>
                </w:p>
                <w:p w14:paraId="0750EFFA" w14:textId="77777777" w:rsidR="00D61344" w:rsidRDefault="009D7795" w:rsidP="009D7795">
                  <w:pPr>
                    <w:pStyle w:val="paragraph"/>
                    <w:spacing w:before="0" w:beforeAutospacing="0" w:after="0" w:afterAutospacing="0"/>
                    <w:ind w:leftChars="150" w:left="321"/>
                    <w:textAlignment w:val="baseline"/>
                    <w:rPr>
                      <w:rStyle w:val="normaltextrun"/>
                      <w:rFonts w:ascii="ＭＳ 明朝" w:eastAsia="ＭＳ 明朝" w:hAnsi="ＭＳ 明朝"/>
                      <w:sz w:val="21"/>
                      <w:szCs w:val="21"/>
                    </w:rPr>
                  </w:pPr>
                  <w:r w:rsidRPr="002E3083">
                    <w:rPr>
                      <w:rStyle w:val="normaltextrun"/>
                      <w:rFonts w:ascii="ＭＳ 明朝" w:eastAsia="ＭＳ 明朝" w:hAnsi="ＭＳ 明朝"/>
                      <w:sz w:val="21"/>
                      <w:szCs w:val="21"/>
                    </w:rPr>
                    <w:t>新しいビジネスモデルの創出と顧客サービスの向上を目指し、最新のロボットやAI技術の検証・導入を進める。ロボティクス化を促進することで業務効率を高め、それにより生み出された人材リソースを成長分野へ再配分する。</w:t>
                  </w:r>
                </w:p>
                <w:p w14:paraId="3A0AB44A" w14:textId="36509CA5" w:rsidR="009D7795" w:rsidRPr="002E3083" w:rsidRDefault="009D7795" w:rsidP="00D61344">
                  <w:pPr>
                    <w:pStyle w:val="paragraph"/>
                    <w:spacing w:before="0" w:beforeAutospacing="0" w:after="0" w:afterAutospacing="0"/>
                    <w:ind w:leftChars="150" w:left="321"/>
                    <w:textAlignment w:val="baseline"/>
                    <w:rPr>
                      <w:rFonts w:ascii="ＭＳ 明朝" w:eastAsia="ＭＳ 明朝" w:hAnsi="ＭＳ 明朝"/>
                      <w:sz w:val="21"/>
                      <w:szCs w:val="21"/>
                    </w:rPr>
                  </w:pPr>
                </w:p>
              </w:tc>
            </w:tr>
            <w:tr w:rsidR="00971AB3" w:rsidRPr="002E3083" w14:paraId="1D308A85" w14:textId="77777777" w:rsidTr="005B2DC5">
              <w:trPr>
                <w:trHeight w:val="697"/>
              </w:trPr>
              <w:tc>
                <w:tcPr>
                  <w:tcW w:w="1463" w:type="pct"/>
                  <w:shd w:val="clear" w:color="auto" w:fill="auto"/>
                </w:tcPr>
                <w:p w14:paraId="439B47D7"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意思決定機関の決定に基づいていることの説明</w:t>
                  </w:r>
                </w:p>
              </w:tc>
              <w:tc>
                <w:tcPr>
                  <w:tcW w:w="3537" w:type="pct"/>
                  <w:shd w:val="clear" w:color="auto" w:fill="auto"/>
                </w:tcPr>
                <w:p w14:paraId="42DA3638" w14:textId="6135E070" w:rsidR="009D7795"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① 2023</w:t>
                  </w:r>
                  <w:r w:rsidRPr="002E3083">
                    <w:rPr>
                      <w:rStyle w:val="normaltextrun"/>
                      <w:rFonts w:ascii="ＭＳ 明朝" w:eastAsia="ＭＳ 明朝" w:hAnsi="ＭＳ 明朝"/>
                      <w:sz w:val="21"/>
                      <w:szCs w:val="21"/>
                    </w:rPr>
                    <w:t>年</w:t>
                  </w:r>
                  <w:r w:rsidRPr="002E3083">
                    <w:rPr>
                      <w:rStyle w:val="normaltextrun"/>
                      <w:rFonts w:ascii="ＭＳ 明朝" w:eastAsia="ＭＳ 明朝" w:hAnsi="ＭＳ 明朝" w:hint="eastAsia"/>
                      <w:sz w:val="21"/>
                      <w:szCs w:val="21"/>
                    </w:rPr>
                    <w:t>3</w:t>
                  </w:r>
                  <w:r w:rsidRPr="002E3083">
                    <w:rPr>
                      <w:rStyle w:val="normaltextrun"/>
                      <w:rFonts w:ascii="ＭＳ 明朝" w:eastAsia="ＭＳ 明朝" w:hAnsi="ＭＳ 明朝"/>
                      <w:sz w:val="21"/>
                      <w:szCs w:val="21"/>
                    </w:rPr>
                    <w:t>月の取締役会で承認されている</w:t>
                  </w:r>
                  <w:r w:rsidRPr="002E3083">
                    <w:rPr>
                      <w:rStyle w:val="eop"/>
                      <w:rFonts w:ascii="ＭＳ 明朝" w:eastAsia="ＭＳ 明朝" w:hAnsi="ＭＳ 明朝"/>
                      <w:sz w:val="21"/>
                      <w:szCs w:val="21"/>
                    </w:rPr>
                    <w:t> </w:t>
                  </w:r>
                </w:p>
                <w:p w14:paraId="5AD0F414" w14:textId="6550D031" w:rsidR="00971AB3" w:rsidRPr="002E3083" w:rsidRDefault="009D7795" w:rsidP="009D7795">
                  <w:pPr>
                    <w:pStyle w:val="paragraph"/>
                    <w:spacing w:before="0" w:beforeAutospacing="0" w:after="0" w:afterAutospacing="0"/>
                    <w:textAlignment w:val="baseline"/>
                    <w:rPr>
                      <w:rFonts w:ascii="ＭＳ 明朝" w:eastAsia="ＭＳ 明朝" w:hAnsi="ＭＳ 明朝"/>
                      <w:sz w:val="21"/>
                      <w:szCs w:val="21"/>
                    </w:rPr>
                  </w:pPr>
                  <w:r w:rsidRPr="002E3083">
                    <w:rPr>
                      <w:rStyle w:val="normaltextrun"/>
                      <w:rFonts w:ascii="ＭＳ 明朝" w:eastAsia="ＭＳ 明朝" w:hAnsi="ＭＳ 明朝" w:hint="eastAsia"/>
                      <w:sz w:val="21"/>
                      <w:szCs w:val="21"/>
                    </w:rPr>
                    <w:t>② 2024年3月</w:t>
                  </w:r>
                  <w:r w:rsidRPr="002E3083">
                    <w:rPr>
                      <w:rStyle w:val="normaltextrun"/>
                      <w:rFonts w:ascii="ＭＳ 明朝" w:eastAsia="ＭＳ 明朝" w:hAnsi="ＭＳ 明朝"/>
                      <w:sz w:val="21"/>
                      <w:szCs w:val="21"/>
                    </w:rPr>
                    <w:t>の取締役会で承認された方針に基づき作成</w:t>
                  </w:r>
                  <w:r w:rsidRPr="002E3083">
                    <w:rPr>
                      <w:rStyle w:val="eop"/>
                      <w:rFonts w:ascii="ＭＳ 明朝" w:eastAsia="ＭＳ 明朝" w:hAnsi="ＭＳ 明朝"/>
                      <w:sz w:val="21"/>
                      <w:szCs w:val="21"/>
                    </w:rPr>
                    <w:t> </w:t>
                  </w:r>
                </w:p>
              </w:tc>
            </w:tr>
          </w:tbl>
          <w:p w14:paraId="6A3ECF54"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5996"/>
            </w:tblGrid>
            <w:tr w:rsidR="00971AB3" w:rsidRPr="002E3083" w14:paraId="7DC44B45" w14:textId="77777777" w:rsidTr="005B2DC5">
              <w:trPr>
                <w:trHeight w:val="707"/>
              </w:trPr>
              <w:tc>
                <w:tcPr>
                  <w:tcW w:w="2494" w:type="dxa"/>
                  <w:shd w:val="clear" w:color="auto" w:fill="auto"/>
                </w:tcPr>
                <w:p w14:paraId="7979D96B"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戦略における記載箇所・ページ</w:t>
                  </w:r>
                </w:p>
              </w:tc>
              <w:tc>
                <w:tcPr>
                  <w:tcW w:w="5996" w:type="dxa"/>
                  <w:shd w:val="clear" w:color="auto" w:fill="auto"/>
                </w:tcPr>
                <w:p w14:paraId="01FA6368" w14:textId="316602A5" w:rsidR="00971AB3" w:rsidRPr="002E3083" w:rsidRDefault="009D77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東洋埠頭のDXの取り組み P15 </w:t>
                  </w:r>
                </w:p>
              </w:tc>
            </w:tr>
            <w:tr w:rsidR="00971AB3" w:rsidRPr="002E3083" w14:paraId="2976DA21" w14:textId="77777777" w:rsidTr="005B2DC5">
              <w:trPr>
                <w:trHeight w:val="697"/>
              </w:trPr>
              <w:tc>
                <w:tcPr>
                  <w:tcW w:w="2494" w:type="dxa"/>
                  <w:shd w:val="clear" w:color="auto" w:fill="auto"/>
                </w:tcPr>
                <w:p w14:paraId="6E8882A3"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記載内容抜粋</w:t>
                  </w:r>
                </w:p>
              </w:tc>
              <w:tc>
                <w:tcPr>
                  <w:tcW w:w="5996" w:type="dxa"/>
                  <w:shd w:val="clear" w:color="auto" w:fill="auto"/>
                </w:tcPr>
                <w:p w14:paraId="56E2EFD8"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DX推進体制・環境整備</w:t>
                  </w:r>
                  <w:r w:rsidRPr="002E3083">
                    <w:rPr>
                      <w:rStyle w:val="eop"/>
                      <w:rFonts w:ascii="ＭＳ 明朝" w:eastAsia="ＭＳ 明朝" w:hAnsi="ＭＳ 明朝" w:hint="eastAsia"/>
                      <w:sz w:val="21"/>
                      <w:szCs w:val="21"/>
                    </w:rPr>
                    <w:t> </w:t>
                  </w:r>
                </w:p>
                <w:p w14:paraId="5B181C77"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＜組織変更＞</w:t>
                  </w:r>
                  <w:r w:rsidRPr="002E3083">
                    <w:rPr>
                      <w:rStyle w:val="eop"/>
                      <w:rFonts w:ascii="ＭＳ 明朝" w:eastAsia="ＭＳ 明朝" w:hAnsi="ＭＳ 明朝" w:hint="eastAsia"/>
                      <w:sz w:val="21"/>
                      <w:szCs w:val="21"/>
                    </w:rPr>
                    <w:t> </w:t>
                  </w:r>
                </w:p>
                <w:p w14:paraId="4708E9C1"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デジタル推進部の新設（2023年4月）</w:t>
                  </w:r>
                  <w:r w:rsidRPr="002E3083">
                    <w:rPr>
                      <w:rStyle w:val="eop"/>
                      <w:rFonts w:ascii="ＭＳ 明朝" w:eastAsia="ＭＳ 明朝" w:hAnsi="ＭＳ 明朝" w:hint="eastAsia"/>
                      <w:sz w:val="21"/>
                      <w:szCs w:val="21"/>
                    </w:rPr>
                    <w:t> </w:t>
                  </w:r>
                </w:p>
                <w:p w14:paraId="3BFC79DD"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デジタル戦略及びシステム開発を強化するため、デジタル推進部を新設。</w:t>
                  </w:r>
                  <w:r w:rsidRPr="002E3083">
                    <w:rPr>
                      <w:rStyle w:val="eop"/>
                      <w:rFonts w:ascii="ＭＳ 明朝" w:eastAsia="ＭＳ 明朝" w:hAnsi="ＭＳ 明朝" w:hint="eastAsia"/>
                      <w:sz w:val="21"/>
                      <w:szCs w:val="21"/>
                    </w:rPr>
                    <w:t> </w:t>
                  </w:r>
                </w:p>
                <w:p w14:paraId="5FDBEA93"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デジタル推進部管轄：デジタル戦略、新システム導入、デジタル技術活用</w:t>
                  </w:r>
                  <w:r w:rsidRPr="002E3083">
                    <w:rPr>
                      <w:rStyle w:val="eop"/>
                      <w:rFonts w:ascii="ＭＳ 明朝" w:eastAsia="ＭＳ 明朝" w:hAnsi="ＭＳ 明朝" w:hint="eastAsia"/>
                      <w:sz w:val="21"/>
                      <w:szCs w:val="21"/>
                    </w:rPr>
                    <w:t> </w:t>
                  </w:r>
                </w:p>
                <w:p w14:paraId="12C2FAB2"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eop"/>
                      <w:rFonts w:ascii="ＭＳ 明朝" w:eastAsia="ＭＳ 明朝" w:hAnsi="ＭＳ 明朝" w:hint="eastAsia"/>
                      <w:sz w:val="21"/>
                      <w:szCs w:val="21"/>
                    </w:rPr>
                    <w:t> </w:t>
                  </w:r>
                </w:p>
                <w:p w14:paraId="5D184AB7"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＜DX推進体制＞</w:t>
                  </w:r>
                  <w:r w:rsidRPr="002E3083">
                    <w:rPr>
                      <w:rStyle w:val="eop"/>
                      <w:rFonts w:ascii="ＭＳ 明朝" w:eastAsia="ＭＳ 明朝" w:hAnsi="ＭＳ 明朝" w:hint="eastAsia"/>
                      <w:sz w:val="21"/>
                      <w:szCs w:val="21"/>
                    </w:rPr>
                    <w:t> </w:t>
                  </w:r>
                </w:p>
                <w:p w14:paraId="07F73656"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プロジェクトごとに委員会を設置している。</w:t>
                  </w:r>
                  <w:r w:rsidRPr="002E3083">
                    <w:rPr>
                      <w:rStyle w:val="eop"/>
                      <w:rFonts w:ascii="ＭＳ 明朝" w:eastAsia="ＭＳ 明朝" w:hAnsi="ＭＳ 明朝" w:hint="eastAsia"/>
                      <w:sz w:val="21"/>
                      <w:szCs w:val="21"/>
                    </w:rPr>
                    <w:t> </w:t>
                  </w:r>
                </w:p>
                <w:p w14:paraId="7E5D9BFA" w14:textId="6A5A237E" w:rsidR="00971AB3" w:rsidRPr="002E3083" w:rsidRDefault="009D7795" w:rsidP="6F3C124B">
                  <w:pPr>
                    <w:pStyle w:val="paragraph"/>
                    <w:spacing w:before="0" w:beforeAutospacing="0" w:after="0" w:afterAutospacing="0"/>
                    <w:textAlignment w:val="baseline"/>
                    <w:rPr>
                      <w:rStyle w:val="eop"/>
                      <w:rFonts w:ascii="ＭＳ 明朝" w:eastAsia="ＭＳ 明朝" w:hAnsi="ＭＳ 明朝"/>
                      <w:sz w:val="21"/>
                      <w:szCs w:val="21"/>
                    </w:rPr>
                  </w:pPr>
                  <w:r w:rsidRPr="6F3C124B">
                    <w:rPr>
                      <w:rStyle w:val="normaltextrun"/>
                      <w:rFonts w:ascii="ＭＳ 明朝" w:eastAsia="ＭＳ 明朝" w:hAnsi="ＭＳ 明朝"/>
                      <w:sz w:val="21"/>
                      <w:szCs w:val="21"/>
                    </w:rPr>
                    <w:t>各プロジェクトには、デジタル推進部からだけでなく、全国支店から現場業務に精通した次世代を担うメンバーが参画する。この体制により、以下の効果を追求している。</w:t>
                  </w:r>
                  <w:r w:rsidRPr="6F3C124B">
                    <w:rPr>
                      <w:rStyle w:val="scxw172764899"/>
                      <w:rFonts w:ascii="ＭＳ 明朝" w:eastAsia="ＭＳ 明朝" w:hAnsi="ＭＳ 明朝"/>
                      <w:sz w:val="21"/>
                      <w:szCs w:val="21"/>
                    </w:rPr>
                    <w:t> </w:t>
                  </w:r>
                  <w:r>
                    <w:br/>
                  </w:r>
                  <w:r w:rsidRPr="6F3C124B">
                    <w:rPr>
                      <w:rStyle w:val="normaltextrun"/>
                      <w:rFonts w:ascii="ＭＳ 明朝" w:eastAsia="ＭＳ 明朝" w:hAnsi="ＭＳ 明朝"/>
                      <w:sz w:val="21"/>
                      <w:szCs w:val="21"/>
                    </w:rPr>
                    <w:t>・システム刷新</w:t>
                  </w:r>
                  <w:r w:rsidR="2ADC6B67" w:rsidRPr="6F3C124B">
                    <w:rPr>
                      <w:rStyle w:val="normaltextrun"/>
                      <w:rFonts w:ascii="ＭＳ 明朝" w:eastAsia="ＭＳ 明朝" w:hAnsi="ＭＳ 明朝"/>
                      <w:sz w:val="21"/>
                      <w:szCs w:val="21"/>
                    </w:rPr>
                    <w:t>、</w:t>
                  </w:r>
                  <w:r w:rsidRPr="6F3C124B">
                    <w:rPr>
                      <w:rStyle w:val="normaltextrun"/>
                      <w:rFonts w:ascii="ＭＳ 明朝" w:eastAsia="ＭＳ 明朝" w:hAnsi="ＭＳ 明朝"/>
                      <w:sz w:val="21"/>
                      <w:szCs w:val="21"/>
                    </w:rPr>
                    <w:t>導入時に同時に業務プロセスを見直すことで、技術導入と業務改善の相乗効果を生み出す。</w:t>
                  </w:r>
                  <w:r w:rsidRPr="6F3C124B">
                    <w:rPr>
                      <w:rStyle w:val="scxw172764899"/>
                      <w:rFonts w:ascii="ＭＳ 明朝" w:eastAsia="ＭＳ 明朝" w:hAnsi="ＭＳ 明朝"/>
                      <w:sz w:val="21"/>
                      <w:szCs w:val="21"/>
                    </w:rPr>
                    <w:t> </w:t>
                  </w:r>
                  <w:r>
                    <w:br/>
                  </w:r>
                  <w:r w:rsidRPr="6F3C124B">
                    <w:rPr>
                      <w:rStyle w:val="normaltextrun"/>
                      <w:rFonts w:ascii="ＭＳ 明朝" w:eastAsia="ＭＳ 明朝" w:hAnsi="ＭＳ 明朝"/>
                      <w:sz w:val="21"/>
                      <w:szCs w:val="21"/>
                    </w:rPr>
                    <w:t>・プロジェクト参画を通じて、メンバーのデジタルリテラシーの向上を推進する。</w:t>
                  </w:r>
                  <w:r w:rsidRPr="6F3C124B">
                    <w:rPr>
                      <w:rStyle w:val="eop"/>
                      <w:rFonts w:ascii="ＭＳ 明朝" w:eastAsia="ＭＳ 明朝" w:hAnsi="ＭＳ 明朝"/>
                      <w:sz w:val="21"/>
                      <w:szCs w:val="21"/>
                    </w:rPr>
                    <w:t> </w:t>
                  </w:r>
                </w:p>
                <w:p w14:paraId="13E09312" w14:textId="21E12C2C"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p>
              </w:tc>
            </w:tr>
          </w:tbl>
          <w:p w14:paraId="4F9AED7E" w14:textId="5AFE6BF2"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2E3083" w14:paraId="1543A8AB" w14:textId="77777777" w:rsidTr="00A154F2">
              <w:trPr>
                <w:trHeight w:val="707"/>
              </w:trPr>
              <w:tc>
                <w:tcPr>
                  <w:tcW w:w="2600" w:type="dxa"/>
                  <w:shd w:val="clear" w:color="auto" w:fill="auto"/>
                </w:tcPr>
                <w:p w14:paraId="61213029"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FB9365"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経営三カ年計画（Fly to the Next 2025） 投資計画</w:t>
                  </w:r>
                  <w:r w:rsidRPr="002E3083">
                    <w:rPr>
                      <w:rStyle w:val="eop"/>
                      <w:rFonts w:ascii="ＭＳ 明朝" w:eastAsia="ＭＳ 明朝" w:hAnsi="ＭＳ 明朝" w:hint="eastAsia"/>
                      <w:sz w:val="21"/>
                      <w:szCs w:val="21"/>
                    </w:rPr>
                    <w:t> </w:t>
                  </w:r>
                </w:p>
                <w:p w14:paraId="59866E55" w14:textId="4D181EE5" w:rsidR="00971AB3"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東洋埠頭のDXの取り組み　P7-8</w:t>
                  </w:r>
                  <w:r w:rsidRPr="002E3083">
                    <w:rPr>
                      <w:rStyle w:val="eop"/>
                      <w:rFonts w:ascii="ＭＳ 明朝" w:eastAsia="ＭＳ 明朝" w:hAnsi="ＭＳ 明朝" w:hint="eastAsia"/>
                      <w:sz w:val="21"/>
                      <w:szCs w:val="21"/>
                    </w:rPr>
                    <w:t> </w:t>
                  </w:r>
                </w:p>
              </w:tc>
            </w:tr>
            <w:tr w:rsidR="00971AB3" w:rsidRPr="002E3083" w14:paraId="0572058E" w14:textId="77777777" w:rsidTr="00A154F2">
              <w:trPr>
                <w:trHeight w:val="697"/>
              </w:trPr>
              <w:tc>
                <w:tcPr>
                  <w:tcW w:w="2600" w:type="dxa"/>
                  <w:shd w:val="clear" w:color="auto" w:fill="auto"/>
                </w:tcPr>
                <w:p w14:paraId="5FAA7047"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記載内容抜粋</w:t>
                  </w:r>
                </w:p>
              </w:tc>
              <w:tc>
                <w:tcPr>
                  <w:tcW w:w="5890" w:type="dxa"/>
                  <w:shd w:val="clear" w:color="auto" w:fill="auto"/>
                </w:tcPr>
                <w:p w14:paraId="2599CEAF" w14:textId="20E2F3EF"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＜投資計画＞</w:t>
                  </w:r>
                  <w:r w:rsidRPr="002E3083">
                    <w:rPr>
                      <w:rStyle w:val="eop"/>
                      <w:rFonts w:ascii="ＭＳ 明朝" w:eastAsia="ＭＳ 明朝" w:hAnsi="ＭＳ 明朝" w:hint="eastAsia"/>
                      <w:sz w:val="21"/>
                      <w:szCs w:val="21"/>
                    </w:rPr>
                    <w:t> </w:t>
                  </w:r>
                </w:p>
                <w:p w14:paraId="189ADF13"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2024年度の体制改革・強化に13億円の投資を計画。</w:t>
                  </w:r>
                  <w:r w:rsidRPr="002E3083">
                    <w:rPr>
                      <w:rStyle w:val="eop"/>
                      <w:rFonts w:ascii="ＭＳ 明朝" w:eastAsia="ＭＳ 明朝" w:hAnsi="ＭＳ 明朝" w:hint="eastAsia"/>
                      <w:sz w:val="21"/>
                      <w:szCs w:val="21"/>
                    </w:rPr>
                    <w:t> </w:t>
                  </w:r>
                </w:p>
                <w:p w14:paraId="086CAB08"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eop"/>
                      <w:rFonts w:ascii="ＭＳ 明朝" w:eastAsia="ＭＳ 明朝" w:hAnsi="ＭＳ 明朝" w:hint="eastAsia"/>
                      <w:sz w:val="21"/>
                      <w:szCs w:val="21"/>
                    </w:rPr>
                    <w:t> </w:t>
                  </w:r>
                </w:p>
                <w:p w14:paraId="4BE9FE30" w14:textId="043757AD" w:rsidR="009D7795" w:rsidRPr="002E3083" w:rsidRDefault="009D7795" w:rsidP="009D7795">
                  <w:pPr>
                    <w:pStyle w:val="paragraph"/>
                    <w:spacing w:before="0" w:beforeAutospacing="0" w:after="0" w:afterAutospacing="0"/>
                    <w:ind w:left="210" w:hanging="225"/>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＜基幹システムの刷新（在庫管理システム）＞</w:t>
                  </w:r>
                  <w:r w:rsidRPr="002E3083">
                    <w:rPr>
                      <w:rStyle w:val="eop"/>
                      <w:rFonts w:ascii="ＭＳ 明朝" w:eastAsia="ＭＳ 明朝" w:hAnsi="ＭＳ 明朝" w:hint="eastAsia"/>
                      <w:sz w:val="21"/>
                      <w:szCs w:val="21"/>
                    </w:rPr>
                    <w:t> </w:t>
                  </w:r>
                </w:p>
                <w:p w14:paraId="6AC95EB0"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デジタル化社会に対応した基幹システムへと刷新する。</w:t>
                  </w:r>
                  <w:r w:rsidRPr="002E3083">
                    <w:rPr>
                      <w:rStyle w:val="eop"/>
                      <w:rFonts w:ascii="ＭＳ 明朝" w:eastAsia="ＭＳ 明朝" w:hAnsi="ＭＳ 明朝" w:hint="eastAsia"/>
                      <w:sz w:val="21"/>
                      <w:szCs w:val="21"/>
                    </w:rPr>
                    <w:t> </w:t>
                  </w:r>
                </w:p>
                <w:p w14:paraId="4A426B51" w14:textId="77777777" w:rsidR="009D7795" w:rsidRPr="002E3083" w:rsidRDefault="009D7795" w:rsidP="009D7795">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収益拡大、事業発展の基礎となる仕組みを構築し、ステークホルダーに対し、効果的で利便性の高いシステムを提供する。</w:t>
                  </w:r>
                  <w:r w:rsidRPr="002E3083">
                    <w:rPr>
                      <w:rStyle w:val="eop"/>
                      <w:rFonts w:ascii="ＭＳ 明朝" w:eastAsia="ＭＳ 明朝" w:hAnsi="ＭＳ 明朝" w:hint="eastAsia"/>
                      <w:sz w:val="21"/>
                      <w:szCs w:val="21"/>
                    </w:rPr>
                    <w:t> </w:t>
                  </w:r>
                </w:p>
                <w:p w14:paraId="704796D3"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2E308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spacing w:val="6"/>
                <w:kern w:val="0"/>
                <w:szCs w:val="21"/>
              </w:rPr>
              <w:t xml:space="preserve">(3) </w:t>
            </w:r>
            <w:r w:rsidRPr="002E3083">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2E3083" w14:paraId="256C562E" w14:textId="77777777" w:rsidTr="00A154F2">
              <w:trPr>
                <w:trHeight w:val="707"/>
              </w:trPr>
              <w:tc>
                <w:tcPr>
                  <w:tcW w:w="2600" w:type="dxa"/>
                  <w:shd w:val="clear" w:color="auto" w:fill="auto"/>
                </w:tcPr>
                <w:p w14:paraId="22BE74D2" w14:textId="1B512ED6"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7569F246" w:rsidR="00971AB3" w:rsidRPr="002E3083" w:rsidRDefault="009D77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東洋埠頭のDXの取り組み</w:t>
                  </w:r>
                </w:p>
                <w:p w14:paraId="7C42B024"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2E3083" w14:paraId="23EC4F1D" w14:textId="77777777" w:rsidTr="00A154F2">
              <w:trPr>
                <w:trHeight w:val="697"/>
              </w:trPr>
              <w:tc>
                <w:tcPr>
                  <w:tcW w:w="2600" w:type="dxa"/>
                  <w:shd w:val="clear" w:color="auto" w:fill="auto"/>
                </w:tcPr>
                <w:p w14:paraId="4832FB5A"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2FF1AC33" w:rsidR="00971AB3" w:rsidRPr="002E3083" w:rsidRDefault="009D77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2024</w:t>
                  </w:r>
                  <w:r w:rsidRPr="002E3083">
                    <w:rPr>
                      <w:rFonts w:ascii="ＭＳ 明朝" w:eastAsia="ＭＳ 明朝" w:hAnsi="ＭＳ 明朝" w:cs="ＭＳ 明朝"/>
                      <w:spacing w:val="6"/>
                      <w:kern w:val="0"/>
                      <w:szCs w:val="21"/>
                    </w:rPr>
                    <w:t>年</w:t>
                  </w:r>
                  <w:r w:rsidRPr="002E3083">
                    <w:rPr>
                      <w:rFonts w:ascii="ＭＳ 明朝" w:eastAsia="ＭＳ 明朝" w:hAnsi="ＭＳ 明朝" w:cs="ＭＳ 明朝" w:hint="eastAsia"/>
                      <w:spacing w:val="6"/>
                      <w:kern w:val="0"/>
                      <w:szCs w:val="21"/>
                    </w:rPr>
                    <w:t>9</w:t>
                  </w:r>
                  <w:r w:rsidRPr="002E3083">
                    <w:rPr>
                      <w:rFonts w:ascii="ＭＳ 明朝" w:eastAsia="ＭＳ 明朝" w:hAnsi="ＭＳ 明朝" w:cs="ＭＳ 明朝"/>
                      <w:spacing w:val="6"/>
                      <w:kern w:val="0"/>
                      <w:szCs w:val="21"/>
                    </w:rPr>
                    <w:t>月</w:t>
                  </w:r>
                  <w:r w:rsidRPr="002E3083">
                    <w:rPr>
                      <w:rFonts w:ascii="ＭＳ 明朝" w:eastAsia="ＭＳ 明朝" w:hAnsi="ＭＳ 明朝" w:cs="ＭＳ 明朝" w:hint="eastAsia"/>
                      <w:spacing w:val="6"/>
                      <w:kern w:val="0"/>
                      <w:szCs w:val="21"/>
                    </w:rPr>
                    <w:t>11</w:t>
                  </w:r>
                  <w:r w:rsidRPr="002E3083">
                    <w:rPr>
                      <w:rFonts w:ascii="ＭＳ 明朝" w:eastAsia="ＭＳ 明朝" w:hAnsi="ＭＳ 明朝" w:cs="ＭＳ 明朝"/>
                      <w:spacing w:val="6"/>
                      <w:kern w:val="0"/>
                      <w:szCs w:val="21"/>
                    </w:rPr>
                    <w:t>日</w:t>
                  </w:r>
                </w:p>
              </w:tc>
            </w:tr>
            <w:tr w:rsidR="00971AB3" w:rsidRPr="002E3083" w14:paraId="2C939934" w14:textId="77777777" w:rsidTr="00A154F2">
              <w:trPr>
                <w:trHeight w:val="707"/>
              </w:trPr>
              <w:tc>
                <w:tcPr>
                  <w:tcW w:w="2600" w:type="dxa"/>
                  <w:shd w:val="clear" w:color="auto" w:fill="auto"/>
                </w:tcPr>
                <w:p w14:paraId="3BA3C2E8"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D91F8B" w14:textId="77777777" w:rsidR="009D7795" w:rsidRPr="002E3083" w:rsidRDefault="009D77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当社HPにて公表</w:t>
                  </w:r>
                </w:p>
                <w:p w14:paraId="3D6C81AC" w14:textId="14668F24" w:rsidR="009D7795" w:rsidRPr="002E3083" w:rsidRDefault="009D7795" w:rsidP="00E70373">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(サステナビリティ&gt;社会&gt;DXの推進&gt;東洋埠頭のDXの取り組み）P</w:t>
                  </w:r>
                  <w:r w:rsidR="00401078" w:rsidRPr="002E3083">
                    <w:rPr>
                      <w:rFonts w:ascii="ＭＳ 明朝" w:eastAsia="ＭＳ 明朝" w:hAnsi="ＭＳ 明朝" w:cs="ＭＳ 明朝" w:hint="eastAsia"/>
                      <w:spacing w:val="6"/>
                      <w:kern w:val="0"/>
                      <w:szCs w:val="21"/>
                    </w:rPr>
                    <w:t>16</w:t>
                  </w:r>
                </w:p>
                <w:p w14:paraId="05F53F8C" w14:textId="7BBA186E" w:rsidR="009D7795" w:rsidRPr="002E3083" w:rsidRDefault="00A14CCE" w:rsidP="009D7795">
                  <w:pPr>
                    <w:suppressAutoHyphens/>
                    <w:kinsoku w:val="0"/>
                    <w:overflowPunct w:val="0"/>
                    <w:adjustRightInd w:val="0"/>
                    <w:spacing w:afterLines="50" w:after="120" w:line="238" w:lineRule="exact"/>
                    <w:ind w:left="105" w:hangingChars="50" w:hanging="105"/>
                    <w:jc w:val="left"/>
                    <w:textAlignment w:val="center"/>
                    <w:rPr>
                      <w:rFonts w:ascii="ＭＳ 明朝" w:eastAsia="ＭＳ 明朝" w:hAnsi="ＭＳ 明朝" w:cs="ＭＳ 明朝"/>
                      <w:spacing w:val="6"/>
                      <w:kern w:val="0"/>
                      <w:szCs w:val="21"/>
                    </w:rPr>
                  </w:pPr>
                  <w:hyperlink r:id="rId17" w:history="1">
                    <w:r>
                      <w:rPr>
                        <w:rStyle w:val="af6"/>
                        <w:rFonts w:ascii="ＭＳ 明朝" w:eastAsia="ＭＳ 明朝" w:hAnsi="ＭＳ 明朝" w:cs="ＭＳ 明朝"/>
                        <w:spacing w:val="6"/>
                        <w:kern w:val="0"/>
                        <w:szCs w:val="21"/>
                      </w:rPr>
                      <w:t>https://www.toyofuto.co.jp/sustainability/　pdf/dx01.pdf</w:t>
                    </w:r>
                  </w:hyperlink>
                </w:p>
              </w:tc>
            </w:tr>
            <w:tr w:rsidR="00971AB3" w:rsidRPr="002E3083" w14:paraId="01FFE5A8" w14:textId="77777777" w:rsidTr="00A154F2">
              <w:trPr>
                <w:trHeight w:val="697"/>
              </w:trPr>
              <w:tc>
                <w:tcPr>
                  <w:tcW w:w="2600" w:type="dxa"/>
                  <w:shd w:val="clear" w:color="auto" w:fill="auto"/>
                </w:tcPr>
                <w:p w14:paraId="35693456"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記載内容抜粋</w:t>
                  </w:r>
                </w:p>
              </w:tc>
              <w:tc>
                <w:tcPr>
                  <w:tcW w:w="5890" w:type="dxa"/>
                  <w:shd w:val="clear" w:color="auto" w:fill="auto"/>
                </w:tcPr>
                <w:p w14:paraId="39D2376F" w14:textId="022025AF"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＜DX推進指標＞</w:t>
                  </w:r>
                </w:p>
                <w:p w14:paraId="50A57404"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DX推進指標を設定している。</w:t>
                  </w:r>
                  <w:r w:rsidRPr="002E3083">
                    <w:rPr>
                      <w:rStyle w:val="eop"/>
                      <w:rFonts w:ascii="ＭＳ 明朝" w:eastAsia="ＭＳ 明朝" w:hAnsi="ＭＳ 明朝" w:hint="eastAsia"/>
                      <w:sz w:val="21"/>
                      <w:szCs w:val="21"/>
                    </w:rPr>
                    <w:t> </w:t>
                  </w:r>
                </w:p>
                <w:p w14:paraId="76609D5C"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短期指標</w:t>
                  </w:r>
                  <w:r w:rsidRPr="002E3083">
                    <w:rPr>
                      <w:rStyle w:val="eop"/>
                      <w:rFonts w:ascii="ＭＳ 明朝" w:eastAsia="ＭＳ 明朝" w:hAnsi="ＭＳ 明朝" w:hint="eastAsia"/>
                      <w:sz w:val="21"/>
                      <w:szCs w:val="21"/>
                    </w:rPr>
                    <w:t> </w:t>
                  </w:r>
                </w:p>
                <w:p w14:paraId="7381BF71"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・最新デジタル技術の導入</w:t>
                  </w:r>
                  <w:r w:rsidRPr="002E3083">
                    <w:rPr>
                      <w:rStyle w:val="eop"/>
                      <w:rFonts w:ascii="ＭＳ 明朝" w:eastAsia="ＭＳ 明朝" w:hAnsi="ＭＳ 明朝" w:hint="eastAsia"/>
                      <w:sz w:val="21"/>
                      <w:szCs w:val="21"/>
                    </w:rPr>
                    <w:t> </w:t>
                  </w:r>
                </w:p>
                <w:p w14:paraId="539A36FA" w14:textId="77777777" w:rsidR="00401078" w:rsidRPr="002E3083" w:rsidRDefault="00401078" w:rsidP="00401078">
                  <w:pPr>
                    <w:pStyle w:val="paragraph"/>
                    <w:spacing w:before="0" w:beforeAutospacing="0" w:after="0" w:afterAutospacing="0"/>
                    <w:ind w:firstLine="225"/>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最新技術のトライアル実施件数　年間10件</w:t>
                  </w:r>
                  <w:r w:rsidRPr="002E3083">
                    <w:rPr>
                      <w:rStyle w:val="scxw84365947"/>
                      <w:rFonts w:ascii="ＭＳ 明朝" w:eastAsia="ＭＳ 明朝" w:hAnsi="ＭＳ 明朝" w:hint="eastAsia"/>
                      <w:sz w:val="21"/>
                      <w:szCs w:val="21"/>
                    </w:rPr>
                    <w:t> </w:t>
                  </w:r>
                  <w:r w:rsidRPr="002E3083">
                    <w:rPr>
                      <w:rFonts w:ascii="ＭＳ 明朝" w:eastAsia="ＭＳ 明朝" w:hAnsi="ＭＳ 明朝" w:hint="eastAsia"/>
                      <w:sz w:val="21"/>
                      <w:szCs w:val="21"/>
                    </w:rPr>
                    <w:br/>
                  </w:r>
                  <w:r w:rsidRPr="002E3083">
                    <w:rPr>
                      <w:rStyle w:val="normaltextrun"/>
                      <w:rFonts w:ascii="ＭＳ 明朝" w:eastAsia="ＭＳ 明朝" w:hAnsi="ＭＳ 明朝" w:hint="eastAsia"/>
                      <w:sz w:val="21"/>
                      <w:szCs w:val="21"/>
                    </w:rPr>
                    <w:t>・基幹システムの刷新</w:t>
                  </w:r>
                  <w:r w:rsidRPr="002E3083">
                    <w:rPr>
                      <w:rStyle w:val="scxw84365947"/>
                      <w:rFonts w:ascii="ＭＳ 明朝" w:eastAsia="ＭＳ 明朝" w:hAnsi="ＭＳ 明朝" w:hint="eastAsia"/>
                      <w:sz w:val="21"/>
                      <w:szCs w:val="21"/>
                    </w:rPr>
                    <w:t> </w:t>
                  </w:r>
                  <w:r w:rsidRPr="002E3083">
                    <w:rPr>
                      <w:rFonts w:ascii="ＭＳ 明朝" w:eastAsia="ＭＳ 明朝" w:hAnsi="ＭＳ 明朝" w:hint="eastAsia"/>
                      <w:sz w:val="21"/>
                      <w:szCs w:val="21"/>
                    </w:rPr>
                    <w:br/>
                  </w:r>
                  <w:r w:rsidRPr="002E3083">
                    <w:rPr>
                      <w:rStyle w:val="normaltextrun"/>
                      <w:rFonts w:ascii="ＭＳ 明朝" w:eastAsia="ＭＳ 明朝" w:hAnsi="ＭＳ 明朝" w:hint="eastAsia"/>
                      <w:sz w:val="21"/>
                      <w:szCs w:val="21"/>
                    </w:rPr>
                    <w:t xml:space="preserve">　全社リリース・移行完了 2026年12月</w:t>
                  </w:r>
                  <w:r w:rsidRPr="002E3083">
                    <w:rPr>
                      <w:rStyle w:val="scxw84365947"/>
                      <w:rFonts w:ascii="ＭＳ 明朝" w:eastAsia="ＭＳ 明朝" w:hAnsi="ＭＳ 明朝" w:hint="eastAsia"/>
                      <w:sz w:val="21"/>
                      <w:szCs w:val="21"/>
                    </w:rPr>
                    <w:t> </w:t>
                  </w:r>
                  <w:r w:rsidRPr="002E3083">
                    <w:rPr>
                      <w:rFonts w:ascii="ＭＳ 明朝" w:eastAsia="ＭＳ 明朝" w:hAnsi="ＭＳ 明朝" w:hint="eastAsia"/>
                      <w:sz w:val="21"/>
                      <w:szCs w:val="21"/>
                    </w:rPr>
                    <w:br/>
                  </w:r>
                  <w:r w:rsidRPr="002E3083">
                    <w:rPr>
                      <w:rStyle w:val="normaltextrun"/>
                      <w:rFonts w:ascii="ＭＳ 明朝" w:eastAsia="ＭＳ 明朝" w:hAnsi="ＭＳ 明朝" w:hint="eastAsia"/>
                      <w:sz w:val="21"/>
                      <w:szCs w:val="21"/>
                    </w:rPr>
                    <w:t>・データ活用・分析</w:t>
                  </w:r>
                  <w:r w:rsidRPr="002E3083">
                    <w:rPr>
                      <w:rStyle w:val="scxw84365947"/>
                      <w:rFonts w:ascii="ＭＳ 明朝" w:eastAsia="ＭＳ 明朝" w:hAnsi="ＭＳ 明朝" w:hint="eastAsia"/>
                      <w:sz w:val="21"/>
                      <w:szCs w:val="21"/>
                    </w:rPr>
                    <w:t> </w:t>
                  </w:r>
                  <w:r w:rsidRPr="002E3083">
                    <w:rPr>
                      <w:rFonts w:ascii="ＭＳ 明朝" w:eastAsia="ＭＳ 明朝" w:hAnsi="ＭＳ 明朝" w:hint="eastAsia"/>
                      <w:sz w:val="21"/>
                      <w:szCs w:val="21"/>
                    </w:rPr>
                    <w:br/>
                  </w:r>
                  <w:r w:rsidRPr="002E3083">
                    <w:rPr>
                      <w:rStyle w:val="normaltextrun"/>
                      <w:rFonts w:ascii="ＭＳ 明朝" w:eastAsia="ＭＳ 明朝" w:hAnsi="ＭＳ 明朝" w:hint="eastAsia"/>
                      <w:sz w:val="21"/>
                      <w:szCs w:val="21"/>
                    </w:rPr>
                    <w:t xml:space="preserve">　データ分析による業務改善提案件数　四半期ごと10件</w:t>
                  </w:r>
                  <w:r w:rsidRPr="002E3083">
                    <w:rPr>
                      <w:rStyle w:val="eop"/>
                      <w:rFonts w:ascii="ＭＳ 明朝" w:eastAsia="ＭＳ 明朝" w:hAnsi="ＭＳ 明朝" w:hint="eastAsia"/>
                      <w:sz w:val="21"/>
                      <w:szCs w:val="21"/>
                    </w:rPr>
                    <w:t> </w:t>
                  </w:r>
                </w:p>
                <w:p w14:paraId="5E3C086F"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中期指標</w:t>
                  </w:r>
                  <w:r w:rsidRPr="002E3083">
                    <w:rPr>
                      <w:rStyle w:val="scxw84365947"/>
                      <w:rFonts w:ascii="ＭＳ 明朝" w:eastAsia="ＭＳ 明朝" w:hAnsi="ＭＳ 明朝" w:hint="eastAsia"/>
                      <w:sz w:val="21"/>
                      <w:szCs w:val="21"/>
                    </w:rPr>
                    <w:t> </w:t>
                  </w:r>
                  <w:r w:rsidRPr="002E3083">
                    <w:rPr>
                      <w:rFonts w:ascii="ＭＳ 明朝" w:eastAsia="ＭＳ 明朝" w:hAnsi="ＭＳ 明朝" w:hint="eastAsia"/>
                      <w:sz w:val="21"/>
                      <w:szCs w:val="21"/>
                    </w:rPr>
                    <w:br/>
                  </w:r>
                  <w:r w:rsidRPr="002E3083">
                    <w:rPr>
                      <w:rStyle w:val="normaltextrun"/>
                      <w:rFonts w:ascii="ＭＳ 明朝" w:eastAsia="ＭＳ 明朝" w:hAnsi="ＭＳ 明朝" w:hint="eastAsia"/>
                      <w:sz w:val="21"/>
                      <w:szCs w:val="21"/>
                    </w:rPr>
                    <w:t>・DX推進活動を通じ、長期ビジョンの実現を支援する</w:t>
                  </w:r>
                  <w:r w:rsidRPr="002E3083">
                    <w:rPr>
                      <w:rStyle w:val="eop"/>
                      <w:rFonts w:ascii="ＭＳ 明朝" w:eastAsia="ＭＳ 明朝" w:hAnsi="ＭＳ 明朝" w:hint="eastAsia"/>
                      <w:sz w:val="21"/>
                      <w:szCs w:val="21"/>
                    </w:rPr>
                    <w:t> </w:t>
                  </w:r>
                </w:p>
                <w:p w14:paraId="2AC92792"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2E308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w:t>
            </w:r>
            <w:r w:rsidRPr="002E3083">
              <w:rPr>
                <w:rFonts w:ascii="ＭＳ 明朝" w:eastAsia="ＭＳ 明朝" w:hAnsi="ＭＳ 明朝" w:cs="ＭＳ 明朝"/>
                <w:spacing w:val="6"/>
                <w:kern w:val="0"/>
                <w:szCs w:val="21"/>
              </w:rPr>
              <w:t>4</w:t>
            </w:r>
            <w:r w:rsidRPr="002E3083">
              <w:rPr>
                <w:rFonts w:ascii="ＭＳ 明朝" w:eastAsia="ＭＳ 明朝" w:hAnsi="ＭＳ 明朝" w:cs="ＭＳ 明朝" w:hint="eastAsia"/>
                <w:spacing w:val="6"/>
                <w:kern w:val="0"/>
                <w:szCs w:val="21"/>
              </w:rPr>
              <w:t>)</w:t>
            </w:r>
            <w:r w:rsidRPr="002E3083">
              <w:rPr>
                <w:rFonts w:ascii="ＭＳ 明朝" w:eastAsia="ＭＳ 明朝" w:hAnsi="ＭＳ 明朝" w:cs="ＭＳ 明朝"/>
                <w:spacing w:val="6"/>
                <w:kern w:val="0"/>
                <w:szCs w:val="21"/>
              </w:rPr>
              <w:t xml:space="preserve"> </w:t>
            </w:r>
            <w:r w:rsidRPr="002E3083">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2E3083" w14:paraId="05C23928" w14:textId="77777777" w:rsidTr="00A154F2">
              <w:trPr>
                <w:trHeight w:val="697"/>
              </w:trPr>
              <w:tc>
                <w:tcPr>
                  <w:tcW w:w="2600" w:type="dxa"/>
                  <w:shd w:val="clear" w:color="auto" w:fill="auto"/>
                </w:tcPr>
                <w:p w14:paraId="4652A764"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33DCC55" w:rsidR="00971AB3" w:rsidRPr="002E3083" w:rsidRDefault="004010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2023</w:t>
                  </w:r>
                  <w:r w:rsidRPr="002E3083">
                    <w:rPr>
                      <w:rFonts w:ascii="ＭＳ 明朝" w:eastAsia="ＭＳ 明朝" w:hAnsi="ＭＳ 明朝" w:cs="ＭＳ 明朝"/>
                      <w:spacing w:val="6"/>
                      <w:kern w:val="0"/>
                      <w:szCs w:val="21"/>
                    </w:rPr>
                    <w:t>年</w:t>
                  </w:r>
                  <w:r w:rsidRPr="002E3083">
                    <w:rPr>
                      <w:rFonts w:ascii="ＭＳ 明朝" w:eastAsia="ＭＳ 明朝" w:hAnsi="ＭＳ 明朝" w:cs="ＭＳ 明朝" w:hint="eastAsia"/>
                      <w:spacing w:val="6"/>
                      <w:kern w:val="0"/>
                      <w:szCs w:val="21"/>
                    </w:rPr>
                    <w:t>6</w:t>
                  </w:r>
                  <w:r w:rsidRPr="002E3083">
                    <w:rPr>
                      <w:rFonts w:ascii="ＭＳ 明朝" w:eastAsia="ＭＳ 明朝" w:hAnsi="ＭＳ 明朝" w:cs="ＭＳ 明朝"/>
                      <w:spacing w:val="6"/>
                      <w:kern w:val="0"/>
                      <w:szCs w:val="21"/>
                    </w:rPr>
                    <w:t>月</w:t>
                  </w:r>
                  <w:r w:rsidRPr="002E3083">
                    <w:rPr>
                      <w:rFonts w:ascii="ＭＳ 明朝" w:eastAsia="ＭＳ 明朝" w:hAnsi="ＭＳ 明朝" w:cs="ＭＳ 明朝" w:hint="eastAsia"/>
                      <w:spacing w:val="6"/>
                      <w:kern w:val="0"/>
                      <w:szCs w:val="21"/>
                    </w:rPr>
                    <w:t>5</w:t>
                  </w:r>
                  <w:r w:rsidRPr="002E3083">
                    <w:rPr>
                      <w:rFonts w:ascii="ＭＳ 明朝" w:eastAsia="ＭＳ 明朝" w:hAnsi="ＭＳ 明朝" w:cs="ＭＳ 明朝"/>
                      <w:spacing w:val="6"/>
                      <w:kern w:val="0"/>
                      <w:szCs w:val="21"/>
                    </w:rPr>
                    <w:t>日</w:t>
                  </w:r>
                </w:p>
              </w:tc>
            </w:tr>
            <w:tr w:rsidR="00971AB3" w:rsidRPr="002E3083" w14:paraId="05D92A3D" w14:textId="77777777" w:rsidTr="00A154F2">
              <w:trPr>
                <w:trHeight w:val="707"/>
              </w:trPr>
              <w:tc>
                <w:tcPr>
                  <w:tcW w:w="2600" w:type="dxa"/>
                  <w:shd w:val="clear" w:color="auto" w:fill="auto"/>
                </w:tcPr>
                <w:p w14:paraId="0717771F"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6279E1DD" w:rsidR="00971AB3" w:rsidRPr="002E3083" w:rsidRDefault="004010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第112回定時株主総会招集ご通知（P25） </w:t>
                  </w:r>
                </w:p>
                <w:p w14:paraId="2FE1D5F0" w14:textId="0CF3E3C3" w:rsidR="00971AB3" w:rsidRPr="002E3083" w:rsidRDefault="00A14C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Pr>
                        <w:rStyle w:val="af6"/>
                        <w:rFonts w:ascii="ＭＳ 明朝" w:eastAsia="ＭＳ 明朝" w:hAnsi="ＭＳ 明朝" w:cs="ＭＳ 明朝"/>
                        <w:spacing w:val="6"/>
                        <w:kern w:val="0"/>
                        <w:szCs w:val="21"/>
                      </w:rPr>
                      <w:t>https://www.toyofuto.co.jp/ir/event/pdf/　112_shoshutsuchi.pdf</w:t>
                    </w:r>
                  </w:hyperlink>
                </w:p>
              </w:tc>
            </w:tr>
            <w:tr w:rsidR="00971AB3" w:rsidRPr="002E3083" w14:paraId="04D258FD" w14:textId="77777777" w:rsidTr="00A154F2">
              <w:trPr>
                <w:trHeight w:val="697"/>
              </w:trPr>
              <w:tc>
                <w:tcPr>
                  <w:tcW w:w="2600" w:type="dxa"/>
                  <w:shd w:val="clear" w:color="auto" w:fill="auto"/>
                </w:tcPr>
                <w:p w14:paraId="773615A9"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発信内容</w:t>
                  </w:r>
                </w:p>
              </w:tc>
              <w:tc>
                <w:tcPr>
                  <w:tcW w:w="5890" w:type="dxa"/>
                  <w:shd w:val="clear" w:color="auto" w:fill="auto"/>
                </w:tcPr>
                <w:p w14:paraId="70C24892"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物流業務の効率化・省人化を推進</w:t>
                  </w:r>
                  <w:r w:rsidRPr="002E3083">
                    <w:rPr>
                      <w:rStyle w:val="eop"/>
                      <w:rFonts w:ascii="ＭＳ 明朝" w:eastAsia="ＭＳ 明朝" w:hAnsi="ＭＳ 明朝" w:hint="eastAsia"/>
                      <w:sz w:val="21"/>
                      <w:szCs w:val="21"/>
                    </w:rPr>
                    <w:t> </w:t>
                  </w:r>
                </w:p>
                <w:p w14:paraId="6866FBC1"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DX(デジタルトランスフォーメーション)の推進</w:t>
                  </w:r>
                  <w:r w:rsidRPr="002E3083">
                    <w:rPr>
                      <w:rStyle w:val="eop"/>
                      <w:rFonts w:ascii="ＭＳ 明朝" w:eastAsia="ＭＳ 明朝" w:hAnsi="ＭＳ 明朝" w:hint="eastAsia"/>
                      <w:sz w:val="21"/>
                      <w:szCs w:val="21"/>
                    </w:rPr>
                    <w:t> </w:t>
                  </w:r>
                </w:p>
                <w:p w14:paraId="51D4F88C" w14:textId="7D3F2424"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当社グループは、経営三か年計画においてDXの推進に取り組んでおります。</w:t>
                  </w:r>
                  <w:r w:rsidRPr="002E3083">
                    <w:rPr>
                      <w:rStyle w:val="eop"/>
                      <w:rFonts w:ascii="ＭＳ 明朝" w:eastAsia="ＭＳ 明朝" w:hAnsi="ＭＳ 明朝" w:hint="eastAsia"/>
                      <w:sz w:val="21"/>
                      <w:szCs w:val="21"/>
                    </w:rPr>
                    <w:t> </w:t>
                  </w:r>
                </w:p>
                <w:p w14:paraId="7250001A"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輸出入貨物の取り扱いでは、業務の効率化とペーパーレス化を実現するために全社共通の「海貨ワークフローシステム」</w:t>
                  </w:r>
                  <w:r w:rsidRPr="002E3083">
                    <w:rPr>
                      <w:rStyle w:val="normaltextrun"/>
                      <w:rFonts w:ascii="ＭＳ 明朝" w:eastAsia="ＭＳ 明朝" w:hAnsi="ＭＳ 明朝" w:hint="eastAsia"/>
                      <w:sz w:val="21"/>
                      <w:szCs w:val="21"/>
                    </w:rPr>
                    <w:lastRenderedPageBreak/>
                    <w:t>を導入しました。全国どの拠点でも同じシステムを運用し、業務の属人化防止も図っております。</w:t>
                  </w:r>
                  <w:r w:rsidRPr="002E3083">
                    <w:rPr>
                      <w:rStyle w:val="eop"/>
                      <w:rFonts w:ascii="ＭＳ 明朝" w:eastAsia="ＭＳ 明朝" w:hAnsi="ＭＳ 明朝" w:hint="eastAsia"/>
                      <w:sz w:val="21"/>
                      <w:szCs w:val="21"/>
                    </w:rPr>
                    <w:t> </w:t>
                  </w:r>
                </w:p>
                <w:p w14:paraId="0220DF35"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輸入ワインなど多品種商品の取り扱いでは、作業指示を音声で聞き、作業結果を音声で返す「音声ピッキングサービス」を導入し、作業スピードと正確性の向上を図っています。紙の指示書やハンディーターミナルの操作が不要となるほか、棚や商品にバーコードを貼り付ける必要が無いため、ピッキング棚の追加・変更がフレキシブルなロケーションを実現しております。</w:t>
                  </w:r>
                  <w:r w:rsidRPr="002E3083">
                    <w:rPr>
                      <w:rStyle w:val="eop"/>
                      <w:rFonts w:ascii="ＭＳ 明朝" w:eastAsia="ＭＳ 明朝" w:hAnsi="ＭＳ 明朝" w:hint="eastAsia"/>
                      <w:sz w:val="21"/>
                      <w:szCs w:val="21"/>
                    </w:rPr>
                    <w:t> </w:t>
                  </w:r>
                </w:p>
                <w:p w14:paraId="421FAE2C"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また、業務効率化と組織活性化を図るために各種の情報共有ツールを導入しました。社内のイントラネットを全面刷新したほか、業務連絡をスムーズにするチャット機能やファイル共同編集機能が活用できるツールや業務スケジュールを共有する組織カレンダーの活用により、社内情報の伝達及び共有のスピードアップを実現しております。</w:t>
                  </w:r>
                  <w:r w:rsidRPr="002E3083">
                    <w:rPr>
                      <w:rStyle w:val="eop"/>
                      <w:rFonts w:ascii="ＭＳ 明朝" w:eastAsia="ＭＳ 明朝" w:hAnsi="ＭＳ 明朝" w:hint="eastAsia"/>
                      <w:sz w:val="21"/>
                      <w:szCs w:val="21"/>
                    </w:rPr>
                    <w:t> </w:t>
                  </w:r>
                </w:p>
                <w:p w14:paraId="5469B77C"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今後も業務やビジネス上の課題を追求し、最新のデジタル技術を活用しながら積極的なデジタル戦略を推進してまいります。</w:t>
                  </w:r>
                  <w:r w:rsidRPr="002E3083">
                    <w:rPr>
                      <w:rStyle w:val="eop"/>
                      <w:rFonts w:ascii="ＭＳ 明朝" w:eastAsia="ＭＳ 明朝" w:hAnsi="ＭＳ 明朝" w:hint="eastAsia"/>
                      <w:sz w:val="21"/>
                      <w:szCs w:val="21"/>
                    </w:rPr>
                    <w:t> </w:t>
                  </w:r>
                </w:p>
                <w:p w14:paraId="5B4518B9"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2E3083"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 xml:space="preserve">　(</w:t>
            </w:r>
            <w:r w:rsidRPr="002E3083">
              <w:rPr>
                <w:rFonts w:ascii="ＭＳ 明朝" w:eastAsia="ＭＳ 明朝" w:hAnsi="ＭＳ 明朝" w:cs="ＭＳ 明朝"/>
                <w:spacing w:val="6"/>
                <w:kern w:val="0"/>
                <w:szCs w:val="21"/>
              </w:rPr>
              <w:t>5</w:t>
            </w:r>
            <w:r w:rsidRPr="002E3083">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2E3083" w14:paraId="7BA5B925" w14:textId="77777777" w:rsidTr="00A154F2">
              <w:trPr>
                <w:trHeight w:val="707"/>
              </w:trPr>
              <w:tc>
                <w:tcPr>
                  <w:tcW w:w="2600" w:type="dxa"/>
                  <w:shd w:val="clear" w:color="auto" w:fill="auto"/>
                </w:tcPr>
                <w:p w14:paraId="0940588D"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実施時期</w:t>
                  </w:r>
                </w:p>
              </w:tc>
              <w:tc>
                <w:tcPr>
                  <w:tcW w:w="5890" w:type="dxa"/>
                  <w:shd w:val="clear" w:color="auto" w:fill="auto"/>
                </w:tcPr>
                <w:p w14:paraId="48FD64E6" w14:textId="77777777" w:rsidR="00401078" w:rsidRPr="002E3083" w:rsidRDefault="00401078" w:rsidP="004010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2019年12月頃　～  2020年3月頃</w:t>
                  </w:r>
                </w:p>
                <w:p w14:paraId="6B9CDBB6" w14:textId="01B99E5F"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2E3083" w14:paraId="0421DC00" w14:textId="77777777" w:rsidTr="00A154F2">
              <w:trPr>
                <w:trHeight w:val="707"/>
              </w:trPr>
              <w:tc>
                <w:tcPr>
                  <w:tcW w:w="2600" w:type="dxa"/>
                  <w:shd w:val="clear" w:color="auto" w:fill="auto"/>
                </w:tcPr>
                <w:p w14:paraId="1FBCAD2A" w14:textId="7A0A8C0E"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実施内容</w:t>
                  </w:r>
                </w:p>
              </w:tc>
              <w:tc>
                <w:tcPr>
                  <w:tcW w:w="5890" w:type="dxa"/>
                  <w:shd w:val="clear" w:color="auto" w:fill="auto"/>
                </w:tcPr>
                <w:p w14:paraId="6772569F"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社長直轄プロジェクトとして業務改革プロジェクトが発足。</w:t>
                  </w:r>
                  <w:r w:rsidRPr="002E3083">
                    <w:rPr>
                      <w:rStyle w:val="eop"/>
                      <w:rFonts w:ascii="ＭＳ 明朝" w:eastAsia="ＭＳ 明朝" w:hAnsi="ＭＳ 明朝" w:hint="eastAsia"/>
                      <w:sz w:val="21"/>
                      <w:szCs w:val="21"/>
                    </w:rPr>
                    <w:t> </w:t>
                  </w:r>
                </w:p>
                <w:p w14:paraId="28720ED2"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当プロジェクトは外部コンサル会社の専門的見地からの助言を得ながら進行。経営・現場のヒアリング調査や業務・システム調査を実施。</w:t>
                  </w:r>
                  <w:r w:rsidRPr="002E3083">
                    <w:rPr>
                      <w:rStyle w:val="eop"/>
                      <w:rFonts w:ascii="ＭＳ 明朝" w:eastAsia="ＭＳ 明朝" w:hAnsi="ＭＳ 明朝" w:hint="eastAsia"/>
                      <w:sz w:val="21"/>
                      <w:szCs w:val="21"/>
                    </w:rPr>
                    <w:t> </w:t>
                  </w:r>
                </w:p>
                <w:p w14:paraId="244BED51" w14:textId="66F9F219" w:rsidR="00971AB3" w:rsidRDefault="00401078" w:rsidP="00401078">
                  <w:p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zCs w:val="21"/>
                    </w:rPr>
                  </w:pPr>
                  <w:r w:rsidRPr="002E3083">
                    <w:rPr>
                      <w:rStyle w:val="normaltextrun"/>
                      <w:rFonts w:ascii="ＭＳ 明朝" w:eastAsia="ＭＳ 明朝" w:hAnsi="ＭＳ 明朝" w:hint="eastAsia"/>
                      <w:szCs w:val="21"/>
                    </w:rPr>
                    <w:t>当社の課題を分析し、目指すべき方向性と、その達成に向けた業務・システム改革のロードマップを策定した。</w:t>
                  </w:r>
                </w:p>
                <w:p w14:paraId="159A12DD" w14:textId="77777777" w:rsidR="00150051" w:rsidRDefault="00150051" w:rsidP="00401078">
                  <w:pPr>
                    <w:suppressAutoHyphens/>
                    <w:kinsoku w:val="0"/>
                    <w:overflowPunct w:val="0"/>
                    <w:adjustRightInd w:val="0"/>
                    <w:spacing w:afterLines="50" w:after="120" w:line="238" w:lineRule="exact"/>
                    <w:jc w:val="left"/>
                    <w:textAlignment w:val="center"/>
                    <w:rPr>
                      <w:rStyle w:val="normaltextrun"/>
                    </w:rPr>
                  </w:pPr>
                </w:p>
                <w:p w14:paraId="0E0EF92F" w14:textId="70E7B824" w:rsidR="00A266EA" w:rsidRPr="00524408" w:rsidRDefault="003D1AAE" w:rsidP="00524408">
                  <w:p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pacing w:val="6"/>
                      <w:kern w:val="0"/>
                    </w:rPr>
                  </w:pPr>
                  <w:r w:rsidRPr="004E474C">
                    <w:rPr>
                      <w:rStyle w:val="normaltextrun"/>
                      <w:rFonts w:ascii="ＭＳ 明朝" w:eastAsia="ＭＳ 明朝" w:hAnsi="ＭＳ 明朝" w:hint="eastAsia"/>
                    </w:rPr>
                    <w:t>当社ホームページにも</w:t>
                  </w:r>
                  <w:r w:rsidR="004C75D6" w:rsidRPr="004E474C">
                    <w:rPr>
                      <w:rStyle w:val="normaltextrun"/>
                      <w:rFonts w:ascii="ＭＳ 明朝" w:eastAsia="ＭＳ 明朝" w:hAnsi="ＭＳ 明朝" w:hint="eastAsia"/>
                    </w:rPr>
                    <w:t>現状の課題を公</w:t>
                  </w:r>
                  <w:r w:rsidRPr="004E474C">
                    <w:rPr>
                      <w:rStyle w:val="normaltextrun"/>
                      <w:rFonts w:ascii="ＭＳ 明朝" w:eastAsia="ＭＳ 明朝" w:hAnsi="ＭＳ 明朝" w:hint="eastAsia"/>
                    </w:rPr>
                    <w:t>表</w:t>
                  </w:r>
                  <w:r w:rsidR="004C75D6" w:rsidRPr="004E474C">
                    <w:rPr>
                      <w:rStyle w:val="normaltextrun"/>
                      <w:rFonts w:ascii="ＭＳ 明朝" w:eastAsia="ＭＳ 明朝" w:hAnsi="ＭＳ 明朝" w:hint="eastAsia"/>
                    </w:rPr>
                    <w:t>している。</w:t>
                  </w:r>
                </w:p>
                <w:p w14:paraId="6F7A3D70" w14:textId="2223A352" w:rsidR="00A266EA" w:rsidRPr="002E3083" w:rsidRDefault="00A266EA" w:rsidP="00524408">
                  <w:p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color w:val="000000"/>
                      <w:shd w:val="clear" w:color="auto" w:fill="FFFFFF"/>
                    </w:rPr>
                  </w:pPr>
                  <w:r w:rsidRPr="002E3083">
                    <w:rPr>
                      <w:rStyle w:val="normaltextrun"/>
                      <w:rFonts w:ascii="ＭＳ 明朝" w:eastAsia="ＭＳ 明朝" w:hAnsi="ＭＳ 明朝" w:hint="eastAsia"/>
                      <w:color w:val="000000"/>
                      <w:szCs w:val="21"/>
                      <w:shd w:val="clear" w:color="auto" w:fill="FFFFFF"/>
                    </w:rPr>
                    <w:t>（サステナビリティ&gt;社会&gt;DXの推進&gt;</w:t>
                  </w:r>
                  <w:r w:rsidRPr="002E3083">
                    <w:rPr>
                      <w:rStyle w:val="normaltextrun"/>
                      <w:rFonts w:ascii="ＭＳ 明朝" w:eastAsia="ＭＳ 明朝" w:hAnsi="ＭＳ 明朝" w:hint="eastAsia"/>
                      <w:color w:val="000000"/>
                      <w:shd w:val="clear" w:color="auto" w:fill="FFFFFF"/>
                    </w:rPr>
                    <w:t>東洋埠頭のDXの取り組み）P</w:t>
                  </w:r>
                  <w:r w:rsidR="003C24DF">
                    <w:rPr>
                      <w:rStyle w:val="normaltextrun"/>
                      <w:rFonts w:ascii="ＭＳ 明朝" w:eastAsia="ＭＳ 明朝" w:hAnsi="ＭＳ 明朝" w:hint="eastAsia"/>
                      <w:color w:val="000000"/>
                      <w:shd w:val="clear" w:color="auto" w:fill="FFFFFF"/>
                    </w:rPr>
                    <w:t>3</w:t>
                  </w:r>
                </w:p>
                <w:p w14:paraId="0FDBF3BA" w14:textId="7BD61EDB" w:rsidR="0001145A" w:rsidRPr="002E3083" w:rsidRDefault="00A14CCE" w:rsidP="00A266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Pr>
                        <w:rStyle w:val="af6"/>
                        <w:rFonts w:ascii="ＭＳ 明朝" w:eastAsia="ＭＳ 明朝" w:hAnsi="ＭＳ 明朝" w:cs="ＭＳ 明朝"/>
                        <w:spacing w:val="6"/>
                        <w:kern w:val="0"/>
                        <w:szCs w:val="21"/>
                      </w:rPr>
                      <w:t>https://www.toyofuto.co.jp/sustainability/　pdf/dx01.pdf</w:t>
                    </w:r>
                  </w:hyperlink>
                </w:p>
              </w:tc>
            </w:tr>
          </w:tbl>
          <w:p w14:paraId="22018CAC"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2E308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 xml:space="preserve">　(</w:t>
            </w:r>
            <w:r w:rsidRPr="002E3083">
              <w:rPr>
                <w:rFonts w:ascii="ＭＳ 明朝" w:eastAsia="ＭＳ 明朝" w:hAnsi="ＭＳ 明朝" w:cs="ＭＳ 明朝"/>
                <w:spacing w:val="6"/>
                <w:kern w:val="0"/>
                <w:szCs w:val="21"/>
              </w:rPr>
              <w:t>6</w:t>
            </w:r>
            <w:r w:rsidRPr="002E3083">
              <w:rPr>
                <w:rFonts w:ascii="ＭＳ 明朝" w:eastAsia="ＭＳ 明朝" w:hAnsi="ＭＳ 明朝" w:cs="ＭＳ 明朝" w:hint="eastAsia"/>
                <w:spacing w:val="6"/>
                <w:kern w:val="0"/>
                <w:szCs w:val="21"/>
              </w:rPr>
              <w:t>)</w:t>
            </w:r>
            <w:r w:rsidRPr="002E3083">
              <w:rPr>
                <w:rFonts w:ascii="ＭＳ 明朝" w:eastAsia="ＭＳ 明朝" w:hAnsi="ＭＳ 明朝" w:cs="ＭＳ 明朝"/>
                <w:spacing w:val="6"/>
                <w:kern w:val="0"/>
                <w:szCs w:val="21"/>
              </w:rPr>
              <w:t xml:space="preserve"> </w:t>
            </w:r>
            <w:r w:rsidRPr="002E3083">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2E3083" w14:paraId="6CA5774D" w14:textId="77777777" w:rsidTr="00A154F2">
              <w:trPr>
                <w:trHeight w:val="707"/>
              </w:trPr>
              <w:tc>
                <w:tcPr>
                  <w:tcW w:w="2600" w:type="dxa"/>
                  <w:shd w:val="clear" w:color="auto" w:fill="auto"/>
                </w:tcPr>
                <w:p w14:paraId="7AD4031A"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CAEAD52" w:rsidR="00971AB3" w:rsidRPr="004E474C" w:rsidRDefault="0286AC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4B4E8DA1">
                    <w:rPr>
                      <w:rFonts w:ascii="ＭＳ 明朝" w:eastAsia="ＭＳ 明朝" w:hAnsi="ＭＳ 明朝" w:cs="ＭＳ 明朝"/>
                      <w:spacing w:val="6"/>
                      <w:kern w:val="0"/>
                    </w:rPr>
                    <w:t>20</w:t>
                  </w:r>
                  <w:r w:rsidR="69CA2009" w:rsidRPr="4B4E8DA1">
                    <w:rPr>
                      <w:rFonts w:ascii="ＭＳ 明朝" w:eastAsia="ＭＳ 明朝" w:hAnsi="ＭＳ 明朝" w:cs="ＭＳ 明朝"/>
                      <w:spacing w:val="6"/>
                      <w:kern w:val="0"/>
                    </w:rPr>
                    <w:t>0</w:t>
                  </w:r>
                  <w:r w:rsidRPr="4B4E8DA1">
                    <w:rPr>
                      <w:rFonts w:ascii="ＭＳ 明朝" w:eastAsia="ＭＳ 明朝" w:hAnsi="ＭＳ 明朝" w:cs="ＭＳ 明朝"/>
                      <w:spacing w:val="6"/>
                      <w:kern w:val="0"/>
                    </w:rPr>
                    <w:t>8</w:t>
                  </w:r>
                  <w:r w:rsidR="00971AB3" w:rsidRPr="004E474C">
                    <w:rPr>
                      <w:rFonts w:ascii="ＭＳ 明朝" w:eastAsia="ＭＳ 明朝" w:hAnsi="ＭＳ 明朝" w:cs="ＭＳ 明朝" w:hint="eastAsia"/>
                      <w:spacing w:val="6"/>
                      <w:kern w:val="0"/>
                      <w:szCs w:val="21"/>
                    </w:rPr>
                    <w:t>年</w:t>
                  </w:r>
                  <w:r w:rsidR="0672E122" w:rsidRPr="4B4E8DA1">
                    <w:rPr>
                      <w:rFonts w:ascii="ＭＳ 明朝" w:eastAsia="ＭＳ 明朝" w:hAnsi="ＭＳ 明朝" w:cs="ＭＳ 明朝"/>
                      <w:spacing w:val="6"/>
                      <w:kern w:val="0"/>
                    </w:rPr>
                    <w:t>7</w:t>
                  </w:r>
                  <w:r w:rsidR="00971AB3" w:rsidRPr="004E474C">
                    <w:rPr>
                      <w:rFonts w:ascii="ＭＳ 明朝" w:eastAsia="ＭＳ 明朝" w:hAnsi="ＭＳ 明朝" w:cs="ＭＳ 明朝" w:hint="eastAsia"/>
                      <w:spacing w:val="6"/>
                      <w:kern w:val="0"/>
                      <w:szCs w:val="21"/>
                    </w:rPr>
                    <w:t>月頃　～</w:t>
                  </w:r>
                  <w:r w:rsidR="00401078" w:rsidRPr="004E474C">
                    <w:rPr>
                      <w:rFonts w:ascii="ＭＳ 明朝" w:eastAsia="ＭＳ 明朝" w:hAnsi="ＭＳ 明朝" w:cs="ＭＳ 明朝" w:hint="eastAsia"/>
                      <w:spacing w:val="6"/>
                      <w:kern w:val="0"/>
                      <w:szCs w:val="21"/>
                    </w:rPr>
                    <w:t xml:space="preserve"> 継続中</w:t>
                  </w:r>
                </w:p>
                <w:p w14:paraId="275E6DC2" w14:textId="77777777" w:rsidR="00971AB3" w:rsidRPr="0099530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971AB3" w:rsidRPr="002E3083" w14:paraId="6D82D4B6" w14:textId="77777777" w:rsidTr="00A154F2">
              <w:trPr>
                <w:trHeight w:val="697"/>
              </w:trPr>
              <w:tc>
                <w:tcPr>
                  <w:tcW w:w="2600" w:type="dxa"/>
                  <w:shd w:val="clear" w:color="auto" w:fill="auto"/>
                </w:tcPr>
                <w:p w14:paraId="22DEBE49" w14:textId="77777777" w:rsidR="00971AB3" w:rsidRPr="002E308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E3083">
                    <w:rPr>
                      <w:rFonts w:ascii="ＭＳ 明朝" w:eastAsia="ＭＳ 明朝" w:hAnsi="ＭＳ 明朝" w:cs="ＭＳ 明朝" w:hint="eastAsia"/>
                      <w:spacing w:val="6"/>
                      <w:kern w:val="0"/>
                      <w:szCs w:val="21"/>
                    </w:rPr>
                    <w:t>実施内容</w:t>
                  </w:r>
                </w:p>
              </w:tc>
              <w:tc>
                <w:tcPr>
                  <w:tcW w:w="5890" w:type="dxa"/>
                  <w:shd w:val="clear" w:color="auto" w:fill="auto"/>
                </w:tcPr>
                <w:p w14:paraId="32B6A13A"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・情報セキュリティハンドブックで、セキュリティ規定を定めている。</w:t>
                  </w:r>
                  <w:r w:rsidRPr="002E3083">
                    <w:rPr>
                      <w:rStyle w:val="eop"/>
                      <w:rFonts w:ascii="ＭＳ 明朝" w:eastAsia="ＭＳ 明朝" w:hAnsi="ＭＳ 明朝" w:hint="eastAsia"/>
                      <w:sz w:val="21"/>
                      <w:szCs w:val="21"/>
                    </w:rPr>
                    <w:t> </w:t>
                  </w:r>
                </w:p>
                <w:p w14:paraId="2353ED3D"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・内部統制の一環として、会計法人の外部監査を行っている。</w:t>
                  </w:r>
                  <w:r w:rsidRPr="002E3083">
                    <w:rPr>
                      <w:rStyle w:val="eop"/>
                      <w:rFonts w:ascii="ＭＳ 明朝" w:eastAsia="ＭＳ 明朝" w:hAnsi="ＭＳ 明朝" w:hint="eastAsia"/>
                      <w:sz w:val="21"/>
                      <w:szCs w:val="21"/>
                    </w:rPr>
                    <w:t> </w:t>
                  </w:r>
                </w:p>
                <w:p w14:paraId="65C0F55B" w14:textId="77777777"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・セキュリティの内容を含め、社内規定類は、定期的に見直しを行っている。</w:t>
                  </w:r>
                  <w:r w:rsidRPr="002E3083">
                    <w:rPr>
                      <w:rStyle w:val="eop"/>
                      <w:rFonts w:ascii="ＭＳ 明朝" w:eastAsia="ＭＳ 明朝" w:hAnsi="ＭＳ 明朝" w:hint="eastAsia"/>
                      <w:sz w:val="21"/>
                      <w:szCs w:val="21"/>
                    </w:rPr>
                    <w:t> </w:t>
                  </w:r>
                </w:p>
                <w:p w14:paraId="369186BD" w14:textId="0E90FB7A" w:rsidR="00401078" w:rsidRPr="002E3083" w:rsidRDefault="00401078" w:rsidP="00401078">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・啓蒙活動として、標的型メール訓練、情報セキュリティ研修を行っている。</w:t>
                  </w:r>
                  <w:r w:rsidRPr="002E3083">
                    <w:rPr>
                      <w:rStyle w:val="eop"/>
                      <w:rFonts w:ascii="ＭＳ 明朝" w:eastAsia="ＭＳ 明朝" w:hAnsi="ＭＳ 明朝" w:hint="eastAsia"/>
                      <w:sz w:val="21"/>
                      <w:szCs w:val="21"/>
                    </w:rPr>
                    <w:t> </w:t>
                  </w:r>
                </w:p>
                <w:p w14:paraId="0A976824" w14:textId="2AC5F2F1" w:rsidR="0087199F" w:rsidRPr="00403F03" w:rsidRDefault="00401078" w:rsidP="00403F03">
                  <w:pPr>
                    <w:pStyle w:val="paragraph"/>
                    <w:spacing w:before="0" w:beforeAutospacing="0" w:after="0" w:afterAutospacing="0"/>
                    <w:textAlignment w:val="baseline"/>
                    <w:rPr>
                      <w:rFonts w:ascii="ＭＳ 明朝" w:eastAsia="ＭＳ 明朝" w:hAnsi="ＭＳ 明朝"/>
                      <w:sz w:val="18"/>
                      <w:szCs w:val="18"/>
                    </w:rPr>
                  </w:pPr>
                  <w:r w:rsidRPr="002E3083">
                    <w:rPr>
                      <w:rStyle w:val="normaltextrun"/>
                      <w:rFonts w:ascii="ＭＳ 明朝" w:eastAsia="ＭＳ 明朝" w:hAnsi="ＭＳ 明朝" w:hint="eastAsia"/>
                      <w:sz w:val="21"/>
                      <w:szCs w:val="21"/>
                    </w:rPr>
                    <w:t>・情報セキュリティインシデント発生時の社内体制、対応として、インシデント対応マニュアルを策定済み。</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45D4B021"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41223061"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5D7F5" w14:textId="77777777" w:rsidR="00FC30D2" w:rsidRDefault="00FC30D2">
      <w:r>
        <w:separator/>
      </w:r>
    </w:p>
  </w:endnote>
  <w:endnote w:type="continuationSeparator" w:id="0">
    <w:p w14:paraId="7F78C68D" w14:textId="77777777" w:rsidR="00FC30D2" w:rsidRDefault="00FC30D2">
      <w:r>
        <w:continuationSeparator/>
      </w:r>
    </w:p>
  </w:endnote>
  <w:endnote w:type="continuationNotice" w:id="1">
    <w:p w14:paraId="7EA1BA6A" w14:textId="77777777" w:rsidR="00FC30D2" w:rsidRDefault="00FC30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D99D1" w14:textId="77777777" w:rsidR="00FC30D2" w:rsidRDefault="00FC30D2">
      <w:r>
        <w:separator/>
      </w:r>
    </w:p>
  </w:footnote>
  <w:footnote w:type="continuationSeparator" w:id="0">
    <w:p w14:paraId="07BC64ED" w14:textId="77777777" w:rsidR="00FC30D2" w:rsidRDefault="00FC30D2">
      <w:r>
        <w:continuationSeparator/>
      </w:r>
    </w:p>
  </w:footnote>
  <w:footnote w:type="continuationNotice" w:id="1">
    <w:p w14:paraId="667B8FFF" w14:textId="77777777" w:rsidR="00FC30D2" w:rsidRDefault="00FC30D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B55C4"/>
    <w:multiLevelType w:val="multilevel"/>
    <w:tmpl w:val="FFF02C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0F1C67D1"/>
    <w:multiLevelType w:val="hybridMultilevel"/>
    <w:tmpl w:val="CCC2B3D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14CC0710"/>
    <w:multiLevelType w:val="multilevel"/>
    <w:tmpl w:val="3014C4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FF60C2"/>
    <w:multiLevelType w:val="multilevel"/>
    <w:tmpl w:val="5DD08B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1" w15:restartNumberingAfterBreak="0">
    <w:nsid w:val="18E42943"/>
    <w:multiLevelType w:val="multilevel"/>
    <w:tmpl w:val="5302E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E668AD"/>
    <w:multiLevelType w:val="multilevel"/>
    <w:tmpl w:val="06007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9CF4479"/>
    <w:multiLevelType w:val="multilevel"/>
    <w:tmpl w:val="21400C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C1223A1"/>
    <w:multiLevelType w:val="multilevel"/>
    <w:tmpl w:val="390289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9972A2"/>
    <w:multiLevelType w:val="multilevel"/>
    <w:tmpl w:val="E62EF8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1B3782"/>
    <w:multiLevelType w:val="multilevel"/>
    <w:tmpl w:val="6282A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1F144B"/>
    <w:multiLevelType w:val="multilevel"/>
    <w:tmpl w:val="71288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10262C"/>
    <w:multiLevelType w:val="multilevel"/>
    <w:tmpl w:val="5B763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CC805D7"/>
    <w:multiLevelType w:val="multilevel"/>
    <w:tmpl w:val="7D046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46B41F6A"/>
    <w:multiLevelType w:val="multilevel"/>
    <w:tmpl w:val="C1825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89F2DB9"/>
    <w:multiLevelType w:val="multilevel"/>
    <w:tmpl w:val="8F0C5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F64421"/>
    <w:multiLevelType w:val="hybridMultilevel"/>
    <w:tmpl w:val="CCC2B3D8"/>
    <w:lvl w:ilvl="0" w:tplc="7B9440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16A285C"/>
    <w:multiLevelType w:val="multilevel"/>
    <w:tmpl w:val="19B235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634BA4"/>
    <w:multiLevelType w:val="multilevel"/>
    <w:tmpl w:val="2C6C9D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856444"/>
    <w:multiLevelType w:val="hybridMultilevel"/>
    <w:tmpl w:val="68306208"/>
    <w:lvl w:ilvl="0" w:tplc="48E846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6" w15:restartNumberingAfterBreak="0">
    <w:nsid w:val="718D72BF"/>
    <w:multiLevelType w:val="multilevel"/>
    <w:tmpl w:val="9008E8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95A5691"/>
    <w:multiLevelType w:val="multilevel"/>
    <w:tmpl w:val="69BE3E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B1A6999"/>
    <w:multiLevelType w:val="multilevel"/>
    <w:tmpl w:val="CCD245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FBE74CE"/>
    <w:multiLevelType w:val="multilevel"/>
    <w:tmpl w:val="9F9EF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9245008">
    <w:abstractNumId w:val="23"/>
  </w:num>
  <w:num w:numId="2" w16cid:durableId="700088153">
    <w:abstractNumId w:val="34"/>
  </w:num>
  <w:num w:numId="3" w16cid:durableId="1049691983">
    <w:abstractNumId w:val="6"/>
  </w:num>
  <w:num w:numId="4" w16cid:durableId="288515592">
    <w:abstractNumId w:val="32"/>
  </w:num>
  <w:num w:numId="5" w16cid:durableId="1252472249">
    <w:abstractNumId w:val="10"/>
  </w:num>
  <w:num w:numId="6" w16cid:durableId="1025669056">
    <w:abstractNumId w:val="5"/>
  </w:num>
  <w:num w:numId="7" w16cid:durableId="1461924332">
    <w:abstractNumId w:val="4"/>
  </w:num>
  <w:num w:numId="8" w16cid:durableId="1337466048">
    <w:abstractNumId w:val="35"/>
  </w:num>
  <w:num w:numId="9" w16cid:durableId="123470124">
    <w:abstractNumId w:val="33"/>
  </w:num>
  <w:num w:numId="10" w16cid:durableId="1438984865">
    <w:abstractNumId w:val="3"/>
  </w:num>
  <w:num w:numId="11" w16cid:durableId="1918053933">
    <w:abstractNumId w:val="31"/>
  </w:num>
  <w:num w:numId="12" w16cid:durableId="1221136214">
    <w:abstractNumId w:val="21"/>
  </w:num>
  <w:num w:numId="13" w16cid:durableId="1813599598">
    <w:abstractNumId w:val="29"/>
  </w:num>
  <w:num w:numId="14" w16cid:durableId="386992641">
    <w:abstractNumId w:val="37"/>
  </w:num>
  <w:num w:numId="15" w16cid:durableId="1681394107">
    <w:abstractNumId w:val="19"/>
  </w:num>
  <w:num w:numId="16" w16cid:durableId="1226796967">
    <w:abstractNumId w:val="30"/>
  </w:num>
  <w:num w:numId="17" w16cid:durableId="628515163">
    <w:abstractNumId w:val="2"/>
  </w:num>
  <w:num w:numId="18" w16cid:durableId="787042582">
    <w:abstractNumId w:val="1"/>
  </w:num>
  <w:num w:numId="19" w16cid:durableId="402918154">
    <w:abstractNumId w:val="28"/>
  </w:num>
  <w:num w:numId="20" w16cid:durableId="426461462">
    <w:abstractNumId w:val="25"/>
  </w:num>
  <w:num w:numId="21" w16cid:durableId="1237276675">
    <w:abstractNumId w:val="7"/>
  </w:num>
  <w:num w:numId="22" w16cid:durableId="771438939">
    <w:abstractNumId w:val="40"/>
  </w:num>
  <w:num w:numId="23" w16cid:durableId="351348646">
    <w:abstractNumId w:val="0"/>
  </w:num>
  <w:num w:numId="24" w16cid:durableId="1876889094">
    <w:abstractNumId w:val="38"/>
  </w:num>
  <w:num w:numId="25" w16cid:durableId="989358962">
    <w:abstractNumId w:val="16"/>
  </w:num>
  <w:num w:numId="26" w16cid:durableId="159084402">
    <w:abstractNumId w:val="13"/>
  </w:num>
  <w:num w:numId="27" w16cid:durableId="1856068135">
    <w:abstractNumId w:val="15"/>
  </w:num>
  <w:num w:numId="28" w16cid:durableId="1779638704">
    <w:abstractNumId w:val="11"/>
  </w:num>
  <w:num w:numId="29" w16cid:durableId="1618217782">
    <w:abstractNumId w:val="9"/>
  </w:num>
  <w:num w:numId="30" w16cid:durableId="2006279117">
    <w:abstractNumId w:val="22"/>
  </w:num>
  <w:num w:numId="31" w16cid:durableId="925767444">
    <w:abstractNumId w:val="36"/>
  </w:num>
  <w:num w:numId="32" w16cid:durableId="664667077">
    <w:abstractNumId w:val="18"/>
  </w:num>
  <w:num w:numId="33" w16cid:durableId="799540495">
    <w:abstractNumId w:val="39"/>
  </w:num>
  <w:num w:numId="34" w16cid:durableId="1729379892">
    <w:abstractNumId w:val="20"/>
  </w:num>
  <w:num w:numId="35" w16cid:durableId="141965640">
    <w:abstractNumId w:val="26"/>
  </w:num>
  <w:num w:numId="36" w16cid:durableId="546374110">
    <w:abstractNumId w:val="24"/>
  </w:num>
  <w:num w:numId="37" w16cid:durableId="875119204">
    <w:abstractNumId w:val="8"/>
  </w:num>
  <w:num w:numId="38" w16cid:durableId="1170024790">
    <w:abstractNumId w:val="14"/>
  </w:num>
  <w:num w:numId="39" w16cid:durableId="1405564820">
    <w:abstractNumId w:val="12"/>
  </w:num>
  <w:num w:numId="40" w16cid:durableId="19355810">
    <w:abstractNumId w:val="17"/>
  </w:num>
  <w:num w:numId="41" w16cid:durableId="179629457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17"/>
    <w:rsid w:val="0000007C"/>
    <w:rsid w:val="000015DD"/>
    <w:rsid w:val="00001FDC"/>
    <w:rsid w:val="00003FC9"/>
    <w:rsid w:val="00005A58"/>
    <w:rsid w:val="0001145A"/>
    <w:rsid w:val="00015AAC"/>
    <w:rsid w:val="000202F0"/>
    <w:rsid w:val="000228B1"/>
    <w:rsid w:val="00022B80"/>
    <w:rsid w:val="00024A07"/>
    <w:rsid w:val="00024B4C"/>
    <w:rsid w:val="00024BB1"/>
    <w:rsid w:val="00026ECF"/>
    <w:rsid w:val="00027680"/>
    <w:rsid w:val="00032D85"/>
    <w:rsid w:val="0003354E"/>
    <w:rsid w:val="00036285"/>
    <w:rsid w:val="00036D59"/>
    <w:rsid w:val="00041741"/>
    <w:rsid w:val="00041CB2"/>
    <w:rsid w:val="000427EC"/>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5BA5"/>
    <w:rsid w:val="000B458C"/>
    <w:rsid w:val="000B4C8E"/>
    <w:rsid w:val="000B4D35"/>
    <w:rsid w:val="000C17C9"/>
    <w:rsid w:val="000D16A0"/>
    <w:rsid w:val="000D2F84"/>
    <w:rsid w:val="000D3153"/>
    <w:rsid w:val="000D7B32"/>
    <w:rsid w:val="000D7DA5"/>
    <w:rsid w:val="000D7DD1"/>
    <w:rsid w:val="000E09D9"/>
    <w:rsid w:val="000E3674"/>
    <w:rsid w:val="000F4B57"/>
    <w:rsid w:val="00101FB4"/>
    <w:rsid w:val="00102B24"/>
    <w:rsid w:val="001044A5"/>
    <w:rsid w:val="0010563A"/>
    <w:rsid w:val="001104B4"/>
    <w:rsid w:val="001104E6"/>
    <w:rsid w:val="001105F8"/>
    <w:rsid w:val="00111DE2"/>
    <w:rsid w:val="00112642"/>
    <w:rsid w:val="00114C43"/>
    <w:rsid w:val="00122A9C"/>
    <w:rsid w:val="001249A2"/>
    <w:rsid w:val="001258DC"/>
    <w:rsid w:val="00125B90"/>
    <w:rsid w:val="00126DED"/>
    <w:rsid w:val="00132B6D"/>
    <w:rsid w:val="00143E26"/>
    <w:rsid w:val="001446E3"/>
    <w:rsid w:val="00150051"/>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2731"/>
    <w:rsid w:val="001B0AA2"/>
    <w:rsid w:val="001B1C31"/>
    <w:rsid w:val="001B2D37"/>
    <w:rsid w:val="001B376A"/>
    <w:rsid w:val="001B5B45"/>
    <w:rsid w:val="001B5E08"/>
    <w:rsid w:val="001B623B"/>
    <w:rsid w:val="001B6AB8"/>
    <w:rsid w:val="001C130D"/>
    <w:rsid w:val="001C19DC"/>
    <w:rsid w:val="001C4625"/>
    <w:rsid w:val="001C72B8"/>
    <w:rsid w:val="001C7576"/>
    <w:rsid w:val="001E16A2"/>
    <w:rsid w:val="001E2F92"/>
    <w:rsid w:val="001E528E"/>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3FCF"/>
    <w:rsid w:val="0027635A"/>
    <w:rsid w:val="002764BF"/>
    <w:rsid w:val="00276C2E"/>
    <w:rsid w:val="00280930"/>
    <w:rsid w:val="00281C1B"/>
    <w:rsid w:val="002857E8"/>
    <w:rsid w:val="00286392"/>
    <w:rsid w:val="0028672F"/>
    <w:rsid w:val="00291E04"/>
    <w:rsid w:val="00292AB0"/>
    <w:rsid w:val="00293928"/>
    <w:rsid w:val="002A27BF"/>
    <w:rsid w:val="002B18B1"/>
    <w:rsid w:val="002B79BF"/>
    <w:rsid w:val="002C3C35"/>
    <w:rsid w:val="002D3AB2"/>
    <w:rsid w:val="002D468F"/>
    <w:rsid w:val="002D7714"/>
    <w:rsid w:val="002E3083"/>
    <w:rsid w:val="002E31F9"/>
    <w:rsid w:val="002E3758"/>
    <w:rsid w:val="002E3773"/>
    <w:rsid w:val="002E5D77"/>
    <w:rsid w:val="002F5008"/>
    <w:rsid w:val="002F5580"/>
    <w:rsid w:val="002F6ED0"/>
    <w:rsid w:val="002F78F8"/>
    <w:rsid w:val="0030195E"/>
    <w:rsid w:val="00305031"/>
    <w:rsid w:val="00306E4B"/>
    <w:rsid w:val="00306FA3"/>
    <w:rsid w:val="0031093C"/>
    <w:rsid w:val="00311071"/>
    <w:rsid w:val="00311FB1"/>
    <w:rsid w:val="0031337A"/>
    <w:rsid w:val="00314D4A"/>
    <w:rsid w:val="0031594B"/>
    <w:rsid w:val="00321DC2"/>
    <w:rsid w:val="0032206A"/>
    <w:rsid w:val="0032535C"/>
    <w:rsid w:val="00327112"/>
    <w:rsid w:val="003324E9"/>
    <w:rsid w:val="0033273E"/>
    <w:rsid w:val="00333E4A"/>
    <w:rsid w:val="00333EB1"/>
    <w:rsid w:val="00334B97"/>
    <w:rsid w:val="00335280"/>
    <w:rsid w:val="00336D50"/>
    <w:rsid w:val="00337A7D"/>
    <w:rsid w:val="00341698"/>
    <w:rsid w:val="003428DB"/>
    <w:rsid w:val="00355435"/>
    <w:rsid w:val="0035572F"/>
    <w:rsid w:val="00355EAD"/>
    <w:rsid w:val="003567DA"/>
    <w:rsid w:val="003570D5"/>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1FAD"/>
    <w:rsid w:val="003B283D"/>
    <w:rsid w:val="003B5185"/>
    <w:rsid w:val="003B53DF"/>
    <w:rsid w:val="003C0DA6"/>
    <w:rsid w:val="003C24DF"/>
    <w:rsid w:val="003C71BF"/>
    <w:rsid w:val="003D054D"/>
    <w:rsid w:val="003D1AAE"/>
    <w:rsid w:val="003D1FF3"/>
    <w:rsid w:val="003F0113"/>
    <w:rsid w:val="003F0B79"/>
    <w:rsid w:val="003F7752"/>
    <w:rsid w:val="003F7AD8"/>
    <w:rsid w:val="004003DB"/>
    <w:rsid w:val="00400F27"/>
    <w:rsid w:val="00401078"/>
    <w:rsid w:val="004012C5"/>
    <w:rsid w:val="00401AF5"/>
    <w:rsid w:val="00403F03"/>
    <w:rsid w:val="00411B50"/>
    <w:rsid w:val="00412C9F"/>
    <w:rsid w:val="00421C74"/>
    <w:rsid w:val="00423B76"/>
    <w:rsid w:val="00424387"/>
    <w:rsid w:val="00427492"/>
    <w:rsid w:val="00431824"/>
    <w:rsid w:val="00434ECA"/>
    <w:rsid w:val="0043620C"/>
    <w:rsid w:val="00436FC6"/>
    <w:rsid w:val="00441549"/>
    <w:rsid w:val="004420D8"/>
    <w:rsid w:val="00442406"/>
    <w:rsid w:val="0044338B"/>
    <w:rsid w:val="00446FA4"/>
    <w:rsid w:val="00446FE3"/>
    <w:rsid w:val="004519BF"/>
    <w:rsid w:val="0045289C"/>
    <w:rsid w:val="004547CF"/>
    <w:rsid w:val="00457B27"/>
    <w:rsid w:val="00461D49"/>
    <w:rsid w:val="00462146"/>
    <w:rsid w:val="00462AEA"/>
    <w:rsid w:val="004651FB"/>
    <w:rsid w:val="0046628F"/>
    <w:rsid w:val="00472152"/>
    <w:rsid w:val="0047233C"/>
    <w:rsid w:val="00477CB4"/>
    <w:rsid w:val="004828BA"/>
    <w:rsid w:val="004835D7"/>
    <w:rsid w:val="00483C69"/>
    <w:rsid w:val="00483F63"/>
    <w:rsid w:val="00484104"/>
    <w:rsid w:val="004925A1"/>
    <w:rsid w:val="00495A5F"/>
    <w:rsid w:val="004A1D41"/>
    <w:rsid w:val="004A2BEA"/>
    <w:rsid w:val="004A4B3A"/>
    <w:rsid w:val="004B0BD4"/>
    <w:rsid w:val="004B38A3"/>
    <w:rsid w:val="004B3C66"/>
    <w:rsid w:val="004B7221"/>
    <w:rsid w:val="004C75D6"/>
    <w:rsid w:val="004D099F"/>
    <w:rsid w:val="004D382D"/>
    <w:rsid w:val="004D4F70"/>
    <w:rsid w:val="004D7589"/>
    <w:rsid w:val="004E264F"/>
    <w:rsid w:val="004E3F91"/>
    <w:rsid w:val="004E474C"/>
    <w:rsid w:val="004F467A"/>
    <w:rsid w:val="004F47D9"/>
    <w:rsid w:val="00500737"/>
    <w:rsid w:val="00504071"/>
    <w:rsid w:val="005048B8"/>
    <w:rsid w:val="005065BF"/>
    <w:rsid w:val="005077ED"/>
    <w:rsid w:val="00507848"/>
    <w:rsid w:val="00514854"/>
    <w:rsid w:val="0051532F"/>
    <w:rsid w:val="0051604D"/>
    <w:rsid w:val="005167A2"/>
    <w:rsid w:val="00516839"/>
    <w:rsid w:val="0051732C"/>
    <w:rsid w:val="0052156A"/>
    <w:rsid w:val="00521BFC"/>
    <w:rsid w:val="00523C2C"/>
    <w:rsid w:val="00523C5F"/>
    <w:rsid w:val="00524304"/>
    <w:rsid w:val="00524408"/>
    <w:rsid w:val="005252D4"/>
    <w:rsid w:val="00526508"/>
    <w:rsid w:val="00531727"/>
    <w:rsid w:val="00532897"/>
    <w:rsid w:val="005345C7"/>
    <w:rsid w:val="0053470C"/>
    <w:rsid w:val="00536E2C"/>
    <w:rsid w:val="00541D01"/>
    <w:rsid w:val="00561853"/>
    <w:rsid w:val="005642AE"/>
    <w:rsid w:val="005661BD"/>
    <w:rsid w:val="005755CD"/>
    <w:rsid w:val="00580E8C"/>
    <w:rsid w:val="0058161B"/>
    <w:rsid w:val="0058616D"/>
    <w:rsid w:val="00590B9B"/>
    <w:rsid w:val="00591A8A"/>
    <w:rsid w:val="0059262C"/>
    <w:rsid w:val="00594AF7"/>
    <w:rsid w:val="00595572"/>
    <w:rsid w:val="00596324"/>
    <w:rsid w:val="005A2ECE"/>
    <w:rsid w:val="005A3D49"/>
    <w:rsid w:val="005B0EB3"/>
    <w:rsid w:val="005B1AC9"/>
    <w:rsid w:val="005B2DC5"/>
    <w:rsid w:val="005B62ED"/>
    <w:rsid w:val="005B762B"/>
    <w:rsid w:val="005B7641"/>
    <w:rsid w:val="005D0533"/>
    <w:rsid w:val="005D0DAA"/>
    <w:rsid w:val="005D2BBD"/>
    <w:rsid w:val="005E355E"/>
    <w:rsid w:val="005E4078"/>
    <w:rsid w:val="005F009C"/>
    <w:rsid w:val="005F2E79"/>
    <w:rsid w:val="005F3147"/>
    <w:rsid w:val="005F78FA"/>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46CB"/>
    <w:rsid w:val="00647FCB"/>
    <w:rsid w:val="00651528"/>
    <w:rsid w:val="00655019"/>
    <w:rsid w:val="00656C75"/>
    <w:rsid w:val="00657C65"/>
    <w:rsid w:val="006604E9"/>
    <w:rsid w:val="00661607"/>
    <w:rsid w:val="00662078"/>
    <w:rsid w:val="00665069"/>
    <w:rsid w:val="00665BBA"/>
    <w:rsid w:val="0066668A"/>
    <w:rsid w:val="006702F7"/>
    <w:rsid w:val="00670D74"/>
    <w:rsid w:val="006766F3"/>
    <w:rsid w:val="00680033"/>
    <w:rsid w:val="00682B2D"/>
    <w:rsid w:val="00684B17"/>
    <w:rsid w:val="00685555"/>
    <w:rsid w:val="0069613A"/>
    <w:rsid w:val="006A1799"/>
    <w:rsid w:val="006A24DA"/>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5278"/>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A56"/>
    <w:rsid w:val="00762B94"/>
    <w:rsid w:val="00765805"/>
    <w:rsid w:val="00766FBC"/>
    <w:rsid w:val="007675DC"/>
    <w:rsid w:val="007708A4"/>
    <w:rsid w:val="00775A16"/>
    <w:rsid w:val="00775EB8"/>
    <w:rsid w:val="007769C5"/>
    <w:rsid w:val="00776D88"/>
    <w:rsid w:val="00785D62"/>
    <w:rsid w:val="007877A8"/>
    <w:rsid w:val="007877B8"/>
    <w:rsid w:val="007911BC"/>
    <w:rsid w:val="007913BB"/>
    <w:rsid w:val="00791613"/>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4931"/>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0D59"/>
    <w:rsid w:val="00854E50"/>
    <w:rsid w:val="008566DF"/>
    <w:rsid w:val="00860A3D"/>
    <w:rsid w:val="00860BE2"/>
    <w:rsid w:val="00861DED"/>
    <w:rsid w:val="00864D54"/>
    <w:rsid w:val="00865B12"/>
    <w:rsid w:val="0087199F"/>
    <w:rsid w:val="008747CA"/>
    <w:rsid w:val="00875D83"/>
    <w:rsid w:val="00880EB5"/>
    <w:rsid w:val="00881D72"/>
    <w:rsid w:val="008861C5"/>
    <w:rsid w:val="008866F8"/>
    <w:rsid w:val="00890AD3"/>
    <w:rsid w:val="008933FF"/>
    <w:rsid w:val="00894A6F"/>
    <w:rsid w:val="008A0CF9"/>
    <w:rsid w:val="008A5BE2"/>
    <w:rsid w:val="008A74E2"/>
    <w:rsid w:val="008A7729"/>
    <w:rsid w:val="008A7EE0"/>
    <w:rsid w:val="008B0772"/>
    <w:rsid w:val="008B3AAD"/>
    <w:rsid w:val="008B45A1"/>
    <w:rsid w:val="008B7E7B"/>
    <w:rsid w:val="008C0682"/>
    <w:rsid w:val="008C08B8"/>
    <w:rsid w:val="008C18CF"/>
    <w:rsid w:val="008C1A9C"/>
    <w:rsid w:val="008D54CC"/>
    <w:rsid w:val="008E0DC5"/>
    <w:rsid w:val="008E0E73"/>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4D66"/>
    <w:rsid w:val="00941BA2"/>
    <w:rsid w:val="0094225E"/>
    <w:rsid w:val="00953692"/>
    <w:rsid w:val="00953D39"/>
    <w:rsid w:val="009559B0"/>
    <w:rsid w:val="00964BDD"/>
    <w:rsid w:val="009653AA"/>
    <w:rsid w:val="00971AB3"/>
    <w:rsid w:val="00972B7B"/>
    <w:rsid w:val="00975A98"/>
    <w:rsid w:val="00977317"/>
    <w:rsid w:val="009811EE"/>
    <w:rsid w:val="009877BF"/>
    <w:rsid w:val="0099009C"/>
    <w:rsid w:val="009927C5"/>
    <w:rsid w:val="00993014"/>
    <w:rsid w:val="00995308"/>
    <w:rsid w:val="0099702E"/>
    <w:rsid w:val="009971A9"/>
    <w:rsid w:val="009A206D"/>
    <w:rsid w:val="009A5C7A"/>
    <w:rsid w:val="009A6AE5"/>
    <w:rsid w:val="009B0969"/>
    <w:rsid w:val="009C0392"/>
    <w:rsid w:val="009C4643"/>
    <w:rsid w:val="009C7AC7"/>
    <w:rsid w:val="009D05C5"/>
    <w:rsid w:val="009D30AD"/>
    <w:rsid w:val="009D7795"/>
    <w:rsid w:val="009E10E4"/>
    <w:rsid w:val="009E2910"/>
    <w:rsid w:val="009E3361"/>
    <w:rsid w:val="009E3395"/>
    <w:rsid w:val="009E3AE2"/>
    <w:rsid w:val="009F6625"/>
    <w:rsid w:val="00A01EE0"/>
    <w:rsid w:val="00A023AF"/>
    <w:rsid w:val="00A0338A"/>
    <w:rsid w:val="00A11E27"/>
    <w:rsid w:val="00A13FCB"/>
    <w:rsid w:val="00A14CCE"/>
    <w:rsid w:val="00A151E5"/>
    <w:rsid w:val="00A154F2"/>
    <w:rsid w:val="00A15ED7"/>
    <w:rsid w:val="00A220D3"/>
    <w:rsid w:val="00A22980"/>
    <w:rsid w:val="00A24438"/>
    <w:rsid w:val="00A24614"/>
    <w:rsid w:val="00A266EA"/>
    <w:rsid w:val="00A33C48"/>
    <w:rsid w:val="00A359CF"/>
    <w:rsid w:val="00A4032E"/>
    <w:rsid w:val="00A45AE9"/>
    <w:rsid w:val="00A50183"/>
    <w:rsid w:val="00A50823"/>
    <w:rsid w:val="00A50A30"/>
    <w:rsid w:val="00A50B40"/>
    <w:rsid w:val="00A528C5"/>
    <w:rsid w:val="00A541C7"/>
    <w:rsid w:val="00A549F4"/>
    <w:rsid w:val="00A56E62"/>
    <w:rsid w:val="00A64EFA"/>
    <w:rsid w:val="00A7349F"/>
    <w:rsid w:val="00A754FF"/>
    <w:rsid w:val="00A8301F"/>
    <w:rsid w:val="00A84C8E"/>
    <w:rsid w:val="00A932DE"/>
    <w:rsid w:val="00A94758"/>
    <w:rsid w:val="00A94D8F"/>
    <w:rsid w:val="00AA16AF"/>
    <w:rsid w:val="00AA3574"/>
    <w:rsid w:val="00AA47A2"/>
    <w:rsid w:val="00AB2D70"/>
    <w:rsid w:val="00AB5A63"/>
    <w:rsid w:val="00AC4897"/>
    <w:rsid w:val="00AC7424"/>
    <w:rsid w:val="00AD004D"/>
    <w:rsid w:val="00AD39FB"/>
    <w:rsid w:val="00AD4077"/>
    <w:rsid w:val="00AE64DB"/>
    <w:rsid w:val="00AE678D"/>
    <w:rsid w:val="00AE6A68"/>
    <w:rsid w:val="00AF1474"/>
    <w:rsid w:val="00B02404"/>
    <w:rsid w:val="00B106F1"/>
    <w:rsid w:val="00B11F81"/>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143E"/>
    <w:rsid w:val="00B6349B"/>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72C8"/>
    <w:rsid w:val="00BA4BFE"/>
    <w:rsid w:val="00BA61FF"/>
    <w:rsid w:val="00BA78F8"/>
    <w:rsid w:val="00BB0207"/>
    <w:rsid w:val="00BB0E49"/>
    <w:rsid w:val="00BB6B13"/>
    <w:rsid w:val="00BB6C25"/>
    <w:rsid w:val="00BB79CF"/>
    <w:rsid w:val="00BC1E9B"/>
    <w:rsid w:val="00BD1BD7"/>
    <w:rsid w:val="00BD2FCF"/>
    <w:rsid w:val="00BD603A"/>
    <w:rsid w:val="00BD6515"/>
    <w:rsid w:val="00BD6608"/>
    <w:rsid w:val="00BE0CE1"/>
    <w:rsid w:val="00BE15C3"/>
    <w:rsid w:val="00BF052C"/>
    <w:rsid w:val="00BF3517"/>
    <w:rsid w:val="00BF6890"/>
    <w:rsid w:val="00BF6AFD"/>
    <w:rsid w:val="00BF7FF4"/>
    <w:rsid w:val="00C05662"/>
    <w:rsid w:val="00C06EF6"/>
    <w:rsid w:val="00C11209"/>
    <w:rsid w:val="00C13157"/>
    <w:rsid w:val="00C15955"/>
    <w:rsid w:val="00C163E8"/>
    <w:rsid w:val="00C24332"/>
    <w:rsid w:val="00C2457C"/>
    <w:rsid w:val="00C24949"/>
    <w:rsid w:val="00C257AD"/>
    <w:rsid w:val="00C25CBB"/>
    <w:rsid w:val="00C3010F"/>
    <w:rsid w:val="00C30C82"/>
    <w:rsid w:val="00C329E4"/>
    <w:rsid w:val="00C3670A"/>
    <w:rsid w:val="00C40215"/>
    <w:rsid w:val="00C431E9"/>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48BB"/>
    <w:rsid w:val="00CB7142"/>
    <w:rsid w:val="00CC235E"/>
    <w:rsid w:val="00CC2B65"/>
    <w:rsid w:val="00CC5F85"/>
    <w:rsid w:val="00CD2923"/>
    <w:rsid w:val="00CD2CD5"/>
    <w:rsid w:val="00CE07F0"/>
    <w:rsid w:val="00CE31F1"/>
    <w:rsid w:val="00CE656E"/>
    <w:rsid w:val="00CE7317"/>
    <w:rsid w:val="00CE738E"/>
    <w:rsid w:val="00CF36CD"/>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15ED"/>
    <w:rsid w:val="00D53036"/>
    <w:rsid w:val="00D54089"/>
    <w:rsid w:val="00D57293"/>
    <w:rsid w:val="00D61344"/>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3108"/>
    <w:rsid w:val="00E34612"/>
    <w:rsid w:val="00E36F86"/>
    <w:rsid w:val="00E469EA"/>
    <w:rsid w:val="00E51414"/>
    <w:rsid w:val="00E532A0"/>
    <w:rsid w:val="00E53685"/>
    <w:rsid w:val="00E55EB7"/>
    <w:rsid w:val="00E565BB"/>
    <w:rsid w:val="00E61C8B"/>
    <w:rsid w:val="00E63E18"/>
    <w:rsid w:val="00E66080"/>
    <w:rsid w:val="00E679CB"/>
    <w:rsid w:val="00E70373"/>
    <w:rsid w:val="00E72B38"/>
    <w:rsid w:val="00E73521"/>
    <w:rsid w:val="00E74B82"/>
    <w:rsid w:val="00E77CC0"/>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00E8"/>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50E2"/>
    <w:rsid w:val="00FA7D73"/>
    <w:rsid w:val="00FB1AEB"/>
    <w:rsid w:val="00FB5900"/>
    <w:rsid w:val="00FC304B"/>
    <w:rsid w:val="00FC30D2"/>
    <w:rsid w:val="00FC6B98"/>
    <w:rsid w:val="00FD6959"/>
    <w:rsid w:val="00FE284B"/>
    <w:rsid w:val="00FE3F38"/>
    <w:rsid w:val="00FF0F6E"/>
    <w:rsid w:val="00FF2B22"/>
    <w:rsid w:val="00FF3127"/>
    <w:rsid w:val="00FF3FF1"/>
    <w:rsid w:val="00FF4E18"/>
    <w:rsid w:val="00FF5B4C"/>
    <w:rsid w:val="0286ACC8"/>
    <w:rsid w:val="0672E122"/>
    <w:rsid w:val="07BA92BC"/>
    <w:rsid w:val="10C32361"/>
    <w:rsid w:val="25A195F9"/>
    <w:rsid w:val="2ADC6B67"/>
    <w:rsid w:val="4B4E8DA1"/>
    <w:rsid w:val="5322AEA5"/>
    <w:rsid w:val="5F85977B"/>
    <w:rsid w:val="69CA2009"/>
    <w:rsid w:val="6E0531D6"/>
    <w:rsid w:val="6F3C12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B76959E7-D92C-413F-9DAA-1BD3FB12C0FF}"/>
  <w:writeProtection w:cryptProviderType="rsaAES" w:cryptAlgorithmClass="hash" w:cryptAlgorithmType="typeAny" w:cryptAlgorithmSid="14" w:cryptSpinCount="100000" w:hash="FtMpvjoMWri5OScGTCeZZMK4/juRTJAIjGpB1OATT0BXMLEFOR9oLIzQZnGRFAB2D6tdcucblGrZMm/J2G4kWQ==" w:salt="kwuH2FHCzECNlIQfv9PT+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779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B1FAD"/>
    <w:rPr>
      <w:color w:val="0563C1"/>
      <w:u w:val="single"/>
    </w:rPr>
  </w:style>
  <w:style w:type="character" w:customStyle="1" w:styleId="1">
    <w:name w:val="未解決のメンション1"/>
    <w:uiPriority w:val="99"/>
    <w:semiHidden/>
    <w:unhideWhenUsed/>
    <w:rsid w:val="003B1FAD"/>
    <w:rPr>
      <w:color w:val="605E5C"/>
      <w:shd w:val="clear" w:color="auto" w:fill="E1DFDD"/>
    </w:rPr>
  </w:style>
  <w:style w:type="character" w:customStyle="1" w:styleId="normaltextrun">
    <w:name w:val="normaltextrun"/>
    <w:basedOn w:val="a0"/>
    <w:rsid w:val="003B1FAD"/>
  </w:style>
  <w:style w:type="character" w:styleId="af7">
    <w:name w:val="FollowedHyperlink"/>
    <w:uiPriority w:val="99"/>
    <w:semiHidden/>
    <w:unhideWhenUsed/>
    <w:rsid w:val="003B1FAD"/>
    <w:rPr>
      <w:color w:val="954F72"/>
      <w:u w:val="single"/>
    </w:rPr>
  </w:style>
  <w:style w:type="paragraph" w:customStyle="1" w:styleId="paragraph">
    <w:name w:val="paragraph"/>
    <w:basedOn w:val="a"/>
    <w:rsid w:val="006F5278"/>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eop">
    <w:name w:val="eop"/>
    <w:basedOn w:val="a0"/>
    <w:rsid w:val="006F5278"/>
  </w:style>
  <w:style w:type="character" w:customStyle="1" w:styleId="scxw244092589">
    <w:name w:val="scxw244092589"/>
    <w:basedOn w:val="a0"/>
    <w:rsid w:val="006F5278"/>
  </w:style>
  <w:style w:type="character" w:customStyle="1" w:styleId="scxw172764899">
    <w:name w:val="scxw172764899"/>
    <w:basedOn w:val="a0"/>
    <w:rsid w:val="009D7795"/>
  </w:style>
  <w:style w:type="character" w:customStyle="1" w:styleId="scxw84365947">
    <w:name w:val="scxw84365947"/>
    <w:basedOn w:val="a0"/>
    <w:rsid w:val="00401078"/>
  </w:style>
  <w:style w:type="character" w:customStyle="1" w:styleId="21">
    <w:name w:val="未解決のメンション2"/>
    <w:basedOn w:val="a0"/>
    <w:uiPriority w:val="99"/>
    <w:semiHidden/>
    <w:unhideWhenUsed/>
    <w:rsid w:val="0076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50431">
      <w:bodyDiv w:val="1"/>
      <w:marLeft w:val="0"/>
      <w:marRight w:val="0"/>
      <w:marTop w:val="0"/>
      <w:marBottom w:val="0"/>
      <w:divBdr>
        <w:top w:val="none" w:sz="0" w:space="0" w:color="auto"/>
        <w:left w:val="none" w:sz="0" w:space="0" w:color="auto"/>
        <w:bottom w:val="none" w:sz="0" w:space="0" w:color="auto"/>
        <w:right w:val="none" w:sz="0" w:space="0" w:color="auto"/>
      </w:divBdr>
      <w:divsChild>
        <w:div w:id="1531642856">
          <w:marLeft w:val="0"/>
          <w:marRight w:val="0"/>
          <w:marTop w:val="0"/>
          <w:marBottom w:val="0"/>
          <w:divBdr>
            <w:top w:val="none" w:sz="0" w:space="0" w:color="auto"/>
            <w:left w:val="none" w:sz="0" w:space="0" w:color="auto"/>
            <w:bottom w:val="none" w:sz="0" w:space="0" w:color="auto"/>
            <w:right w:val="none" w:sz="0" w:space="0" w:color="auto"/>
          </w:divBdr>
        </w:div>
        <w:div w:id="1855151214">
          <w:marLeft w:val="0"/>
          <w:marRight w:val="0"/>
          <w:marTop w:val="0"/>
          <w:marBottom w:val="0"/>
          <w:divBdr>
            <w:top w:val="none" w:sz="0" w:space="0" w:color="auto"/>
            <w:left w:val="none" w:sz="0" w:space="0" w:color="auto"/>
            <w:bottom w:val="none" w:sz="0" w:space="0" w:color="auto"/>
            <w:right w:val="none" w:sz="0" w:space="0" w:color="auto"/>
          </w:divBdr>
        </w:div>
      </w:divsChild>
    </w:div>
    <w:div w:id="97677978">
      <w:bodyDiv w:val="1"/>
      <w:marLeft w:val="0"/>
      <w:marRight w:val="0"/>
      <w:marTop w:val="0"/>
      <w:marBottom w:val="0"/>
      <w:divBdr>
        <w:top w:val="none" w:sz="0" w:space="0" w:color="auto"/>
        <w:left w:val="none" w:sz="0" w:space="0" w:color="auto"/>
        <w:bottom w:val="none" w:sz="0" w:space="0" w:color="auto"/>
        <w:right w:val="none" w:sz="0" w:space="0" w:color="auto"/>
      </w:divBdr>
      <w:divsChild>
        <w:div w:id="1166364263">
          <w:marLeft w:val="0"/>
          <w:marRight w:val="0"/>
          <w:marTop w:val="0"/>
          <w:marBottom w:val="0"/>
          <w:divBdr>
            <w:top w:val="none" w:sz="0" w:space="0" w:color="auto"/>
            <w:left w:val="none" w:sz="0" w:space="0" w:color="auto"/>
            <w:bottom w:val="none" w:sz="0" w:space="0" w:color="auto"/>
            <w:right w:val="none" w:sz="0" w:space="0" w:color="auto"/>
          </w:divBdr>
        </w:div>
        <w:div w:id="1445349371">
          <w:marLeft w:val="0"/>
          <w:marRight w:val="0"/>
          <w:marTop w:val="0"/>
          <w:marBottom w:val="0"/>
          <w:divBdr>
            <w:top w:val="none" w:sz="0" w:space="0" w:color="auto"/>
            <w:left w:val="none" w:sz="0" w:space="0" w:color="auto"/>
            <w:bottom w:val="none" w:sz="0" w:space="0" w:color="auto"/>
            <w:right w:val="none" w:sz="0" w:space="0" w:color="auto"/>
          </w:divBdr>
        </w:div>
      </w:divsChild>
    </w:div>
    <w:div w:id="277950390">
      <w:bodyDiv w:val="1"/>
      <w:marLeft w:val="0"/>
      <w:marRight w:val="0"/>
      <w:marTop w:val="0"/>
      <w:marBottom w:val="0"/>
      <w:divBdr>
        <w:top w:val="none" w:sz="0" w:space="0" w:color="auto"/>
        <w:left w:val="none" w:sz="0" w:space="0" w:color="auto"/>
        <w:bottom w:val="none" w:sz="0" w:space="0" w:color="auto"/>
        <w:right w:val="none" w:sz="0" w:space="0" w:color="auto"/>
      </w:divBdr>
    </w:div>
    <w:div w:id="411239233">
      <w:bodyDiv w:val="1"/>
      <w:marLeft w:val="0"/>
      <w:marRight w:val="0"/>
      <w:marTop w:val="0"/>
      <w:marBottom w:val="0"/>
      <w:divBdr>
        <w:top w:val="none" w:sz="0" w:space="0" w:color="auto"/>
        <w:left w:val="none" w:sz="0" w:space="0" w:color="auto"/>
        <w:bottom w:val="none" w:sz="0" w:space="0" w:color="auto"/>
        <w:right w:val="none" w:sz="0" w:space="0" w:color="auto"/>
      </w:divBdr>
    </w:div>
    <w:div w:id="412971758">
      <w:bodyDiv w:val="1"/>
      <w:marLeft w:val="0"/>
      <w:marRight w:val="0"/>
      <w:marTop w:val="0"/>
      <w:marBottom w:val="0"/>
      <w:divBdr>
        <w:top w:val="none" w:sz="0" w:space="0" w:color="auto"/>
        <w:left w:val="none" w:sz="0" w:space="0" w:color="auto"/>
        <w:bottom w:val="none" w:sz="0" w:space="0" w:color="auto"/>
        <w:right w:val="none" w:sz="0" w:space="0" w:color="auto"/>
      </w:divBdr>
    </w:div>
    <w:div w:id="453911028">
      <w:bodyDiv w:val="1"/>
      <w:marLeft w:val="0"/>
      <w:marRight w:val="0"/>
      <w:marTop w:val="0"/>
      <w:marBottom w:val="0"/>
      <w:divBdr>
        <w:top w:val="none" w:sz="0" w:space="0" w:color="auto"/>
        <w:left w:val="none" w:sz="0" w:space="0" w:color="auto"/>
        <w:bottom w:val="none" w:sz="0" w:space="0" w:color="auto"/>
        <w:right w:val="none" w:sz="0" w:space="0" w:color="auto"/>
      </w:divBdr>
    </w:div>
    <w:div w:id="653753143">
      <w:bodyDiv w:val="1"/>
      <w:marLeft w:val="0"/>
      <w:marRight w:val="0"/>
      <w:marTop w:val="0"/>
      <w:marBottom w:val="0"/>
      <w:divBdr>
        <w:top w:val="none" w:sz="0" w:space="0" w:color="auto"/>
        <w:left w:val="none" w:sz="0" w:space="0" w:color="auto"/>
        <w:bottom w:val="none" w:sz="0" w:space="0" w:color="auto"/>
        <w:right w:val="none" w:sz="0" w:space="0" w:color="auto"/>
      </w:divBdr>
    </w:div>
    <w:div w:id="688142967">
      <w:bodyDiv w:val="1"/>
      <w:marLeft w:val="0"/>
      <w:marRight w:val="0"/>
      <w:marTop w:val="0"/>
      <w:marBottom w:val="0"/>
      <w:divBdr>
        <w:top w:val="none" w:sz="0" w:space="0" w:color="auto"/>
        <w:left w:val="none" w:sz="0" w:space="0" w:color="auto"/>
        <w:bottom w:val="none" w:sz="0" w:space="0" w:color="auto"/>
        <w:right w:val="none" w:sz="0" w:space="0" w:color="auto"/>
      </w:divBdr>
      <w:divsChild>
        <w:div w:id="1311330429">
          <w:marLeft w:val="0"/>
          <w:marRight w:val="0"/>
          <w:marTop w:val="0"/>
          <w:marBottom w:val="0"/>
          <w:divBdr>
            <w:top w:val="none" w:sz="0" w:space="0" w:color="auto"/>
            <w:left w:val="none" w:sz="0" w:space="0" w:color="auto"/>
            <w:bottom w:val="none" w:sz="0" w:space="0" w:color="auto"/>
            <w:right w:val="none" w:sz="0" w:space="0" w:color="auto"/>
          </w:divBdr>
        </w:div>
        <w:div w:id="1797526844">
          <w:marLeft w:val="0"/>
          <w:marRight w:val="0"/>
          <w:marTop w:val="0"/>
          <w:marBottom w:val="0"/>
          <w:divBdr>
            <w:top w:val="none" w:sz="0" w:space="0" w:color="auto"/>
            <w:left w:val="none" w:sz="0" w:space="0" w:color="auto"/>
            <w:bottom w:val="none" w:sz="0" w:space="0" w:color="auto"/>
            <w:right w:val="none" w:sz="0" w:space="0" w:color="auto"/>
          </w:divBdr>
        </w:div>
      </w:divsChild>
    </w:div>
    <w:div w:id="971440143">
      <w:bodyDiv w:val="1"/>
      <w:marLeft w:val="0"/>
      <w:marRight w:val="0"/>
      <w:marTop w:val="0"/>
      <w:marBottom w:val="0"/>
      <w:divBdr>
        <w:top w:val="none" w:sz="0" w:space="0" w:color="auto"/>
        <w:left w:val="none" w:sz="0" w:space="0" w:color="auto"/>
        <w:bottom w:val="none" w:sz="0" w:space="0" w:color="auto"/>
        <w:right w:val="none" w:sz="0" w:space="0" w:color="auto"/>
      </w:divBdr>
      <w:divsChild>
        <w:div w:id="84541970">
          <w:marLeft w:val="0"/>
          <w:marRight w:val="0"/>
          <w:marTop w:val="0"/>
          <w:marBottom w:val="0"/>
          <w:divBdr>
            <w:top w:val="none" w:sz="0" w:space="0" w:color="auto"/>
            <w:left w:val="none" w:sz="0" w:space="0" w:color="auto"/>
            <w:bottom w:val="none" w:sz="0" w:space="0" w:color="auto"/>
            <w:right w:val="none" w:sz="0" w:space="0" w:color="auto"/>
          </w:divBdr>
        </w:div>
        <w:div w:id="96605983">
          <w:marLeft w:val="0"/>
          <w:marRight w:val="0"/>
          <w:marTop w:val="0"/>
          <w:marBottom w:val="0"/>
          <w:divBdr>
            <w:top w:val="none" w:sz="0" w:space="0" w:color="auto"/>
            <w:left w:val="none" w:sz="0" w:space="0" w:color="auto"/>
            <w:bottom w:val="none" w:sz="0" w:space="0" w:color="auto"/>
            <w:right w:val="none" w:sz="0" w:space="0" w:color="auto"/>
          </w:divBdr>
        </w:div>
        <w:div w:id="296183677">
          <w:marLeft w:val="0"/>
          <w:marRight w:val="0"/>
          <w:marTop w:val="0"/>
          <w:marBottom w:val="0"/>
          <w:divBdr>
            <w:top w:val="none" w:sz="0" w:space="0" w:color="auto"/>
            <w:left w:val="none" w:sz="0" w:space="0" w:color="auto"/>
            <w:bottom w:val="none" w:sz="0" w:space="0" w:color="auto"/>
            <w:right w:val="none" w:sz="0" w:space="0" w:color="auto"/>
          </w:divBdr>
        </w:div>
        <w:div w:id="1516844284">
          <w:marLeft w:val="0"/>
          <w:marRight w:val="0"/>
          <w:marTop w:val="0"/>
          <w:marBottom w:val="0"/>
          <w:divBdr>
            <w:top w:val="none" w:sz="0" w:space="0" w:color="auto"/>
            <w:left w:val="none" w:sz="0" w:space="0" w:color="auto"/>
            <w:bottom w:val="none" w:sz="0" w:space="0" w:color="auto"/>
            <w:right w:val="none" w:sz="0" w:space="0" w:color="auto"/>
          </w:divBdr>
        </w:div>
        <w:div w:id="1902596902">
          <w:marLeft w:val="0"/>
          <w:marRight w:val="0"/>
          <w:marTop w:val="0"/>
          <w:marBottom w:val="0"/>
          <w:divBdr>
            <w:top w:val="none" w:sz="0" w:space="0" w:color="auto"/>
            <w:left w:val="none" w:sz="0" w:space="0" w:color="auto"/>
            <w:bottom w:val="none" w:sz="0" w:space="0" w:color="auto"/>
            <w:right w:val="none" w:sz="0" w:space="0" w:color="auto"/>
          </w:divBdr>
        </w:div>
      </w:divsChild>
    </w:div>
    <w:div w:id="1073626069">
      <w:bodyDiv w:val="1"/>
      <w:marLeft w:val="0"/>
      <w:marRight w:val="0"/>
      <w:marTop w:val="0"/>
      <w:marBottom w:val="0"/>
      <w:divBdr>
        <w:top w:val="none" w:sz="0" w:space="0" w:color="auto"/>
        <w:left w:val="none" w:sz="0" w:space="0" w:color="auto"/>
        <w:bottom w:val="none" w:sz="0" w:space="0" w:color="auto"/>
        <w:right w:val="none" w:sz="0" w:space="0" w:color="auto"/>
      </w:divBdr>
      <w:divsChild>
        <w:div w:id="1191794289">
          <w:marLeft w:val="0"/>
          <w:marRight w:val="0"/>
          <w:marTop w:val="0"/>
          <w:marBottom w:val="0"/>
          <w:divBdr>
            <w:top w:val="none" w:sz="0" w:space="0" w:color="auto"/>
            <w:left w:val="none" w:sz="0" w:space="0" w:color="auto"/>
            <w:bottom w:val="none" w:sz="0" w:space="0" w:color="auto"/>
            <w:right w:val="none" w:sz="0" w:space="0" w:color="auto"/>
          </w:divBdr>
        </w:div>
        <w:div w:id="1427582281">
          <w:marLeft w:val="0"/>
          <w:marRight w:val="0"/>
          <w:marTop w:val="0"/>
          <w:marBottom w:val="0"/>
          <w:divBdr>
            <w:top w:val="none" w:sz="0" w:space="0" w:color="auto"/>
            <w:left w:val="none" w:sz="0" w:space="0" w:color="auto"/>
            <w:bottom w:val="none" w:sz="0" w:space="0" w:color="auto"/>
            <w:right w:val="none" w:sz="0" w:space="0" w:color="auto"/>
          </w:divBdr>
        </w:div>
        <w:div w:id="1434205935">
          <w:marLeft w:val="0"/>
          <w:marRight w:val="0"/>
          <w:marTop w:val="0"/>
          <w:marBottom w:val="0"/>
          <w:divBdr>
            <w:top w:val="none" w:sz="0" w:space="0" w:color="auto"/>
            <w:left w:val="none" w:sz="0" w:space="0" w:color="auto"/>
            <w:bottom w:val="none" w:sz="0" w:space="0" w:color="auto"/>
            <w:right w:val="none" w:sz="0" w:space="0" w:color="auto"/>
          </w:divBdr>
        </w:div>
        <w:div w:id="1545098812">
          <w:marLeft w:val="0"/>
          <w:marRight w:val="0"/>
          <w:marTop w:val="0"/>
          <w:marBottom w:val="0"/>
          <w:divBdr>
            <w:top w:val="none" w:sz="0" w:space="0" w:color="auto"/>
            <w:left w:val="none" w:sz="0" w:space="0" w:color="auto"/>
            <w:bottom w:val="none" w:sz="0" w:space="0" w:color="auto"/>
            <w:right w:val="none" w:sz="0" w:space="0" w:color="auto"/>
          </w:divBdr>
        </w:div>
        <w:div w:id="1578634147">
          <w:marLeft w:val="0"/>
          <w:marRight w:val="0"/>
          <w:marTop w:val="0"/>
          <w:marBottom w:val="0"/>
          <w:divBdr>
            <w:top w:val="none" w:sz="0" w:space="0" w:color="auto"/>
            <w:left w:val="none" w:sz="0" w:space="0" w:color="auto"/>
            <w:bottom w:val="none" w:sz="0" w:space="0" w:color="auto"/>
            <w:right w:val="none" w:sz="0" w:space="0" w:color="auto"/>
          </w:divBdr>
        </w:div>
        <w:div w:id="1757559484">
          <w:marLeft w:val="0"/>
          <w:marRight w:val="0"/>
          <w:marTop w:val="0"/>
          <w:marBottom w:val="0"/>
          <w:divBdr>
            <w:top w:val="none" w:sz="0" w:space="0" w:color="auto"/>
            <w:left w:val="none" w:sz="0" w:space="0" w:color="auto"/>
            <w:bottom w:val="none" w:sz="0" w:space="0" w:color="auto"/>
            <w:right w:val="none" w:sz="0" w:space="0" w:color="auto"/>
          </w:divBdr>
        </w:div>
        <w:div w:id="2051760177">
          <w:marLeft w:val="0"/>
          <w:marRight w:val="0"/>
          <w:marTop w:val="0"/>
          <w:marBottom w:val="0"/>
          <w:divBdr>
            <w:top w:val="none" w:sz="0" w:space="0" w:color="auto"/>
            <w:left w:val="none" w:sz="0" w:space="0" w:color="auto"/>
            <w:bottom w:val="none" w:sz="0" w:space="0" w:color="auto"/>
            <w:right w:val="none" w:sz="0" w:space="0" w:color="auto"/>
          </w:divBdr>
        </w:div>
      </w:divsChild>
    </w:div>
    <w:div w:id="1108544001">
      <w:bodyDiv w:val="1"/>
      <w:marLeft w:val="0"/>
      <w:marRight w:val="0"/>
      <w:marTop w:val="0"/>
      <w:marBottom w:val="0"/>
      <w:divBdr>
        <w:top w:val="none" w:sz="0" w:space="0" w:color="auto"/>
        <w:left w:val="none" w:sz="0" w:space="0" w:color="auto"/>
        <w:bottom w:val="none" w:sz="0" w:space="0" w:color="auto"/>
        <w:right w:val="none" w:sz="0" w:space="0" w:color="auto"/>
      </w:divBdr>
    </w:div>
    <w:div w:id="1141312450">
      <w:bodyDiv w:val="1"/>
      <w:marLeft w:val="0"/>
      <w:marRight w:val="0"/>
      <w:marTop w:val="0"/>
      <w:marBottom w:val="0"/>
      <w:divBdr>
        <w:top w:val="none" w:sz="0" w:space="0" w:color="auto"/>
        <w:left w:val="none" w:sz="0" w:space="0" w:color="auto"/>
        <w:bottom w:val="none" w:sz="0" w:space="0" w:color="auto"/>
        <w:right w:val="none" w:sz="0" w:space="0" w:color="auto"/>
      </w:divBdr>
      <w:divsChild>
        <w:div w:id="167840860">
          <w:marLeft w:val="0"/>
          <w:marRight w:val="0"/>
          <w:marTop w:val="0"/>
          <w:marBottom w:val="0"/>
          <w:divBdr>
            <w:top w:val="none" w:sz="0" w:space="0" w:color="auto"/>
            <w:left w:val="none" w:sz="0" w:space="0" w:color="auto"/>
            <w:bottom w:val="none" w:sz="0" w:space="0" w:color="auto"/>
            <w:right w:val="none" w:sz="0" w:space="0" w:color="auto"/>
          </w:divBdr>
        </w:div>
        <w:div w:id="1025060492">
          <w:marLeft w:val="0"/>
          <w:marRight w:val="0"/>
          <w:marTop w:val="0"/>
          <w:marBottom w:val="0"/>
          <w:divBdr>
            <w:top w:val="none" w:sz="0" w:space="0" w:color="auto"/>
            <w:left w:val="none" w:sz="0" w:space="0" w:color="auto"/>
            <w:bottom w:val="none" w:sz="0" w:space="0" w:color="auto"/>
            <w:right w:val="none" w:sz="0" w:space="0" w:color="auto"/>
          </w:divBdr>
        </w:div>
        <w:div w:id="1031877264">
          <w:marLeft w:val="0"/>
          <w:marRight w:val="0"/>
          <w:marTop w:val="0"/>
          <w:marBottom w:val="0"/>
          <w:divBdr>
            <w:top w:val="none" w:sz="0" w:space="0" w:color="auto"/>
            <w:left w:val="none" w:sz="0" w:space="0" w:color="auto"/>
            <w:bottom w:val="none" w:sz="0" w:space="0" w:color="auto"/>
            <w:right w:val="none" w:sz="0" w:space="0" w:color="auto"/>
          </w:divBdr>
        </w:div>
        <w:div w:id="1089471781">
          <w:marLeft w:val="0"/>
          <w:marRight w:val="0"/>
          <w:marTop w:val="0"/>
          <w:marBottom w:val="0"/>
          <w:divBdr>
            <w:top w:val="none" w:sz="0" w:space="0" w:color="auto"/>
            <w:left w:val="none" w:sz="0" w:space="0" w:color="auto"/>
            <w:bottom w:val="none" w:sz="0" w:space="0" w:color="auto"/>
            <w:right w:val="none" w:sz="0" w:space="0" w:color="auto"/>
          </w:divBdr>
        </w:div>
        <w:div w:id="1140616360">
          <w:marLeft w:val="0"/>
          <w:marRight w:val="0"/>
          <w:marTop w:val="0"/>
          <w:marBottom w:val="0"/>
          <w:divBdr>
            <w:top w:val="none" w:sz="0" w:space="0" w:color="auto"/>
            <w:left w:val="none" w:sz="0" w:space="0" w:color="auto"/>
            <w:bottom w:val="none" w:sz="0" w:space="0" w:color="auto"/>
            <w:right w:val="none" w:sz="0" w:space="0" w:color="auto"/>
          </w:divBdr>
        </w:div>
        <w:div w:id="1398746727">
          <w:marLeft w:val="0"/>
          <w:marRight w:val="0"/>
          <w:marTop w:val="0"/>
          <w:marBottom w:val="0"/>
          <w:divBdr>
            <w:top w:val="none" w:sz="0" w:space="0" w:color="auto"/>
            <w:left w:val="none" w:sz="0" w:space="0" w:color="auto"/>
            <w:bottom w:val="none" w:sz="0" w:space="0" w:color="auto"/>
            <w:right w:val="none" w:sz="0" w:space="0" w:color="auto"/>
          </w:divBdr>
        </w:div>
        <w:div w:id="1894077784">
          <w:marLeft w:val="0"/>
          <w:marRight w:val="0"/>
          <w:marTop w:val="0"/>
          <w:marBottom w:val="0"/>
          <w:divBdr>
            <w:top w:val="none" w:sz="0" w:space="0" w:color="auto"/>
            <w:left w:val="none" w:sz="0" w:space="0" w:color="auto"/>
            <w:bottom w:val="none" w:sz="0" w:space="0" w:color="auto"/>
            <w:right w:val="none" w:sz="0" w:space="0" w:color="auto"/>
          </w:divBdr>
        </w:div>
      </w:divsChild>
    </w:div>
    <w:div w:id="1170750211">
      <w:bodyDiv w:val="1"/>
      <w:marLeft w:val="0"/>
      <w:marRight w:val="0"/>
      <w:marTop w:val="0"/>
      <w:marBottom w:val="0"/>
      <w:divBdr>
        <w:top w:val="none" w:sz="0" w:space="0" w:color="auto"/>
        <w:left w:val="none" w:sz="0" w:space="0" w:color="auto"/>
        <w:bottom w:val="none" w:sz="0" w:space="0" w:color="auto"/>
        <w:right w:val="none" w:sz="0" w:space="0" w:color="auto"/>
      </w:divBdr>
    </w:div>
    <w:div w:id="1199392656">
      <w:bodyDiv w:val="1"/>
      <w:marLeft w:val="0"/>
      <w:marRight w:val="0"/>
      <w:marTop w:val="0"/>
      <w:marBottom w:val="0"/>
      <w:divBdr>
        <w:top w:val="none" w:sz="0" w:space="0" w:color="auto"/>
        <w:left w:val="none" w:sz="0" w:space="0" w:color="auto"/>
        <w:bottom w:val="none" w:sz="0" w:space="0" w:color="auto"/>
        <w:right w:val="none" w:sz="0" w:space="0" w:color="auto"/>
      </w:divBdr>
      <w:divsChild>
        <w:div w:id="327169981">
          <w:marLeft w:val="0"/>
          <w:marRight w:val="0"/>
          <w:marTop w:val="0"/>
          <w:marBottom w:val="0"/>
          <w:divBdr>
            <w:top w:val="none" w:sz="0" w:space="0" w:color="auto"/>
            <w:left w:val="none" w:sz="0" w:space="0" w:color="auto"/>
            <w:bottom w:val="none" w:sz="0" w:space="0" w:color="auto"/>
            <w:right w:val="none" w:sz="0" w:space="0" w:color="auto"/>
          </w:divBdr>
        </w:div>
        <w:div w:id="795637189">
          <w:marLeft w:val="0"/>
          <w:marRight w:val="0"/>
          <w:marTop w:val="0"/>
          <w:marBottom w:val="0"/>
          <w:divBdr>
            <w:top w:val="none" w:sz="0" w:space="0" w:color="auto"/>
            <w:left w:val="none" w:sz="0" w:space="0" w:color="auto"/>
            <w:bottom w:val="none" w:sz="0" w:space="0" w:color="auto"/>
            <w:right w:val="none" w:sz="0" w:space="0" w:color="auto"/>
          </w:divBdr>
        </w:div>
        <w:div w:id="1093627748">
          <w:marLeft w:val="0"/>
          <w:marRight w:val="0"/>
          <w:marTop w:val="0"/>
          <w:marBottom w:val="0"/>
          <w:divBdr>
            <w:top w:val="none" w:sz="0" w:space="0" w:color="auto"/>
            <w:left w:val="none" w:sz="0" w:space="0" w:color="auto"/>
            <w:bottom w:val="none" w:sz="0" w:space="0" w:color="auto"/>
            <w:right w:val="none" w:sz="0" w:space="0" w:color="auto"/>
          </w:divBdr>
        </w:div>
        <w:div w:id="1159690934">
          <w:marLeft w:val="0"/>
          <w:marRight w:val="0"/>
          <w:marTop w:val="0"/>
          <w:marBottom w:val="0"/>
          <w:divBdr>
            <w:top w:val="none" w:sz="0" w:space="0" w:color="auto"/>
            <w:left w:val="none" w:sz="0" w:space="0" w:color="auto"/>
            <w:bottom w:val="none" w:sz="0" w:space="0" w:color="auto"/>
            <w:right w:val="none" w:sz="0" w:space="0" w:color="auto"/>
          </w:divBdr>
        </w:div>
        <w:div w:id="1431120786">
          <w:marLeft w:val="0"/>
          <w:marRight w:val="0"/>
          <w:marTop w:val="0"/>
          <w:marBottom w:val="0"/>
          <w:divBdr>
            <w:top w:val="none" w:sz="0" w:space="0" w:color="auto"/>
            <w:left w:val="none" w:sz="0" w:space="0" w:color="auto"/>
            <w:bottom w:val="none" w:sz="0" w:space="0" w:color="auto"/>
            <w:right w:val="none" w:sz="0" w:space="0" w:color="auto"/>
          </w:divBdr>
        </w:div>
        <w:div w:id="1483086160">
          <w:marLeft w:val="0"/>
          <w:marRight w:val="0"/>
          <w:marTop w:val="0"/>
          <w:marBottom w:val="0"/>
          <w:divBdr>
            <w:top w:val="none" w:sz="0" w:space="0" w:color="auto"/>
            <w:left w:val="none" w:sz="0" w:space="0" w:color="auto"/>
            <w:bottom w:val="none" w:sz="0" w:space="0" w:color="auto"/>
            <w:right w:val="none" w:sz="0" w:space="0" w:color="auto"/>
          </w:divBdr>
        </w:div>
        <w:div w:id="1771007510">
          <w:marLeft w:val="0"/>
          <w:marRight w:val="0"/>
          <w:marTop w:val="0"/>
          <w:marBottom w:val="0"/>
          <w:divBdr>
            <w:top w:val="none" w:sz="0" w:space="0" w:color="auto"/>
            <w:left w:val="none" w:sz="0" w:space="0" w:color="auto"/>
            <w:bottom w:val="none" w:sz="0" w:space="0" w:color="auto"/>
            <w:right w:val="none" w:sz="0" w:space="0" w:color="auto"/>
          </w:divBdr>
        </w:div>
        <w:div w:id="1771774050">
          <w:marLeft w:val="0"/>
          <w:marRight w:val="0"/>
          <w:marTop w:val="0"/>
          <w:marBottom w:val="0"/>
          <w:divBdr>
            <w:top w:val="none" w:sz="0" w:space="0" w:color="auto"/>
            <w:left w:val="none" w:sz="0" w:space="0" w:color="auto"/>
            <w:bottom w:val="none" w:sz="0" w:space="0" w:color="auto"/>
            <w:right w:val="none" w:sz="0" w:space="0" w:color="auto"/>
          </w:divBdr>
        </w:div>
        <w:div w:id="2084906389">
          <w:marLeft w:val="0"/>
          <w:marRight w:val="0"/>
          <w:marTop w:val="0"/>
          <w:marBottom w:val="0"/>
          <w:divBdr>
            <w:top w:val="none" w:sz="0" w:space="0" w:color="auto"/>
            <w:left w:val="none" w:sz="0" w:space="0" w:color="auto"/>
            <w:bottom w:val="none" w:sz="0" w:space="0" w:color="auto"/>
            <w:right w:val="none" w:sz="0" w:space="0" w:color="auto"/>
          </w:divBdr>
        </w:div>
      </w:divsChild>
    </w:div>
    <w:div w:id="1217006589">
      <w:bodyDiv w:val="1"/>
      <w:marLeft w:val="0"/>
      <w:marRight w:val="0"/>
      <w:marTop w:val="0"/>
      <w:marBottom w:val="0"/>
      <w:divBdr>
        <w:top w:val="none" w:sz="0" w:space="0" w:color="auto"/>
        <w:left w:val="none" w:sz="0" w:space="0" w:color="auto"/>
        <w:bottom w:val="none" w:sz="0" w:space="0" w:color="auto"/>
        <w:right w:val="none" w:sz="0" w:space="0" w:color="auto"/>
      </w:divBdr>
      <w:divsChild>
        <w:div w:id="1480613367">
          <w:marLeft w:val="0"/>
          <w:marRight w:val="0"/>
          <w:marTop w:val="0"/>
          <w:marBottom w:val="0"/>
          <w:divBdr>
            <w:top w:val="none" w:sz="0" w:space="0" w:color="auto"/>
            <w:left w:val="none" w:sz="0" w:space="0" w:color="auto"/>
            <w:bottom w:val="none" w:sz="0" w:space="0" w:color="auto"/>
            <w:right w:val="none" w:sz="0" w:space="0" w:color="auto"/>
          </w:divBdr>
        </w:div>
        <w:div w:id="1799376239">
          <w:marLeft w:val="0"/>
          <w:marRight w:val="0"/>
          <w:marTop w:val="0"/>
          <w:marBottom w:val="0"/>
          <w:divBdr>
            <w:top w:val="none" w:sz="0" w:space="0" w:color="auto"/>
            <w:left w:val="none" w:sz="0" w:space="0" w:color="auto"/>
            <w:bottom w:val="none" w:sz="0" w:space="0" w:color="auto"/>
            <w:right w:val="none" w:sz="0" w:space="0" w:color="auto"/>
          </w:divBdr>
        </w:div>
      </w:divsChild>
    </w:div>
    <w:div w:id="1235047932">
      <w:bodyDiv w:val="1"/>
      <w:marLeft w:val="0"/>
      <w:marRight w:val="0"/>
      <w:marTop w:val="0"/>
      <w:marBottom w:val="0"/>
      <w:divBdr>
        <w:top w:val="none" w:sz="0" w:space="0" w:color="auto"/>
        <w:left w:val="none" w:sz="0" w:space="0" w:color="auto"/>
        <w:bottom w:val="none" w:sz="0" w:space="0" w:color="auto"/>
        <w:right w:val="none" w:sz="0" w:space="0" w:color="auto"/>
      </w:divBdr>
      <w:divsChild>
        <w:div w:id="36005608">
          <w:marLeft w:val="0"/>
          <w:marRight w:val="0"/>
          <w:marTop w:val="0"/>
          <w:marBottom w:val="0"/>
          <w:divBdr>
            <w:top w:val="none" w:sz="0" w:space="0" w:color="auto"/>
            <w:left w:val="none" w:sz="0" w:space="0" w:color="auto"/>
            <w:bottom w:val="none" w:sz="0" w:space="0" w:color="auto"/>
            <w:right w:val="none" w:sz="0" w:space="0" w:color="auto"/>
          </w:divBdr>
        </w:div>
        <w:div w:id="162356929">
          <w:marLeft w:val="0"/>
          <w:marRight w:val="0"/>
          <w:marTop w:val="0"/>
          <w:marBottom w:val="0"/>
          <w:divBdr>
            <w:top w:val="none" w:sz="0" w:space="0" w:color="auto"/>
            <w:left w:val="none" w:sz="0" w:space="0" w:color="auto"/>
            <w:bottom w:val="none" w:sz="0" w:space="0" w:color="auto"/>
            <w:right w:val="none" w:sz="0" w:space="0" w:color="auto"/>
          </w:divBdr>
        </w:div>
        <w:div w:id="221718953">
          <w:marLeft w:val="0"/>
          <w:marRight w:val="0"/>
          <w:marTop w:val="0"/>
          <w:marBottom w:val="0"/>
          <w:divBdr>
            <w:top w:val="none" w:sz="0" w:space="0" w:color="auto"/>
            <w:left w:val="none" w:sz="0" w:space="0" w:color="auto"/>
            <w:bottom w:val="none" w:sz="0" w:space="0" w:color="auto"/>
            <w:right w:val="none" w:sz="0" w:space="0" w:color="auto"/>
          </w:divBdr>
        </w:div>
        <w:div w:id="244725313">
          <w:marLeft w:val="0"/>
          <w:marRight w:val="0"/>
          <w:marTop w:val="0"/>
          <w:marBottom w:val="0"/>
          <w:divBdr>
            <w:top w:val="none" w:sz="0" w:space="0" w:color="auto"/>
            <w:left w:val="none" w:sz="0" w:space="0" w:color="auto"/>
            <w:bottom w:val="none" w:sz="0" w:space="0" w:color="auto"/>
            <w:right w:val="none" w:sz="0" w:space="0" w:color="auto"/>
          </w:divBdr>
        </w:div>
        <w:div w:id="427163740">
          <w:marLeft w:val="0"/>
          <w:marRight w:val="0"/>
          <w:marTop w:val="0"/>
          <w:marBottom w:val="0"/>
          <w:divBdr>
            <w:top w:val="none" w:sz="0" w:space="0" w:color="auto"/>
            <w:left w:val="none" w:sz="0" w:space="0" w:color="auto"/>
            <w:bottom w:val="none" w:sz="0" w:space="0" w:color="auto"/>
            <w:right w:val="none" w:sz="0" w:space="0" w:color="auto"/>
          </w:divBdr>
        </w:div>
        <w:div w:id="433210804">
          <w:marLeft w:val="0"/>
          <w:marRight w:val="0"/>
          <w:marTop w:val="0"/>
          <w:marBottom w:val="0"/>
          <w:divBdr>
            <w:top w:val="none" w:sz="0" w:space="0" w:color="auto"/>
            <w:left w:val="none" w:sz="0" w:space="0" w:color="auto"/>
            <w:bottom w:val="none" w:sz="0" w:space="0" w:color="auto"/>
            <w:right w:val="none" w:sz="0" w:space="0" w:color="auto"/>
          </w:divBdr>
        </w:div>
        <w:div w:id="435950841">
          <w:marLeft w:val="0"/>
          <w:marRight w:val="0"/>
          <w:marTop w:val="0"/>
          <w:marBottom w:val="0"/>
          <w:divBdr>
            <w:top w:val="none" w:sz="0" w:space="0" w:color="auto"/>
            <w:left w:val="none" w:sz="0" w:space="0" w:color="auto"/>
            <w:bottom w:val="none" w:sz="0" w:space="0" w:color="auto"/>
            <w:right w:val="none" w:sz="0" w:space="0" w:color="auto"/>
          </w:divBdr>
        </w:div>
        <w:div w:id="514659062">
          <w:marLeft w:val="0"/>
          <w:marRight w:val="0"/>
          <w:marTop w:val="0"/>
          <w:marBottom w:val="0"/>
          <w:divBdr>
            <w:top w:val="none" w:sz="0" w:space="0" w:color="auto"/>
            <w:left w:val="none" w:sz="0" w:space="0" w:color="auto"/>
            <w:bottom w:val="none" w:sz="0" w:space="0" w:color="auto"/>
            <w:right w:val="none" w:sz="0" w:space="0" w:color="auto"/>
          </w:divBdr>
        </w:div>
        <w:div w:id="595017002">
          <w:marLeft w:val="0"/>
          <w:marRight w:val="0"/>
          <w:marTop w:val="0"/>
          <w:marBottom w:val="0"/>
          <w:divBdr>
            <w:top w:val="none" w:sz="0" w:space="0" w:color="auto"/>
            <w:left w:val="none" w:sz="0" w:space="0" w:color="auto"/>
            <w:bottom w:val="none" w:sz="0" w:space="0" w:color="auto"/>
            <w:right w:val="none" w:sz="0" w:space="0" w:color="auto"/>
          </w:divBdr>
        </w:div>
        <w:div w:id="739793710">
          <w:marLeft w:val="0"/>
          <w:marRight w:val="0"/>
          <w:marTop w:val="0"/>
          <w:marBottom w:val="0"/>
          <w:divBdr>
            <w:top w:val="none" w:sz="0" w:space="0" w:color="auto"/>
            <w:left w:val="none" w:sz="0" w:space="0" w:color="auto"/>
            <w:bottom w:val="none" w:sz="0" w:space="0" w:color="auto"/>
            <w:right w:val="none" w:sz="0" w:space="0" w:color="auto"/>
          </w:divBdr>
        </w:div>
        <w:div w:id="798887206">
          <w:marLeft w:val="0"/>
          <w:marRight w:val="0"/>
          <w:marTop w:val="0"/>
          <w:marBottom w:val="0"/>
          <w:divBdr>
            <w:top w:val="none" w:sz="0" w:space="0" w:color="auto"/>
            <w:left w:val="none" w:sz="0" w:space="0" w:color="auto"/>
            <w:bottom w:val="none" w:sz="0" w:space="0" w:color="auto"/>
            <w:right w:val="none" w:sz="0" w:space="0" w:color="auto"/>
          </w:divBdr>
        </w:div>
        <w:div w:id="819617502">
          <w:marLeft w:val="0"/>
          <w:marRight w:val="0"/>
          <w:marTop w:val="0"/>
          <w:marBottom w:val="0"/>
          <w:divBdr>
            <w:top w:val="none" w:sz="0" w:space="0" w:color="auto"/>
            <w:left w:val="none" w:sz="0" w:space="0" w:color="auto"/>
            <w:bottom w:val="none" w:sz="0" w:space="0" w:color="auto"/>
            <w:right w:val="none" w:sz="0" w:space="0" w:color="auto"/>
          </w:divBdr>
        </w:div>
        <w:div w:id="826823781">
          <w:marLeft w:val="0"/>
          <w:marRight w:val="0"/>
          <w:marTop w:val="0"/>
          <w:marBottom w:val="0"/>
          <w:divBdr>
            <w:top w:val="none" w:sz="0" w:space="0" w:color="auto"/>
            <w:left w:val="none" w:sz="0" w:space="0" w:color="auto"/>
            <w:bottom w:val="none" w:sz="0" w:space="0" w:color="auto"/>
            <w:right w:val="none" w:sz="0" w:space="0" w:color="auto"/>
          </w:divBdr>
        </w:div>
        <w:div w:id="1043940978">
          <w:marLeft w:val="0"/>
          <w:marRight w:val="0"/>
          <w:marTop w:val="0"/>
          <w:marBottom w:val="0"/>
          <w:divBdr>
            <w:top w:val="none" w:sz="0" w:space="0" w:color="auto"/>
            <w:left w:val="none" w:sz="0" w:space="0" w:color="auto"/>
            <w:bottom w:val="none" w:sz="0" w:space="0" w:color="auto"/>
            <w:right w:val="none" w:sz="0" w:space="0" w:color="auto"/>
          </w:divBdr>
        </w:div>
        <w:div w:id="1189638788">
          <w:marLeft w:val="0"/>
          <w:marRight w:val="0"/>
          <w:marTop w:val="0"/>
          <w:marBottom w:val="0"/>
          <w:divBdr>
            <w:top w:val="none" w:sz="0" w:space="0" w:color="auto"/>
            <w:left w:val="none" w:sz="0" w:space="0" w:color="auto"/>
            <w:bottom w:val="none" w:sz="0" w:space="0" w:color="auto"/>
            <w:right w:val="none" w:sz="0" w:space="0" w:color="auto"/>
          </w:divBdr>
        </w:div>
        <w:div w:id="1217204640">
          <w:marLeft w:val="0"/>
          <w:marRight w:val="0"/>
          <w:marTop w:val="0"/>
          <w:marBottom w:val="0"/>
          <w:divBdr>
            <w:top w:val="none" w:sz="0" w:space="0" w:color="auto"/>
            <w:left w:val="none" w:sz="0" w:space="0" w:color="auto"/>
            <w:bottom w:val="none" w:sz="0" w:space="0" w:color="auto"/>
            <w:right w:val="none" w:sz="0" w:space="0" w:color="auto"/>
          </w:divBdr>
        </w:div>
        <w:div w:id="1458916134">
          <w:marLeft w:val="0"/>
          <w:marRight w:val="0"/>
          <w:marTop w:val="0"/>
          <w:marBottom w:val="0"/>
          <w:divBdr>
            <w:top w:val="none" w:sz="0" w:space="0" w:color="auto"/>
            <w:left w:val="none" w:sz="0" w:space="0" w:color="auto"/>
            <w:bottom w:val="none" w:sz="0" w:space="0" w:color="auto"/>
            <w:right w:val="none" w:sz="0" w:space="0" w:color="auto"/>
          </w:divBdr>
        </w:div>
        <w:div w:id="1501192963">
          <w:marLeft w:val="0"/>
          <w:marRight w:val="0"/>
          <w:marTop w:val="0"/>
          <w:marBottom w:val="0"/>
          <w:divBdr>
            <w:top w:val="none" w:sz="0" w:space="0" w:color="auto"/>
            <w:left w:val="none" w:sz="0" w:space="0" w:color="auto"/>
            <w:bottom w:val="none" w:sz="0" w:space="0" w:color="auto"/>
            <w:right w:val="none" w:sz="0" w:space="0" w:color="auto"/>
          </w:divBdr>
        </w:div>
        <w:div w:id="1594164144">
          <w:marLeft w:val="0"/>
          <w:marRight w:val="0"/>
          <w:marTop w:val="0"/>
          <w:marBottom w:val="0"/>
          <w:divBdr>
            <w:top w:val="none" w:sz="0" w:space="0" w:color="auto"/>
            <w:left w:val="none" w:sz="0" w:space="0" w:color="auto"/>
            <w:bottom w:val="none" w:sz="0" w:space="0" w:color="auto"/>
            <w:right w:val="none" w:sz="0" w:space="0" w:color="auto"/>
          </w:divBdr>
        </w:div>
        <w:div w:id="1791707474">
          <w:marLeft w:val="0"/>
          <w:marRight w:val="0"/>
          <w:marTop w:val="0"/>
          <w:marBottom w:val="0"/>
          <w:divBdr>
            <w:top w:val="none" w:sz="0" w:space="0" w:color="auto"/>
            <w:left w:val="none" w:sz="0" w:space="0" w:color="auto"/>
            <w:bottom w:val="none" w:sz="0" w:space="0" w:color="auto"/>
            <w:right w:val="none" w:sz="0" w:space="0" w:color="auto"/>
          </w:divBdr>
        </w:div>
        <w:div w:id="1833638098">
          <w:marLeft w:val="0"/>
          <w:marRight w:val="0"/>
          <w:marTop w:val="0"/>
          <w:marBottom w:val="0"/>
          <w:divBdr>
            <w:top w:val="none" w:sz="0" w:space="0" w:color="auto"/>
            <w:left w:val="none" w:sz="0" w:space="0" w:color="auto"/>
            <w:bottom w:val="none" w:sz="0" w:space="0" w:color="auto"/>
            <w:right w:val="none" w:sz="0" w:space="0" w:color="auto"/>
          </w:divBdr>
        </w:div>
        <w:div w:id="2088333421">
          <w:marLeft w:val="0"/>
          <w:marRight w:val="0"/>
          <w:marTop w:val="0"/>
          <w:marBottom w:val="0"/>
          <w:divBdr>
            <w:top w:val="none" w:sz="0" w:space="0" w:color="auto"/>
            <w:left w:val="none" w:sz="0" w:space="0" w:color="auto"/>
            <w:bottom w:val="none" w:sz="0" w:space="0" w:color="auto"/>
            <w:right w:val="none" w:sz="0" w:space="0" w:color="auto"/>
          </w:divBdr>
        </w:div>
      </w:divsChild>
    </w:div>
    <w:div w:id="1354726532">
      <w:bodyDiv w:val="1"/>
      <w:marLeft w:val="0"/>
      <w:marRight w:val="0"/>
      <w:marTop w:val="0"/>
      <w:marBottom w:val="0"/>
      <w:divBdr>
        <w:top w:val="none" w:sz="0" w:space="0" w:color="auto"/>
        <w:left w:val="none" w:sz="0" w:space="0" w:color="auto"/>
        <w:bottom w:val="none" w:sz="0" w:space="0" w:color="auto"/>
        <w:right w:val="none" w:sz="0" w:space="0" w:color="auto"/>
      </w:divBdr>
      <w:divsChild>
        <w:div w:id="167449986">
          <w:marLeft w:val="0"/>
          <w:marRight w:val="0"/>
          <w:marTop w:val="0"/>
          <w:marBottom w:val="0"/>
          <w:divBdr>
            <w:top w:val="none" w:sz="0" w:space="0" w:color="auto"/>
            <w:left w:val="none" w:sz="0" w:space="0" w:color="auto"/>
            <w:bottom w:val="none" w:sz="0" w:space="0" w:color="auto"/>
            <w:right w:val="none" w:sz="0" w:space="0" w:color="auto"/>
          </w:divBdr>
        </w:div>
        <w:div w:id="314917897">
          <w:marLeft w:val="0"/>
          <w:marRight w:val="0"/>
          <w:marTop w:val="0"/>
          <w:marBottom w:val="0"/>
          <w:divBdr>
            <w:top w:val="none" w:sz="0" w:space="0" w:color="auto"/>
            <w:left w:val="none" w:sz="0" w:space="0" w:color="auto"/>
            <w:bottom w:val="none" w:sz="0" w:space="0" w:color="auto"/>
            <w:right w:val="none" w:sz="0" w:space="0" w:color="auto"/>
          </w:divBdr>
        </w:div>
        <w:div w:id="472255483">
          <w:marLeft w:val="0"/>
          <w:marRight w:val="0"/>
          <w:marTop w:val="0"/>
          <w:marBottom w:val="0"/>
          <w:divBdr>
            <w:top w:val="none" w:sz="0" w:space="0" w:color="auto"/>
            <w:left w:val="none" w:sz="0" w:space="0" w:color="auto"/>
            <w:bottom w:val="none" w:sz="0" w:space="0" w:color="auto"/>
            <w:right w:val="none" w:sz="0" w:space="0" w:color="auto"/>
          </w:divBdr>
        </w:div>
        <w:div w:id="550118129">
          <w:marLeft w:val="0"/>
          <w:marRight w:val="0"/>
          <w:marTop w:val="0"/>
          <w:marBottom w:val="0"/>
          <w:divBdr>
            <w:top w:val="none" w:sz="0" w:space="0" w:color="auto"/>
            <w:left w:val="none" w:sz="0" w:space="0" w:color="auto"/>
            <w:bottom w:val="none" w:sz="0" w:space="0" w:color="auto"/>
            <w:right w:val="none" w:sz="0" w:space="0" w:color="auto"/>
          </w:divBdr>
        </w:div>
        <w:div w:id="758989474">
          <w:marLeft w:val="0"/>
          <w:marRight w:val="0"/>
          <w:marTop w:val="0"/>
          <w:marBottom w:val="0"/>
          <w:divBdr>
            <w:top w:val="none" w:sz="0" w:space="0" w:color="auto"/>
            <w:left w:val="none" w:sz="0" w:space="0" w:color="auto"/>
            <w:bottom w:val="none" w:sz="0" w:space="0" w:color="auto"/>
            <w:right w:val="none" w:sz="0" w:space="0" w:color="auto"/>
          </w:divBdr>
        </w:div>
        <w:div w:id="918714391">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44790278">
      <w:bodyDiv w:val="1"/>
      <w:marLeft w:val="0"/>
      <w:marRight w:val="0"/>
      <w:marTop w:val="0"/>
      <w:marBottom w:val="0"/>
      <w:divBdr>
        <w:top w:val="none" w:sz="0" w:space="0" w:color="auto"/>
        <w:left w:val="none" w:sz="0" w:space="0" w:color="auto"/>
        <w:bottom w:val="none" w:sz="0" w:space="0" w:color="auto"/>
        <w:right w:val="none" w:sz="0" w:space="0" w:color="auto"/>
      </w:divBdr>
      <w:divsChild>
        <w:div w:id="1488086937">
          <w:marLeft w:val="0"/>
          <w:marRight w:val="0"/>
          <w:marTop w:val="0"/>
          <w:marBottom w:val="0"/>
          <w:divBdr>
            <w:top w:val="none" w:sz="0" w:space="0" w:color="auto"/>
            <w:left w:val="none" w:sz="0" w:space="0" w:color="auto"/>
            <w:bottom w:val="none" w:sz="0" w:space="0" w:color="auto"/>
            <w:right w:val="none" w:sz="0" w:space="0" w:color="auto"/>
          </w:divBdr>
        </w:div>
        <w:div w:id="2076925788">
          <w:marLeft w:val="0"/>
          <w:marRight w:val="0"/>
          <w:marTop w:val="0"/>
          <w:marBottom w:val="0"/>
          <w:divBdr>
            <w:top w:val="none" w:sz="0" w:space="0" w:color="auto"/>
            <w:left w:val="none" w:sz="0" w:space="0" w:color="auto"/>
            <w:bottom w:val="none" w:sz="0" w:space="0" w:color="auto"/>
            <w:right w:val="none" w:sz="0" w:space="0" w:color="auto"/>
          </w:divBdr>
        </w:div>
      </w:divsChild>
    </w:div>
    <w:div w:id="1848982974">
      <w:bodyDiv w:val="1"/>
      <w:marLeft w:val="0"/>
      <w:marRight w:val="0"/>
      <w:marTop w:val="0"/>
      <w:marBottom w:val="0"/>
      <w:divBdr>
        <w:top w:val="none" w:sz="0" w:space="0" w:color="auto"/>
        <w:left w:val="none" w:sz="0" w:space="0" w:color="auto"/>
        <w:bottom w:val="none" w:sz="0" w:space="0" w:color="auto"/>
        <w:right w:val="none" w:sz="0" w:space="0" w:color="auto"/>
      </w:divBdr>
    </w:div>
    <w:div w:id="2120485580">
      <w:bodyDiv w:val="1"/>
      <w:marLeft w:val="0"/>
      <w:marRight w:val="0"/>
      <w:marTop w:val="0"/>
      <w:marBottom w:val="0"/>
      <w:divBdr>
        <w:top w:val="none" w:sz="0" w:space="0" w:color="auto"/>
        <w:left w:val="none" w:sz="0" w:space="0" w:color="auto"/>
        <w:bottom w:val="none" w:sz="0" w:space="0" w:color="auto"/>
        <w:right w:val="none" w:sz="0" w:space="0" w:color="auto"/>
      </w:divBdr>
      <w:divsChild>
        <w:div w:id="844631306">
          <w:marLeft w:val="0"/>
          <w:marRight w:val="0"/>
          <w:marTop w:val="0"/>
          <w:marBottom w:val="0"/>
          <w:divBdr>
            <w:top w:val="none" w:sz="0" w:space="0" w:color="auto"/>
            <w:left w:val="none" w:sz="0" w:space="0" w:color="auto"/>
            <w:bottom w:val="none" w:sz="0" w:space="0" w:color="auto"/>
            <w:right w:val="none" w:sz="0" w:space="0" w:color="auto"/>
          </w:divBdr>
        </w:div>
        <w:div w:id="1081606184">
          <w:marLeft w:val="0"/>
          <w:marRight w:val="0"/>
          <w:marTop w:val="0"/>
          <w:marBottom w:val="0"/>
          <w:divBdr>
            <w:top w:val="none" w:sz="0" w:space="0" w:color="auto"/>
            <w:left w:val="none" w:sz="0" w:space="0" w:color="auto"/>
            <w:bottom w:val="none" w:sz="0" w:space="0" w:color="auto"/>
            <w:right w:val="none" w:sz="0" w:space="0" w:color="auto"/>
          </w:divBdr>
        </w:div>
        <w:div w:id="15984383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oyofuto.co.jp/sustainability/pdf/dx01.pdf" TargetMode="External"/><Relationship Id="rId18" Type="http://schemas.openxmlformats.org/officeDocument/2006/relationships/hyperlink" Target="https://www.toyofuto.co.jp/ir/event/pdf/112_shoshutsuchi.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oyofuto.co.jp/ir/policy/pdf/formulation_of_fly_to_the_next_2025.pdf" TargetMode="External"/><Relationship Id="rId17" Type="http://schemas.openxmlformats.org/officeDocument/2006/relationships/hyperlink" Target="https://www.toyofuto.co.jp/sustainability/pdf/dx01.pdf" TargetMode="External"/><Relationship Id="rId2" Type="http://schemas.openxmlformats.org/officeDocument/2006/relationships/customXml" Target="../customXml/item2.xml"/><Relationship Id="rId16" Type="http://schemas.openxmlformats.org/officeDocument/2006/relationships/hyperlink" Target="https://www.toyofuto.co.jp/sustainability/pdf/dx0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oyofuto.co.jp/ir/policy/middle_plan.html" TargetMode="External"/><Relationship Id="rId5" Type="http://schemas.openxmlformats.org/officeDocument/2006/relationships/numbering" Target="numbering.xml"/><Relationship Id="rId15" Type="http://schemas.openxmlformats.org/officeDocument/2006/relationships/hyperlink" Target="https://www.toyofuto.co.jp/ir/policy/pdf/formulation_of_fly_to_the_next_2025_v2.pdf" TargetMode="External"/><Relationship Id="rId10" Type="http://schemas.openxmlformats.org/officeDocument/2006/relationships/endnotes" Target="endnotes.xml"/><Relationship Id="rId19" Type="http://schemas.openxmlformats.org/officeDocument/2006/relationships/hyperlink" Target="https://www.toyofuto.co.jp/sustainability/pdf/dx0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oyofuto.co.jp/ir/policy/pdf/formulation_of_fly_to_the_next_2025.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1B5695483508743B3F2A004CC8B4822" ma:contentTypeVersion="15" ma:contentTypeDescription="新しいドキュメントを作成します。" ma:contentTypeScope="" ma:versionID="ad312cd0a362ac693b9b6ea12b0bdf5c">
  <xsd:schema xmlns:xsd="http://www.w3.org/2001/XMLSchema" xmlns:xs="http://www.w3.org/2001/XMLSchema" xmlns:p="http://schemas.microsoft.com/office/2006/metadata/properties" xmlns:ns2="0c55884a-c2bc-4996-99cd-3f08d51198a3" xmlns:ns3="a35f88f8-e983-4376-a795-63d64b0f3740" targetNamespace="http://schemas.microsoft.com/office/2006/metadata/properties" ma:root="true" ma:fieldsID="de4fcd8b4c4f85ee269180e312ad2b2f" ns2:_="" ns3:_="">
    <xsd:import namespace="0c55884a-c2bc-4996-99cd-3f08d51198a3"/>
    <xsd:import namespace="a35f88f8-e983-4376-a795-63d64b0f374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5884a-c2bc-4996-99cd-3f08d51198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7fc0174-58d4-44c6-a189-5819a498a7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5f88f8-e983-4376-a795-63d64b0f3740"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9d93b238-018e-47d8-a87e-7f93f6dffd50}" ma:internalName="TaxCatchAll" ma:showField="CatchAllData" ma:web="a35f88f8-e983-4376-a795-63d64b0f3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c55884a-c2bc-4996-99cd-3f08d51198a3">
      <Terms xmlns="http://schemas.microsoft.com/office/infopath/2007/PartnerControls"/>
    </lcf76f155ced4ddcb4097134ff3c332f>
    <TaxCatchAll xmlns="a35f88f8-e983-4376-a795-63d64b0f374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CE6E34-1EA2-4451-BFBA-10955B412A2E}">
  <ds:schemaRefs>
    <ds:schemaRef ds:uri="http://schemas.openxmlformats.org/officeDocument/2006/bibliography"/>
  </ds:schemaRefs>
</ds:datastoreItem>
</file>

<file path=customXml/itemProps2.xml><?xml version="1.0" encoding="utf-8"?>
<ds:datastoreItem xmlns:ds="http://schemas.openxmlformats.org/officeDocument/2006/customXml" ds:itemID="{73400A3C-B515-4246-9DCE-DB0C55709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5884a-c2bc-4996-99cd-3f08d51198a3"/>
    <ds:schemaRef ds:uri="a35f88f8-e983-4376-a795-63d64b0f37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CA1398-9D6D-489D-9E95-506C839844A1}">
  <ds:schemaRefs>
    <ds:schemaRef ds:uri="http://schemas.microsoft.com/office/2006/documentManagement/types"/>
    <ds:schemaRef ds:uri="http://schemas.microsoft.com/office/2006/metadata/properties"/>
    <ds:schemaRef ds:uri="a35f88f8-e983-4376-a795-63d64b0f3740"/>
    <ds:schemaRef ds:uri="http://purl.org/dc/elements/1.1/"/>
    <ds:schemaRef ds:uri="http://schemas.openxmlformats.org/package/2006/metadata/core-properties"/>
    <ds:schemaRef ds:uri="http://schemas.microsoft.com/office/infopath/2007/PartnerControls"/>
    <ds:schemaRef ds:uri="http://purl.org/dc/terms/"/>
    <ds:schemaRef ds:uri="0c55884a-c2bc-4996-99cd-3f08d51198a3"/>
    <ds:schemaRef ds:uri="http://www.w3.org/XML/1998/namespace"/>
    <ds:schemaRef ds:uri="http://purl.org/dc/dcmitype/"/>
  </ds:schemaRefs>
</ds:datastoreItem>
</file>

<file path=customXml/itemProps4.xml><?xml version="1.0" encoding="utf-8"?>
<ds:datastoreItem xmlns:ds="http://schemas.openxmlformats.org/officeDocument/2006/customXml" ds:itemID="{109F33C0-CBDB-4E17-82BF-95F8F4D21C58}">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5134</ap:Words>
  <ap:Characters>2184</ap:Characters>
  <ap:Application/>
  <ap:Lines>18</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7304</ap:CharactersWithSpaces>
  <ap:SharedDoc>false</ap:SharedDoc>
  <ap:HLinks>
    <vt:vector baseType="variant" size="54">
      <vt:variant>
        <vt:i4>2162723</vt:i4>
      </vt:variant>
      <vt:variant>
        <vt:i4>24</vt:i4>
      </vt:variant>
      <vt:variant>
        <vt:i4>0</vt:i4>
      </vt:variant>
      <vt:variant>
        <vt:i4>5</vt:i4>
      </vt:variant>
      <vt:variant>
        <vt:lpwstr>https://www.toyofuto.co.jp/sustainability/pdf/dx01.pdf</vt:lpwstr>
      </vt:variant>
      <vt:variant>
        <vt:lpwstr/>
      </vt:variant>
      <vt:variant>
        <vt:i4>3801119</vt:i4>
      </vt:variant>
      <vt:variant>
        <vt:i4>21</vt:i4>
      </vt:variant>
      <vt:variant>
        <vt:i4>0</vt:i4>
      </vt:variant>
      <vt:variant>
        <vt:i4>5</vt:i4>
      </vt:variant>
      <vt:variant>
        <vt:lpwstr>https://www.toyofuto.co.jp/ir/event/pdf/112_shoshutsuchi.pdf</vt:lpwstr>
      </vt:variant>
      <vt:variant>
        <vt:lpwstr/>
      </vt:variant>
      <vt:variant>
        <vt:i4>2162723</vt:i4>
      </vt:variant>
      <vt:variant>
        <vt:i4>18</vt:i4>
      </vt:variant>
      <vt:variant>
        <vt:i4>0</vt:i4>
      </vt:variant>
      <vt:variant>
        <vt:i4>5</vt:i4>
      </vt:variant>
      <vt:variant>
        <vt:lpwstr>https://www.toyofuto.co.jp/sustainability/pdf/dx01.pdf</vt:lpwstr>
      </vt:variant>
      <vt:variant>
        <vt:lpwstr/>
      </vt:variant>
      <vt:variant>
        <vt:i4>2162723</vt:i4>
      </vt:variant>
      <vt:variant>
        <vt:i4>15</vt:i4>
      </vt:variant>
      <vt:variant>
        <vt:i4>0</vt:i4>
      </vt:variant>
      <vt:variant>
        <vt:i4>5</vt:i4>
      </vt:variant>
      <vt:variant>
        <vt:lpwstr>https://www.toyofuto.co.jp/sustainability/pdf/dx01.pdf</vt:lpwstr>
      </vt:variant>
      <vt:variant>
        <vt:lpwstr/>
      </vt:variant>
      <vt:variant>
        <vt:i4>4849777</vt:i4>
      </vt:variant>
      <vt:variant>
        <vt:i4>12</vt:i4>
      </vt:variant>
      <vt:variant>
        <vt:i4>0</vt:i4>
      </vt:variant>
      <vt:variant>
        <vt:i4>5</vt:i4>
      </vt:variant>
      <vt:variant>
        <vt:lpwstr>https://www.toyofuto.co.jp/ir/policy/pdf/formulation_of_fly_to_the_next_2025_v2.pdf</vt:lpwstr>
      </vt:variant>
      <vt:variant>
        <vt:lpwstr/>
      </vt:variant>
      <vt:variant>
        <vt:i4>6291494</vt:i4>
      </vt:variant>
      <vt:variant>
        <vt:i4>9</vt:i4>
      </vt:variant>
      <vt:variant>
        <vt:i4>0</vt:i4>
      </vt:variant>
      <vt:variant>
        <vt:i4>5</vt:i4>
      </vt:variant>
      <vt:variant>
        <vt:lpwstr>https://www.toyofuto.co.jp/ir/policy/pdf/formulation_of_fly_to_the_next_2025.pdf</vt:lpwstr>
      </vt:variant>
      <vt:variant>
        <vt:lpwstr/>
      </vt:variant>
      <vt:variant>
        <vt:i4>2162723</vt:i4>
      </vt:variant>
      <vt:variant>
        <vt:i4>6</vt:i4>
      </vt:variant>
      <vt:variant>
        <vt:i4>0</vt:i4>
      </vt:variant>
      <vt:variant>
        <vt:i4>5</vt:i4>
      </vt:variant>
      <vt:variant>
        <vt:lpwstr>https://www.toyofuto.co.jp/sustainability/pdf/dx01.pdf</vt:lpwstr>
      </vt:variant>
      <vt:variant>
        <vt:lpwstr/>
      </vt:variant>
      <vt:variant>
        <vt:i4>7012442</vt:i4>
      </vt:variant>
      <vt:variant>
        <vt:i4>3</vt:i4>
      </vt:variant>
      <vt:variant>
        <vt:i4>0</vt:i4>
      </vt:variant>
      <vt:variant>
        <vt:i4>5</vt:i4>
      </vt:variant>
      <vt:variant>
        <vt:lpwstr>https://www.toyofuto.co.jp/ir/policy/middle_plan.html</vt:lpwstr>
      </vt:variant>
      <vt:variant>
        <vt:lpwstr/>
      </vt:variant>
      <vt:variant>
        <vt:i4>7012442</vt:i4>
      </vt:variant>
      <vt:variant>
        <vt:i4>0</vt:i4>
      </vt:variant>
      <vt:variant>
        <vt:i4>0</vt:i4>
      </vt:variant>
      <vt:variant>
        <vt:i4>5</vt:i4>
      </vt:variant>
      <vt:variant>
        <vt:lpwstr>https://www.toyofuto.co.jp/ir/policy/middle_plan.html</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0x01010031B5695483508743B3F2A004CC8B4822</vt:lpwstr>
  </property>
  <property fmtid="{D5CDD505-2E9C-101B-9397-08002B2CF9AE}" pid="3" name="MediaServiceImageTags">
    <vt:lpwstr/>
  </property>
</Properties>
</file>