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FE4746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E64D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2E0B06">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2E0B06">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066113F" w14:textId="77777777" w:rsidR="00AE64D2" w:rsidRPr="00D1302E" w:rsidRDefault="00AE64D2" w:rsidP="00AE64D2">
            <w:pPr>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かぶしきがいしゃせいぶほーるでいんぐす　　　　</w:t>
            </w:r>
            <w:r>
              <w:rPr>
                <w:rFonts w:ascii="ＭＳ 明朝" w:eastAsia="ＭＳ 明朝" w:hAnsi="ＭＳ 明朝"/>
                <w:spacing w:val="6"/>
                <w:kern w:val="0"/>
                <w:szCs w:val="21"/>
              </w:rPr>
              <w:t xml:space="preserve">              </w:t>
            </w:r>
          </w:p>
          <w:p w14:paraId="26B06BAA" w14:textId="77777777" w:rsidR="00AE64D2" w:rsidRPr="00D1302E" w:rsidRDefault="00AE64D2" w:rsidP="00AE64D2">
            <w:pPr>
              <w:wordWrap w:val="0"/>
              <w:spacing w:afterLines="50" w:after="120" w:line="260" w:lineRule="exact"/>
              <w:ind w:right="222"/>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株式会社西武ホールディングス</w:t>
            </w:r>
          </w:p>
          <w:p w14:paraId="591F2110" w14:textId="77777777" w:rsidR="00AE64D2" w:rsidRPr="00D1302E" w:rsidRDefault="00AE64D2" w:rsidP="00AE64D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にしやま　りゅういちろう　</w:t>
            </w:r>
          </w:p>
          <w:p w14:paraId="1A444785" w14:textId="27BF9964" w:rsidR="00AE64D2" w:rsidRPr="00D1302E" w:rsidRDefault="00AE64D2" w:rsidP="00AE64D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西山　隆一郎</w:t>
            </w:r>
            <w:r>
              <w:rPr>
                <w:rFonts w:ascii="ＭＳ 明朝" w:eastAsia="ＭＳ 明朝" w:hAnsi="ＭＳ 明朝"/>
                <w:spacing w:val="6"/>
                <w:kern w:val="0"/>
                <w:szCs w:val="21"/>
              </w:rPr>
              <w:t xml:space="preserve">  </w:t>
            </w:r>
            <w:r>
              <w:rPr>
                <w:rFonts w:ascii="ＭＳ 明朝" w:eastAsia="ＭＳ 明朝" w:hAnsi="ＭＳ 明朝" w:cs="ＭＳ 明朝"/>
                <w:spacing w:val="6"/>
                <w:kern w:val="0"/>
                <w:szCs w:val="21"/>
              </w:rPr>
              <w:t xml:space="preserve">  </w:t>
            </w:r>
          </w:p>
          <w:p w14:paraId="48787196" w14:textId="77777777" w:rsidR="00AE64D2" w:rsidRPr="00D1302E" w:rsidRDefault="00AE64D2" w:rsidP="00AE64D2">
            <w:pPr>
              <w:spacing w:afterLines="50" w:after="120" w:line="260" w:lineRule="exact"/>
              <w:ind w:firstLineChars="51" w:firstLine="707"/>
              <w:rPr>
                <w:rFonts w:ascii="ＭＳ 明朝" w:eastAsia="ＭＳ 明朝" w:hAnsi="ＭＳ 明朝" w:cs="ＭＳ 明朝"/>
                <w:spacing w:val="6"/>
                <w:kern w:val="0"/>
                <w:szCs w:val="21"/>
              </w:rPr>
            </w:pPr>
            <w:r w:rsidRPr="008E7537">
              <w:rPr>
                <w:rFonts w:ascii="ＭＳ 明朝" w:eastAsia="ＭＳ 明朝" w:hAnsi="ＭＳ 明朝" w:cs="ＭＳ 明朝" w:hint="eastAsia"/>
                <w:spacing w:val="588"/>
                <w:kern w:val="0"/>
                <w:szCs w:val="21"/>
                <w:fitText w:val="1596" w:id="-2095228414"/>
              </w:rPr>
              <w:t>住</w:t>
            </w:r>
            <w:r w:rsidRPr="008E7537">
              <w:rPr>
                <w:rFonts w:ascii="ＭＳ 明朝" w:eastAsia="ＭＳ 明朝" w:hAnsi="ＭＳ 明朝" w:cs="ＭＳ 明朝" w:hint="eastAsia"/>
                <w:spacing w:val="0"/>
                <w:kern w:val="0"/>
                <w:szCs w:val="21"/>
                <w:fitText w:val="1596" w:id="-2095228414"/>
              </w:rPr>
              <w:t>所</w:t>
            </w:r>
            <w:r>
              <w:rPr>
                <w:rFonts w:ascii="ＭＳ 明朝" w:eastAsia="ＭＳ 明朝" w:hAnsi="ＭＳ 明朝" w:cs="ＭＳ 明朝" w:hint="eastAsia"/>
                <w:spacing w:val="0"/>
                <w:kern w:val="0"/>
                <w:szCs w:val="21"/>
              </w:rPr>
              <w:t xml:space="preserve"> </w:t>
            </w:r>
            <w:r>
              <w:rPr>
                <w:rFonts w:ascii="ＭＳ 明朝" w:eastAsia="ＭＳ 明朝" w:hAnsi="ＭＳ 明朝" w:cs="ＭＳ 明朝"/>
                <w:spacing w:val="0"/>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8E7537">
              <w:rPr>
                <w:rFonts w:ascii="ＭＳ 明朝" w:eastAsia="ＭＳ 明朝" w:hAnsi="ＭＳ 明朝" w:cs="ＭＳ 明朝"/>
                <w:spacing w:val="6"/>
                <w:kern w:val="0"/>
                <w:szCs w:val="21"/>
              </w:rPr>
              <w:t>171</w:t>
            </w:r>
            <w:r>
              <w:rPr>
                <w:rFonts w:ascii="ＭＳ 明朝" w:eastAsia="ＭＳ 明朝" w:hAnsi="ＭＳ 明朝" w:cs="ＭＳ 明朝" w:hint="eastAsia"/>
                <w:spacing w:val="6"/>
                <w:kern w:val="0"/>
                <w:szCs w:val="21"/>
              </w:rPr>
              <w:t>-</w:t>
            </w:r>
            <w:r w:rsidRPr="008E7537">
              <w:rPr>
                <w:rFonts w:ascii="ＭＳ 明朝" w:eastAsia="ＭＳ 明朝" w:hAnsi="ＭＳ 明朝" w:cs="ＭＳ 明朝"/>
                <w:spacing w:val="6"/>
                <w:kern w:val="0"/>
                <w:szCs w:val="21"/>
              </w:rPr>
              <w:t>0022</w:t>
            </w:r>
          </w:p>
          <w:p w14:paraId="4FAA7124" w14:textId="77777777" w:rsidR="00AE64D2" w:rsidRPr="00D1302E" w:rsidRDefault="00AE64D2" w:rsidP="00AE64D2">
            <w:pPr>
              <w:tabs>
                <w:tab w:val="left" w:pos="3585"/>
              </w:tabs>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ab/>
            </w:r>
            <w:r w:rsidRPr="008E7537">
              <w:rPr>
                <w:rFonts w:ascii="ＭＳ 明朝" w:eastAsia="ＭＳ 明朝" w:hAnsi="ＭＳ 明朝" w:hint="eastAsia"/>
                <w:spacing w:val="14"/>
                <w:kern w:val="0"/>
                <w:szCs w:val="21"/>
              </w:rPr>
              <w:t>東京都豊島区南池袋</w:t>
            </w:r>
            <w:r>
              <w:rPr>
                <w:rFonts w:ascii="ＭＳ 明朝" w:eastAsia="ＭＳ 明朝" w:hAnsi="ＭＳ 明朝" w:hint="eastAsia"/>
                <w:spacing w:val="14"/>
                <w:kern w:val="0"/>
                <w:szCs w:val="21"/>
              </w:rPr>
              <w:t>1</w:t>
            </w:r>
            <w:r w:rsidRPr="008E7537">
              <w:rPr>
                <w:rFonts w:ascii="ＭＳ 明朝" w:eastAsia="ＭＳ 明朝" w:hAnsi="ＭＳ 明朝" w:hint="eastAsia"/>
                <w:spacing w:val="14"/>
                <w:kern w:val="0"/>
                <w:szCs w:val="21"/>
              </w:rPr>
              <w:t>丁目</w:t>
            </w:r>
            <w:r>
              <w:rPr>
                <w:rFonts w:ascii="ＭＳ 明朝" w:eastAsia="ＭＳ 明朝" w:hAnsi="ＭＳ 明朝" w:hint="eastAsia"/>
                <w:spacing w:val="14"/>
                <w:kern w:val="0"/>
                <w:szCs w:val="21"/>
              </w:rPr>
              <w:t>1</w:t>
            </w:r>
            <w:r>
              <w:rPr>
                <w:rFonts w:ascii="ＭＳ 明朝" w:eastAsia="ＭＳ 明朝" w:hAnsi="ＭＳ 明朝"/>
                <w:spacing w:val="14"/>
                <w:kern w:val="0"/>
                <w:szCs w:val="21"/>
              </w:rPr>
              <w:t>6</w:t>
            </w:r>
            <w:r w:rsidRPr="008E7537">
              <w:rPr>
                <w:rFonts w:ascii="ＭＳ 明朝" w:eastAsia="ＭＳ 明朝" w:hAnsi="ＭＳ 明朝" w:hint="eastAsia"/>
                <w:spacing w:val="14"/>
                <w:kern w:val="0"/>
                <w:szCs w:val="21"/>
              </w:rPr>
              <w:t>番</w:t>
            </w:r>
            <w:r>
              <w:rPr>
                <w:rFonts w:ascii="ＭＳ 明朝" w:eastAsia="ＭＳ 明朝" w:hAnsi="ＭＳ 明朝" w:hint="eastAsia"/>
                <w:spacing w:val="14"/>
                <w:kern w:val="0"/>
                <w:szCs w:val="21"/>
              </w:rPr>
              <w:t>1</w:t>
            </w:r>
            <w:r>
              <w:rPr>
                <w:rFonts w:ascii="ＭＳ 明朝" w:eastAsia="ＭＳ 明朝" w:hAnsi="ＭＳ 明朝"/>
                <w:spacing w:val="14"/>
                <w:kern w:val="0"/>
                <w:szCs w:val="21"/>
              </w:rPr>
              <w:t>5</w:t>
            </w:r>
            <w:r w:rsidRPr="008E7537">
              <w:rPr>
                <w:rFonts w:ascii="ＭＳ 明朝" w:eastAsia="ＭＳ 明朝" w:hAnsi="ＭＳ 明朝" w:hint="eastAsia"/>
                <w:spacing w:val="14"/>
                <w:kern w:val="0"/>
                <w:szCs w:val="21"/>
              </w:rPr>
              <w:t>号</w:t>
            </w:r>
          </w:p>
          <w:p w14:paraId="37C08F26" w14:textId="77777777" w:rsidR="00AE64D2" w:rsidRDefault="00AE64D2" w:rsidP="00AE64D2">
            <w:pPr>
              <w:spacing w:line="260" w:lineRule="exact"/>
              <w:jc w:val="right"/>
              <w:rPr>
                <w:rFonts w:ascii="ＭＳ 明朝" w:eastAsia="ＭＳ 明朝" w:hAnsi="ＭＳ 明朝" w:cs="ＭＳ 明朝"/>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 xml:space="preserve">　</w:t>
            </w:r>
            <w:r w:rsidRPr="008E7537">
              <w:rPr>
                <w:rFonts w:ascii="ＭＳ 明朝" w:eastAsia="ＭＳ 明朝" w:hAnsi="ＭＳ 明朝" w:cs="ＭＳ 明朝"/>
                <w:kern w:val="0"/>
                <w:szCs w:val="21"/>
              </w:rPr>
              <w:t>5013301022087</w:t>
            </w:r>
          </w:p>
          <w:p w14:paraId="6B2C2FC5" w14:textId="77777777" w:rsidR="00AE64D2" w:rsidRDefault="00AE64D2" w:rsidP="00AE64D2">
            <w:pPr>
              <w:spacing w:line="260" w:lineRule="exact"/>
              <w:jc w:val="right"/>
              <w:rPr>
                <w:rFonts w:ascii="ＭＳ 明朝" w:eastAsia="ＭＳ 明朝" w:hAnsi="ＭＳ 明朝" w:cs="ＭＳ 明朝"/>
                <w:kern w:val="0"/>
                <w:szCs w:val="21"/>
              </w:rPr>
            </w:pPr>
          </w:p>
          <w:p w14:paraId="6F68B498" w14:textId="1931885D" w:rsidR="00971AB3" w:rsidRPr="00BB0E49" w:rsidRDefault="001C15F3" w:rsidP="00AE64D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C490B90">
                <v:oval id="_x0000_s2050" style="position:absolute;left:0;text-align:left;margin-left:75pt;margin-top:12.25pt;width:53.25pt;height:16.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7056F" w:rsidRPr="00BB0E49" w14:paraId="12159BCB" w14:textId="77777777" w:rsidTr="00C76DE9">
              <w:trPr>
                <w:trHeight w:val="707"/>
              </w:trPr>
              <w:tc>
                <w:tcPr>
                  <w:tcW w:w="2600" w:type="dxa"/>
                  <w:shd w:val="clear" w:color="auto" w:fill="auto"/>
                </w:tcPr>
                <w:p w14:paraId="5FA2C3F2" w14:textId="77777777" w:rsidR="0027056F" w:rsidRPr="00BB0E49" w:rsidRDefault="0027056F" w:rsidP="002705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908759" w14:textId="77777777" w:rsidR="0027056F" w:rsidRDefault="0027056F" w:rsidP="0027056F">
                  <w:pPr>
                    <w:numPr>
                      <w:ilvl w:val="0"/>
                      <w:numId w:val="19"/>
                    </w:numPr>
                    <w:suppressAutoHyphens/>
                    <w:kinsoku w:val="0"/>
                    <w:overflowPunct w:val="0"/>
                    <w:adjustRightInd w:val="0"/>
                    <w:spacing w:afterLines="50" w:after="120" w:line="238" w:lineRule="exact"/>
                    <w:jc w:val="left"/>
                    <w:textAlignment w:val="center"/>
                  </w:pPr>
                  <w:r>
                    <w:rPr>
                      <w:rFonts w:hint="eastAsia"/>
                    </w:rPr>
                    <w:t xml:space="preserve">　</w:t>
                  </w:r>
                  <w:r>
                    <w:t>「西武グループ長期戦略 2035・中期経営計画（2024～2026 年度）」</w:t>
                  </w:r>
                </w:p>
                <w:p w14:paraId="050E5669" w14:textId="00C25702" w:rsidR="0027056F" w:rsidRPr="0027056F" w:rsidRDefault="0027056F" w:rsidP="0027056F">
                  <w:pPr>
                    <w:numPr>
                      <w:ilvl w:val="0"/>
                      <w:numId w:val="19"/>
                    </w:numPr>
                    <w:suppressAutoHyphens/>
                    <w:kinsoku w:val="0"/>
                    <w:overflowPunct w:val="0"/>
                    <w:adjustRightInd w:val="0"/>
                    <w:spacing w:afterLines="50" w:after="120" w:line="238" w:lineRule="exact"/>
                    <w:jc w:val="left"/>
                    <w:textAlignment w:val="center"/>
                  </w:pPr>
                  <w:r>
                    <w:rPr>
                      <w:rFonts w:hint="eastAsia"/>
                    </w:rPr>
                    <w:t xml:space="preserve">「統合報告書 </w:t>
                  </w:r>
                  <w:r>
                    <w:t>2023</w:t>
                  </w:r>
                  <w:r>
                    <w:rPr>
                      <w:rFonts w:hint="eastAsia"/>
                    </w:rPr>
                    <w:t>」</w:t>
                  </w:r>
                </w:p>
              </w:tc>
            </w:tr>
            <w:tr w:rsidR="0027056F" w:rsidRPr="00BB0E49" w14:paraId="109EAE16" w14:textId="77777777" w:rsidTr="00C76DE9">
              <w:trPr>
                <w:trHeight w:val="697"/>
              </w:trPr>
              <w:tc>
                <w:tcPr>
                  <w:tcW w:w="2600" w:type="dxa"/>
                  <w:shd w:val="clear" w:color="auto" w:fill="auto"/>
                </w:tcPr>
                <w:p w14:paraId="62067434" w14:textId="77777777" w:rsidR="0027056F" w:rsidRPr="00BB0E49" w:rsidRDefault="0027056F" w:rsidP="002705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3A0B2FC" w14:textId="77777777" w:rsidR="0027056F" w:rsidRDefault="0027056F" w:rsidP="0027056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D085E">
                    <w:rPr>
                      <w:rFonts w:ascii="ＭＳ 明朝" w:hAnsi="ＭＳ 明朝" w:cs="ＭＳ 明朝" w:hint="eastAsia"/>
                      <w:spacing w:val="6"/>
                      <w:kern w:val="0"/>
                      <w:szCs w:val="21"/>
                    </w:rPr>
                    <w:t>2</w:t>
                  </w:r>
                  <w:r w:rsidRPr="00BD085E">
                    <w:rPr>
                      <w:rFonts w:ascii="ＭＳ 明朝" w:hAnsi="ＭＳ 明朝" w:cs="ＭＳ 明朝"/>
                      <w:spacing w:val="6"/>
                      <w:kern w:val="0"/>
                      <w:szCs w:val="21"/>
                    </w:rPr>
                    <w:t>024</w:t>
                  </w:r>
                  <w:r w:rsidRPr="00BD085E">
                    <w:rPr>
                      <w:rFonts w:ascii="ＭＳ 明朝" w:hAnsi="ＭＳ 明朝" w:cs="ＭＳ 明朝" w:hint="eastAsia"/>
                      <w:spacing w:val="6"/>
                      <w:kern w:val="0"/>
                      <w:szCs w:val="21"/>
                    </w:rPr>
                    <w:t>年　5月　9日</w:t>
                  </w:r>
                </w:p>
                <w:p w14:paraId="4E00D2AA" w14:textId="3219C020" w:rsidR="0027056F" w:rsidRPr="0027056F" w:rsidRDefault="0027056F" w:rsidP="0027056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7056F">
                    <w:rPr>
                      <w:rFonts w:ascii="ＭＳ 明朝" w:hAnsi="ＭＳ 明朝" w:cs="ＭＳ 明朝" w:hint="eastAsia"/>
                      <w:spacing w:val="6"/>
                      <w:kern w:val="0"/>
                      <w:szCs w:val="21"/>
                    </w:rPr>
                    <w:t>2</w:t>
                  </w:r>
                  <w:r w:rsidRPr="0027056F">
                    <w:rPr>
                      <w:rFonts w:ascii="ＭＳ 明朝" w:hAnsi="ＭＳ 明朝" w:cs="ＭＳ 明朝"/>
                      <w:spacing w:val="6"/>
                      <w:kern w:val="0"/>
                      <w:szCs w:val="21"/>
                    </w:rPr>
                    <w:t>023</w:t>
                  </w:r>
                  <w:r w:rsidRPr="0027056F">
                    <w:rPr>
                      <w:rFonts w:ascii="ＭＳ 明朝" w:hAnsi="ＭＳ 明朝" w:cs="ＭＳ 明朝" w:hint="eastAsia"/>
                      <w:spacing w:val="6"/>
                      <w:kern w:val="0"/>
                      <w:szCs w:val="21"/>
                    </w:rPr>
                    <w:t>年　9月　2</w:t>
                  </w:r>
                  <w:r w:rsidRPr="0027056F">
                    <w:rPr>
                      <w:rFonts w:ascii="ＭＳ 明朝" w:hAnsi="ＭＳ 明朝" w:cs="ＭＳ 明朝"/>
                      <w:spacing w:val="6"/>
                      <w:kern w:val="0"/>
                      <w:szCs w:val="21"/>
                    </w:rPr>
                    <w:t>9</w:t>
                  </w:r>
                  <w:r w:rsidRPr="0027056F">
                    <w:rPr>
                      <w:rFonts w:ascii="ＭＳ 明朝" w:hAnsi="ＭＳ 明朝" w:cs="ＭＳ 明朝" w:hint="eastAsia"/>
                      <w:spacing w:val="6"/>
                      <w:kern w:val="0"/>
                      <w:szCs w:val="21"/>
                    </w:rPr>
                    <w:t>日</w:t>
                  </w:r>
                </w:p>
              </w:tc>
            </w:tr>
            <w:tr w:rsidR="0027056F" w:rsidRPr="00BB0E49" w14:paraId="0D149CCA" w14:textId="77777777" w:rsidTr="00C76DE9">
              <w:trPr>
                <w:trHeight w:val="707"/>
              </w:trPr>
              <w:tc>
                <w:tcPr>
                  <w:tcW w:w="2600" w:type="dxa"/>
                  <w:shd w:val="clear" w:color="auto" w:fill="auto"/>
                </w:tcPr>
                <w:p w14:paraId="32892BCE" w14:textId="77777777" w:rsidR="0027056F" w:rsidRPr="00BB0E49" w:rsidRDefault="0027056F" w:rsidP="002705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B865D2" w14:textId="77777777" w:rsidR="0027056F" w:rsidRPr="00BD085E" w:rsidRDefault="0027056F" w:rsidP="0027056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D085E">
                    <w:rPr>
                      <w:rFonts w:ascii="ＭＳ 明朝" w:hAnsi="ＭＳ 明朝" w:cs="ＭＳ 明朝" w:hint="eastAsia"/>
                      <w:spacing w:val="6"/>
                      <w:kern w:val="0"/>
                      <w:szCs w:val="21"/>
                    </w:rPr>
                    <w:t>P</w:t>
                  </w:r>
                  <w:r w:rsidRPr="00BD085E">
                    <w:rPr>
                      <w:rFonts w:ascii="ＭＳ 明朝" w:hAnsi="ＭＳ 明朝" w:cs="ＭＳ 明朝"/>
                      <w:spacing w:val="6"/>
                      <w:kern w:val="0"/>
                      <w:szCs w:val="21"/>
                    </w:rPr>
                    <w:t>.</w:t>
                  </w:r>
                  <w:r w:rsidRPr="00BD085E">
                    <w:rPr>
                      <w:rFonts w:ascii="ＭＳ 明朝" w:hAnsi="ＭＳ 明朝" w:cs="ＭＳ 明朝" w:hint="eastAsia"/>
                      <w:spacing w:val="6"/>
                      <w:kern w:val="0"/>
                      <w:szCs w:val="21"/>
                    </w:rPr>
                    <w:t>4</w:t>
                  </w:r>
                  <w:r w:rsidRPr="00BD085E">
                    <w:rPr>
                      <w:rFonts w:ascii="ＭＳ 明朝" w:hAnsi="ＭＳ 明朝" w:cs="ＭＳ 明朝"/>
                      <w:spacing w:val="6"/>
                      <w:kern w:val="0"/>
                      <w:szCs w:val="21"/>
                    </w:rPr>
                    <w:t>,</w:t>
                  </w:r>
                  <w:r w:rsidRPr="00BD085E">
                    <w:rPr>
                      <w:rFonts w:ascii="ＭＳ 明朝" w:hAnsi="ＭＳ 明朝" w:cs="ＭＳ 明朝" w:hint="eastAsia"/>
                      <w:spacing w:val="6"/>
                      <w:kern w:val="0"/>
                      <w:szCs w:val="21"/>
                    </w:rPr>
                    <w:t>7</w:t>
                  </w:r>
                  <w:r w:rsidRPr="00BD085E">
                    <w:rPr>
                      <w:rFonts w:ascii="ＭＳ 明朝" w:hAnsi="ＭＳ 明朝" w:cs="ＭＳ 明朝"/>
                      <w:spacing w:val="6"/>
                      <w:kern w:val="0"/>
                      <w:szCs w:val="21"/>
                    </w:rPr>
                    <w:t>,14</w:t>
                  </w:r>
                </w:p>
                <w:p w14:paraId="0927006F" w14:textId="77777777" w:rsidR="0027056F" w:rsidRDefault="001C15F3" w:rsidP="0027056F">
                  <w:pPr>
                    <w:suppressAutoHyphens/>
                    <w:kinsoku w:val="0"/>
                    <w:overflowPunct w:val="0"/>
                    <w:adjustRightInd w:val="0"/>
                    <w:spacing w:afterLines="50" w:after="120" w:line="238" w:lineRule="exact"/>
                    <w:ind w:leftChars="150" w:left="321"/>
                    <w:jc w:val="left"/>
                    <w:textAlignment w:val="center"/>
                    <w:rPr>
                      <w:rFonts w:ascii="ＭＳ 明朝" w:eastAsia="ＭＳ 明朝" w:hAnsi="ＭＳ 明朝" w:cs="ＭＳ 明朝"/>
                      <w:spacing w:val="6"/>
                      <w:kern w:val="0"/>
                      <w:szCs w:val="21"/>
                    </w:rPr>
                  </w:pPr>
                  <w:hyperlink r:id="rId8" w:history="1">
                    <w:r w:rsidR="0027056F" w:rsidRPr="00C55659">
                      <w:rPr>
                        <w:rStyle w:val="af6"/>
                        <w:rFonts w:ascii="ＭＳ 明朝" w:eastAsia="ＭＳ 明朝" w:hAnsi="ＭＳ 明朝" w:cs="ＭＳ 明朝"/>
                        <w:spacing w:val="6"/>
                        <w:kern w:val="0"/>
                        <w:szCs w:val="21"/>
                      </w:rPr>
                      <w:t>https://ssl4.eir-parts.net/doc/9024/tdnet/2431340/00.pdf</w:t>
                    </w:r>
                  </w:hyperlink>
                </w:p>
                <w:p w14:paraId="38485F51" w14:textId="24AB6C98" w:rsidR="0027056F" w:rsidRDefault="0027056F" w:rsidP="0027056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.15,16</w:t>
                  </w:r>
                </w:p>
                <w:p w14:paraId="7B15C432" w14:textId="61979E41" w:rsidR="0027056F" w:rsidRPr="00BB0E49" w:rsidRDefault="001C15F3" w:rsidP="0027056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hyperlink r:id="rId9" w:history="1">
                    <w:r w:rsidR="0027056F" w:rsidRPr="00C406E9">
                      <w:rPr>
                        <w:rStyle w:val="af6"/>
                        <w:rFonts w:ascii="ＭＳ 明朝" w:hAnsi="ＭＳ 明朝" w:cs="ＭＳ 明朝"/>
                        <w:spacing w:val="6"/>
                        <w:kern w:val="0"/>
                        <w:szCs w:val="21"/>
                      </w:rPr>
                      <w:t>https://ssl4.eir-parts.net/doc/9024/ir_material_for_fiscal_ym18/142221/00.pdf</w:t>
                    </w:r>
                  </w:hyperlink>
                </w:p>
              </w:tc>
            </w:tr>
            <w:tr w:rsidR="0027056F" w:rsidRPr="00BB0E49" w14:paraId="7B1D851C" w14:textId="77777777" w:rsidTr="00C76DE9">
              <w:trPr>
                <w:trHeight w:val="697"/>
              </w:trPr>
              <w:tc>
                <w:tcPr>
                  <w:tcW w:w="2600" w:type="dxa"/>
                  <w:shd w:val="clear" w:color="auto" w:fill="auto"/>
                </w:tcPr>
                <w:p w14:paraId="6ACFB724" w14:textId="77777777" w:rsidR="0027056F" w:rsidRPr="00BB0E49" w:rsidRDefault="0027056F" w:rsidP="002705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3996762B" w:rsidR="0027056F" w:rsidRPr="00BB0E49" w:rsidRDefault="0027056F" w:rsidP="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6ED">
                    <w:rPr>
                      <w:rFonts w:ascii="ＭＳ 明朝" w:eastAsia="ＭＳ 明朝" w:hAnsi="ＭＳ 明朝" w:cs="ＭＳ 明朝" w:hint="eastAsia"/>
                      <w:spacing w:val="6"/>
                      <w:kern w:val="0"/>
                      <w:szCs w:val="21"/>
                    </w:rPr>
                    <w:t>外部環境とリスク・機会の１つとして「技術革新の加速」</w:t>
                  </w:r>
                  <w:r>
                    <w:rPr>
                      <w:rFonts w:ascii="ＭＳ 明朝" w:eastAsia="ＭＳ 明朝" w:hAnsi="ＭＳ 明朝" w:cs="ＭＳ 明朝" w:hint="eastAsia"/>
                      <w:spacing w:val="6"/>
                      <w:kern w:val="0"/>
                      <w:szCs w:val="21"/>
                    </w:rPr>
                    <w:t>、</w:t>
                  </w:r>
                  <w:r w:rsidRPr="001F76ED">
                    <w:rPr>
                      <w:rFonts w:ascii="ＭＳ 明朝" w:eastAsia="ＭＳ 明朝" w:hAnsi="ＭＳ 明朝" w:cs="ＭＳ 明朝" w:hint="eastAsia"/>
                      <w:spacing w:val="6"/>
                      <w:kern w:val="0"/>
                      <w:szCs w:val="21"/>
                    </w:rPr>
                    <w:t>メガトレンドの１つとして「デジタル化」をあげ、社会課題・ニーズの変化の影響をふまえ、「西武グループ長期戦略2035」を公表。</w:t>
                  </w:r>
                  <w:r w:rsidRPr="00D47BA4">
                    <w:rPr>
                      <w:rFonts w:ascii="ＭＳ 明朝" w:eastAsia="ＭＳ 明朝" w:hAnsi="ＭＳ 明朝" w:cs="ＭＳ 明朝" w:hint="eastAsia"/>
                      <w:spacing w:val="6"/>
                      <w:kern w:val="0"/>
                      <w:szCs w:val="21"/>
                    </w:rPr>
                    <w:t>企業価値の更なる向上・持続的な成長の実現に向け、不動産業を核とした成長戦略をベースに、顧客価値を提供し、ありたい姿を実現することで、トータルステークホルダーサティスファクションを向上させていく。</w:t>
                  </w:r>
                </w:p>
              </w:tc>
            </w:tr>
            <w:tr w:rsidR="0027056F" w:rsidRPr="00BB0E49" w14:paraId="64DC5864" w14:textId="77777777" w:rsidTr="00C76DE9">
              <w:trPr>
                <w:trHeight w:val="707"/>
              </w:trPr>
              <w:tc>
                <w:tcPr>
                  <w:tcW w:w="2600" w:type="dxa"/>
                  <w:shd w:val="clear" w:color="auto" w:fill="auto"/>
                </w:tcPr>
                <w:p w14:paraId="36888420" w14:textId="77777777" w:rsidR="0027056F" w:rsidRPr="00BB0E49" w:rsidRDefault="0027056F" w:rsidP="002705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26DB129A" w:rsidR="0027056F" w:rsidRPr="0027056F" w:rsidRDefault="0027056F" w:rsidP="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Pr>
                      <w:rFonts w:ascii="ＭＳ 明朝" w:hAnsi="ＭＳ 明朝" w:cs="ＭＳ 明朝" w:hint="eastAsia"/>
                      <w:spacing w:val="6"/>
                      <w:kern w:val="0"/>
                      <w:szCs w:val="21"/>
                    </w:rPr>
                    <w:t>で承認された内容に基づき公表</w:t>
                  </w:r>
                  <w:r>
                    <w:rPr>
                      <w:rFonts w:ascii="ＭＳ 明朝" w:eastAsia="ＭＳ 明朝" w:hAnsi="ＭＳ 明朝" w:cs="ＭＳ 明朝" w:hint="eastAsia"/>
                      <w:spacing w:val="6"/>
                      <w:kern w:val="0"/>
                      <w:szCs w:val="21"/>
                    </w:rPr>
                    <w:t>。</w:t>
                  </w:r>
                </w:p>
                <w:p w14:paraId="23649607" w14:textId="77777777" w:rsidR="0027056F" w:rsidRPr="00BB0E49" w:rsidRDefault="0027056F" w:rsidP="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ABADA67" w14:textId="77777777" w:rsidR="0027056F" w:rsidRDefault="0027056F" w:rsidP="0027056F">
                  <w:pPr>
                    <w:pStyle w:val="af"/>
                    <w:numPr>
                      <w:ilvl w:val="0"/>
                      <w:numId w:val="22"/>
                    </w:numPr>
                    <w:suppressAutoHyphens/>
                    <w:kinsoku w:val="0"/>
                    <w:overflowPunct w:val="0"/>
                    <w:adjustRightInd w:val="0"/>
                    <w:spacing w:afterLines="50" w:after="120" w:line="238" w:lineRule="exact"/>
                    <w:ind w:leftChars="0"/>
                    <w:jc w:val="left"/>
                    <w:textAlignment w:val="center"/>
                  </w:pPr>
                  <w:r>
                    <w:t>「西武グループ長期戦略</w:t>
                  </w:r>
                  <w:r>
                    <w:t xml:space="preserve"> 2035</w:t>
                  </w:r>
                  <w:r>
                    <w:t>・中期経営計画（</w:t>
                  </w:r>
                  <w:r>
                    <w:t>2024</w:t>
                  </w:r>
                  <w:r>
                    <w:t>～</w:t>
                  </w:r>
                  <w:r>
                    <w:t xml:space="preserve">2026 </w:t>
                  </w:r>
                  <w:r>
                    <w:t>年度）」</w:t>
                  </w:r>
                </w:p>
                <w:p w14:paraId="1D599197" w14:textId="77777777" w:rsidR="0027056F" w:rsidRDefault="0027056F" w:rsidP="0027056F">
                  <w:pPr>
                    <w:pStyle w:val="af"/>
                    <w:numPr>
                      <w:ilvl w:val="0"/>
                      <w:numId w:val="22"/>
                    </w:numPr>
                    <w:suppressAutoHyphens/>
                    <w:kinsoku w:val="0"/>
                    <w:overflowPunct w:val="0"/>
                    <w:adjustRightInd w:val="0"/>
                    <w:spacing w:afterLines="50" w:after="120" w:line="238" w:lineRule="exact"/>
                    <w:ind w:leftChars="0"/>
                    <w:jc w:val="left"/>
                    <w:textAlignment w:val="center"/>
                  </w:pPr>
                  <w:r>
                    <w:rPr>
                      <w:rFonts w:hint="eastAsia"/>
                    </w:rPr>
                    <w:t>「統合報告書</w:t>
                  </w:r>
                  <w:r>
                    <w:rPr>
                      <w:rFonts w:hint="eastAsia"/>
                    </w:rPr>
                    <w:t xml:space="preserve"> </w:t>
                  </w:r>
                  <w:r>
                    <w:t>2023</w:t>
                  </w:r>
                  <w:r>
                    <w:rPr>
                      <w:rFonts w:hint="eastAsia"/>
                    </w:rPr>
                    <w:t>」</w:t>
                  </w:r>
                </w:p>
                <w:p w14:paraId="14621979" w14:textId="77777777" w:rsidR="0027056F" w:rsidRDefault="0027056F" w:rsidP="0027056F">
                  <w:pPr>
                    <w:pStyle w:val="af"/>
                    <w:numPr>
                      <w:ilvl w:val="0"/>
                      <w:numId w:val="22"/>
                    </w:numPr>
                    <w:suppressAutoHyphens/>
                    <w:kinsoku w:val="0"/>
                    <w:overflowPunct w:val="0"/>
                    <w:adjustRightInd w:val="0"/>
                    <w:spacing w:afterLines="50" w:after="120" w:line="238" w:lineRule="exact"/>
                    <w:ind w:leftChars="0"/>
                    <w:jc w:val="left"/>
                    <w:textAlignment w:val="center"/>
                  </w:pPr>
                  <w:r>
                    <w:rPr>
                      <w:rFonts w:hint="eastAsia"/>
                    </w:rPr>
                    <w:t>「</w:t>
                  </w:r>
                  <w:r>
                    <w:t>デジタル経営実現に向け、西武グループ</w:t>
                  </w:r>
                  <w:r>
                    <w:t xml:space="preserve"> DX </w:t>
                  </w:r>
                  <w:r>
                    <w:t>人財育成計画を策定</w:t>
                  </w:r>
                  <w:r>
                    <w:t xml:space="preserve"> </w:t>
                  </w:r>
                  <w:r>
                    <w:t>グループ約</w:t>
                  </w:r>
                  <w:r>
                    <w:t xml:space="preserve"> 20,000 </w:t>
                  </w:r>
                  <w:r>
                    <w:t>人の「デジタル活用人財」を牽引する</w:t>
                  </w:r>
                  <w:r>
                    <w:t xml:space="preserve"> 300 </w:t>
                  </w:r>
                  <w:r>
                    <w:t>人超の「</w:t>
                  </w:r>
                  <w:r>
                    <w:t xml:space="preserve">DX </w:t>
                  </w:r>
                  <w:r>
                    <w:t>リーダー」を育成します</w:t>
                  </w:r>
                  <w:r>
                    <w:rPr>
                      <w:rFonts w:hint="eastAsia"/>
                    </w:rPr>
                    <w:t>」</w:t>
                  </w:r>
                </w:p>
                <w:p w14:paraId="62157497" w14:textId="5F6A844B" w:rsidR="00971AB3" w:rsidRPr="0027056F" w:rsidRDefault="0027056F" w:rsidP="0027056F">
                  <w:pPr>
                    <w:pStyle w:val="af"/>
                    <w:numPr>
                      <w:ilvl w:val="0"/>
                      <w:numId w:val="22"/>
                    </w:numPr>
                    <w:suppressAutoHyphens/>
                    <w:kinsoku w:val="0"/>
                    <w:overflowPunct w:val="0"/>
                    <w:adjustRightInd w:val="0"/>
                    <w:spacing w:afterLines="50" w:after="120" w:line="238" w:lineRule="exact"/>
                    <w:ind w:leftChars="0"/>
                    <w:jc w:val="left"/>
                    <w:textAlignment w:val="center"/>
                  </w:pPr>
                  <w:r>
                    <w:rPr>
                      <w:rFonts w:hint="eastAsia"/>
                    </w:rPr>
                    <w:t>「統合報告書</w:t>
                  </w:r>
                  <w:r>
                    <w:rPr>
                      <w:rFonts w:hint="eastAsia"/>
                    </w:rPr>
                    <w:t xml:space="preserve"> 2</w:t>
                  </w:r>
                  <w:r>
                    <w:t>022</w:t>
                  </w:r>
                  <w:r>
                    <w:rPr>
                      <w:rFonts w:hint="eastAsia"/>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6AB1A3F" w14:textId="77777777" w:rsidR="0027056F" w:rsidRDefault="0027056F" w:rsidP="0027056F">
                  <w:pPr>
                    <w:pStyle w:val="af"/>
                    <w:numPr>
                      <w:ilvl w:val="1"/>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524C">
                    <w:rPr>
                      <w:rFonts w:ascii="ＭＳ 明朝" w:hAnsi="ＭＳ 明朝" w:cs="ＭＳ 明朝" w:hint="eastAsia"/>
                      <w:spacing w:val="6"/>
                      <w:kern w:val="0"/>
                      <w:szCs w:val="21"/>
                    </w:rPr>
                    <w:t>2</w:t>
                  </w:r>
                  <w:r w:rsidRPr="00B5524C">
                    <w:rPr>
                      <w:rFonts w:ascii="ＭＳ 明朝" w:hAnsi="ＭＳ 明朝" w:cs="ＭＳ 明朝"/>
                      <w:spacing w:val="6"/>
                      <w:kern w:val="0"/>
                      <w:szCs w:val="21"/>
                    </w:rPr>
                    <w:t>024</w:t>
                  </w:r>
                  <w:r w:rsidRPr="00B5524C">
                    <w:rPr>
                      <w:rFonts w:ascii="ＭＳ 明朝" w:hAnsi="ＭＳ 明朝" w:cs="ＭＳ 明朝" w:hint="eastAsia"/>
                      <w:spacing w:val="6"/>
                      <w:kern w:val="0"/>
                      <w:szCs w:val="21"/>
                    </w:rPr>
                    <w:t>年　5月　 9日</w:t>
                  </w:r>
                </w:p>
                <w:p w14:paraId="5D1AB23C" w14:textId="77777777" w:rsidR="0027056F" w:rsidRDefault="0027056F" w:rsidP="0027056F">
                  <w:pPr>
                    <w:pStyle w:val="af"/>
                    <w:numPr>
                      <w:ilvl w:val="1"/>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B4684">
                    <w:rPr>
                      <w:rFonts w:ascii="ＭＳ 明朝" w:hAnsi="ＭＳ 明朝" w:cs="ＭＳ 明朝" w:hint="eastAsia"/>
                      <w:spacing w:val="6"/>
                      <w:kern w:val="0"/>
                      <w:szCs w:val="21"/>
                    </w:rPr>
                    <w:t>2</w:t>
                  </w:r>
                  <w:r w:rsidRPr="00AB4684">
                    <w:rPr>
                      <w:rFonts w:ascii="ＭＳ 明朝" w:hAnsi="ＭＳ 明朝" w:cs="ＭＳ 明朝"/>
                      <w:spacing w:val="6"/>
                      <w:kern w:val="0"/>
                      <w:szCs w:val="21"/>
                    </w:rPr>
                    <w:t>023</w:t>
                  </w:r>
                  <w:r w:rsidRPr="00AB4684">
                    <w:rPr>
                      <w:rFonts w:ascii="ＭＳ 明朝" w:hAnsi="ＭＳ 明朝" w:cs="ＭＳ 明朝" w:hint="eastAsia"/>
                      <w:spacing w:val="6"/>
                      <w:kern w:val="0"/>
                      <w:szCs w:val="21"/>
                    </w:rPr>
                    <w:t>年　9月　2</w:t>
                  </w:r>
                  <w:r w:rsidRPr="00AB4684">
                    <w:rPr>
                      <w:rFonts w:ascii="ＭＳ 明朝" w:hAnsi="ＭＳ 明朝" w:cs="ＭＳ 明朝"/>
                      <w:spacing w:val="6"/>
                      <w:kern w:val="0"/>
                      <w:szCs w:val="21"/>
                    </w:rPr>
                    <w:t>9</w:t>
                  </w:r>
                  <w:r w:rsidRPr="00AB4684">
                    <w:rPr>
                      <w:rFonts w:ascii="ＭＳ 明朝" w:hAnsi="ＭＳ 明朝" w:cs="ＭＳ 明朝" w:hint="eastAsia"/>
                      <w:spacing w:val="6"/>
                      <w:kern w:val="0"/>
                      <w:szCs w:val="21"/>
                    </w:rPr>
                    <w:t>日</w:t>
                  </w:r>
                </w:p>
                <w:p w14:paraId="461DDA3D" w14:textId="77777777" w:rsidR="0027056F" w:rsidRDefault="0027056F" w:rsidP="0027056F">
                  <w:pPr>
                    <w:pStyle w:val="af"/>
                    <w:numPr>
                      <w:ilvl w:val="1"/>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B4684">
                    <w:rPr>
                      <w:rFonts w:ascii="ＭＳ 明朝" w:hAnsi="ＭＳ 明朝" w:cs="ＭＳ 明朝" w:hint="eastAsia"/>
                      <w:spacing w:val="6"/>
                      <w:kern w:val="0"/>
                      <w:szCs w:val="21"/>
                    </w:rPr>
                    <w:t>2</w:t>
                  </w:r>
                  <w:r w:rsidRPr="00AB4684">
                    <w:rPr>
                      <w:rFonts w:ascii="ＭＳ 明朝" w:hAnsi="ＭＳ 明朝" w:cs="ＭＳ 明朝"/>
                      <w:spacing w:val="6"/>
                      <w:kern w:val="0"/>
                      <w:szCs w:val="21"/>
                    </w:rPr>
                    <w:t>024</w:t>
                  </w:r>
                  <w:r w:rsidRPr="00AB4684">
                    <w:rPr>
                      <w:rFonts w:ascii="ＭＳ 明朝" w:hAnsi="ＭＳ 明朝" w:cs="ＭＳ 明朝" w:hint="eastAsia"/>
                      <w:spacing w:val="6"/>
                      <w:kern w:val="0"/>
                      <w:szCs w:val="21"/>
                    </w:rPr>
                    <w:t>年　3月　2</w:t>
                  </w:r>
                  <w:r w:rsidRPr="00AB4684">
                    <w:rPr>
                      <w:rFonts w:ascii="ＭＳ 明朝" w:hAnsi="ＭＳ 明朝" w:cs="ＭＳ 明朝"/>
                      <w:spacing w:val="6"/>
                      <w:kern w:val="0"/>
                      <w:szCs w:val="21"/>
                    </w:rPr>
                    <w:t>8</w:t>
                  </w:r>
                  <w:r w:rsidRPr="00AB4684">
                    <w:rPr>
                      <w:rFonts w:ascii="ＭＳ 明朝" w:hAnsi="ＭＳ 明朝" w:cs="ＭＳ 明朝" w:hint="eastAsia"/>
                      <w:spacing w:val="6"/>
                      <w:kern w:val="0"/>
                      <w:szCs w:val="21"/>
                    </w:rPr>
                    <w:t>日</w:t>
                  </w:r>
                </w:p>
                <w:p w14:paraId="4A128C8F" w14:textId="3C7741A3" w:rsidR="00971AB3" w:rsidRPr="0027056F" w:rsidRDefault="0027056F" w:rsidP="0027056F">
                  <w:pPr>
                    <w:pStyle w:val="af"/>
                    <w:numPr>
                      <w:ilvl w:val="1"/>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7056F">
                    <w:rPr>
                      <w:rFonts w:ascii="ＭＳ 明朝" w:hAnsi="ＭＳ 明朝" w:cs="ＭＳ 明朝" w:hint="eastAsia"/>
                      <w:spacing w:val="6"/>
                      <w:kern w:val="0"/>
                      <w:szCs w:val="21"/>
                    </w:rPr>
                    <w:t>2</w:t>
                  </w:r>
                  <w:r w:rsidRPr="0027056F">
                    <w:rPr>
                      <w:rFonts w:ascii="ＭＳ 明朝" w:hAnsi="ＭＳ 明朝" w:cs="ＭＳ 明朝"/>
                      <w:spacing w:val="6"/>
                      <w:kern w:val="0"/>
                      <w:szCs w:val="21"/>
                    </w:rPr>
                    <w:t>022</w:t>
                  </w:r>
                  <w:r w:rsidRPr="0027056F">
                    <w:rPr>
                      <w:rFonts w:ascii="ＭＳ 明朝" w:hAnsi="ＭＳ 明朝" w:cs="ＭＳ 明朝" w:hint="eastAsia"/>
                      <w:spacing w:val="6"/>
                      <w:kern w:val="0"/>
                      <w:szCs w:val="21"/>
                    </w:rPr>
                    <w:t>年 1</w:t>
                  </w:r>
                  <w:r w:rsidRPr="0027056F">
                    <w:rPr>
                      <w:rFonts w:ascii="ＭＳ 明朝" w:hAnsi="ＭＳ 明朝" w:cs="ＭＳ 明朝"/>
                      <w:spacing w:val="6"/>
                      <w:kern w:val="0"/>
                      <w:szCs w:val="21"/>
                    </w:rPr>
                    <w:t>0</w:t>
                  </w:r>
                  <w:r w:rsidRPr="0027056F">
                    <w:rPr>
                      <w:rFonts w:ascii="ＭＳ 明朝" w:hAnsi="ＭＳ 明朝" w:cs="ＭＳ 明朝" w:hint="eastAsia"/>
                      <w:spacing w:val="6"/>
                      <w:kern w:val="0"/>
                      <w:szCs w:val="21"/>
                    </w:rPr>
                    <w:t xml:space="preserve">月 </w:t>
                  </w:r>
                  <w:r w:rsidRPr="0027056F">
                    <w:rPr>
                      <w:rFonts w:ascii="ＭＳ 明朝" w:hAnsi="ＭＳ 明朝" w:cs="ＭＳ 明朝"/>
                      <w:spacing w:val="6"/>
                      <w:kern w:val="0"/>
                      <w:szCs w:val="21"/>
                    </w:rPr>
                    <w:t xml:space="preserve">  3</w:t>
                  </w:r>
                  <w:r w:rsidRPr="0027056F">
                    <w:rPr>
                      <w:rFonts w:ascii="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C4BEF1" w14:textId="77777777" w:rsidR="0027056F" w:rsidRDefault="0027056F" w:rsidP="0027056F">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ab/>
                  </w:r>
                  <w:r>
                    <w:rPr>
                      <w:rFonts w:ascii="ＭＳ 明朝" w:hAnsi="ＭＳ 明朝" w:cs="ＭＳ 明朝" w:hint="eastAsia"/>
                      <w:spacing w:val="6"/>
                      <w:kern w:val="0"/>
                      <w:szCs w:val="21"/>
                    </w:rPr>
                    <w:t>P</w:t>
                  </w:r>
                  <w:r>
                    <w:rPr>
                      <w:rFonts w:ascii="ＭＳ 明朝" w:hAnsi="ＭＳ 明朝" w:cs="ＭＳ 明朝"/>
                      <w:spacing w:val="6"/>
                      <w:kern w:val="0"/>
                      <w:szCs w:val="21"/>
                    </w:rPr>
                    <w:t>.</w:t>
                  </w:r>
                  <w:r>
                    <w:rPr>
                      <w:rFonts w:ascii="ＭＳ 明朝" w:hAnsi="ＭＳ 明朝" w:cs="ＭＳ 明朝" w:hint="eastAsia"/>
                      <w:spacing w:val="6"/>
                      <w:kern w:val="0"/>
                      <w:szCs w:val="21"/>
                    </w:rPr>
                    <w:t>1</w:t>
                  </w:r>
                  <w:r>
                    <w:rPr>
                      <w:rFonts w:ascii="ＭＳ 明朝" w:hAnsi="ＭＳ 明朝" w:cs="ＭＳ 明朝"/>
                      <w:spacing w:val="6"/>
                      <w:kern w:val="0"/>
                      <w:szCs w:val="21"/>
                    </w:rPr>
                    <w:t>8,47,48</w:t>
                  </w:r>
                </w:p>
                <w:p w14:paraId="13DDDD06" w14:textId="77777777" w:rsidR="0027056F" w:rsidRPr="00BD085E" w:rsidRDefault="001C15F3" w:rsidP="0027056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0" w:history="1">
                    <w:r w:rsidR="0027056F" w:rsidRPr="00C55659">
                      <w:rPr>
                        <w:rStyle w:val="af6"/>
                        <w:rFonts w:ascii="ＭＳ 明朝" w:hAnsi="ＭＳ 明朝" w:cs="ＭＳ 明朝"/>
                        <w:spacing w:val="6"/>
                        <w:kern w:val="0"/>
                        <w:szCs w:val="21"/>
                      </w:rPr>
                      <w:t>https://ssl4.eir-parts.net/doc/9024/tdnet/2431340/00.pdf</w:t>
                    </w:r>
                  </w:hyperlink>
                </w:p>
                <w:p w14:paraId="4174EEDE" w14:textId="77777777" w:rsidR="0027056F" w:rsidRPr="00150906" w:rsidRDefault="0027056F" w:rsidP="0027056F">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w:t>
                  </w:r>
                  <w:r>
                    <w:rPr>
                      <w:rFonts w:ascii="ＭＳ 明朝" w:hAnsi="ＭＳ 明朝" w:cs="ＭＳ 明朝"/>
                      <w:spacing w:val="6"/>
                      <w:kern w:val="0"/>
                      <w:szCs w:val="21"/>
                    </w:rPr>
                    <w:t>.</w:t>
                  </w:r>
                  <w:r>
                    <w:rPr>
                      <w:rFonts w:ascii="ＭＳ 明朝" w:hAnsi="ＭＳ 明朝" w:cs="ＭＳ 明朝" w:hint="eastAsia"/>
                      <w:spacing w:val="6"/>
                      <w:kern w:val="0"/>
                      <w:szCs w:val="21"/>
                    </w:rPr>
                    <w:t>2</w:t>
                  </w:r>
                  <w:r>
                    <w:rPr>
                      <w:rFonts w:ascii="ＭＳ 明朝" w:hAnsi="ＭＳ 明朝" w:cs="ＭＳ 明朝"/>
                      <w:spacing w:val="6"/>
                      <w:kern w:val="0"/>
                      <w:szCs w:val="21"/>
                    </w:rPr>
                    <w:t>3</w:t>
                  </w:r>
                </w:p>
                <w:p w14:paraId="3DFCA3A0" w14:textId="77777777" w:rsidR="0027056F" w:rsidRPr="00BD085E" w:rsidRDefault="001C15F3" w:rsidP="0027056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1" w:history="1">
                    <w:r w:rsidR="0027056F" w:rsidRPr="00C55659">
                      <w:rPr>
                        <w:rStyle w:val="af6"/>
                        <w:rFonts w:ascii="ＭＳ 明朝" w:hAnsi="ＭＳ 明朝" w:cs="ＭＳ 明朝"/>
                        <w:spacing w:val="6"/>
                        <w:kern w:val="0"/>
                        <w:szCs w:val="21"/>
                      </w:rPr>
                      <w:t>https://ssl4.eir-parts.net/doc/9024/ir_material_for_fiscal_ym18/142221/00.pdf</w:t>
                    </w:r>
                  </w:hyperlink>
                </w:p>
                <w:p w14:paraId="201DF6F6" w14:textId="77777777" w:rsidR="0027056F" w:rsidRDefault="0027056F" w:rsidP="0027056F">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w:t>
                  </w:r>
                  <w:r>
                    <w:rPr>
                      <w:rFonts w:ascii="ＭＳ 明朝" w:hAnsi="ＭＳ 明朝" w:cs="ＭＳ 明朝"/>
                      <w:spacing w:val="6"/>
                      <w:kern w:val="0"/>
                      <w:szCs w:val="21"/>
                    </w:rPr>
                    <w:t>.1,2</w:t>
                  </w:r>
                </w:p>
                <w:p w14:paraId="3897F9EF" w14:textId="77777777" w:rsidR="0027056F" w:rsidRDefault="001C15F3" w:rsidP="0027056F">
                  <w:pPr>
                    <w:pStyle w:val="af"/>
                    <w:suppressAutoHyphens/>
                    <w:kinsoku w:val="0"/>
                    <w:overflowPunct w:val="0"/>
                    <w:adjustRightInd w:val="0"/>
                    <w:spacing w:afterLines="50" w:after="120" w:line="238" w:lineRule="exact"/>
                    <w:ind w:leftChars="0" w:left="360"/>
                    <w:jc w:val="left"/>
                    <w:textAlignment w:val="center"/>
                    <w:rPr>
                      <w:rStyle w:val="af6"/>
                      <w:rFonts w:ascii="ＭＳ 明朝" w:hAnsi="ＭＳ 明朝" w:cs="ＭＳ 明朝"/>
                      <w:spacing w:val="6"/>
                      <w:kern w:val="0"/>
                      <w:szCs w:val="21"/>
                    </w:rPr>
                  </w:pPr>
                  <w:hyperlink r:id="rId12" w:history="1">
                    <w:r w:rsidR="0027056F" w:rsidRPr="00C55659">
                      <w:rPr>
                        <w:rStyle w:val="af6"/>
                        <w:rFonts w:ascii="ＭＳ 明朝" w:hAnsi="ＭＳ 明朝" w:cs="ＭＳ 明朝"/>
                        <w:spacing w:val="6"/>
                        <w:kern w:val="0"/>
                        <w:szCs w:val="21"/>
                      </w:rPr>
                      <w:t>https://ssl4.eir-parts.net/doc/9024/tdnet/2415010/00.pdf</w:t>
                    </w:r>
                  </w:hyperlink>
                </w:p>
                <w:p w14:paraId="395C1300" w14:textId="77777777" w:rsidR="0027056F" w:rsidRDefault="0027056F" w:rsidP="0027056F">
                  <w:pPr>
                    <w:pStyle w:val="af"/>
                    <w:suppressAutoHyphens/>
                    <w:kinsoku w:val="0"/>
                    <w:overflowPunct w:val="0"/>
                    <w:adjustRightInd w:val="0"/>
                    <w:spacing w:afterLines="50" w:after="120" w:line="238" w:lineRule="exact"/>
                    <w:ind w:leftChars="0" w:left="360"/>
                    <w:jc w:val="left"/>
                    <w:textAlignment w:val="center"/>
                    <w:rPr>
                      <w:rStyle w:val="af6"/>
                    </w:rPr>
                  </w:pPr>
                </w:p>
                <w:p w14:paraId="1C51C44A" w14:textId="77777777" w:rsidR="0027056F" w:rsidRPr="002E58F2" w:rsidRDefault="0027056F" w:rsidP="0027056F">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P</w:t>
                  </w:r>
                  <w:r>
                    <w:rPr>
                      <w:rFonts w:ascii="ＭＳ 明朝" w:eastAsia="明朝体" w:hAnsi="ＭＳ 明朝" w:cs="ＭＳ 明朝"/>
                      <w:spacing w:val="6"/>
                      <w:kern w:val="0"/>
                      <w:szCs w:val="21"/>
                    </w:rPr>
                    <w:t>.11,12,29,30</w:t>
                  </w:r>
                </w:p>
                <w:p w14:paraId="07E10AC1" w14:textId="678FB448" w:rsidR="00971AB3" w:rsidRPr="00BB0E49" w:rsidRDefault="001C15F3" w:rsidP="0027056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3" w:history="1">
                    <w:r w:rsidR="0027056F" w:rsidRPr="00B42590">
                      <w:rPr>
                        <w:rStyle w:val="af6"/>
                        <w:rFonts w:ascii="ＭＳ 明朝" w:hAnsi="ＭＳ 明朝" w:cs="ＭＳ 明朝"/>
                        <w:spacing w:val="6"/>
                        <w:kern w:val="0"/>
                        <w:szCs w:val="21"/>
                      </w:rPr>
                      <w:t>https://ssl4.eir-parts.net/doc/9024/ir_material_for_fiscal_ym18/124300/00.pdf</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ACE7DB" w14:textId="77777777" w:rsidR="008C3E00" w:rsidRDefault="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F90">
                    <w:rPr>
                      <w:rFonts w:ascii="ＭＳ 明朝" w:eastAsia="ＭＳ 明朝" w:hAnsi="ＭＳ 明朝" w:cs="ＭＳ 明朝" w:hint="eastAsia"/>
                      <w:spacing w:val="6"/>
                      <w:kern w:val="0"/>
                      <w:szCs w:val="21"/>
                    </w:rPr>
                    <w:t>グループビジョン達成に向け、不動産事業を核とした成長戦略を公表。SEIBU PRINCE CLUBの会員に対してグループ共通IDによる利便性と独自の新しい価値・体験の提供を行うことで会員数の拡大させ、売上向上を目指している。デジタル経営では守りのDXと攻めのDXを継続し、DXの体制強化のためにDX人財育成に取り組んでいる。</w:t>
                  </w:r>
                </w:p>
                <w:p w14:paraId="3A0AB44A" w14:textId="7D084387" w:rsidR="00971AB3" w:rsidRPr="00BB0E49" w:rsidRDefault="00750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highlight w:val="yellow"/>
                    </w:rPr>
                    <w:t>また、</w:t>
                  </w:r>
                  <w:r w:rsidR="008C3E00" w:rsidRPr="008C3E00">
                    <w:rPr>
                      <w:rFonts w:ascii="ＭＳ 明朝" w:eastAsia="ＭＳ 明朝" w:hAnsi="ＭＳ 明朝" w:cs="ＭＳ 明朝" w:hint="eastAsia"/>
                      <w:spacing w:val="6"/>
                      <w:kern w:val="0"/>
                      <w:szCs w:val="21"/>
                      <w:highlight w:val="yellow"/>
                    </w:rPr>
                    <w:t>各社顧客をグループ間で相互送客を行うことを目的に、グループ横断施策として、グループデータを集約・結合・分析・共有する西武グループマーケティング基盤を導入している。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18991FD8" w:rsidR="00971AB3" w:rsidRPr="00BB0E49" w:rsidRDefault="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Pr>
                      <w:rFonts w:ascii="ＭＳ 明朝" w:hAnsi="ＭＳ 明朝" w:cs="ＭＳ 明朝" w:hint="eastAsia"/>
                      <w:spacing w:val="6"/>
                      <w:kern w:val="0"/>
                      <w:szCs w:val="21"/>
                    </w:rPr>
                    <w:t>で承認された内容に基づき公表</w:t>
                  </w:r>
                  <w:r>
                    <w:rPr>
                      <w:rFonts w:ascii="ＭＳ 明朝" w:eastAsia="ＭＳ 明朝" w:hAnsi="ＭＳ 明朝" w:cs="ＭＳ 明朝" w:hint="eastAsia"/>
                      <w:spacing w:val="6"/>
                      <w:kern w:val="0"/>
                      <w:szCs w:val="21"/>
                    </w:rPr>
                    <w:t>。</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90063AC" w14:textId="77777777" w:rsidR="0027056F" w:rsidRDefault="0027056F" w:rsidP="0027056F">
                  <w:pPr>
                    <w:suppressAutoHyphens/>
                    <w:kinsoku w:val="0"/>
                    <w:overflowPunct w:val="0"/>
                    <w:adjustRightInd w:val="0"/>
                    <w:spacing w:afterLines="50" w:after="120" w:line="238" w:lineRule="exact"/>
                    <w:jc w:val="left"/>
                    <w:textAlignment w:val="center"/>
                  </w:pPr>
                  <w:r>
                    <w:rPr>
                      <w:rFonts w:hint="eastAsia"/>
                    </w:rPr>
                    <w:t>資料③　P</w:t>
                  </w:r>
                  <w:r>
                    <w:t>.</w:t>
                  </w:r>
                  <w:r>
                    <w:rPr>
                      <w:rFonts w:hint="eastAsia"/>
                    </w:rPr>
                    <w:t>1</w:t>
                  </w:r>
                  <w:r>
                    <w:t>,2</w:t>
                  </w:r>
                </w:p>
                <w:p w14:paraId="01FA6368" w14:textId="659FC6CC" w:rsidR="00971AB3" w:rsidRPr="00BB0E49" w:rsidRDefault="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資料④P</w:t>
                  </w:r>
                  <w:r>
                    <w:t>.11,12,29,30</w:t>
                  </w:r>
                </w:p>
              </w:tc>
            </w:tr>
            <w:tr w:rsidR="0027056F" w:rsidRPr="00BB0E49" w14:paraId="2976DA21" w14:textId="77777777" w:rsidTr="00C76DE9">
              <w:trPr>
                <w:trHeight w:val="697"/>
              </w:trPr>
              <w:tc>
                <w:tcPr>
                  <w:tcW w:w="2600" w:type="dxa"/>
                  <w:shd w:val="clear" w:color="auto" w:fill="auto"/>
                </w:tcPr>
                <w:p w14:paraId="6E8882A3" w14:textId="77777777" w:rsidR="0027056F" w:rsidRPr="00BB0E49" w:rsidRDefault="0027056F" w:rsidP="002705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2BAB36" w14:textId="77777777" w:rsidR="0027056F" w:rsidRPr="004D035E" w:rsidRDefault="0027056F" w:rsidP="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35E">
                    <w:rPr>
                      <w:rFonts w:ascii="ＭＳ 明朝" w:eastAsia="ＭＳ 明朝" w:hAnsi="ＭＳ 明朝" w:cs="ＭＳ 明朝" w:hint="eastAsia"/>
                      <w:spacing w:val="6"/>
                      <w:kern w:val="0"/>
                      <w:szCs w:val="21"/>
                    </w:rPr>
                    <w:t>2022年4月から「DX・マーケティング戦略部」を立ち上げ、司令塔役としてDX戦略をスピード感を持って展開。</w:t>
                  </w:r>
                </w:p>
                <w:p w14:paraId="13E09312" w14:textId="1B5429C9" w:rsidR="0027056F" w:rsidRPr="00BB0E49" w:rsidRDefault="0027056F" w:rsidP="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35E">
                    <w:rPr>
                      <w:rFonts w:ascii="ＭＳ 明朝" w:eastAsia="ＭＳ 明朝" w:hAnsi="ＭＳ 明朝" w:cs="ＭＳ 明朝" w:hint="eastAsia"/>
                      <w:spacing w:val="6"/>
                      <w:kern w:val="0"/>
                      <w:szCs w:val="21"/>
                    </w:rPr>
                    <w:t>デジタル経営をより強力に推進するため、西武グループ人材戦略を策定し、育成を実施</w:t>
                  </w:r>
                  <w:r>
                    <w:rPr>
                      <w:rFonts w:ascii="ＭＳ 明朝" w:eastAsia="ＭＳ 明朝" w:hAnsi="ＭＳ 明朝" w:cs="ＭＳ 明朝" w:hint="eastAsia"/>
                      <w:spacing w:val="6"/>
                      <w:kern w:val="0"/>
                      <w:szCs w:val="21"/>
                    </w:rPr>
                    <w:t>。</w:t>
                  </w:r>
                  <w:r w:rsidRPr="004D035E">
                    <w:rPr>
                      <w:rFonts w:ascii="ＭＳ 明朝" w:eastAsia="ＭＳ 明朝" w:hAnsi="ＭＳ 明朝" w:cs="ＭＳ 明朝" w:hint="eastAsia"/>
                      <w:spacing w:val="6"/>
                      <w:kern w:val="0"/>
                      <w:szCs w:val="21"/>
                    </w:rPr>
                    <w:t>DX人財を4分類し段階的に教育・育成を実施し、それぞれに定める到達目標</w:t>
                  </w:r>
                  <w:r>
                    <w:rPr>
                      <w:rFonts w:ascii="ＭＳ 明朝" w:eastAsia="ＭＳ 明朝" w:hAnsi="ＭＳ 明朝" w:cs="ＭＳ 明朝" w:hint="eastAsia"/>
                      <w:spacing w:val="6"/>
                      <w:kern w:val="0"/>
                      <w:szCs w:val="21"/>
                    </w:rPr>
                    <w:t>を</w:t>
                  </w:r>
                  <w:r w:rsidRPr="004D035E">
                    <w:rPr>
                      <w:rFonts w:ascii="ＭＳ 明朝" w:eastAsia="ＭＳ 明朝" w:hAnsi="ＭＳ 明朝" w:cs="ＭＳ 明朝" w:hint="eastAsia"/>
                      <w:spacing w:val="6"/>
                      <w:kern w:val="0"/>
                      <w:szCs w:val="21"/>
                    </w:rPr>
                    <w:t>2026年度までに達成</w:t>
                  </w:r>
                  <w:r>
                    <w:rPr>
                      <w:rFonts w:ascii="ＭＳ 明朝" w:eastAsia="ＭＳ 明朝" w:hAnsi="ＭＳ 明朝" w:cs="ＭＳ 明朝" w:hint="eastAsia"/>
                      <w:spacing w:val="6"/>
                      <w:kern w:val="0"/>
                      <w:szCs w:val="21"/>
                    </w:rPr>
                    <w:t>すること</w:t>
                  </w:r>
                  <w:r w:rsidRPr="004D035E">
                    <w:rPr>
                      <w:rFonts w:ascii="ＭＳ 明朝" w:eastAsia="ＭＳ 明朝" w:hAnsi="ＭＳ 明朝" w:cs="ＭＳ 明朝" w:hint="eastAsia"/>
                      <w:spacing w:val="6"/>
                      <w:kern w:val="0"/>
                      <w:szCs w:val="21"/>
                    </w:rPr>
                    <w:t>を目指す。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3E6A42A5" w:rsidR="00971AB3" w:rsidRPr="00BB0E49" w:rsidRDefault="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資料③　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4</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383A964B" w:rsidR="00971AB3" w:rsidRPr="00BB0E49" w:rsidRDefault="00270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35E">
                    <w:rPr>
                      <w:rFonts w:ascii="ＭＳ 明朝" w:eastAsia="ＭＳ 明朝" w:hAnsi="ＭＳ 明朝" w:cs="ＭＳ 明朝" w:hint="eastAsia"/>
                      <w:spacing w:val="6"/>
                      <w:kern w:val="0"/>
                      <w:szCs w:val="21"/>
                    </w:rPr>
                    <w:t>戦略推進のために</w:t>
                  </w:r>
                  <w:r w:rsidRPr="004D035E">
                    <w:rPr>
                      <w:rFonts w:ascii="ＭＳ 明朝" w:hAnsi="ＭＳ 明朝" w:cs="ＭＳ 明朝" w:hint="eastAsia"/>
                      <w:spacing w:val="6"/>
                      <w:kern w:val="0"/>
                      <w:szCs w:val="21"/>
                    </w:rPr>
                    <w:t>西武グループマーケティング基盤の構築</w:t>
                  </w:r>
                  <w:r>
                    <w:rPr>
                      <w:rFonts w:ascii="ＭＳ 明朝" w:hAnsi="ＭＳ 明朝" w:cs="ＭＳ 明朝" w:hint="eastAsia"/>
                      <w:spacing w:val="6"/>
                      <w:kern w:val="0"/>
                      <w:szCs w:val="21"/>
                    </w:rPr>
                    <w:t>、</w:t>
                  </w:r>
                  <w:r w:rsidRPr="004D035E">
                    <w:rPr>
                      <w:rFonts w:ascii="ＭＳ 明朝" w:hAnsi="ＭＳ 明朝" w:cs="ＭＳ 明朝" w:hint="eastAsia"/>
                      <w:spacing w:val="6"/>
                      <w:kern w:val="0"/>
                      <w:szCs w:val="21"/>
                    </w:rPr>
                    <w:t>SEIBU Smile ID</w:t>
                  </w:r>
                  <w:r w:rsidRPr="004D035E">
                    <w:rPr>
                      <w:rFonts w:ascii="ＭＳ 明朝" w:hAnsi="ＭＳ 明朝" w:cs="ＭＳ 明朝" w:hint="eastAsia"/>
                      <w:spacing w:val="6"/>
                      <w:kern w:val="0"/>
                      <w:szCs w:val="21"/>
                    </w:rPr>
                    <w:t>の運用開始</w:t>
                  </w:r>
                  <w:r>
                    <w:rPr>
                      <w:rFonts w:ascii="ＭＳ 明朝" w:hAnsi="ＭＳ 明朝" w:cs="ＭＳ 明朝" w:hint="eastAsia"/>
                      <w:spacing w:val="6"/>
                      <w:kern w:val="0"/>
                      <w:szCs w:val="21"/>
                    </w:rPr>
                    <w:t>、</w:t>
                  </w:r>
                  <w:r w:rsidRPr="004D035E">
                    <w:rPr>
                      <w:rFonts w:ascii="ＭＳ 明朝" w:hAnsi="ＭＳ 明朝" w:cs="ＭＳ 明朝" w:hint="eastAsia"/>
                      <w:spacing w:val="6"/>
                      <w:kern w:val="0"/>
                      <w:szCs w:val="21"/>
                    </w:rPr>
                    <w:t>SEIBU PRINCE CLUB</w:t>
                  </w:r>
                  <w:r>
                    <w:rPr>
                      <w:rFonts w:ascii="ＭＳ 明朝" w:hAnsi="ＭＳ 明朝" w:cs="ＭＳ 明朝"/>
                      <w:spacing w:val="6"/>
                      <w:kern w:val="0"/>
                      <w:szCs w:val="21"/>
                    </w:rPr>
                    <w:t xml:space="preserve"> </w:t>
                  </w:r>
                  <w:r w:rsidRPr="004D035E">
                    <w:rPr>
                      <w:rFonts w:ascii="ＭＳ 明朝" w:hAnsi="ＭＳ 明朝" w:cs="ＭＳ 明朝" w:hint="eastAsia"/>
                      <w:spacing w:val="6"/>
                      <w:kern w:val="0"/>
                      <w:szCs w:val="21"/>
                    </w:rPr>
                    <w:t xml:space="preserve">Web </w:t>
                  </w:r>
                  <w:r w:rsidRPr="004D035E">
                    <w:rPr>
                      <w:rFonts w:ascii="ＭＳ 明朝" w:hAnsi="ＭＳ 明朝" w:cs="ＭＳ 明朝" w:hint="eastAsia"/>
                      <w:spacing w:val="6"/>
                      <w:kern w:val="0"/>
                      <w:szCs w:val="21"/>
                    </w:rPr>
                    <w:t>サイトリニューアル</w:t>
                  </w:r>
                  <w:r>
                    <w:rPr>
                      <w:rFonts w:ascii="ＭＳ 明朝" w:hAnsi="ＭＳ 明朝" w:cs="ＭＳ 明朝" w:hint="eastAsia"/>
                      <w:spacing w:val="6"/>
                      <w:kern w:val="0"/>
                      <w:szCs w:val="21"/>
                    </w:rPr>
                    <w:t>、</w:t>
                  </w:r>
                  <w:r w:rsidRPr="004D035E">
                    <w:rPr>
                      <w:rFonts w:ascii="ＭＳ 明朝" w:hAnsi="ＭＳ 明朝" w:cs="ＭＳ 明朝" w:hint="eastAsia"/>
                      <w:spacing w:val="6"/>
                      <w:kern w:val="0"/>
                      <w:szCs w:val="21"/>
                    </w:rPr>
                    <w:t>現場社員へのデジタルデバイスの配付</w:t>
                  </w:r>
                  <w:r>
                    <w:rPr>
                      <w:rFonts w:ascii="ＭＳ 明朝" w:hAnsi="ＭＳ 明朝" w:cs="ＭＳ 明朝" w:hint="eastAsia"/>
                      <w:spacing w:val="6"/>
                      <w:kern w:val="0"/>
                      <w:szCs w:val="21"/>
                    </w:rPr>
                    <w:t>といった</w:t>
                  </w:r>
                  <w:r w:rsidRPr="004D035E">
                    <w:rPr>
                      <w:rFonts w:ascii="ＭＳ 明朝" w:eastAsia="ＭＳ 明朝" w:hAnsi="ＭＳ 明朝" w:cs="ＭＳ 明朝" w:hint="eastAsia"/>
                      <w:spacing w:val="6"/>
                      <w:kern w:val="0"/>
                      <w:szCs w:val="21"/>
                    </w:rPr>
                    <w:t>ITシステム・デジタル技術活用環境の整備を進めている</w:t>
                  </w:r>
                  <w:r>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1C15F3">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904F19" w14:textId="77777777" w:rsidR="00163C8D" w:rsidRDefault="00163C8D" w:rsidP="00163C8D">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8A4D10">
                    <w:rPr>
                      <w:rFonts w:ascii="ＭＳ 明朝" w:hAnsi="ＭＳ 明朝" w:cs="ＭＳ 明朝" w:hint="eastAsia"/>
                      <w:spacing w:val="6"/>
                      <w:kern w:val="0"/>
                      <w:szCs w:val="21"/>
                    </w:rPr>
                    <w:t>西武グループ長期戦略 2035・中期経営計画（2024～2026 年度）</w:t>
                  </w:r>
                  <w:r>
                    <w:rPr>
                      <w:rFonts w:ascii="ＭＳ 明朝" w:hAnsi="ＭＳ 明朝" w:cs="ＭＳ 明朝" w:hint="eastAsia"/>
                      <w:spacing w:val="6"/>
                      <w:kern w:val="0"/>
                      <w:szCs w:val="21"/>
                    </w:rPr>
                    <w:t>」</w:t>
                  </w:r>
                </w:p>
                <w:p w14:paraId="7C42B024" w14:textId="7382A8BD" w:rsidR="00971AB3" w:rsidRPr="00163C8D" w:rsidRDefault="00163C8D" w:rsidP="00163C8D">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63C8D">
                    <w:rPr>
                      <w:rFonts w:ascii="ＭＳ 明朝" w:hAnsi="ＭＳ 明朝" w:cs="ＭＳ 明朝" w:hint="eastAsia"/>
                      <w:spacing w:val="6"/>
                      <w:kern w:val="0"/>
                      <w:szCs w:val="21"/>
                    </w:rPr>
                    <w:t>「デジタル経営実現に向け、西武グループDX人財育成計画を策定 グループ約20,000人の「デジタル活用人財」を牽引する300人超の「DX リーダー」を育成します」</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5B1AF6B" w14:textId="77777777" w:rsidR="00163C8D" w:rsidRDefault="00163C8D" w:rsidP="00163C8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524C">
                    <w:rPr>
                      <w:rFonts w:ascii="ＭＳ 明朝" w:hAnsi="ＭＳ 明朝" w:cs="ＭＳ 明朝" w:hint="eastAsia"/>
                      <w:spacing w:val="6"/>
                      <w:kern w:val="0"/>
                      <w:szCs w:val="21"/>
                    </w:rPr>
                    <w:t>2</w:t>
                  </w:r>
                  <w:r w:rsidRPr="00B5524C">
                    <w:rPr>
                      <w:rFonts w:ascii="ＭＳ 明朝" w:hAnsi="ＭＳ 明朝" w:cs="ＭＳ 明朝"/>
                      <w:spacing w:val="6"/>
                      <w:kern w:val="0"/>
                      <w:szCs w:val="21"/>
                    </w:rPr>
                    <w:t>024</w:t>
                  </w:r>
                  <w:r w:rsidRPr="00B5524C">
                    <w:rPr>
                      <w:rFonts w:ascii="ＭＳ 明朝" w:hAnsi="ＭＳ 明朝" w:cs="ＭＳ 明朝" w:hint="eastAsia"/>
                      <w:spacing w:val="6"/>
                      <w:kern w:val="0"/>
                      <w:szCs w:val="21"/>
                    </w:rPr>
                    <w:t>年　5月　 9日</w:t>
                  </w:r>
                </w:p>
                <w:p w14:paraId="741D5254" w14:textId="06FA91A2" w:rsidR="00971AB3" w:rsidRPr="00163C8D" w:rsidRDefault="00163C8D" w:rsidP="00163C8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63C8D">
                    <w:rPr>
                      <w:rFonts w:ascii="ＭＳ 明朝" w:hAnsi="ＭＳ 明朝" w:cs="ＭＳ 明朝" w:hint="eastAsia"/>
                      <w:spacing w:val="6"/>
                      <w:kern w:val="0"/>
                      <w:szCs w:val="21"/>
                    </w:rPr>
                    <w:t>2</w:t>
                  </w:r>
                  <w:r w:rsidRPr="00163C8D">
                    <w:rPr>
                      <w:rFonts w:ascii="ＭＳ 明朝" w:hAnsi="ＭＳ 明朝" w:cs="ＭＳ 明朝"/>
                      <w:spacing w:val="6"/>
                      <w:kern w:val="0"/>
                      <w:szCs w:val="21"/>
                    </w:rPr>
                    <w:t>024</w:t>
                  </w:r>
                  <w:r w:rsidRPr="00163C8D">
                    <w:rPr>
                      <w:rFonts w:ascii="ＭＳ 明朝" w:hAnsi="ＭＳ 明朝" w:cs="ＭＳ 明朝" w:hint="eastAsia"/>
                      <w:spacing w:val="6"/>
                      <w:kern w:val="0"/>
                      <w:szCs w:val="21"/>
                    </w:rPr>
                    <w:t>年　3月　2</w:t>
                  </w:r>
                  <w:r w:rsidRPr="00163C8D">
                    <w:rPr>
                      <w:rFonts w:ascii="ＭＳ 明朝" w:hAnsi="ＭＳ 明朝" w:cs="ＭＳ 明朝"/>
                      <w:spacing w:val="6"/>
                      <w:kern w:val="0"/>
                      <w:szCs w:val="21"/>
                    </w:rPr>
                    <w:t>8</w:t>
                  </w:r>
                  <w:r w:rsidRPr="00163C8D">
                    <w:rPr>
                      <w:rFonts w:ascii="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85B022" w14:textId="77777777" w:rsidR="00163C8D" w:rsidRPr="008A4D10" w:rsidRDefault="00163C8D" w:rsidP="00163C8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P</w:t>
                  </w:r>
                  <w:r>
                    <w:rPr>
                      <w:rFonts w:ascii="ＭＳ 明朝" w:eastAsia="明朝体" w:hAnsi="ＭＳ 明朝" w:cs="ＭＳ 明朝"/>
                      <w:spacing w:val="6"/>
                      <w:kern w:val="0"/>
                      <w:szCs w:val="21"/>
                    </w:rPr>
                    <w:t>.16</w:t>
                  </w:r>
                </w:p>
                <w:p w14:paraId="7CC2C6FD" w14:textId="77777777" w:rsidR="00163C8D" w:rsidRPr="008A4D10" w:rsidRDefault="001C15F3" w:rsidP="00163C8D">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14" w:history="1">
                    <w:r w:rsidR="00163C8D" w:rsidRPr="00C55659">
                      <w:rPr>
                        <w:rStyle w:val="af6"/>
                        <w:rFonts w:ascii="ＭＳ 明朝" w:eastAsia="ＭＳ 明朝" w:hAnsi="ＭＳ 明朝" w:cs="ＭＳ 明朝"/>
                        <w:spacing w:val="6"/>
                        <w:kern w:val="0"/>
                        <w:szCs w:val="21"/>
                      </w:rPr>
                      <w:t>https://ssl4.eir-parts.net/doc/9024/tdnet/2431340/00.pdf</w:t>
                    </w:r>
                  </w:hyperlink>
                </w:p>
                <w:p w14:paraId="5758D26B" w14:textId="77777777" w:rsidR="00163C8D" w:rsidRDefault="00163C8D" w:rsidP="00163C8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P.1,2</w:t>
                  </w:r>
                </w:p>
                <w:p w14:paraId="05F53F8C" w14:textId="058D2C1D" w:rsidR="00971AB3" w:rsidRPr="00BB0E49" w:rsidRDefault="001C15F3"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163C8D" w:rsidRPr="00C55659">
                      <w:rPr>
                        <w:rStyle w:val="af6"/>
                        <w:rFonts w:ascii="ＭＳ 明朝" w:hAnsi="ＭＳ 明朝" w:cs="ＭＳ 明朝"/>
                        <w:spacing w:val="6"/>
                        <w:kern w:val="0"/>
                        <w:szCs w:val="21"/>
                      </w:rPr>
                      <w:t>https://ssl4.eir-parts.net/doc/9024/tdnet/2415010/00.pdf</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B753E3" w14:textId="4C7288E8" w:rsidR="00163C8D" w:rsidRDefault="005253EC" w:rsidP="00163C8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C15F3">
                    <w:rPr>
                      <w:rFonts w:ascii="ＭＳ 明朝" w:hAnsi="ＭＳ 明朝" w:cs="ＭＳ 明朝" w:hint="eastAsia"/>
                      <w:spacing w:val="6"/>
                      <w:kern w:val="0"/>
                      <w:szCs w:val="21"/>
                      <w:highlight w:val="yellow"/>
                    </w:rPr>
                    <w:t>グループ共通ID（SEIBU Smile ID）やSEIBU PRINCE CLUBを中心としたグループ顧客基盤を通じて実施するグループ横断施策と、西武グループマーケティング基盤を用いて、潜在客含むお客さまに日常・非日常の特別体験を提供しグループのロイヤルカスタマーを醸成する</w:t>
                  </w:r>
                  <w:r w:rsidR="001C15F3" w:rsidRPr="001C15F3">
                    <w:rPr>
                      <w:rFonts w:ascii="ＭＳ 明朝" w:hAnsi="ＭＳ 明朝" w:cs="ＭＳ 明朝" w:hint="eastAsia"/>
                      <w:spacing w:val="6"/>
                      <w:kern w:val="0"/>
                      <w:szCs w:val="21"/>
                      <w:highlight w:val="yellow"/>
                    </w:rPr>
                    <w:t>ことで、</w:t>
                  </w:r>
                  <w:r w:rsidR="001C15F3" w:rsidRPr="008A4D10">
                    <w:rPr>
                      <w:rFonts w:ascii="ＭＳ 明朝" w:hAnsi="ＭＳ 明朝" w:cs="ＭＳ 明朝" w:hint="eastAsia"/>
                      <w:spacing w:val="6"/>
                      <w:kern w:val="0"/>
                      <w:szCs w:val="21"/>
                    </w:rPr>
                    <w:t>2026年度末までにSEIBU PRINCE CLUB会員数260万人</w:t>
                  </w:r>
                  <w:r w:rsidR="001C15F3">
                    <w:rPr>
                      <w:rFonts w:ascii="ＭＳ 明朝" w:hAnsi="ＭＳ 明朝" w:cs="ＭＳ 明朝" w:hint="eastAsia"/>
                      <w:spacing w:val="6"/>
                      <w:kern w:val="0"/>
                      <w:szCs w:val="21"/>
                    </w:rPr>
                    <w:t>を目指す</w:t>
                  </w:r>
                  <w:r w:rsidR="001C15F3" w:rsidRPr="008A4D10">
                    <w:rPr>
                      <w:rFonts w:ascii="ＭＳ 明朝" w:hAnsi="ＭＳ 明朝" w:cs="ＭＳ 明朝" w:hint="eastAsia"/>
                      <w:spacing w:val="6"/>
                      <w:kern w:val="0"/>
                      <w:szCs w:val="21"/>
                    </w:rPr>
                    <w:t>。</w:t>
                  </w:r>
                </w:p>
                <w:p w14:paraId="2AC92792" w14:textId="288E0FE6" w:rsidR="00971AB3" w:rsidRPr="00163C8D" w:rsidRDefault="00163C8D" w:rsidP="00163C8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63C8D">
                    <w:rPr>
                      <w:rFonts w:ascii="ＭＳ 明朝" w:hAnsi="ＭＳ 明朝" w:cs="ＭＳ 明朝" w:hint="eastAsia"/>
                      <w:spacing w:val="6"/>
                      <w:kern w:val="0"/>
                      <w:szCs w:val="21"/>
                    </w:rPr>
                    <w:t>到達目標は以下の通り。「デジタル活用人財」は、研修プログラムの参加率20%超。 「DX 企画人財」は、研修の受講率95%超。「DX リーダー」はD</w:t>
                  </w:r>
                  <w:r w:rsidRPr="00163C8D">
                    <w:rPr>
                      <w:rFonts w:ascii="ＭＳ 明朝" w:hAnsi="ＭＳ 明朝" w:cs="ＭＳ 明朝"/>
                      <w:spacing w:val="6"/>
                      <w:kern w:val="0"/>
                      <w:szCs w:val="21"/>
                    </w:rPr>
                    <w:t>X</w:t>
                  </w:r>
                  <w:r w:rsidRPr="00163C8D">
                    <w:rPr>
                      <w:rFonts w:ascii="ＭＳ 明朝" w:hAnsi="ＭＳ 明朝" w:cs="ＭＳ 明朝" w:hint="eastAsia"/>
                      <w:spacing w:val="6"/>
                      <w:kern w:val="0"/>
                      <w:szCs w:val="21"/>
                    </w:rPr>
                    <w:t>企画人財の 16%(300 名)超の認定。</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0A3DC3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63C8D">
                    <w:rPr>
                      <w:rFonts w:ascii="ＭＳ 明朝" w:eastAsia="ＭＳ 明朝" w:hAnsi="ＭＳ 明朝" w:cs="ＭＳ 明朝" w:hint="eastAsia"/>
                      <w:spacing w:val="6"/>
                      <w:kern w:val="0"/>
                      <w:szCs w:val="21"/>
                    </w:rPr>
                    <w:t>2</w:t>
                  </w:r>
                  <w:r w:rsidR="00163C8D">
                    <w:rPr>
                      <w:rFonts w:ascii="ＭＳ 明朝" w:eastAsia="ＭＳ 明朝" w:hAnsi="ＭＳ 明朝" w:cs="ＭＳ 明朝"/>
                      <w:spacing w:val="6"/>
                      <w:kern w:val="0"/>
                      <w:szCs w:val="21"/>
                    </w:rPr>
                    <w:t>022</w:t>
                  </w:r>
                  <w:r w:rsidR="00163C8D" w:rsidRPr="00DD56DC">
                    <w:rPr>
                      <w:rFonts w:ascii="ＭＳ 明朝" w:eastAsia="ＭＳ 明朝" w:hAnsi="ＭＳ 明朝" w:cs="ＭＳ 明朝" w:hint="eastAsia"/>
                      <w:spacing w:val="6"/>
                      <w:kern w:val="0"/>
                      <w:szCs w:val="21"/>
                    </w:rPr>
                    <w:t xml:space="preserve">年　</w:t>
                  </w:r>
                  <w:r w:rsidR="00163C8D">
                    <w:rPr>
                      <w:rFonts w:ascii="ＭＳ 明朝" w:eastAsia="ＭＳ 明朝" w:hAnsi="ＭＳ 明朝" w:cs="ＭＳ 明朝"/>
                      <w:spacing w:val="6"/>
                      <w:kern w:val="0"/>
                      <w:szCs w:val="21"/>
                    </w:rPr>
                    <w:t>10</w:t>
                  </w:r>
                  <w:r w:rsidR="00163C8D" w:rsidRPr="00DD56DC">
                    <w:rPr>
                      <w:rFonts w:ascii="ＭＳ 明朝" w:eastAsia="ＭＳ 明朝" w:hAnsi="ＭＳ 明朝" w:cs="ＭＳ 明朝" w:hint="eastAsia"/>
                      <w:spacing w:val="6"/>
                      <w:kern w:val="0"/>
                      <w:szCs w:val="21"/>
                    </w:rPr>
                    <w:t xml:space="preserve">月　</w:t>
                  </w:r>
                  <w:r w:rsidR="00163C8D">
                    <w:rPr>
                      <w:rFonts w:ascii="ＭＳ 明朝" w:eastAsia="ＭＳ 明朝" w:hAnsi="ＭＳ 明朝" w:cs="ＭＳ 明朝"/>
                      <w:spacing w:val="6"/>
                      <w:kern w:val="0"/>
                      <w:szCs w:val="21"/>
                    </w:rPr>
                    <w:t>3</w:t>
                  </w:r>
                  <w:r w:rsidR="00163C8D" w:rsidRPr="00DD56DC">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D5676CC" w14:textId="77777777" w:rsidR="00163C8D" w:rsidRPr="00DD56DC"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P.11,12)</w:t>
                  </w:r>
                </w:p>
                <w:p w14:paraId="2FE1D5F0" w14:textId="0460FE99" w:rsidR="00971AB3" w:rsidRPr="00BB0E49" w:rsidRDefault="001C1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163C8D" w:rsidRPr="00C55659">
                      <w:rPr>
                        <w:rStyle w:val="af6"/>
                        <w:rFonts w:ascii="ＭＳ 明朝" w:eastAsia="ＭＳ 明朝" w:hAnsi="ＭＳ 明朝" w:cs="ＭＳ 明朝"/>
                        <w:spacing w:val="6"/>
                        <w:kern w:val="0"/>
                        <w:szCs w:val="21"/>
                      </w:rPr>
                      <w:t>https://ssl4.eir-parts.net/doc/9024/ir_material_for_fiscal_ym18/124300/00.pdf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0A9E1E5" w14:textId="77777777" w:rsidR="00163C8D" w:rsidRPr="004A12C2"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2C2">
                    <w:rPr>
                      <w:rFonts w:ascii="ＭＳ 明朝" w:eastAsia="ＭＳ 明朝" w:hAnsi="ＭＳ 明朝" w:cs="ＭＳ 明朝" w:hint="eastAsia"/>
                      <w:spacing w:val="6"/>
                      <w:kern w:val="0"/>
                      <w:szCs w:val="21"/>
                    </w:rPr>
                    <w:t>当時の代表取締役社長（現：代表取締役会長 会長執行役員兼ＣＥＯ）の後藤より以下の内容を発信。</w:t>
                  </w:r>
                </w:p>
                <w:p w14:paraId="304BD437" w14:textId="77777777" w:rsidR="00163C8D" w:rsidRPr="004A12C2"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2C2">
                    <w:rPr>
                      <w:rFonts w:ascii="ＭＳ 明朝" w:eastAsia="ＭＳ 明朝" w:hAnsi="ＭＳ 明朝" w:cs="ＭＳ 明朝" w:hint="eastAsia"/>
                      <w:spacing w:val="6"/>
                      <w:kern w:val="0"/>
                      <w:szCs w:val="21"/>
                    </w:rPr>
                    <w:t>・DX・マーケティング戦略部を立ち上げDX戦略をスピード感を持って展開。</w:t>
                  </w:r>
                </w:p>
                <w:p w14:paraId="6818FEC8" w14:textId="77777777" w:rsidR="00163C8D" w:rsidRPr="004A12C2"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2C2">
                    <w:rPr>
                      <w:rFonts w:ascii="ＭＳ 明朝" w:eastAsia="ＭＳ 明朝" w:hAnsi="ＭＳ 明朝" w:cs="ＭＳ 明朝" w:hint="eastAsia"/>
                      <w:spacing w:val="6"/>
                      <w:kern w:val="0"/>
                      <w:szCs w:val="21"/>
                    </w:rPr>
                    <w:t xml:space="preserve">・グループマーケティング基盤を活用し会員組織SEIBU </w:t>
                  </w:r>
                  <w:r w:rsidRPr="004A12C2">
                    <w:rPr>
                      <w:rFonts w:ascii="ＭＳ 明朝" w:eastAsia="ＭＳ 明朝" w:hAnsi="ＭＳ 明朝" w:cs="ＭＳ 明朝" w:hint="eastAsia"/>
                      <w:spacing w:val="6"/>
                      <w:kern w:val="0"/>
                      <w:szCs w:val="21"/>
                    </w:rPr>
                    <w:lastRenderedPageBreak/>
                    <w:t>PRINCE CLUBを中心に顧客データの連携を実施。</w:t>
                  </w:r>
                </w:p>
                <w:p w14:paraId="5B4518B9" w14:textId="21F33B14" w:rsidR="00971AB3" w:rsidRPr="00BB0E49"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2C2">
                    <w:rPr>
                      <w:rFonts w:ascii="ＭＳ 明朝" w:eastAsia="ＭＳ 明朝" w:hAnsi="ＭＳ 明朝" w:cs="ＭＳ 明朝" w:hint="eastAsia"/>
                      <w:spacing w:val="6"/>
                      <w:kern w:val="0"/>
                      <w:szCs w:val="21"/>
                    </w:rPr>
                    <w:t>・シェアード・サービス会社を設立し、管理支援業務を集約・標準化し</w:t>
                  </w:r>
                  <w:r>
                    <w:rPr>
                      <w:rFonts w:ascii="ＭＳ 明朝" w:eastAsia="ＭＳ 明朝" w:hAnsi="ＭＳ 明朝" w:cs="ＭＳ 明朝" w:hint="eastAsia"/>
                      <w:spacing w:val="6"/>
                      <w:kern w:val="0"/>
                      <w:szCs w:val="21"/>
                    </w:rPr>
                    <w:t>て</w:t>
                  </w:r>
                  <w:r w:rsidRPr="004A12C2">
                    <w:rPr>
                      <w:rFonts w:ascii="ＭＳ 明朝" w:eastAsia="ＭＳ 明朝" w:hAnsi="ＭＳ 明朝" w:cs="ＭＳ 明朝" w:hint="eastAsia"/>
                      <w:spacing w:val="6"/>
                      <w:kern w:val="0"/>
                      <w:szCs w:val="21"/>
                    </w:rPr>
                    <w:t>業務効率化と生産性向上を追求。</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0E12A3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63C8D" w:rsidRPr="00DD56DC">
                    <w:rPr>
                      <w:rFonts w:ascii="ＭＳ 明朝" w:eastAsia="ＭＳ 明朝" w:hAnsi="ＭＳ 明朝" w:cs="ＭＳ 明朝" w:hint="eastAsia"/>
                      <w:spacing w:val="6"/>
                      <w:kern w:val="0"/>
                      <w:szCs w:val="21"/>
                    </w:rPr>
                    <w:t xml:space="preserve">　</w:t>
                  </w:r>
                  <w:r w:rsidR="00163C8D">
                    <w:rPr>
                      <w:rFonts w:ascii="ＭＳ 明朝" w:eastAsia="ＭＳ 明朝" w:hAnsi="ＭＳ 明朝" w:cs="ＭＳ 明朝" w:hint="eastAsia"/>
                      <w:spacing w:val="6"/>
                      <w:kern w:val="0"/>
                      <w:szCs w:val="21"/>
                    </w:rPr>
                    <w:t>2</w:t>
                  </w:r>
                  <w:r w:rsidR="00163C8D">
                    <w:rPr>
                      <w:rFonts w:ascii="ＭＳ 明朝" w:eastAsia="ＭＳ 明朝" w:hAnsi="ＭＳ 明朝" w:cs="ＭＳ 明朝"/>
                      <w:spacing w:val="6"/>
                      <w:kern w:val="0"/>
                      <w:szCs w:val="21"/>
                    </w:rPr>
                    <w:t>024</w:t>
                  </w:r>
                  <w:r w:rsidR="00163C8D" w:rsidRPr="00DD56DC">
                    <w:rPr>
                      <w:rFonts w:ascii="ＭＳ 明朝" w:eastAsia="ＭＳ 明朝" w:hAnsi="ＭＳ 明朝" w:cs="ＭＳ 明朝" w:hint="eastAsia"/>
                      <w:spacing w:val="6"/>
                      <w:kern w:val="0"/>
                      <w:szCs w:val="21"/>
                    </w:rPr>
                    <w:t>年</w:t>
                  </w:r>
                  <w:r w:rsidR="00163C8D">
                    <w:rPr>
                      <w:rFonts w:ascii="ＭＳ 明朝" w:eastAsia="ＭＳ 明朝" w:hAnsi="ＭＳ 明朝" w:cs="ＭＳ 明朝" w:hint="eastAsia"/>
                      <w:spacing w:val="6"/>
                      <w:kern w:val="0"/>
                      <w:szCs w:val="21"/>
                    </w:rPr>
                    <w:t xml:space="preserve"> 8</w:t>
                  </w:r>
                  <w:r w:rsidR="00163C8D" w:rsidRPr="00DD56DC">
                    <w:rPr>
                      <w:rFonts w:ascii="ＭＳ 明朝" w:eastAsia="ＭＳ 明朝" w:hAnsi="ＭＳ 明朝" w:cs="ＭＳ 明朝" w:hint="eastAsia"/>
                      <w:spacing w:val="6"/>
                      <w:kern w:val="0"/>
                      <w:szCs w:val="21"/>
                    </w:rPr>
                    <w:t xml:space="preserve">月頃　～　　</w:t>
                  </w:r>
                  <w:r w:rsidR="00163C8D">
                    <w:rPr>
                      <w:rFonts w:ascii="ＭＳ 明朝" w:eastAsia="ＭＳ 明朝" w:hAnsi="ＭＳ 明朝" w:cs="ＭＳ 明朝" w:hint="eastAsia"/>
                      <w:spacing w:val="6"/>
                      <w:kern w:val="0"/>
                      <w:szCs w:val="21"/>
                    </w:rPr>
                    <w:t>2</w:t>
                  </w:r>
                  <w:r w:rsidR="00163C8D">
                    <w:rPr>
                      <w:rFonts w:ascii="ＭＳ 明朝" w:eastAsia="ＭＳ 明朝" w:hAnsi="ＭＳ 明朝" w:cs="ＭＳ 明朝"/>
                      <w:spacing w:val="6"/>
                      <w:kern w:val="0"/>
                      <w:szCs w:val="21"/>
                    </w:rPr>
                    <w:t>024</w:t>
                  </w:r>
                  <w:r w:rsidR="00163C8D" w:rsidRPr="00DD56DC">
                    <w:rPr>
                      <w:rFonts w:ascii="ＭＳ 明朝" w:eastAsia="ＭＳ 明朝" w:hAnsi="ＭＳ 明朝" w:cs="ＭＳ 明朝" w:hint="eastAsia"/>
                      <w:spacing w:val="6"/>
                      <w:kern w:val="0"/>
                      <w:szCs w:val="21"/>
                    </w:rPr>
                    <w:t>年</w:t>
                  </w:r>
                  <w:r w:rsidR="00163C8D">
                    <w:rPr>
                      <w:rFonts w:ascii="ＭＳ 明朝" w:eastAsia="ＭＳ 明朝" w:hAnsi="ＭＳ 明朝" w:cs="ＭＳ 明朝" w:hint="eastAsia"/>
                      <w:spacing w:val="6"/>
                      <w:kern w:val="0"/>
                      <w:szCs w:val="21"/>
                    </w:rPr>
                    <w:t xml:space="preserve"> </w:t>
                  </w:r>
                  <w:r w:rsidR="00163C8D">
                    <w:rPr>
                      <w:rFonts w:ascii="ＭＳ 明朝" w:eastAsia="ＭＳ 明朝" w:hAnsi="ＭＳ 明朝" w:cs="ＭＳ 明朝"/>
                      <w:spacing w:val="6"/>
                      <w:kern w:val="0"/>
                      <w:szCs w:val="21"/>
                    </w:rPr>
                    <w:t>9</w:t>
                  </w:r>
                  <w:r w:rsidR="00163C8D" w:rsidRPr="00DD56DC">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3C8D" w:rsidRPr="00BB0E49" w14:paraId="0421DC00" w14:textId="77777777" w:rsidTr="00C76DE9">
              <w:trPr>
                <w:trHeight w:val="707"/>
              </w:trPr>
              <w:tc>
                <w:tcPr>
                  <w:tcW w:w="2600" w:type="dxa"/>
                  <w:shd w:val="clear" w:color="auto" w:fill="auto"/>
                </w:tcPr>
                <w:p w14:paraId="1FBCAD2A" w14:textId="77777777" w:rsidR="00163C8D" w:rsidRPr="00BB0E49" w:rsidRDefault="00163C8D" w:rsidP="00163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407280E" w:rsidR="00163C8D" w:rsidRPr="00BB0E49"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D75">
                    <w:rPr>
                      <w:rFonts w:ascii="ＭＳ 明朝" w:eastAsia="ＭＳ 明朝" w:hAnsi="ＭＳ 明朝" w:cs="ＭＳ 明朝" w:hint="eastAsia"/>
                      <w:spacing w:val="6"/>
                      <w:kern w:val="0"/>
                      <w:szCs w:val="21"/>
                    </w:rPr>
                    <w:t>「DX推進指標」による自己分析を行い、</w:t>
                  </w:r>
                  <w:r w:rsidR="00A85006">
                    <w:rPr>
                      <w:rFonts w:ascii="ＭＳ 明朝" w:eastAsia="ＭＳ 明朝" w:hAnsi="ＭＳ 明朝" w:cs="ＭＳ 明朝" w:hint="eastAsia"/>
                      <w:spacing w:val="6"/>
                      <w:kern w:val="0"/>
                      <w:szCs w:val="21"/>
                    </w:rPr>
                    <w:t>添付資料として提出</w:t>
                  </w:r>
                  <w:r w:rsidRPr="002F7D75">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75027F5" w:rsidR="00971AB3" w:rsidRPr="00BB0E49" w:rsidRDefault="00656F1B" w:rsidP="005F2A5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w:t>
                  </w:r>
                  <w:r w:rsidR="005F2A5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5F2A5F">
                    <w:rPr>
                      <w:rFonts w:ascii="ＭＳ 明朝" w:eastAsia="ＭＳ 明朝" w:hAnsi="ＭＳ 明朝" w:cs="ＭＳ 明朝" w:hint="eastAsia"/>
                      <w:spacing w:val="6"/>
                      <w:kern w:val="0"/>
                      <w:szCs w:val="21"/>
                    </w:rPr>
                    <w:t>月頃　～　継続実施中</w:t>
                  </w:r>
                </w:p>
              </w:tc>
            </w:tr>
            <w:tr w:rsidR="00163C8D" w:rsidRPr="00BB0E49" w14:paraId="6D82D4B6" w14:textId="77777777" w:rsidTr="00C76DE9">
              <w:trPr>
                <w:trHeight w:val="697"/>
              </w:trPr>
              <w:tc>
                <w:tcPr>
                  <w:tcW w:w="2600" w:type="dxa"/>
                  <w:shd w:val="clear" w:color="auto" w:fill="auto"/>
                </w:tcPr>
                <w:p w14:paraId="22DEBE49" w14:textId="77777777" w:rsidR="00163C8D" w:rsidRPr="00BB0E49" w:rsidRDefault="00163C8D" w:rsidP="00163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2A259392" w:rsidR="00163C8D" w:rsidRPr="00BB0E49" w:rsidRDefault="00163C8D" w:rsidP="00163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2C2">
                    <w:rPr>
                      <w:rFonts w:ascii="ＭＳ 明朝" w:eastAsia="ＭＳ 明朝" w:hAnsi="ＭＳ 明朝" w:cs="ＭＳ 明朝" w:hint="eastAsia"/>
                      <w:spacing w:val="6"/>
                      <w:kern w:val="0"/>
                      <w:szCs w:val="21"/>
                    </w:rPr>
                    <w:t>サイバーセキュリティ経営ガイドラインに基づき、強固な物理的対策を講じるとともに、従業員</w:t>
                  </w:r>
                  <w:r>
                    <w:rPr>
                      <w:rFonts w:ascii="ＭＳ 明朝" w:eastAsia="ＭＳ 明朝" w:hAnsi="ＭＳ 明朝" w:cs="ＭＳ 明朝" w:hint="eastAsia"/>
                      <w:spacing w:val="6"/>
                      <w:kern w:val="0"/>
                      <w:szCs w:val="21"/>
                    </w:rPr>
                    <w:t>の</w:t>
                  </w:r>
                  <w:r w:rsidRPr="004A12C2">
                    <w:rPr>
                      <w:rFonts w:ascii="ＭＳ 明朝" w:eastAsia="ＭＳ 明朝" w:hAnsi="ＭＳ 明朝" w:cs="ＭＳ 明朝" w:hint="eastAsia"/>
                      <w:spacing w:val="6"/>
                      <w:kern w:val="0"/>
                      <w:szCs w:val="21"/>
                    </w:rPr>
                    <w:t>情報セキュリティ対策意識を高め、企業</w:t>
                  </w:r>
                  <w:r>
                    <w:rPr>
                      <w:rFonts w:ascii="ＭＳ 明朝" w:eastAsia="ＭＳ 明朝" w:hAnsi="ＭＳ 明朝" w:cs="ＭＳ 明朝" w:hint="eastAsia"/>
                      <w:spacing w:val="6"/>
                      <w:kern w:val="0"/>
                      <w:szCs w:val="21"/>
                    </w:rPr>
                    <w:t>・</w:t>
                  </w:r>
                  <w:r w:rsidRPr="004A12C2">
                    <w:rPr>
                      <w:rFonts w:ascii="ＭＳ 明朝" w:eastAsia="ＭＳ 明朝" w:hAnsi="ＭＳ 明朝" w:cs="ＭＳ 明朝" w:hint="eastAsia"/>
                      <w:spacing w:val="6"/>
                      <w:kern w:val="0"/>
                      <w:szCs w:val="21"/>
                    </w:rPr>
                    <w:t>顧客情報の保護を図っている。</w:t>
                  </w:r>
                  <w:r>
                    <w:rPr>
                      <w:rFonts w:ascii="ＭＳ 明朝" w:eastAsia="ＭＳ 明朝" w:hAnsi="ＭＳ 明朝" w:cs="ＭＳ 明朝" w:hint="eastAsia"/>
                      <w:spacing w:val="6"/>
                      <w:kern w:val="0"/>
                      <w:szCs w:val="21"/>
                    </w:rPr>
                    <w:t>また</w:t>
                  </w:r>
                  <w:r w:rsidRPr="004A12C2">
                    <w:rPr>
                      <w:rFonts w:ascii="ＭＳ 明朝" w:eastAsia="ＭＳ 明朝" w:hAnsi="ＭＳ 明朝" w:cs="ＭＳ 明朝" w:hint="eastAsia"/>
                      <w:spacing w:val="6"/>
                      <w:kern w:val="0"/>
                      <w:szCs w:val="21"/>
                    </w:rPr>
                    <w:t>監査・内部統制部による、ITに係る内部監査</w:t>
                  </w:r>
                  <w:r>
                    <w:rPr>
                      <w:rFonts w:ascii="ＭＳ 明朝" w:eastAsia="ＭＳ 明朝" w:hAnsi="ＭＳ 明朝" w:cs="ＭＳ 明朝" w:hint="eastAsia"/>
                      <w:spacing w:val="6"/>
                      <w:kern w:val="0"/>
                      <w:szCs w:val="21"/>
                    </w:rPr>
                    <w:t>・</w:t>
                  </w:r>
                  <w:r w:rsidRPr="004A12C2">
                    <w:rPr>
                      <w:rFonts w:ascii="ＭＳ 明朝" w:eastAsia="ＭＳ 明朝" w:hAnsi="ＭＳ 明朝" w:cs="ＭＳ 明朝" w:hint="eastAsia"/>
                      <w:spacing w:val="6"/>
                      <w:kern w:val="0"/>
                      <w:szCs w:val="21"/>
                    </w:rPr>
                    <w:t>内部統制評価を受けている。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51579D7E"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3CE5"/>
    <w:multiLevelType w:val="hybridMultilevel"/>
    <w:tmpl w:val="00C4B72E"/>
    <w:lvl w:ilvl="0" w:tplc="D1227B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ECA57D6"/>
    <w:multiLevelType w:val="hybridMultilevel"/>
    <w:tmpl w:val="57B8A8AA"/>
    <w:lvl w:ilvl="0" w:tplc="017891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6C03DE9"/>
    <w:multiLevelType w:val="hybridMultilevel"/>
    <w:tmpl w:val="B4CC7FA8"/>
    <w:lvl w:ilvl="0" w:tplc="FFFFFFFF">
      <w:start w:val="1"/>
      <w:numFmt w:val="decimalEnclosedCircle"/>
      <w:lvlText w:val="%1"/>
      <w:lvlJc w:val="left"/>
      <w:pPr>
        <w:ind w:left="1245" w:hanging="360"/>
      </w:pPr>
      <w:rPr>
        <w:rFonts w:hint="default"/>
      </w:rPr>
    </w:lvl>
    <w:lvl w:ilvl="1" w:tplc="FFFFFFFF" w:tentative="1">
      <w:start w:val="1"/>
      <w:numFmt w:val="aiueoFullWidth"/>
      <w:lvlText w:val="(%2)"/>
      <w:lvlJc w:val="left"/>
      <w:pPr>
        <w:ind w:left="1765" w:hanging="440"/>
      </w:pPr>
    </w:lvl>
    <w:lvl w:ilvl="2" w:tplc="FFFFFFFF" w:tentative="1">
      <w:start w:val="1"/>
      <w:numFmt w:val="decimalEnclosedCircle"/>
      <w:lvlText w:val="%3"/>
      <w:lvlJc w:val="left"/>
      <w:pPr>
        <w:ind w:left="2205" w:hanging="440"/>
      </w:pPr>
    </w:lvl>
    <w:lvl w:ilvl="3" w:tplc="FFFFFFFF" w:tentative="1">
      <w:start w:val="1"/>
      <w:numFmt w:val="decimal"/>
      <w:lvlText w:val="%4."/>
      <w:lvlJc w:val="left"/>
      <w:pPr>
        <w:ind w:left="2645" w:hanging="440"/>
      </w:pPr>
    </w:lvl>
    <w:lvl w:ilvl="4" w:tplc="FFFFFFFF" w:tentative="1">
      <w:start w:val="1"/>
      <w:numFmt w:val="aiueoFullWidth"/>
      <w:lvlText w:val="(%5)"/>
      <w:lvlJc w:val="left"/>
      <w:pPr>
        <w:ind w:left="3085" w:hanging="440"/>
      </w:pPr>
    </w:lvl>
    <w:lvl w:ilvl="5" w:tplc="FFFFFFFF" w:tentative="1">
      <w:start w:val="1"/>
      <w:numFmt w:val="decimalEnclosedCircle"/>
      <w:lvlText w:val="%6"/>
      <w:lvlJc w:val="left"/>
      <w:pPr>
        <w:ind w:left="3525" w:hanging="440"/>
      </w:pPr>
    </w:lvl>
    <w:lvl w:ilvl="6" w:tplc="FFFFFFFF" w:tentative="1">
      <w:start w:val="1"/>
      <w:numFmt w:val="decimal"/>
      <w:lvlText w:val="%7."/>
      <w:lvlJc w:val="left"/>
      <w:pPr>
        <w:ind w:left="3965" w:hanging="440"/>
      </w:pPr>
    </w:lvl>
    <w:lvl w:ilvl="7" w:tplc="FFFFFFFF" w:tentative="1">
      <w:start w:val="1"/>
      <w:numFmt w:val="aiueoFullWidth"/>
      <w:lvlText w:val="(%8)"/>
      <w:lvlJc w:val="left"/>
      <w:pPr>
        <w:ind w:left="4405" w:hanging="440"/>
      </w:pPr>
    </w:lvl>
    <w:lvl w:ilvl="8" w:tplc="FFFFFFFF" w:tentative="1">
      <w:start w:val="1"/>
      <w:numFmt w:val="decimalEnclosedCircle"/>
      <w:lvlText w:val="%9"/>
      <w:lvlJc w:val="left"/>
      <w:pPr>
        <w:ind w:left="4845"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6F77098"/>
    <w:multiLevelType w:val="hybridMultilevel"/>
    <w:tmpl w:val="81147568"/>
    <w:lvl w:ilvl="0" w:tplc="08AC27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4694562"/>
    <w:multiLevelType w:val="hybridMultilevel"/>
    <w:tmpl w:val="34563AA6"/>
    <w:lvl w:ilvl="0" w:tplc="C5A25B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C65B15"/>
    <w:multiLevelType w:val="hybridMultilevel"/>
    <w:tmpl w:val="187A85F8"/>
    <w:lvl w:ilvl="0" w:tplc="EB9C3EB2">
      <w:start w:val="1"/>
      <w:numFmt w:val="decimalEnclosedCircle"/>
      <w:lvlText w:val="%1"/>
      <w:lvlJc w:val="left"/>
      <w:pPr>
        <w:ind w:left="1245" w:hanging="360"/>
      </w:pPr>
      <w:rPr>
        <w:rFonts w:hint="default"/>
      </w:rPr>
    </w:lvl>
    <w:lvl w:ilvl="1" w:tplc="18D4DF02">
      <w:start w:val="1"/>
      <w:numFmt w:val="decimalEnclosedCircle"/>
      <w:lvlText w:val="%2"/>
      <w:lvlJc w:val="left"/>
      <w:pPr>
        <w:ind w:left="1685" w:hanging="360"/>
      </w:pPr>
      <w:rPr>
        <w:rFonts w:hint="default"/>
      </w:rPr>
    </w:lvl>
    <w:lvl w:ilvl="2" w:tplc="04090011" w:tentative="1">
      <w:start w:val="1"/>
      <w:numFmt w:val="decimalEnclosedCircle"/>
      <w:lvlText w:val="%3"/>
      <w:lvlJc w:val="left"/>
      <w:pPr>
        <w:ind w:left="2205" w:hanging="440"/>
      </w:pPr>
    </w:lvl>
    <w:lvl w:ilvl="3" w:tplc="0409000F" w:tentative="1">
      <w:start w:val="1"/>
      <w:numFmt w:val="decimal"/>
      <w:lvlText w:val="%4."/>
      <w:lvlJc w:val="left"/>
      <w:pPr>
        <w:ind w:left="2645" w:hanging="440"/>
      </w:pPr>
    </w:lvl>
    <w:lvl w:ilvl="4" w:tplc="04090017" w:tentative="1">
      <w:start w:val="1"/>
      <w:numFmt w:val="aiueoFullWidth"/>
      <w:lvlText w:val="(%5)"/>
      <w:lvlJc w:val="left"/>
      <w:pPr>
        <w:ind w:left="3085" w:hanging="440"/>
      </w:pPr>
    </w:lvl>
    <w:lvl w:ilvl="5" w:tplc="04090011" w:tentative="1">
      <w:start w:val="1"/>
      <w:numFmt w:val="decimalEnclosedCircle"/>
      <w:lvlText w:val="%6"/>
      <w:lvlJc w:val="left"/>
      <w:pPr>
        <w:ind w:left="3525" w:hanging="440"/>
      </w:pPr>
    </w:lvl>
    <w:lvl w:ilvl="6" w:tplc="0409000F" w:tentative="1">
      <w:start w:val="1"/>
      <w:numFmt w:val="decimal"/>
      <w:lvlText w:val="%7."/>
      <w:lvlJc w:val="left"/>
      <w:pPr>
        <w:ind w:left="3965" w:hanging="440"/>
      </w:pPr>
    </w:lvl>
    <w:lvl w:ilvl="7" w:tplc="04090017" w:tentative="1">
      <w:start w:val="1"/>
      <w:numFmt w:val="aiueoFullWidth"/>
      <w:lvlText w:val="(%8)"/>
      <w:lvlJc w:val="left"/>
      <w:pPr>
        <w:ind w:left="4405" w:hanging="440"/>
      </w:pPr>
    </w:lvl>
    <w:lvl w:ilvl="8" w:tplc="04090011" w:tentative="1">
      <w:start w:val="1"/>
      <w:numFmt w:val="decimalEnclosedCircle"/>
      <w:lvlText w:val="%9"/>
      <w:lvlJc w:val="left"/>
      <w:pPr>
        <w:ind w:left="4845" w:hanging="44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59131BB"/>
    <w:multiLevelType w:val="hybridMultilevel"/>
    <w:tmpl w:val="054A5B40"/>
    <w:lvl w:ilvl="0" w:tplc="E35CCC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5D91416"/>
    <w:multiLevelType w:val="hybridMultilevel"/>
    <w:tmpl w:val="E5AC8FD2"/>
    <w:lvl w:ilvl="0" w:tplc="7D62AC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AFF0084"/>
    <w:multiLevelType w:val="hybridMultilevel"/>
    <w:tmpl w:val="689A6C30"/>
    <w:lvl w:ilvl="0" w:tplc="88E2B5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4"/>
  </w:num>
  <w:num w:numId="2" w16cid:durableId="742223471">
    <w:abstractNumId w:val="24"/>
  </w:num>
  <w:num w:numId="3" w16cid:durableId="87628495">
    <w:abstractNumId w:val="6"/>
  </w:num>
  <w:num w:numId="4" w16cid:durableId="1831021714">
    <w:abstractNumId w:val="21"/>
  </w:num>
  <w:num w:numId="5" w16cid:durableId="1633750840">
    <w:abstractNumId w:val="7"/>
  </w:num>
  <w:num w:numId="6" w16cid:durableId="1784419274">
    <w:abstractNumId w:val="5"/>
  </w:num>
  <w:num w:numId="7" w16cid:durableId="1140919551">
    <w:abstractNumId w:val="4"/>
  </w:num>
  <w:num w:numId="8" w16cid:durableId="695890610">
    <w:abstractNumId w:val="25"/>
  </w:num>
  <w:num w:numId="9" w16cid:durableId="2002735143">
    <w:abstractNumId w:val="23"/>
  </w:num>
  <w:num w:numId="10" w16cid:durableId="483395575">
    <w:abstractNumId w:val="3"/>
  </w:num>
  <w:num w:numId="11" w16cid:durableId="962154622">
    <w:abstractNumId w:val="20"/>
  </w:num>
  <w:num w:numId="12" w16cid:durableId="5713202">
    <w:abstractNumId w:val="13"/>
  </w:num>
  <w:num w:numId="13" w16cid:durableId="1182861117">
    <w:abstractNumId w:val="16"/>
  </w:num>
  <w:num w:numId="14" w16cid:durableId="1015771264">
    <w:abstractNumId w:val="26"/>
  </w:num>
  <w:num w:numId="15" w16cid:durableId="2129812363">
    <w:abstractNumId w:val="10"/>
  </w:num>
  <w:num w:numId="16" w16cid:durableId="1386680401">
    <w:abstractNumId w:val="17"/>
  </w:num>
  <w:num w:numId="17" w16cid:durableId="1863587211">
    <w:abstractNumId w:val="2"/>
  </w:num>
  <w:num w:numId="18" w16cid:durableId="364213653">
    <w:abstractNumId w:val="1"/>
  </w:num>
  <w:num w:numId="19" w16cid:durableId="596134611">
    <w:abstractNumId w:val="22"/>
  </w:num>
  <w:num w:numId="20" w16cid:durableId="2058308946">
    <w:abstractNumId w:val="15"/>
  </w:num>
  <w:num w:numId="21" w16cid:durableId="2029912451">
    <w:abstractNumId w:val="19"/>
  </w:num>
  <w:num w:numId="22" w16cid:durableId="202526014">
    <w:abstractNumId w:val="8"/>
  </w:num>
  <w:num w:numId="23" w16cid:durableId="1809592435">
    <w:abstractNumId w:val="18"/>
  </w:num>
  <w:num w:numId="24" w16cid:durableId="1873954660">
    <w:abstractNumId w:val="11"/>
  </w:num>
  <w:num w:numId="25" w16cid:durableId="1335576066">
    <w:abstractNumId w:val="9"/>
  </w:num>
  <w:num w:numId="26" w16cid:durableId="768623139">
    <w:abstractNumId w:val="0"/>
  </w:num>
  <w:num w:numId="27" w16cid:durableId="12181280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3C8D"/>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5F3"/>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56F"/>
    <w:rsid w:val="00270A21"/>
    <w:rsid w:val="0027635A"/>
    <w:rsid w:val="002764BF"/>
    <w:rsid w:val="00276803"/>
    <w:rsid w:val="00280930"/>
    <w:rsid w:val="00281C1B"/>
    <w:rsid w:val="002857E8"/>
    <w:rsid w:val="00286392"/>
    <w:rsid w:val="00291E04"/>
    <w:rsid w:val="00292AB0"/>
    <w:rsid w:val="00293928"/>
    <w:rsid w:val="002A27BF"/>
    <w:rsid w:val="002B18B1"/>
    <w:rsid w:val="002C3C35"/>
    <w:rsid w:val="002D3AB2"/>
    <w:rsid w:val="002D468F"/>
    <w:rsid w:val="002D7714"/>
    <w:rsid w:val="002E0B06"/>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53EC"/>
    <w:rsid w:val="00526508"/>
    <w:rsid w:val="00531727"/>
    <w:rsid w:val="005324CD"/>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A5F"/>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6F1B"/>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1E1"/>
    <w:rsid w:val="007518D9"/>
    <w:rsid w:val="00760625"/>
    <w:rsid w:val="00762B94"/>
    <w:rsid w:val="00765805"/>
    <w:rsid w:val="007675DC"/>
    <w:rsid w:val="007708A4"/>
    <w:rsid w:val="00773397"/>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3E00"/>
    <w:rsid w:val="008E0DC5"/>
    <w:rsid w:val="008E0FF2"/>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5006"/>
    <w:rsid w:val="00A932DE"/>
    <w:rsid w:val="00A94D8F"/>
    <w:rsid w:val="00AA16AF"/>
    <w:rsid w:val="00AA3574"/>
    <w:rsid w:val="00AA47A2"/>
    <w:rsid w:val="00AB2D70"/>
    <w:rsid w:val="00AB5A63"/>
    <w:rsid w:val="00AC7424"/>
    <w:rsid w:val="00AD004D"/>
    <w:rsid w:val="00AD39FB"/>
    <w:rsid w:val="00AD4077"/>
    <w:rsid w:val="00AE64D2"/>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62FC"/>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r88Kc4LoV8MBQTCK41xQ0wpbvYBfeDu2tuFf+BQWHzWmy0VcmnsfS883qKMSWpNhbLMMslKEamsXOCx/bO9OA==" w:salt="ZLxMXkVt7kesdzPeC+0v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7056F"/>
    <w:rPr>
      <w:color w:val="0563C1"/>
      <w:u w:val="single"/>
    </w:rPr>
  </w:style>
  <w:style w:type="character" w:styleId="af7">
    <w:name w:val="Unresolved Mention"/>
    <w:basedOn w:val="a0"/>
    <w:uiPriority w:val="99"/>
    <w:semiHidden/>
    <w:unhideWhenUsed/>
    <w:rsid w:val="00270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9024/tdnet/2431340/00.pdf" TargetMode="External"/><Relationship Id="rId13" Type="http://schemas.openxmlformats.org/officeDocument/2006/relationships/hyperlink" Target="https://ssl4.eir-parts.net/doc/9024/ir_material_for_fiscal_ym18/124300/00.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l4.eir-parts.net/doc/9024/tdnet/2415010/00.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sl4.eir-parts.net/doc/9024/ir_material_for_fiscal_ym18/124300/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9024/ir_material_for_fiscal_ym18/142221/00.pdf" TargetMode="External"/><Relationship Id="rId5" Type="http://schemas.openxmlformats.org/officeDocument/2006/relationships/webSettings" Target="webSettings.xml"/><Relationship Id="rId15" Type="http://schemas.openxmlformats.org/officeDocument/2006/relationships/hyperlink" Target="https://ssl4.eir-parts.net/doc/9024/tdnet/2415010/00.pdf" TargetMode="External"/><Relationship Id="rId10" Type="http://schemas.openxmlformats.org/officeDocument/2006/relationships/hyperlink" Target="https://ssl4.eir-parts.net/doc/9024/tdnet/2431340/00.pdf" TargetMode="External"/><Relationship Id="rId4" Type="http://schemas.openxmlformats.org/officeDocument/2006/relationships/settings" Target="settings.xml"/><Relationship Id="rId9" Type="http://schemas.openxmlformats.org/officeDocument/2006/relationships/hyperlink" Target="https://ssl4.eir-parts.net/doc/9024/ir_material_for_fiscal_ym18/142221/00.pdf" TargetMode="External"/><Relationship Id="rId14" Type="http://schemas.openxmlformats.org/officeDocument/2006/relationships/hyperlink" Target="https://ssl4.eir-parts.net/doc/9024/tdnet/2431340/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856</ap:Words>
  <ap:Characters>4881</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