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EA18599" w:rsidR="00971AB3" w:rsidRDefault="00971AB3" w:rsidP="00971AB3">
      <w:pPr>
        <w:spacing w:line="260" w:lineRule="exac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様式第１６（第４０条関係）（第一面から第</w:t>
      </w:r>
      <w:r w:rsidR="005077ED">
        <w:rPr>
          <w:rFonts w:ascii="ＭＳ 明朝" w:eastAsia="ＭＳ 明朝" w:hAnsi="ＭＳ 明朝" w:cs="ＭＳ 明朝" w:hint="eastAsia"/>
          <w:color w:val="000000"/>
          <w:spacing w:val="6"/>
          <w:kern w:val="0"/>
          <w:szCs w:val="21"/>
        </w:rPr>
        <w:t>三</w:t>
      </w:r>
      <w:r>
        <w:rPr>
          <w:rFonts w:ascii="ＭＳ 明朝" w:eastAsia="ＭＳ 明朝" w:hAnsi="ＭＳ 明朝" w:cs="ＭＳ 明朝" w:hint="eastAsia"/>
          <w:color w:val="000000"/>
          <w:spacing w:val="6"/>
          <w:kern w:val="0"/>
          <w:szCs w:val="21"/>
        </w:rPr>
        <w:t>面まで）</w:t>
      </w:r>
    </w:p>
    <w:p w14:paraId="6260E859" w14:textId="082D4C69" w:rsidR="00971AB3" w:rsidRDefault="00971AB3" w:rsidP="00971AB3">
      <w:pPr>
        <w:spacing w:line="260" w:lineRule="exact"/>
        <w:rPr>
          <w:rFonts w:ascii="ＭＳ 明朝" w:eastAsia="ＭＳ 明朝" w:hAnsi="ＭＳ 明朝"/>
          <w:color w:val="000000"/>
          <w:spacing w:val="14"/>
          <w:kern w:val="0"/>
          <w:szCs w:val="21"/>
        </w:rPr>
      </w:pPr>
    </w:p>
    <w:tbl>
      <w:tblPr>
        <w:tblW w:w="9639" w:type="dxa"/>
        <w:tblInd w:w="52"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9639"/>
      </w:tblGrid>
      <w:tr w:rsidR="00431A51" w:rsidRPr="00AE142F" w14:paraId="0EC7764F" w14:textId="77777777" w:rsidTr="009B6E0E">
        <w:trPr>
          <w:trHeight w:val="3867"/>
        </w:trPr>
        <w:tc>
          <w:tcPr>
            <w:tcW w:w="9639" w:type="dxa"/>
            <w:tcBorders>
              <w:top w:val="single" w:sz="4" w:space="0" w:color="000000"/>
              <w:bottom w:val="nil"/>
            </w:tcBorders>
          </w:tcPr>
          <w:p w14:paraId="3ABE86DC" w14:textId="1A371DF0" w:rsidR="00971AB3" w:rsidRDefault="00971AB3">
            <w:pPr>
              <w:spacing w:line="260" w:lineRule="exact"/>
              <w:jc w:val="center"/>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認定申請書</w:t>
            </w:r>
          </w:p>
          <w:p w14:paraId="3A48684F" w14:textId="77777777" w:rsidR="00971AB3" w:rsidRDefault="00971AB3">
            <w:pPr>
              <w:spacing w:line="260" w:lineRule="exact"/>
              <w:jc w:val="right"/>
              <w:rPr>
                <w:rFonts w:ascii="ＭＳ 明朝" w:eastAsia="ＭＳ 明朝" w:hAnsi="ＭＳ 明朝" w:cs="ＭＳ 明朝"/>
                <w:color w:val="000000"/>
                <w:spacing w:val="6"/>
                <w:kern w:val="0"/>
                <w:szCs w:val="21"/>
              </w:rPr>
            </w:pPr>
          </w:p>
          <w:p w14:paraId="06D675FF" w14:textId="7965655B" w:rsidR="00971AB3" w:rsidRDefault="00971AB3">
            <w:pPr>
              <w:spacing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申請年月日　</w:t>
            </w:r>
            <w:r>
              <w:rPr>
                <w:rFonts w:ascii="ＭＳ 明朝" w:eastAsia="ＭＳ 明朝" w:hAnsi="ＭＳ 明朝"/>
                <w:color w:val="000000"/>
                <w:spacing w:val="6"/>
                <w:kern w:val="0"/>
                <w:szCs w:val="21"/>
              </w:rPr>
              <w:t xml:space="preserve"> </w:t>
            </w:r>
            <w:r>
              <w:rPr>
                <w:rFonts w:ascii="ＭＳ 明朝" w:eastAsia="ＭＳ 明朝" w:hAnsi="ＭＳ 明朝" w:cs="ＭＳ 明朝" w:hint="eastAsia"/>
                <w:color w:val="000000"/>
                <w:spacing w:val="6"/>
                <w:kern w:val="0"/>
                <w:szCs w:val="21"/>
              </w:rPr>
              <w:t xml:space="preserve">　　</w:t>
            </w:r>
            <w:r w:rsidRPr="00FC5A84">
              <w:rPr>
                <w:rFonts w:ascii="ＭＳ 明朝" w:eastAsia="ＭＳ 明朝" w:hAnsi="ＭＳ 明朝" w:cs="ＭＳ 明朝" w:hint="eastAsia"/>
                <w:color w:val="FF0000"/>
                <w:spacing w:val="6"/>
                <w:kern w:val="0"/>
                <w:szCs w:val="21"/>
              </w:rPr>
              <w:t xml:space="preserve">　</w:t>
            </w:r>
            <w:r w:rsidR="00FC66B0" w:rsidRPr="00AE142F">
              <w:rPr>
                <w:rFonts w:ascii="ＭＳ 明朝" w:eastAsia="ＭＳ 明朝" w:hAnsi="ＭＳ 明朝" w:cs="ＭＳ 明朝" w:hint="eastAsia"/>
                <w:color w:val="000000" w:themeColor="text1"/>
                <w:spacing w:val="6"/>
                <w:kern w:val="0"/>
                <w:szCs w:val="21"/>
              </w:rPr>
              <w:t>2</w:t>
            </w:r>
            <w:r w:rsidR="00FC66B0" w:rsidRPr="00AE142F">
              <w:rPr>
                <w:rFonts w:ascii="ＭＳ 明朝" w:eastAsia="ＭＳ 明朝" w:hAnsi="ＭＳ 明朝" w:cs="ＭＳ 明朝"/>
                <w:color w:val="000000" w:themeColor="text1"/>
                <w:spacing w:val="6"/>
                <w:kern w:val="0"/>
                <w:szCs w:val="21"/>
              </w:rPr>
              <w:t>024</w:t>
            </w:r>
            <w:r w:rsidRPr="00AE142F">
              <w:rPr>
                <w:rFonts w:ascii="ＭＳ 明朝" w:eastAsia="ＭＳ 明朝" w:hAnsi="ＭＳ 明朝" w:cs="ＭＳ 明朝" w:hint="eastAsia"/>
                <w:color w:val="000000" w:themeColor="text1"/>
                <w:spacing w:val="6"/>
                <w:kern w:val="0"/>
                <w:szCs w:val="21"/>
              </w:rPr>
              <w:t xml:space="preserve">年　　</w:t>
            </w:r>
            <w:r w:rsidR="00642106" w:rsidRPr="00AE142F">
              <w:rPr>
                <w:rFonts w:ascii="ＭＳ 明朝" w:eastAsia="ＭＳ 明朝" w:hAnsi="ＭＳ 明朝" w:cs="ＭＳ 明朝" w:hint="eastAsia"/>
                <w:color w:val="000000" w:themeColor="text1"/>
                <w:spacing w:val="6"/>
                <w:kern w:val="0"/>
                <w:szCs w:val="21"/>
              </w:rPr>
              <w:t>1</w:t>
            </w:r>
            <w:r w:rsidR="00642106" w:rsidRPr="00AE142F">
              <w:rPr>
                <w:rFonts w:ascii="ＭＳ 明朝" w:eastAsia="ＭＳ 明朝" w:hAnsi="ＭＳ 明朝" w:cs="ＭＳ 明朝"/>
                <w:color w:val="000000" w:themeColor="text1"/>
                <w:spacing w:val="6"/>
                <w:kern w:val="0"/>
                <w:szCs w:val="21"/>
              </w:rPr>
              <w:t>0</w:t>
            </w:r>
            <w:r w:rsidRPr="00AE142F">
              <w:rPr>
                <w:rFonts w:ascii="ＭＳ 明朝" w:eastAsia="ＭＳ 明朝" w:hAnsi="ＭＳ 明朝" w:cs="ＭＳ 明朝" w:hint="eastAsia"/>
                <w:color w:val="000000" w:themeColor="text1"/>
                <w:spacing w:val="6"/>
                <w:kern w:val="0"/>
                <w:szCs w:val="21"/>
              </w:rPr>
              <w:t xml:space="preserve">月　　</w:t>
            </w:r>
            <w:r w:rsidR="0086130B" w:rsidRPr="00AE142F">
              <w:rPr>
                <w:rFonts w:ascii="ＭＳ 明朝" w:eastAsia="ＭＳ 明朝" w:hAnsi="ＭＳ 明朝" w:cs="ＭＳ 明朝"/>
                <w:color w:val="000000" w:themeColor="text1"/>
                <w:spacing w:val="6"/>
                <w:kern w:val="0"/>
                <w:szCs w:val="21"/>
              </w:rPr>
              <w:t>1</w:t>
            </w:r>
            <w:r w:rsidR="00FC5A84" w:rsidRPr="00AE142F">
              <w:rPr>
                <w:rFonts w:ascii="ＭＳ 明朝" w:eastAsia="ＭＳ 明朝" w:hAnsi="ＭＳ 明朝" w:cs="ＭＳ 明朝" w:hint="eastAsia"/>
                <w:color w:val="000000" w:themeColor="text1"/>
                <w:spacing w:val="6"/>
                <w:kern w:val="0"/>
                <w:szCs w:val="21"/>
              </w:rPr>
              <w:t>7</w:t>
            </w:r>
            <w:r w:rsidRPr="00AE142F">
              <w:rPr>
                <w:rFonts w:ascii="ＭＳ 明朝" w:eastAsia="ＭＳ 明朝" w:hAnsi="ＭＳ 明朝" w:cs="ＭＳ 明朝" w:hint="eastAsia"/>
                <w:color w:val="000000" w:themeColor="text1"/>
                <w:spacing w:val="6"/>
                <w:kern w:val="0"/>
                <w:szCs w:val="21"/>
              </w:rPr>
              <w:t>日</w:t>
            </w:r>
          </w:p>
          <w:p w14:paraId="6C795C33" w14:textId="77777777" w:rsidR="00971AB3" w:rsidRDefault="00971AB3">
            <w:pPr>
              <w:spacing w:line="260" w:lineRule="exact"/>
              <w:jc w:val="right"/>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 xml:space="preserve">　</w:t>
            </w:r>
          </w:p>
          <w:p w14:paraId="06D302F2" w14:textId="77777777" w:rsidR="00971AB3" w:rsidRDefault="00971AB3">
            <w:pPr>
              <w:spacing w:line="260" w:lineRule="exac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経済産業大臣　殿</w:t>
            </w:r>
          </w:p>
          <w:p w14:paraId="3BBDE678" w14:textId="333B13BA" w:rsidR="00FC66B0" w:rsidRDefault="00FC66B0" w:rsidP="00FC66B0">
            <w:pPr>
              <w:wordWrap w:val="0"/>
              <w:spacing w:line="260" w:lineRule="exact"/>
              <w:ind w:leftChars="3" w:left="6"/>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 xml:space="preserve">（ふりがな）でんそーてくのかぶしきがいしゃ　</w:t>
            </w:r>
          </w:p>
          <w:p w14:paraId="64D282AF" w14:textId="57639475" w:rsidR="00971AB3" w:rsidRDefault="00FC66B0" w:rsidP="00FC66B0">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一般事業主の氏名又は名称　デンソーテクノ株式会社</w:t>
            </w:r>
          </w:p>
          <w:p w14:paraId="7CF946F6" w14:textId="2ABAD157" w:rsidR="00FC66B0" w:rsidRDefault="00FC66B0" w:rsidP="00FC66B0">
            <w:pPr>
              <w:wordWrap w:val="0"/>
              <w:spacing w:line="260" w:lineRule="exact"/>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 xml:space="preserve"> </w:t>
            </w:r>
            <w:r>
              <w:rPr>
                <w:rFonts w:ascii="ＭＳ 明朝" w:eastAsia="ＭＳ 明朝" w:hAnsi="ＭＳ 明朝"/>
                <w:color w:val="000000"/>
                <w:spacing w:val="6"/>
                <w:kern w:val="0"/>
                <w:szCs w:val="21"/>
              </w:rPr>
              <w:t xml:space="preserve">      </w:t>
            </w:r>
            <w:r>
              <w:rPr>
                <w:rFonts w:ascii="ＭＳ 明朝" w:eastAsia="ＭＳ 明朝" w:hAnsi="ＭＳ 明朝" w:hint="eastAsia"/>
                <w:color w:val="000000"/>
                <w:spacing w:val="6"/>
                <w:kern w:val="0"/>
                <w:szCs w:val="21"/>
              </w:rPr>
              <w:t>（ふりがな） おおさわ　けいいち</w:t>
            </w:r>
            <w:r>
              <w:rPr>
                <w:rFonts w:ascii="ＭＳ 明朝" w:eastAsia="ＭＳ 明朝" w:hAnsi="ＭＳ 明朝"/>
                <w:color w:val="000000"/>
                <w:spacing w:val="6"/>
                <w:kern w:val="0"/>
                <w:szCs w:val="21"/>
              </w:rPr>
              <w:t xml:space="preserve">   </w:t>
            </w:r>
          </w:p>
          <w:p w14:paraId="3BD3CFD6" w14:textId="0224353F" w:rsidR="005B0EB3" w:rsidRDefault="00FC66B0" w:rsidP="005B0EB3">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 xml:space="preserve">  </w:t>
            </w:r>
            <w:r w:rsidR="005B0EB3">
              <w:rPr>
                <w:rFonts w:ascii="ＭＳ 明朝" w:eastAsia="ＭＳ 明朝" w:hAnsi="ＭＳ 明朝" w:cs="ＭＳ 明朝" w:hint="eastAsia"/>
                <w:color w:val="000000"/>
                <w:spacing w:val="6"/>
                <w:kern w:val="0"/>
                <w:szCs w:val="21"/>
              </w:rPr>
              <w:t>（法人の場合）代表者の氏名</w:t>
            </w:r>
            <w:r w:rsidR="005B0EB3">
              <w:rPr>
                <w:rFonts w:ascii="ＭＳ 明朝" w:eastAsia="ＭＳ 明朝" w:hAnsi="ＭＳ 明朝"/>
                <w:color w:val="000000"/>
                <w:spacing w:val="6"/>
                <w:kern w:val="0"/>
                <w:szCs w:val="21"/>
              </w:rPr>
              <w:t xml:space="preserve">  </w:t>
            </w:r>
            <w:r>
              <w:rPr>
                <w:rFonts w:ascii="ＭＳ 明朝" w:eastAsia="ＭＳ 明朝" w:hAnsi="ＭＳ 明朝" w:hint="eastAsia"/>
                <w:color w:val="000000"/>
                <w:spacing w:val="6"/>
                <w:kern w:val="0"/>
                <w:szCs w:val="21"/>
              </w:rPr>
              <w:t>大沢　敬一</w:t>
            </w:r>
            <w:r w:rsidR="005B0EB3">
              <w:rPr>
                <w:rFonts w:ascii="ＭＳ 明朝" w:eastAsia="ＭＳ 明朝" w:hAnsi="ＭＳ 明朝" w:cs="ＭＳ 明朝" w:hint="eastAsia"/>
                <w:color w:val="000000"/>
                <w:spacing w:val="6"/>
                <w:kern w:val="0"/>
                <w:szCs w:val="21"/>
              </w:rPr>
              <w:t xml:space="preserve">　</w:t>
            </w:r>
            <w:r w:rsidR="005B0EB3">
              <w:rPr>
                <w:rFonts w:ascii="ＭＳ 明朝" w:eastAsia="ＭＳ 明朝" w:hAnsi="ＭＳ 明朝"/>
                <w:color w:val="000000"/>
                <w:spacing w:val="6"/>
                <w:kern w:val="0"/>
                <w:szCs w:val="21"/>
              </w:rPr>
              <w:t xml:space="preserve">    </w:t>
            </w:r>
            <w:r w:rsidR="005B0EB3">
              <w:rPr>
                <w:rFonts w:ascii="ＭＳ 明朝" w:eastAsia="ＭＳ 明朝" w:hAnsi="ＭＳ 明朝" w:cs="ＭＳ 明朝" w:hint="eastAsia"/>
                <w:color w:val="000000"/>
                <w:spacing w:val="6"/>
                <w:kern w:val="0"/>
                <w:szCs w:val="21"/>
              </w:rPr>
              <w:t xml:space="preserve"> </w:t>
            </w:r>
          </w:p>
          <w:p w14:paraId="2B44798E" w14:textId="77777777" w:rsidR="00FC66B0" w:rsidRDefault="00971AB3" w:rsidP="00FC66B0">
            <w:pPr>
              <w:spacing w:afterLines="50" w:after="120" w:line="260" w:lineRule="exact"/>
              <w:ind w:firstLineChars="51" w:firstLine="707"/>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588"/>
                <w:kern w:val="0"/>
                <w:szCs w:val="21"/>
                <w:fitText w:val="1596" w:id="-1130515968"/>
              </w:rPr>
              <w:t>住</w:t>
            </w:r>
            <w:r>
              <w:rPr>
                <w:rFonts w:ascii="ＭＳ 明朝" w:eastAsia="ＭＳ 明朝" w:hAnsi="ＭＳ 明朝" w:cs="ＭＳ 明朝" w:hint="eastAsia"/>
                <w:color w:val="000000"/>
                <w:spacing w:val="0"/>
                <w:kern w:val="0"/>
                <w:szCs w:val="21"/>
                <w:fitText w:val="1596" w:id="-1130515968"/>
              </w:rPr>
              <w:t>所</w:t>
            </w:r>
            <w:r>
              <w:rPr>
                <w:rFonts w:ascii="ＭＳ 明朝" w:eastAsia="ＭＳ 明朝" w:hAnsi="ＭＳ 明朝" w:cs="ＭＳ 明朝" w:hint="eastAsia"/>
                <w:color w:val="000000"/>
                <w:spacing w:val="6"/>
                <w:kern w:val="0"/>
                <w:szCs w:val="21"/>
              </w:rPr>
              <w:t xml:space="preserve">　</w:t>
            </w:r>
            <w:r w:rsidR="00FC66B0">
              <w:rPr>
                <w:rFonts w:ascii="ＭＳ 明朝" w:eastAsia="ＭＳ 明朝" w:hAnsi="ＭＳ 明朝" w:cs="ＭＳ 明朝" w:hint="eastAsia"/>
                <w:color w:val="000000"/>
                <w:spacing w:val="6"/>
                <w:kern w:val="0"/>
                <w:szCs w:val="21"/>
              </w:rPr>
              <w:t>〒4</w:t>
            </w:r>
            <w:r w:rsidR="00FC66B0">
              <w:rPr>
                <w:rFonts w:ascii="ＭＳ 明朝" w:eastAsia="ＭＳ 明朝" w:hAnsi="ＭＳ 明朝" w:cs="ＭＳ 明朝"/>
                <w:color w:val="000000"/>
                <w:spacing w:val="6"/>
                <w:kern w:val="0"/>
                <w:szCs w:val="21"/>
              </w:rPr>
              <w:t>48-0855</w:t>
            </w:r>
          </w:p>
          <w:p w14:paraId="5AAAC0FE" w14:textId="0242A123" w:rsidR="00971AB3" w:rsidRDefault="00FC66B0" w:rsidP="00FC66B0">
            <w:pPr>
              <w:spacing w:afterLines="50" w:after="120" w:line="260" w:lineRule="exact"/>
              <w:ind w:leftChars="1261" w:left="2699"/>
              <w:rPr>
                <w:rFonts w:ascii="ＭＳ 明朝" w:eastAsia="ＭＳ 明朝" w:hAnsi="ＭＳ 明朝"/>
                <w:color w:val="000000"/>
                <w:spacing w:val="14"/>
                <w:kern w:val="0"/>
                <w:szCs w:val="21"/>
              </w:rPr>
            </w:pPr>
            <w:r>
              <w:rPr>
                <w:rFonts w:ascii="ＭＳ 明朝" w:eastAsia="ＭＳ 明朝" w:hAnsi="ＭＳ 明朝" w:hint="eastAsia"/>
                <w:color w:val="000000"/>
                <w:spacing w:val="14"/>
                <w:kern w:val="0"/>
                <w:szCs w:val="21"/>
              </w:rPr>
              <w:t>愛知県刈谷市大正町1-714</w:t>
            </w:r>
          </w:p>
          <w:p w14:paraId="63BAB80C" w14:textId="58F7757B" w:rsidR="00971AB3" w:rsidRDefault="00971AB3">
            <w:pPr>
              <w:spacing w:afterLines="100" w:after="240" w:line="260" w:lineRule="exact"/>
              <w:ind w:leftChars="2204" w:left="4717"/>
              <w:rPr>
                <w:rFonts w:ascii="ＭＳ 明朝" w:eastAsia="ＭＳ 明朝" w:hAnsi="ＭＳ 明朝"/>
                <w:color w:val="000000"/>
                <w:spacing w:val="14"/>
                <w:kern w:val="0"/>
                <w:szCs w:val="21"/>
              </w:rPr>
            </w:pPr>
            <w:r>
              <w:rPr>
                <w:rFonts w:ascii="ＭＳ 明朝" w:eastAsia="ＭＳ 明朝" w:hAnsi="ＭＳ 明朝" w:cs="ＭＳ 明朝" w:hint="eastAsia"/>
                <w:color w:val="000000"/>
                <w:kern w:val="0"/>
                <w:szCs w:val="21"/>
              </w:rPr>
              <w:t>法人番号</w:t>
            </w:r>
            <w:r>
              <w:rPr>
                <w:rFonts w:ascii="ＭＳ 明朝" w:eastAsia="ＭＳ 明朝" w:hAnsi="ＭＳ 明朝" w:cs="ＭＳ 明朝" w:hint="eastAsia"/>
                <w:color w:val="000000"/>
                <w:spacing w:val="6"/>
                <w:kern w:val="0"/>
                <w:szCs w:val="21"/>
              </w:rPr>
              <w:t xml:space="preserve">　</w:t>
            </w:r>
            <w:r w:rsidR="00FC66B0">
              <w:rPr>
                <w:rFonts w:ascii="ＭＳ 明朝" w:eastAsia="ＭＳ 明朝" w:hAnsi="ＭＳ 明朝" w:cs="ＭＳ 明朝"/>
                <w:color w:val="000000"/>
                <w:spacing w:val="6"/>
                <w:kern w:val="0"/>
                <w:szCs w:val="21"/>
              </w:rPr>
              <w:t>6180301017380</w:t>
            </w:r>
          </w:p>
          <w:p w14:paraId="6F68B498" w14:textId="7C7082E2" w:rsidR="00971AB3" w:rsidRDefault="00AE142F">
            <w:pPr>
              <w:spacing w:line="260" w:lineRule="exact"/>
              <w:rPr>
                <w:rFonts w:ascii="ＭＳ 明朝" w:eastAsia="ＭＳ 明朝" w:hAnsi="ＭＳ 明朝" w:cs="ＭＳ 明朝"/>
                <w:color w:val="000000"/>
                <w:spacing w:val="6"/>
                <w:kern w:val="0"/>
                <w:szCs w:val="21"/>
              </w:rPr>
            </w:pPr>
            <w:r>
              <w:rPr>
                <w:rFonts w:ascii="ＭＳ 明朝" w:eastAsia="ＭＳ 明朝" w:hAnsi="ＭＳ 明朝" w:cs="ＭＳ 明朝"/>
                <w:noProof/>
                <w:color w:val="000000"/>
                <w:spacing w:val="6"/>
                <w:kern w:val="0"/>
                <w:szCs w:val="21"/>
              </w:rPr>
              <w:pict w14:anchorId="67D99763">
                <v:oval id="_x0000_s2051" style="position:absolute;left:0;text-align:left;margin-left:28.7pt;margin-top:10.35pt;width:52.65pt;height:20.4pt;z-index:251657728" filled="f" strokecolor="red" strokeweight="1.5pt">
                  <v:textbox inset="5.85pt,.7pt,5.85pt,.7pt"/>
                </v:oval>
              </w:pict>
            </w:r>
            <w:r w:rsidR="00971AB3">
              <w:rPr>
                <w:rFonts w:ascii="ＭＳ 明朝" w:eastAsia="ＭＳ 明朝" w:hAnsi="ＭＳ 明朝" w:cs="ＭＳ 明朝" w:hint="eastAsia"/>
                <w:color w:val="000000"/>
                <w:spacing w:val="6"/>
                <w:kern w:val="0"/>
                <w:szCs w:val="21"/>
              </w:rPr>
              <w:t xml:space="preserve">　情報処理の促進に関する法律第３１条</w:t>
            </w:r>
            <w:r w:rsidR="00EC0E6E">
              <w:rPr>
                <w:rFonts w:ascii="ＭＳ 明朝" w:eastAsia="ＭＳ 明朝" w:hAnsi="ＭＳ 明朝" w:cs="ＭＳ 明朝" w:hint="eastAsia"/>
                <w:color w:val="000000"/>
                <w:spacing w:val="6"/>
                <w:kern w:val="0"/>
                <w:szCs w:val="21"/>
              </w:rPr>
              <w:t>に基づき、情報処理の促進に関する</w:t>
            </w:r>
            <w:r w:rsidR="00AE64DB">
              <w:rPr>
                <w:rFonts w:ascii="ＭＳ 明朝" w:eastAsia="ＭＳ 明朝" w:hAnsi="ＭＳ 明朝" w:cs="ＭＳ 明朝" w:hint="eastAsia"/>
                <w:color w:val="000000"/>
                <w:spacing w:val="6"/>
                <w:kern w:val="0"/>
                <w:szCs w:val="21"/>
              </w:rPr>
              <w:t>法律</w:t>
            </w:r>
            <w:r w:rsidR="00EC0E6E">
              <w:rPr>
                <w:rFonts w:ascii="ＭＳ 明朝" w:eastAsia="ＭＳ 明朝" w:hAnsi="ＭＳ 明朝" w:cs="ＭＳ 明朝" w:hint="eastAsia"/>
                <w:color w:val="000000"/>
                <w:spacing w:val="6"/>
                <w:kern w:val="0"/>
                <w:szCs w:val="21"/>
              </w:rPr>
              <w:t>施行規則第</w:t>
            </w:r>
            <w:r w:rsidR="005F009C">
              <w:rPr>
                <w:rFonts w:ascii="ＭＳ 明朝" w:eastAsia="ＭＳ 明朝" w:hAnsi="ＭＳ 明朝" w:cs="ＭＳ 明朝" w:hint="eastAsia"/>
                <w:color w:val="000000"/>
                <w:spacing w:val="6"/>
                <w:kern w:val="0"/>
                <w:szCs w:val="21"/>
              </w:rPr>
              <w:t>４１</w:t>
            </w:r>
            <w:r w:rsidR="00EC0E6E">
              <w:rPr>
                <w:rFonts w:ascii="ＭＳ 明朝" w:eastAsia="ＭＳ 明朝" w:hAnsi="ＭＳ 明朝" w:cs="ＭＳ 明朝" w:hint="eastAsia"/>
                <w:color w:val="000000"/>
                <w:spacing w:val="6"/>
                <w:kern w:val="0"/>
                <w:szCs w:val="21"/>
              </w:rPr>
              <w:t>条（①第</w:t>
            </w:r>
            <w:r w:rsidR="005F009C">
              <w:rPr>
                <w:rFonts w:ascii="ＭＳ 明朝" w:eastAsia="ＭＳ 明朝" w:hAnsi="ＭＳ 明朝" w:cs="ＭＳ 明朝" w:hint="eastAsia"/>
                <w:color w:val="000000"/>
                <w:spacing w:val="6"/>
                <w:kern w:val="0"/>
                <w:szCs w:val="21"/>
              </w:rPr>
              <w:t>１</w:t>
            </w:r>
            <w:r w:rsidR="00EC0E6E">
              <w:rPr>
                <w:rFonts w:ascii="ＭＳ 明朝" w:eastAsia="ＭＳ 明朝" w:hAnsi="ＭＳ 明朝" w:cs="ＭＳ 明朝" w:hint="eastAsia"/>
                <w:color w:val="000000"/>
                <w:spacing w:val="6"/>
                <w:kern w:val="0"/>
                <w:szCs w:val="21"/>
              </w:rPr>
              <w:t>号</w:t>
            </w:r>
            <w:r w:rsidR="00A023AF">
              <w:rPr>
                <w:rFonts w:ascii="ＭＳ 明朝" w:eastAsia="ＭＳ 明朝" w:hAnsi="ＭＳ 明朝" w:cs="ＭＳ 明朝" w:hint="eastAsia"/>
                <w:color w:val="000000"/>
                <w:spacing w:val="6"/>
                <w:kern w:val="0"/>
                <w:szCs w:val="21"/>
              </w:rPr>
              <w:t>、</w:t>
            </w:r>
            <w:r w:rsidR="00EC0E6E">
              <w:rPr>
                <w:rFonts w:ascii="ＭＳ 明朝" w:eastAsia="ＭＳ 明朝" w:hAnsi="ＭＳ 明朝" w:cs="ＭＳ 明朝" w:hint="eastAsia"/>
                <w:color w:val="000000"/>
                <w:spacing w:val="6"/>
                <w:kern w:val="0"/>
                <w:szCs w:val="21"/>
              </w:rPr>
              <w:t>②第</w:t>
            </w:r>
            <w:r w:rsidR="005F009C">
              <w:rPr>
                <w:rFonts w:ascii="ＭＳ 明朝" w:eastAsia="ＭＳ 明朝" w:hAnsi="ＭＳ 明朝" w:cs="ＭＳ 明朝" w:hint="eastAsia"/>
                <w:color w:val="000000"/>
                <w:spacing w:val="6"/>
                <w:kern w:val="0"/>
                <w:szCs w:val="21"/>
              </w:rPr>
              <w:t>２</w:t>
            </w:r>
            <w:r w:rsidR="00EC0E6E">
              <w:rPr>
                <w:rFonts w:ascii="ＭＳ 明朝" w:eastAsia="ＭＳ 明朝" w:hAnsi="ＭＳ 明朝" w:cs="ＭＳ 明朝" w:hint="eastAsia"/>
                <w:color w:val="000000"/>
                <w:spacing w:val="6"/>
                <w:kern w:val="0"/>
                <w:szCs w:val="21"/>
              </w:rPr>
              <w:t>号）</w:t>
            </w:r>
            <w:r w:rsidR="00CB7142">
              <w:rPr>
                <w:rFonts w:ascii="ＭＳ 明朝" w:eastAsia="ＭＳ 明朝" w:hAnsi="ＭＳ 明朝" w:cs="ＭＳ 明朝" w:hint="eastAsia"/>
                <w:color w:val="000000"/>
                <w:spacing w:val="6"/>
                <w:kern w:val="0"/>
                <w:szCs w:val="21"/>
              </w:rPr>
              <w:t>に掲げる</w:t>
            </w:r>
            <w:r w:rsidR="00735268">
              <w:rPr>
                <w:rFonts w:ascii="ＭＳ 明朝" w:eastAsia="ＭＳ 明朝" w:hAnsi="ＭＳ 明朝" w:cs="ＭＳ 明朝" w:hint="eastAsia"/>
                <w:color w:val="000000"/>
                <w:spacing w:val="6"/>
                <w:kern w:val="0"/>
                <w:szCs w:val="21"/>
              </w:rPr>
              <w:t>基準による</w:t>
            </w:r>
            <w:r w:rsidR="00971AB3">
              <w:rPr>
                <w:rFonts w:ascii="ＭＳ 明朝" w:eastAsia="ＭＳ 明朝" w:hAnsi="ＭＳ 明朝" w:cs="ＭＳ 明朝" w:hint="eastAsia"/>
                <w:color w:val="000000"/>
                <w:spacing w:val="6"/>
                <w:kern w:val="0"/>
                <w:szCs w:val="21"/>
              </w:rPr>
              <w:t>認定を受けたいので、下記のとおり申請します。</w:t>
            </w:r>
          </w:p>
          <w:p w14:paraId="0A75B9BD" w14:textId="77777777" w:rsidR="00BE15C3" w:rsidRDefault="00BE15C3">
            <w:pPr>
              <w:spacing w:line="260" w:lineRule="exact"/>
              <w:rPr>
                <w:rFonts w:ascii="ＭＳ 明朝" w:eastAsia="ＭＳ 明朝" w:hAnsi="ＭＳ 明朝" w:cs="ＭＳ 明朝"/>
                <w:color w:val="000000"/>
                <w:spacing w:val="6"/>
                <w:kern w:val="0"/>
                <w:szCs w:val="21"/>
              </w:rPr>
            </w:pPr>
          </w:p>
          <w:p w14:paraId="0D339428" w14:textId="2D3D3FF5" w:rsidR="006F7BA0" w:rsidRDefault="006F7BA0" w:rsidP="00C76DE9">
            <w:pPr>
              <w:wordWrap w:val="0"/>
              <w:spacing w:line="260" w:lineRule="exact"/>
              <w:ind w:left="360"/>
              <w:jc w:val="right"/>
              <w:rPr>
                <w:rFonts w:ascii="ＭＳ 明朝" w:eastAsia="ＭＳ 明朝" w:hAnsi="ＭＳ 明朝" w:cs="ＭＳ 明朝"/>
                <w:color w:val="000000"/>
                <w:spacing w:val="6"/>
                <w:kern w:val="0"/>
                <w:szCs w:val="21"/>
              </w:rPr>
            </w:pPr>
          </w:p>
        </w:tc>
      </w:tr>
      <w:tr w:rsidR="00431A51" w:rsidRPr="00431A51" w14:paraId="782649DF" w14:textId="77777777" w:rsidTr="009B6E0E">
        <w:trPr>
          <w:trHeight w:val="424"/>
        </w:trPr>
        <w:tc>
          <w:tcPr>
            <w:tcW w:w="9639" w:type="dxa"/>
            <w:tcBorders>
              <w:bottom w:val="single" w:sz="4" w:space="0" w:color="auto"/>
            </w:tcBorders>
          </w:tcPr>
          <w:p w14:paraId="15127BE2" w14:textId="77777777" w:rsidR="00971AB3"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記</w:t>
            </w:r>
          </w:p>
          <w:p w14:paraId="01275603" w14:textId="77777777" w:rsidR="00971AB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情報処理システムの運用及び管理に関する指針に関する取組の実施状況</w:t>
            </w:r>
          </w:p>
          <w:p w14:paraId="2EF70A22" w14:textId="77777777" w:rsidR="00B57CD5"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p>
          <w:p w14:paraId="7D69D1C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31A51" w:rsidRPr="00431A51" w14:paraId="12159BCB" w14:textId="77777777" w:rsidTr="00C76DE9">
              <w:trPr>
                <w:trHeight w:val="707"/>
              </w:trPr>
              <w:tc>
                <w:tcPr>
                  <w:tcW w:w="2600" w:type="dxa"/>
                  <w:shd w:val="clear" w:color="auto" w:fill="auto"/>
                </w:tcPr>
                <w:p w14:paraId="5FA2C3F2"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050E5669" w14:textId="381224D1" w:rsidR="00FC66B0" w:rsidRDefault="00431A51"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w:t>
                  </w:r>
                  <w:r w:rsidR="005A398C">
                    <w:rPr>
                      <w:rFonts w:ascii="ＭＳ 明朝" w:eastAsia="ＭＳ 明朝" w:hAnsi="ＭＳ 明朝" w:cs="ＭＳ 明朝" w:hint="eastAsia"/>
                      <w:color w:val="000000"/>
                      <w:spacing w:val="6"/>
                      <w:kern w:val="0"/>
                      <w:szCs w:val="21"/>
                    </w:rPr>
                    <w:t>戦略</w:t>
                  </w:r>
                </w:p>
              </w:tc>
            </w:tr>
            <w:tr w:rsidR="00431A51" w:rsidRPr="00431A51" w14:paraId="109EAE16" w14:textId="77777777" w:rsidTr="00C76DE9">
              <w:trPr>
                <w:trHeight w:val="697"/>
              </w:trPr>
              <w:tc>
                <w:tcPr>
                  <w:tcW w:w="2600" w:type="dxa"/>
                  <w:shd w:val="clear" w:color="auto" w:fill="auto"/>
                </w:tcPr>
                <w:p w14:paraId="62067434"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2CA4EC0F" w14:textId="4068844B" w:rsidR="00FC66B0" w:rsidRDefault="00FC66B0"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2</w:t>
                  </w:r>
                  <w:r>
                    <w:rPr>
                      <w:rFonts w:ascii="ＭＳ 明朝" w:eastAsia="ＭＳ 明朝" w:hAnsi="ＭＳ 明朝" w:cs="ＭＳ 明朝"/>
                      <w:color w:val="000000"/>
                      <w:spacing w:val="6"/>
                      <w:kern w:val="0"/>
                      <w:szCs w:val="21"/>
                    </w:rPr>
                    <w:t>024</w:t>
                  </w:r>
                  <w:r>
                    <w:rPr>
                      <w:rFonts w:ascii="ＭＳ 明朝" w:eastAsia="ＭＳ 明朝" w:hAnsi="ＭＳ 明朝" w:cs="ＭＳ 明朝" w:hint="eastAsia"/>
                      <w:color w:val="000000"/>
                      <w:spacing w:val="6"/>
                      <w:kern w:val="0"/>
                      <w:szCs w:val="21"/>
                    </w:rPr>
                    <w:t>年　　7月　　9日</w:t>
                  </w:r>
                </w:p>
                <w:p w14:paraId="4E00D2AA" w14:textId="77777777" w:rsidR="00FC66B0" w:rsidRDefault="00FC66B0"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0D149CCA" w14:textId="77777777" w:rsidTr="00C76DE9">
              <w:trPr>
                <w:trHeight w:val="707"/>
              </w:trPr>
              <w:tc>
                <w:tcPr>
                  <w:tcW w:w="2600" w:type="dxa"/>
                  <w:shd w:val="clear" w:color="auto" w:fill="auto"/>
                </w:tcPr>
                <w:p w14:paraId="32892BCE"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1C8BBF88" w14:textId="1B276DD0" w:rsidR="00FC66B0" w:rsidRDefault="00FC66B0"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当社ホームページ</w:t>
                  </w:r>
                  <w:r>
                    <w:rPr>
                      <w:rFonts w:ascii="ＭＳ 明朝" w:eastAsia="ＭＳ 明朝" w:hAnsi="ＭＳ 明朝" w:cs="ＭＳ 明朝"/>
                      <w:color w:val="000000"/>
                      <w:spacing w:val="6"/>
                      <w:kern w:val="0"/>
                      <w:szCs w:val="21"/>
                    </w:rPr>
                    <w:t>https://www.densotechno.co.jp/business/dx/</w:t>
                  </w:r>
                </w:p>
                <w:p w14:paraId="383F8359" w14:textId="4CF49032" w:rsidR="00FC66B0" w:rsidRDefault="00FC66B0"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トップページ ＞事業紹介 ＞</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戦略</w:t>
                  </w:r>
                </w:p>
                <w:p w14:paraId="7B15C432" w14:textId="7426B0F2" w:rsidR="00FC66B0" w:rsidRDefault="00FC66B0"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「企業価値の向上に向けて、これまで培った</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技術を進化させる」、「</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ビジョン」、「ビジネスモデルの方向性」項目内にて公表</w:t>
                  </w:r>
                </w:p>
              </w:tc>
            </w:tr>
            <w:tr w:rsidR="00431A51" w:rsidRPr="00431A51" w14:paraId="7B1D851C" w14:textId="77777777" w:rsidTr="00C76DE9">
              <w:trPr>
                <w:trHeight w:val="697"/>
              </w:trPr>
              <w:tc>
                <w:tcPr>
                  <w:tcW w:w="2600" w:type="dxa"/>
                  <w:shd w:val="clear" w:color="auto" w:fill="auto"/>
                </w:tcPr>
                <w:p w14:paraId="6ACFB724"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45157E15" w14:textId="547B0E33" w:rsidR="00FC66B0" w:rsidRPr="005A3A9E" w:rsidRDefault="00EA07DA"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A3A9E">
                    <w:rPr>
                      <w:rFonts w:ascii="ＭＳ 明朝" w:eastAsia="ＭＳ 明朝" w:hAnsi="ＭＳ 明朝" w:cs="ＭＳ 明朝" w:hint="eastAsia"/>
                      <w:color w:val="000000" w:themeColor="text1"/>
                      <w:spacing w:val="6"/>
                      <w:kern w:val="0"/>
                      <w:szCs w:val="21"/>
                    </w:rPr>
                    <w:t>CASE革命により100年に一度のパラダイムシフトを迎えており、このような時代の変化に応じ、2030年に向けてデンソーテクノは進化します。</w:t>
                  </w:r>
                </w:p>
                <w:p w14:paraId="7B96BFD0" w14:textId="77777777" w:rsidR="00EA07DA" w:rsidRPr="005A3A9E" w:rsidRDefault="00EA07DA"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A3A9E">
                    <w:rPr>
                      <w:rFonts w:ascii="ＭＳ 明朝" w:eastAsia="ＭＳ 明朝" w:hAnsi="ＭＳ 明朝" w:cs="ＭＳ 明朝" w:hint="eastAsia"/>
                      <w:color w:val="000000" w:themeColor="text1"/>
                      <w:spacing w:val="6"/>
                      <w:kern w:val="0"/>
                      <w:szCs w:val="21"/>
                    </w:rPr>
                    <w:t>デンソーテクノにしかない企業価値を追求し、事業を新たな領域に発展させ、将来を見据え、新技術を獲得していきます。</w:t>
                  </w:r>
                </w:p>
                <w:p w14:paraId="5D3BB208" w14:textId="44040ECB" w:rsidR="00F81CB5" w:rsidRPr="005A3A9E" w:rsidRDefault="00EA07DA" w:rsidP="00EA07D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A3A9E">
                    <w:rPr>
                      <w:rFonts w:ascii="ＭＳ 明朝" w:eastAsia="ＭＳ 明朝" w:hAnsi="ＭＳ 明朝" w:cs="ＭＳ 明朝" w:hint="eastAsia"/>
                      <w:color w:val="000000" w:themeColor="text1"/>
                      <w:spacing w:val="6"/>
                      <w:kern w:val="0"/>
                      <w:szCs w:val="21"/>
                    </w:rPr>
                    <w:t>DX</w:t>
                  </w:r>
                  <w:r w:rsidR="00FC66B0" w:rsidRPr="005A3A9E">
                    <w:rPr>
                      <w:rFonts w:ascii="ＭＳ 明朝" w:eastAsia="ＭＳ 明朝" w:hAnsi="ＭＳ 明朝" w:cs="ＭＳ 明朝" w:hint="eastAsia"/>
                      <w:color w:val="000000" w:themeColor="text1"/>
                      <w:spacing w:val="6"/>
                      <w:kern w:val="0"/>
                      <w:szCs w:val="21"/>
                    </w:rPr>
                    <w:t>ビジョンとして、</w:t>
                  </w:r>
                  <w:r w:rsidRPr="005A3A9E">
                    <w:rPr>
                      <w:rFonts w:ascii="ＭＳ 明朝" w:eastAsia="ＭＳ 明朝" w:hAnsi="ＭＳ 明朝" w:cs="ＭＳ 明朝" w:hint="eastAsia"/>
                      <w:color w:val="000000" w:themeColor="text1"/>
                      <w:spacing w:val="6"/>
                      <w:kern w:val="0"/>
                      <w:szCs w:val="21"/>
                    </w:rPr>
                    <w:t>デジタル技術・人材を昇華させ、 デジタル技術を駆使して、最先端の開発プロセスを実現することで、デンソーグループの競争力をけん引する。</w:t>
                  </w:r>
                </w:p>
                <w:p w14:paraId="6A913F24" w14:textId="77777777" w:rsidR="00FC66B0" w:rsidRPr="005A3A9E" w:rsidRDefault="00FC66B0"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A3A9E">
                    <w:rPr>
                      <w:rFonts w:ascii="ＭＳ 明朝" w:eastAsia="ＭＳ 明朝" w:hAnsi="ＭＳ 明朝" w:cs="ＭＳ 明朝" w:hint="eastAsia"/>
                      <w:color w:val="000000" w:themeColor="text1"/>
                      <w:spacing w:val="6"/>
                      <w:kern w:val="0"/>
                      <w:szCs w:val="21"/>
                    </w:rPr>
                    <w:t>ビジネスモデルの方向性として、</w:t>
                  </w:r>
                  <w:r w:rsidR="00EA07DA" w:rsidRPr="005A3A9E">
                    <w:rPr>
                      <w:rFonts w:ascii="ＭＳ 明朝" w:eastAsia="ＭＳ 明朝" w:hAnsi="ＭＳ 明朝" w:cs="ＭＳ 明朝" w:hint="eastAsia"/>
                      <w:color w:val="000000" w:themeColor="text1"/>
                      <w:spacing w:val="6"/>
                      <w:kern w:val="0"/>
                      <w:szCs w:val="21"/>
                    </w:rPr>
                    <w:t>サイバー空間でのモノづくりにより、試作レス・評価レスでの開発を実現します。</w:t>
                  </w:r>
                </w:p>
                <w:p w14:paraId="66D45714" w14:textId="3BDD1087" w:rsidR="00EA07DA" w:rsidRDefault="00EA07DA"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5A3A9E">
                    <w:rPr>
                      <w:rFonts w:ascii="ＭＳ 明朝" w:eastAsia="ＭＳ 明朝" w:hAnsi="ＭＳ 明朝" w:cs="ＭＳ 明朝" w:hint="eastAsia"/>
                      <w:color w:val="000000" w:themeColor="text1"/>
                      <w:spacing w:val="6"/>
                      <w:kern w:val="0"/>
                      <w:szCs w:val="21"/>
                    </w:rPr>
                    <w:t>品質・生産性向上に加え、製品価値を向上して、顧客へ真の価値を提供します。</w:t>
                  </w:r>
                </w:p>
              </w:tc>
            </w:tr>
            <w:tr w:rsidR="00431A51" w:rsidRPr="00431A51" w14:paraId="64DC5864" w14:textId="77777777" w:rsidTr="00C76DE9">
              <w:trPr>
                <w:trHeight w:val="707"/>
              </w:trPr>
              <w:tc>
                <w:tcPr>
                  <w:tcW w:w="2600" w:type="dxa"/>
                  <w:shd w:val="clear" w:color="auto" w:fill="auto"/>
                </w:tcPr>
                <w:p w14:paraId="36888420"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意思決定機関の決定に基づいていることの説明</w:t>
                  </w:r>
                </w:p>
              </w:tc>
              <w:tc>
                <w:tcPr>
                  <w:tcW w:w="5890" w:type="dxa"/>
                  <w:shd w:val="clear" w:color="auto" w:fill="auto"/>
                </w:tcPr>
                <w:p w14:paraId="23649607" w14:textId="715EFF48" w:rsidR="00FC66B0" w:rsidRDefault="00FC66B0"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記載内容に関しては、取締役会で承認された方針に基づいて作成されたものです。</w:t>
                  </w: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0178951" w14:textId="49B3196F"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 企業経営及び情報処理技術の活用の具体的な方策（戦略）の決定</w:t>
            </w:r>
          </w:p>
          <w:tbl>
            <w:tblP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7230"/>
            </w:tblGrid>
            <w:tr w:rsidR="00431A51" w:rsidRPr="00431A51" w14:paraId="6C26AD61" w14:textId="77777777" w:rsidTr="0048360C">
              <w:trPr>
                <w:trHeight w:val="707"/>
              </w:trPr>
              <w:tc>
                <w:tcPr>
                  <w:tcW w:w="2128" w:type="dxa"/>
                  <w:shd w:val="clear" w:color="auto" w:fill="auto"/>
                </w:tcPr>
                <w:p w14:paraId="41FBA126"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7230" w:type="dxa"/>
                  <w:shd w:val="clear" w:color="auto" w:fill="auto"/>
                </w:tcPr>
                <w:p w14:paraId="04344745" w14:textId="5F745BBD" w:rsidR="00FC5A84" w:rsidRPr="00AE142F" w:rsidRDefault="00FC5A84" w:rsidP="00FC5A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①DX戦略</w:t>
                  </w:r>
                </w:p>
                <w:p w14:paraId="649ED624" w14:textId="393F5388" w:rsidR="00FC5A84" w:rsidRPr="00AE142F" w:rsidRDefault="00FC5A84" w:rsidP="00FC5A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②機器/電子設計DX</w:t>
                  </w:r>
                </w:p>
                <w:p w14:paraId="3C8A0622" w14:textId="68857CCB" w:rsidR="00FC5A84" w:rsidRPr="00AE142F" w:rsidRDefault="00FC5A84" w:rsidP="00FC5A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③Factory－IoT</w:t>
                  </w:r>
                </w:p>
                <w:p w14:paraId="62157497" w14:textId="6196DC98" w:rsidR="00971AB3" w:rsidRDefault="00FC5A84" w:rsidP="00FC5A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E142F">
                    <w:rPr>
                      <w:rFonts w:ascii="ＭＳ 明朝" w:eastAsia="ＭＳ 明朝" w:hAnsi="ＭＳ 明朝" w:cs="ＭＳ 明朝" w:hint="eastAsia"/>
                      <w:color w:val="000000" w:themeColor="text1"/>
                      <w:spacing w:val="6"/>
                      <w:kern w:val="0"/>
                      <w:szCs w:val="21"/>
                    </w:rPr>
                    <w:t>④AI/ビッグデータ</w:t>
                  </w:r>
                </w:p>
              </w:tc>
            </w:tr>
            <w:tr w:rsidR="00431A51" w:rsidRPr="00431A51" w14:paraId="44A7341F" w14:textId="77777777" w:rsidTr="0048360C">
              <w:trPr>
                <w:trHeight w:val="697"/>
              </w:trPr>
              <w:tc>
                <w:tcPr>
                  <w:tcW w:w="2128" w:type="dxa"/>
                  <w:shd w:val="clear" w:color="auto" w:fill="auto"/>
                </w:tcPr>
                <w:p w14:paraId="22D64AFD"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7230" w:type="dxa"/>
                  <w:shd w:val="clear" w:color="auto" w:fill="auto"/>
                </w:tcPr>
                <w:p w14:paraId="6C9A20EB" w14:textId="77777777" w:rsidR="00FC5A84" w:rsidRPr="00AE142F" w:rsidRDefault="00FC5A84" w:rsidP="00FC5A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①2024年　　7月　　9日</w:t>
                  </w:r>
                </w:p>
                <w:p w14:paraId="6FEDCC68" w14:textId="77777777" w:rsidR="00FC5A84" w:rsidRPr="00AE142F" w:rsidRDefault="00FC5A84" w:rsidP="00FC5A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②2024年　　7月　　9日</w:t>
                  </w:r>
                </w:p>
                <w:p w14:paraId="10C7A77F" w14:textId="77777777" w:rsidR="00FC5A84" w:rsidRPr="00AE142F" w:rsidRDefault="00FC5A84" w:rsidP="00FC5A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③2024年　　7月　　9日</w:t>
                  </w:r>
                </w:p>
                <w:p w14:paraId="4A128C8F" w14:textId="598B4EE9" w:rsidR="00FC66B0" w:rsidRPr="00FC5A84" w:rsidRDefault="00FC5A84"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E142F">
                    <w:rPr>
                      <w:rFonts w:ascii="ＭＳ 明朝" w:eastAsia="ＭＳ 明朝" w:hAnsi="ＭＳ 明朝" w:cs="ＭＳ 明朝" w:hint="eastAsia"/>
                      <w:color w:val="000000" w:themeColor="text1"/>
                      <w:spacing w:val="6"/>
                      <w:kern w:val="0"/>
                      <w:szCs w:val="21"/>
                    </w:rPr>
                    <w:t>④2024年　　7月　　9日</w:t>
                  </w:r>
                </w:p>
              </w:tc>
            </w:tr>
            <w:tr w:rsidR="00431A51" w:rsidRPr="00431A51" w14:paraId="5F66330D" w14:textId="77777777" w:rsidTr="0048360C">
              <w:trPr>
                <w:trHeight w:val="707"/>
              </w:trPr>
              <w:tc>
                <w:tcPr>
                  <w:tcW w:w="2128" w:type="dxa"/>
                  <w:shd w:val="clear" w:color="auto" w:fill="auto"/>
                </w:tcPr>
                <w:p w14:paraId="5D8771DC"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7230" w:type="dxa"/>
                  <w:shd w:val="clear" w:color="auto" w:fill="auto"/>
                </w:tcPr>
                <w:p w14:paraId="2D1C6944" w14:textId="24927AB0" w:rsidR="0048360C" w:rsidRPr="00AE142F" w:rsidRDefault="0048360C"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当社ホームページ内で公表</w:t>
                  </w:r>
                </w:p>
                <w:p w14:paraId="35FF10F9" w14:textId="44F59EE6" w:rsidR="0048360C" w:rsidRPr="00AE142F" w:rsidRDefault="00FC5A84"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①</w:t>
                  </w:r>
                  <w:r w:rsidR="0048360C" w:rsidRPr="00AE142F">
                    <w:rPr>
                      <w:rFonts w:ascii="ＭＳ 明朝" w:eastAsia="ＭＳ 明朝" w:hAnsi="ＭＳ 明朝" w:cs="ＭＳ 明朝" w:hint="eastAsia"/>
                      <w:color w:val="000000" w:themeColor="text1"/>
                      <w:spacing w:val="6"/>
                      <w:kern w:val="0"/>
                      <w:szCs w:val="21"/>
                    </w:rPr>
                    <w:t>3つの戦略（3つの活動の柱)</w:t>
                  </w:r>
                  <w:r w:rsidR="0048360C" w:rsidRPr="00AE142F">
                    <w:rPr>
                      <w:rFonts w:ascii="ＭＳ 明朝" w:eastAsia="ＭＳ 明朝" w:hAnsi="ＭＳ 明朝" w:cs="ＭＳ 明朝"/>
                      <w:color w:val="000000" w:themeColor="text1"/>
                      <w:spacing w:val="6"/>
                      <w:kern w:val="0"/>
                      <w:szCs w:val="21"/>
                    </w:rPr>
                    <w:t xml:space="preserve"> </w:t>
                  </w:r>
                </w:p>
                <w:p w14:paraId="153AEDF0" w14:textId="7F03A982" w:rsidR="0048360C" w:rsidRPr="00AE142F" w:rsidRDefault="0048360C"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https://www.densotechno.co.jp/business/dx/</w:t>
                  </w:r>
                </w:p>
                <w:p w14:paraId="10C6BCA0" w14:textId="4A4CCAAD" w:rsidR="0048360C" w:rsidRPr="00AE142F" w:rsidRDefault="0048360C" w:rsidP="009B6E0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トップページ ＞事業紹介 ＞DX戦略</w:t>
                  </w:r>
                </w:p>
                <w:p w14:paraId="1053CDA2" w14:textId="51AE79E1" w:rsidR="0048360C" w:rsidRPr="00AE142F" w:rsidRDefault="0048360C"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「戦略と目標値」項目内</w:t>
                  </w:r>
                </w:p>
                <w:p w14:paraId="7A046ADB" w14:textId="4AD86429" w:rsidR="0048360C" w:rsidRPr="00AE142F" w:rsidRDefault="00FC5A84"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②</w:t>
                  </w:r>
                  <w:r w:rsidR="0048360C" w:rsidRPr="00AE142F">
                    <w:rPr>
                      <w:rFonts w:ascii="ＭＳ 明朝" w:eastAsia="ＭＳ 明朝" w:hAnsi="ＭＳ 明朝" w:cs="ＭＳ 明朝" w:hint="eastAsia"/>
                      <w:color w:val="000000" w:themeColor="text1"/>
                      <w:spacing w:val="6"/>
                      <w:kern w:val="0"/>
                      <w:szCs w:val="21"/>
                    </w:rPr>
                    <w:t>DXを駆使したプロセス変革</w:t>
                  </w:r>
                </w:p>
                <w:p w14:paraId="6F0F6041" w14:textId="6561A499" w:rsidR="0048360C" w:rsidRPr="00AE142F" w:rsidRDefault="009B6E0E" w:rsidP="009B6E0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color w:val="000000" w:themeColor="text1"/>
                      <w:spacing w:val="6"/>
                      <w:kern w:val="0"/>
                      <w:szCs w:val="21"/>
                    </w:rPr>
                    <w:t>https://www.densotechno.co.jp/business/mechanical-electronics/</w:t>
                  </w:r>
                  <w:r w:rsidR="0048360C" w:rsidRPr="00AE142F">
                    <w:rPr>
                      <w:rFonts w:ascii="ＭＳ 明朝" w:eastAsia="ＭＳ 明朝" w:hAnsi="ＭＳ 明朝" w:cs="ＭＳ 明朝" w:hint="eastAsia"/>
                      <w:color w:val="000000" w:themeColor="text1"/>
                      <w:spacing w:val="6"/>
                      <w:kern w:val="0"/>
                      <w:szCs w:val="21"/>
                    </w:rPr>
                    <w:t xml:space="preserve">　トップページ ＞事業紹介 ＞機器/電子設計DX</w:t>
                  </w:r>
                </w:p>
                <w:p w14:paraId="7E249B77" w14:textId="7863CA37" w:rsidR="0048360C" w:rsidRPr="00AE142F" w:rsidRDefault="0048360C"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「モデルベース開発」の項目内</w:t>
                  </w:r>
                </w:p>
                <w:p w14:paraId="5D6D318B" w14:textId="19D7797A" w:rsidR="0048360C" w:rsidRPr="00AE142F" w:rsidRDefault="00FC5A84"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③</w:t>
                  </w:r>
                  <w:r w:rsidR="0048360C" w:rsidRPr="00AE142F">
                    <w:rPr>
                      <w:rFonts w:ascii="ＭＳ 明朝" w:eastAsia="ＭＳ 明朝" w:hAnsi="ＭＳ 明朝" w:cs="ＭＳ 明朝" w:hint="eastAsia"/>
                      <w:color w:val="000000" w:themeColor="text1"/>
                      <w:spacing w:val="6"/>
                      <w:kern w:val="0"/>
                      <w:szCs w:val="21"/>
                    </w:rPr>
                    <w:t>最先端技術の手の内化</w:t>
                  </w:r>
                </w:p>
                <w:p w14:paraId="41129184" w14:textId="2751A821" w:rsidR="0048360C" w:rsidRPr="00AE142F" w:rsidRDefault="0048360C"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https://www.densotechno.co.jp/business/factory-iot/</w:t>
                  </w:r>
                </w:p>
                <w:p w14:paraId="00653DA3" w14:textId="02ABAF1E" w:rsidR="0048360C" w:rsidRPr="00AE142F" w:rsidRDefault="0048360C"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トップページ ＞事業紹介 ＞Factory－IoT</w:t>
                  </w:r>
                </w:p>
                <w:p w14:paraId="0C03904E" w14:textId="0B7948CC" w:rsidR="0048360C" w:rsidRPr="00AE142F" w:rsidRDefault="009B6E0E"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w:t>
                  </w:r>
                  <w:r w:rsidR="0048360C" w:rsidRPr="00AE142F">
                    <w:rPr>
                      <w:rFonts w:ascii="ＭＳ 明朝" w:eastAsia="ＭＳ 明朝" w:hAnsi="ＭＳ 明朝" w:cs="ＭＳ 明朝" w:hint="eastAsia"/>
                      <w:color w:val="000000" w:themeColor="text1"/>
                      <w:spacing w:val="6"/>
                      <w:kern w:val="0"/>
                      <w:szCs w:val="21"/>
                    </w:rPr>
                    <w:t>AI外観検査」の項目内</w:t>
                  </w:r>
                </w:p>
                <w:p w14:paraId="7FC3AD84" w14:textId="53D50879" w:rsidR="0048360C" w:rsidRPr="00AE142F" w:rsidRDefault="00FC5A84"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④</w:t>
                  </w:r>
                  <w:r w:rsidR="0048360C" w:rsidRPr="00AE142F">
                    <w:rPr>
                      <w:rFonts w:ascii="ＭＳ 明朝" w:eastAsia="ＭＳ 明朝" w:hAnsi="ＭＳ 明朝" w:cs="ＭＳ 明朝" w:hint="eastAsia"/>
                      <w:color w:val="000000" w:themeColor="text1"/>
                      <w:spacing w:val="6"/>
                      <w:kern w:val="0"/>
                      <w:szCs w:val="21"/>
                    </w:rPr>
                    <w:t>DXによる収益向上</w:t>
                  </w:r>
                </w:p>
                <w:p w14:paraId="10E48F1A" w14:textId="46EA735B" w:rsidR="0048360C" w:rsidRPr="00AE142F" w:rsidRDefault="0048360C"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https://www.densotechno.co.jp/business/ai-bigdata/</w:t>
                  </w:r>
                </w:p>
                <w:p w14:paraId="2B528C86" w14:textId="2B583B35" w:rsidR="0048360C" w:rsidRPr="00AE142F" w:rsidRDefault="0048360C" w:rsidP="00483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トップページ ＞事業紹介 ＞AI/ビッグデータ</w:t>
                  </w:r>
                </w:p>
                <w:p w14:paraId="07E10AC1" w14:textId="72E42F3A" w:rsidR="00FC66B0" w:rsidRDefault="0048360C"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E142F">
                    <w:rPr>
                      <w:rFonts w:ascii="ＭＳ 明朝" w:eastAsia="ＭＳ 明朝" w:hAnsi="ＭＳ 明朝" w:cs="ＭＳ 明朝" w:hint="eastAsia"/>
                      <w:color w:val="000000" w:themeColor="text1"/>
                      <w:spacing w:val="6"/>
                      <w:kern w:val="0"/>
                      <w:szCs w:val="21"/>
                    </w:rPr>
                    <w:t>「AIの応用力」の項目内</w:t>
                  </w:r>
                </w:p>
              </w:tc>
            </w:tr>
            <w:tr w:rsidR="00431A51" w:rsidRPr="00431A51" w14:paraId="47B34643" w14:textId="77777777" w:rsidTr="0048360C">
              <w:trPr>
                <w:trHeight w:val="353"/>
              </w:trPr>
              <w:tc>
                <w:tcPr>
                  <w:tcW w:w="2128" w:type="dxa"/>
                  <w:shd w:val="clear" w:color="auto" w:fill="auto"/>
                </w:tcPr>
                <w:p w14:paraId="6EC1689D"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7230" w:type="dxa"/>
                  <w:shd w:val="clear" w:color="auto" w:fill="auto"/>
                </w:tcPr>
                <w:p w14:paraId="70BD1623" w14:textId="6DF5549B" w:rsidR="0048360C" w:rsidRPr="00AE142F" w:rsidRDefault="00CB0F27" w:rsidP="00184F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①</w:t>
                  </w:r>
                  <w:r w:rsidR="0048360C" w:rsidRPr="00AE142F">
                    <w:rPr>
                      <w:rFonts w:ascii="ＭＳ 明朝" w:eastAsia="ＭＳ 明朝" w:hAnsi="ＭＳ 明朝" w:cs="ＭＳ 明朝" w:hint="eastAsia"/>
                      <w:color w:val="000000" w:themeColor="text1"/>
                      <w:spacing w:val="6"/>
                      <w:kern w:val="0"/>
                      <w:szCs w:val="21"/>
                    </w:rPr>
                    <w:t>3つの戦略（3つの活動の柱)</w:t>
                  </w:r>
                  <w:r w:rsidR="00C7326F" w:rsidRPr="00AE142F">
                    <w:rPr>
                      <w:rFonts w:ascii="ＭＳ 明朝" w:eastAsia="ＭＳ 明朝" w:hAnsi="ＭＳ 明朝" w:cs="ＭＳ 明朝"/>
                      <w:color w:val="000000" w:themeColor="text1"/>
                      <w:spacing w:val="6"/>
                      <w:kern w:val="0"/>
                      <w:szCs w:val="21"/>
                    </w:rPr>
                    <w:t xml:space="preserve"> </w:t>
                  </w:r>
                </w:p>
                <w:p w14:paraId="7083342C" w14:textId="1880DB9A" w:rsidR="00DA2ACC" w:rsidRPr="00AE142F" w:rsidRDefault="001A7985" w:rsidP="00DA2ACC">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w:t>
                  </w:r>
                  <w:r w:rsidR="00DA2ACC" w:rsidRPr="00AE142F">
                    <w:rPr>
                      <w:rFonts w:ascii="ＭＳ 明朝" w:eastAsia="ＭＳ 明朝" w:hAnsi="ＭＳ 明朝" w:cs="ＭＳ 明朝" w:hint="eastAsia"/>
                      <w:color w:val="000000" w:themeColor="text1"/>
                      <w:spacing w:val="6"/>
                      <w:kern w:val="0"/>
                      <w:szCs w:val="21"/>
                    </w:rPr>
                    <w:t>デジタル技術を軸とした量産設計開発のプロセスを創造し、レガシ</w:t>
                  </w:r>
                </w:p>
                <w:p w14:paraId="1DE2D67E" w14:textId="54418474" w:rsidR="001A7985" w:rsidRPr="00AE142F" w:rsidRDefault="00DA2ACC" w:rsidP="00DA2ACC">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イプロセスからの脱却・刷新を実現する。</w:t>
                  </w:r>
                </w:p>
                <w:p w14:paraId="67889E1A" w14:textId="1C35AFBD" w:rsidR="001A7985" w:rsidRPr="00AE142F" w:rsidRDefault="001A7985" w:rsidP="00DA2ACC">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・デジタル人材育成に加え、獲得した最先端技術を駆使することによ</w:t>
                  </w:r>
                  <w:r w:rsidR="00DA2ACC" w:rsidRPr="00AE142F">
                    <w:rPr>
                      <w:rFonts w:ascii="ＭＳ 明朝" w:eastAsia="ＭＳ 明朝" w:hAnsi="ＭＳ 明朝" w:cs="ＭＳ 明朝"/>
                      <w:color w:val="000000" w:themeColor="text1"/>
                      <w:spacing w:val="6"/>
                      <w:kern w:val="0"/>
                      <w:szCs w:val="21"/>
                    </w:rPr>
                    <w:br/>
                  </w:r>
                  <w:r w:rsidRPr="00AE142F">
                    <w:rPr>
                      <w:rFonts w:ascii="ＭＳ 明朝" w:eastAsia="ＭＳ 明朝" w:hAnsi="ＭＳ 明朝" w:cs="ＭＳ 明朝" w:hint="eastAsia"/>
                      <w:color w:val="000000" w:themeColor="text1"/>
                      <w:spacing w:val="6"/>
                      <w:kern w:val="0"/>
                      <w:szCs w:val="21"/>
                    </w:rPr>
                    <w:t>り、デンソーグループ全体の業務変革をけん引する</w:t>
                  </w:r>
                </w:p>
                <w:p w14:paraId="7D70B78F" w14:textId="32DA049A" w:rsidR="007511EE" w:rsidRPr="00AE142F" w:rsidRDefault="001A7985" w:rsidP="00DA2ACC">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w:t>
                  </w:r>
                  <w:r w:rsidR="00315C58" w:rsidRPr="00AE142F">
                    <w:rPr>
                      <w:rFonts w:ascii="ＭＳ 明朝" w:eastAsia="ＭＳ 明朝" w:hAnsi="ＭＳ 明朝" w:cs="ＭＳ 明朝" w:hint="eastAsia"/>
                      <w:color w:val="000000" w:themeColor="text1"/>
                      <w:spacing w:val="6"/>
                      <w:kern w:val="0"/>
                      <w:szCs w:val="21"/>
                    </w:rPr>
                    <w:t>DX</w:t>
                  </w:r>
                  <w:r w:rsidR="00DA2ACC" w:rsidRPr="00AE142F">
                    <w:rPr>
                      <w:rFonts w:ascii="ＭＳ 明朝" w:eastAsia="ＭＳ 明朝" w:hAnsi="ＭＳ 明朝" w:cs="ＭＳ 明朝" w:hint="eastAsia"/>
                      <w:color w:val="000000" w:themeColor="text1"/>
                      <w:spacing w:val="6"/>
                      <w:kern w:val="0"/>
                      <w:szCs w:val="21"/>
                    </w:rPr>
                    <w:t>による製品価値向上を追及し、それにより収益向上を実現する。</w:t>
                  </w:r>
                </w:p>
                <w:p w14:paraId="2107282A" w14:textId="0C8BAE36" w:rsidR="0048360C" w:rsidRPr="00AE142F" w:rsidRDefault="00CB0F27" w:rsidP="00184F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②</w:t>
                  </w:r>
                  <w:r w:rsidR="0048360C" w:rsidRPr="00AE142F">
                    <w:rPr>
                      <w:rFonts w:ascii="ＭＳ 明朝" w:eastAsia="ＭＳ 明朝" w:hAnsi="ＭＳ 明朝" w:cs="ＭＳ 明朝" w:hint="eastAsia"/>
                      <w:color w:val="000000" w:themeColor="text1"/>
                      <w:spacing w:val="6"/>
                      <w:kern w:val="0"/>
                      <w:szCs w:val="21"/>
                    </w:rPr>
                    <w:t>DXを駆使したプロセス変革</w:t>
                  </w:r>
                </w:p>
                <w:p w14:paraId="0AED02E8" w14:textId="78540DE4" w:rsidR="00072762" w:rsidRPr="00AE142F" w:rsidRDefault="00072762" w:rsidP="00184F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モデルとは部品の形状や動き、または回路の動作をコンピュータ上で再現したもので、その「モデル」を活用した製品設計をモデルベース開発といいます。この手法により、実際のモノ（試作品）を作らずにモデルで検証することで、設計スピード向上と品質向上だけでなく、試作品点数を減らし、環境負荷低減にも貢献しています。</w:t>
                  </w:r>
                </w:p>
                <w:p w14:paraId="1476864D" w14:textId="57B3981F" w:rsidR="0048360C" w:rsidRPr="00AE142F" w:rsidRDefault="00CB0F27" w:rsidP="00184F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③</w:t>
                  </w:r>
                  <w:r w:rsidR="0048360C" w:rsidRPr="00AE142F">
                    <w:rPr>
                      <w:rFonts w:ascii="ＭＳ 明朝" w:eastAsia="ＭＳ 明朝" w:hAnsi="ＭＳ 明朝" w:cs="ＭＳ 明朝" w:hint="eastAsia"/>
                      <w:color w:val="000000" w:themeColor="text1"/>
                      <w:spacing w:val="6"/>
                      <w:kern w:val="0"/>
                      <w:szCs w:val="21"/>
                    </w:rPr>
                    <w:t>最先端技術の手の内化</w:t>
                  </w:r>
                </w:p>
                <w:p w14:paraId="199279F5" w14:textId="56109F55" w:rsidR="0048360C" w:rsidRPr="00AE142F" w:rsidRDefault="0048360C" w:rsidP="00184F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t>人の目視確認による外観検査をAIによって自動化することで、人の感覚のばらつきやミスを抑え、検査コストを低減させます。</w:t>
                  </w:r>
                </w:p>
                <w:p w14:paraId="235D7789" w14:textId="45DBB254" w:rsidR="0048360C" w:rsidRPr="00AE142F" w:rsidRDefault="00CB0F27" w:rsidP="00184F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E142F">
                    <w:rPr>
                      <w:rFonts w:ascii="ＭＳ 明朝" w:eastAsia="ＭＳ 明朝" w:hAnsi="ＭＳ 明朝" w:cs="ＭＳ 明朝" w:hint="eastAsia"/>
                      <w:color w:val="000000" w:themeColor="text1"/>
                      <w:spacing w:val="6"/>
                      <w:kern w:val="0"/>
                      <w:szCs w:val="21"/>
                    </w:rPr>
                    <w:lastRenderedPageBreak/>
                    <w:t>④</w:t>
                  </w:r>
                  <w:r w:rsidR="0048360C" w:rsidRPr="00AE142F">
                    <w:rPr>
                      <w:rFonts w:ascii="ＭＳ 明朝" w:eastAsia="ＭＳ 明朝" w:hAnsi="ＭＳ 明朝" w:cs="ＭＳ 明朝" w:hint="eastAsia"/>
                      <w:color w:val="000000" w:themeColor="text1"/>
                      <w:spacing w:val="6"/>
                      <w:kern w:val="0"/>
                      <w:szCs w:val="21"/>
                    </w:rPr>
                    <w:t>DXによる収益向上</w:t>
                  </w:r>
                </w:p>
                <w:p w14:paraId="3A0AB44A" w14:textId="38CE9D87" w:rsidR="008A565E" w:rsidRPr="001F3A90" w:rsidRDefault="00072762" w:rsidP="00184F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33CC"/>
                      <w:spacing w:val="6"/>
                      <w:kern w:val="0"/>
                      <w:szCs w:val="21"/>
                    </w:rPr>
                  </w:pPr>
                  <w:r w:rsidRPr="00AE142F">
                    <w:rPr>
                      <w:rFonts w:ascii="ＭＳ 明朝" w:eastAsia="ＭＳ 明朝" w:hAnsi="ＭＳ 明朝" w:cs="ＭＳ 明朝" w:hint="eastAsia"/>
                      <w:color w:val="000000" w:themeColor="text1"/>
                      <w:spacing w:val="6"/>
                      <w:kern w:val="0"/>
                      <w:szCs w:val="21"/>
                    </w:rPr>
                    <w:t>デンソーグループの多様な製品知識と組み合わせることで、収集した大量かつ多様なデータから本当に必要な製品スペック・機能を抽出する技術を確立できております。 クラウド上でシステムを構築することで、膨大なビッグデータからアクセスしやすくするだけでなく、AIを使って設計者に必要なデータを提供します。 そのデータは社会から求められる製品性能となるので、社会につながった価値を設計を通じて提供しています。</w:t>
                  </w:r>
                </w:p>
              </w:tc>
            </w:tr>
            <w:tr w:rsidR="00431A51" w:rsidRPr="00431A51" w14:paraId="1D308A85" w14:textId="77777777" w:rsidTr="0048360C">
              <w:trPr>
                <w:trHeight w:val="697"/>
              </w:trPr>
              <w:tc>
                <w:tcPr>
                  <w:tcW w:w="2128" w:type="dxa"/>
                  <w:shd w:val="clear" w:color="auto" w:fill="auto"/>
                </w:tcPr>
                <w:p w14:paraId="439B47D7" w14:textId="77777777" w:rsidR="00FC66B0" w:rsidRDefault="00FC66B0" w:rsidP="00FC66B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意思決定機関の決定に基づいていることの説明</w:t>
                  </w:r>
                </w:p>
              </w:tc>
              <w:tc>
                <w:tcPr>
                  <w:tcW w:w="7230" w:type="dxa"/>
                  <w:shd w:val="clear" w:color="auto" w:fill="auto"/>
                </w:tcPr>
                <w:p w14:paraId="5AD0F414" w14:textId="0C3DB7B5" w:rsidR="00FC66B0" w:rsidRDefault="00EE2FEB" w:rsidP="00FC66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記載内容に関しては、取締役会で承認された方針に基づいて作成されたものです。</w:t>
                  </w:r>
                </w:p>
              </w:tc>
            </w:tr>
          </w:tbl>
          <w:p w14:paraId="6A3ECF5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6A4C081"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31A51" w:rsidRPr="00431A51" w14:paraId="7DC44B45" w14:textId="77777777" w:rsidTr="00C76DE9">
              <w:trPr>
                <w:trHeight w:val="707"/>
              </w:trPr>
              <w:tc>
                <w:tcPr>
                  <w:tcW w:w="2600" w:type="dxa"/>
                  <w:shd w:val="clear" w:color="auto" w:fill="auto"/>
                </w:tcPr>
                <w:p w14:paraId="7979D96B"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58F55F04" w14:textId="77777777" w:rsidR="00EE2FEB" w:rsidRDefault="00EE2FEB" w:rsidP="00EE2FE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当社ホームページ</w:t>
                  </w:r>
                </w:p>
                <w:p w14:paraId="584B1516" w14:textId="77777777" w:rsidR="00EE2FEB" w:rsidRDefault="00EE2FEB" w:rsidP="00EE2FE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https://www.densotechno.co.jp/business/dx/</w:t>
                  </w:r>
                </w:p>
                <w:p w14:paraId="5374D7C4" w14:textId="5420CA96" w:rsidR="00EE2FEB" w:rsidRDefault="00EE2FEB" w:rsidP="00EE2FE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トップページ ＞事業紹介 ＞</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戦略</w:t>
                  </w:r>
                </w:p>
                <w:p w14:paraId="01FA6368" w14:textId="2D701640" w:rsidR="00971AB3" w:rsidRDefault="00EE2FEB" w:rsidP="00EE2FE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「体制」、「</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人材育成」項目内にて公表</w:t>
                  </w:r>
                </w:p>
              </w:tc>
            </w:tr>
            <w:tr w:rsidR="00431A51" w:rsidRPr="00431A51" w14:paraId="2976DA21" w14:textId="77777777" w:rsidTr="00C76DE9">
              <w:trPr>
                <w:trHeight w:val="697"/>
              </w:trPr>
              <w:tc>
                <w:tcPr>
                  <w:tcW w:w="2600" w:type="dxa"/>
                  <w:shd w:val="clear" w:color="auto" w:fill="auto"/>
                </w:tcPr>
                <w:p w14:paraId="6E8882A3"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561AB1F2" w14:textId="77777777" w:rsidR="00C441B7" w:rsidRDefault="00C441B7" w:rsidP="00C441B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体制</w:t>
                  </w:r>
                </w:p>
                <w:p w14:paraId="59298042" w14:textId="1E7EB40E" w:rsidR="00C441B7" w:rsidRDefault="00C441B7" w:rsidP="00C441B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会社組織の全体最適を目指し、技術の3階層からなる組織体制を整えています。さらに、デジタル技術を活用して職場の業務プロセスを改革するために、全社員参加の「</w:t>
                  </w:r>
                  <w:r w:rsidR="00431A51">
                    <w:rPr>
                      <w:rFonts w:ascii="ＭＳ 明朝" w:eastAsia="ＭＳ 明朝" w:hAnsi="ＭＳ 明朝" w:cs="ＭＳ 明朝"/>
                      <w:color w:val="000000"/>
                      <w:spacing w:val="6"/>
                      <w:kern w:val="0"/>
                      <w:szCs w:val="21"/>
                    </w:rPr>
                    <w:t>DX</w:t>
                  </w:r>
                  <w:r>
                    <w:rPr>
                      <w:rFonts w:ascii="ＭＳ 明朝" w:eastAsia="ＭＳ 明朝" w:hAnsi="ＭＳ 明朝" w:cs="ＭＳ 明朝" w:hint="eastAsia"/>
                      <w:color w:val="000000"/>
                      <w:spacing w:val="6"/>
                      <w:kern w:val="0"/>
                      <w:szCs w:val="21"/>
                    </w:rPr>
                    <w:t>サークル」を推進しています。</w:t>
                  </w:r>
                </w:p>
                <w:p w14:paraId="15C1BD53" w14:textId="77777777" w:rsidR="00D45B81" w:rsidRDefault="00C441B7" w:rsidP="00D45B8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1層</w:t>
                  </w:r>
                  <w:r w:rsidR="008F28E9">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先端技術の探索とコア技術の手の内化を担当</w:t>
                  </w:r>
                </w:p>
                <w:p w14:paraId="282A3AAC" w14:textId="6CEE8719" w:rsidR="00C441B7" w:rsidRDefault="00C441B7" w:rsidP="00D45B8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テクニカルセンター)</w:t>
                  </w:r>
                </w:p>
                <w:p w14:paraId="246DCE66" w14:textId="77777777" w:rsidR="00D45B81" w:rsidRDefault="00C441B7" w:rsidP="00C441B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2層</w:t>
                  </w:r>
                  <w:r w:rsidR="008F28E9">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技術の製品適応に向け、1層への改善要求を担当</w:t>
                  </w:r>
                </w:p>
                <w:p w14:paraId="77199207" w14:textId="6984BDAF" w:rsidR="00C441B7" w:rsidRDefault="00C441B7" w:rsidP="00D45B8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(業務改革室)</w:t>
                  </w:r>
                </w:p>
                <w:p w14:paraId="690DA09C" w14:textId="77777777" w:rsidR="00D45B81" w:rsidRDefault="00C441B7" w:rsidP="00C441B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3層</w:t>
                  </w:r>
                  <w:r w:rsidR="008F28E9">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技術の導入とカスタマイズ、データの収集と効果</w:t>
                  </w:r>
                </w:p>
                <w:p w14:paraId="2B040391" w14:textId="44339431" w:rsidR="00C441B7" w:rsidRDefault="00C441B7" w:rsidP="00D45B8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の測定を担当(事業部門)</w:t>
                  </w:r>
                </w:p>
                <w:p w14:paraId="5409903D" w14:textId="11D69418" w:rsidR="00C441B7" w:rsidRDefault="00C441B7" w:rsidP="00C441B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人材育成</w:t>
                  </w:r>
                </w:p>
                <w:p w14:paraId="13E09312" w14:textId="02C8F242" w:rsidR="00C441B7" w:rsidRDefault="00C441B7" w:rsidP="00C441B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会社全体をレベルUPする</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人材育成体制を3層構成（デジタルスキル標準材、</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ツール活用人材、</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リテラシー人材）で整えています。</w:t>
                  </w:r>
                </w:p>
              </w:tc>
            </w:tr>
          </w:tbl>
          <w:p w14:paraId="4F9AED7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595DBE2"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31A51" w:rsidRPr="00431A51" w14:paraId="1543A8AB" w14:textId="77777777" w:rsidTr="00C76DE9">
              <w:trPr>
                <w:trHeight w:val="707"/>
              </w:trPr>
              <w:tc>
                <w:tcPr>
                  <w:tcW w:w="2600" w:type="dxa"/>
                  <w:shd w:val="clear" w:color="auto" w:fill="auto"/>
                </w:tcPr>
                <w:p w14:paraId="6121302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3AC340C0" w14:textId="77777777" w:rsidR="00EE2FEB" w:rsidRDefault="00EE2FEB" w:rsidP="00EE2FE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当社ホームページ</w:t>
                  </w:r>
                </w:p>
                <w:p w14:paraId="6F97DDDD" w14:textId="77777777" w:rsidR="00EE2FEB" w:rsidRDefault="00EE2FEB" w:rsidP="00EE2FE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https://www.densotechno.co.jp/business/dx/</w:t>
                  </w:r>
                </w:p>
                <w:p w14:paraId="30275881" w14:textId="62F3EA6B" w:rsidR="00EE2FEB" w:rsidRDefault="00EE2FEB" w:rsidP="00EE2FE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トップページ ＞事業紹介 ＞</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戦略</w:t>
                  </w:r>
                </w:p>
                <w:p w14:paraId="59866E55" w14:textId="1E67B2E3" w:rsidR="00971AB3" w:rsidRDefault="00EE2FEB" w:rsidP="00EE2FE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推進環境の整備」項目内にて公表</w:t>
                  </w:r>
                </w:p>
              </w:tc>
            </w:tr>
            <w:tr w:rsidR="00431A51" w:rsidRPr="00431A51" w14:paraId="0572058E" w14:textId="77777777" w:rsidTr="00C76DE9">
              <w:trPr>
                <w:trHeight w:val="697"/>
              </w:trPr>
              <w:tc>
                <w:tcPr>
                  <w:tcW w:w="2600" w:type="dxa"/>
                  <w:shd w:val="clear" w:color="auto" w:fill="auto"/>
                </w:tcPr>
                <w:p w14:paraId="5FAA7047"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4B287097" w14:textId="77777777" w:rsidR="00EA07DA" w:rsidRPr="005A3A9E" w:rsidRDefault="00EA07DA"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A3A9E">
                    <w:rPr>
                      <w:rFonts w:ascii="ＭＳ 明朝" w:eastAsia="ＭＳ 明朝" w:hAnsi="ＭＳ 明朝" w:cs="ＭＳ 明朝" w:hint="eastAsia"/>
                      <w:color w:val="000000" w:themeColor="text1"/>
                      <w:spacing w:val="6"/>
                      <w:kern w:val="0"/>
                      <w:szCs w:val="21"/>
                    </w:rPr>
                    <w:t>eラーニング・各種システム・ツール・技術の導入や窓口の設置など様々な取り組みにより、DXを推進する環境を整備しています。</w:t>
                  </w:r>
                </w:p>
                <w:p w14:paraId="34E2A7CB" w14:textId="06AD8DE0" w:rsidR="002C0766"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・デジタル人材育成のため、時間と場所に縛られないeラ</w:t>
                  </w:r>
                </w:p>
                <w:p w14:paraId="328263B1" w14:textId="41A6BE63" w:rsidR="00560487" w:rsidRDefault="00560487" w:rsidP="002C07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ーニング活用</w:t>
                  </w:r>
                </w:p>
                <w:p w14:paraId="59510810" w14:textId="77777777" w:rsidR="002C0766"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・社員のキャリア形成、全社のリソーセス実現を支援す</w:t>
                  </w:r>
                </w:p>
                <w:p w14:paraId="4F3748FA" w14:textId="764BE9B0" w:rsidR="00560487" w:rsidRDefault="00560487" w:rsidP="002C07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る人材データ活用システム導入</w:t>
                  </w:r>
                </w:p>
                <w:p w14:paraId="1DD90B9E" w14:textId="77777777" w:rsidR="002C0766"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・リモートワークやフレキシブルな働き方実現のため、</w:t>
                  </w:r>
                </w:p>
                <w:p w14:paraId="16F78A32" w14:textId="14AF22DC" w:rsidR="00560487" w:rsidRDefault="00560487" w:rsidP="002C07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バーチャルオフィス導入</w:t>
                  </w:r>
                </w:p>
                <w:p w14:paraId="317D5ECE" w14:textId="77777777" w:rsidR="00560487"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・コミュニケーションツール（Teams、Zoomなど）の導入</w:t>
                  </w:r>
                </w:p>
                <w:p w14:paraId="31AAD8FB" w14:textId="77777777" w:rsidR="00560487"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・クラウド環境（Microsoft 365など）の活用</w:t>
                  </w:r>
                </w:p>
                <w:p w14:paraId="0252EE5A" w14:textId="77777777" w:rsidR="00560487"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・省力化、自動化推進のためRPA導入</w:t>
                  </w:r>
                </w:p>
                <w:p w14:paraId="428EAC04" w14:textId="77777777" w:rsidR="00560487"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・イノベーションや競争力の向上のため先進AI活用</w:t>
                  </w:r>
                </w:p>
                <w:p w14:paraId="7669ED91" w14:textId="55005854" w:rsidR="00560487"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・全社</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サークル活動の事例を共有するサイト開設</w:t>
                  </w:r>
                </w:p>
                <w:p w14:paraId="44246CE3" w14:textId="77777777" w:rsidR="002C0766"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・組織を超えた相互解決・知見共有を目的とした全社コ</w:t>
                  </w:r>
                </w:p>
                <w:p w14:paraId="58CBDBE5" w14:textId="2A9F80FE" w:rsidR="00560487" w:rsidRDefault="00560487" w:rsidP="002C076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ミュニティサイト開設</w:t>
                  </w:r>
                </w:p>
                <w:p w14:paraId="704796D3" w14:textId="640C5080" w:rsidR="00C441B7" w:rsidRDefault="00560487" w:rsidP="005604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・社内の</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専門家と相談できる窓口常設</w:t>
                  </w:r>
                </w:p>
              </w:tc>
            </w:tr>
          </w:tbl>
          <w:p w14:paraId="024BD7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953FD4"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 xml:space="preserve">(3) </w:t>
            </w:r>
            <w:r>
              <w:rPr>
                <w:rFonts w:ascii="ＭＳ 明朝" w:eastAsia="ＭＳ 明朝" w:hAnsi="ＭＳ 明朝" w:cs="ＭＳ 明朝" w:hint="eastAsia"/>
                <w:color w:val="000000"/>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31A51" w:rsidRPr="00431A51" w14:paraId="256C562E" w14:textId="77777777" w:rsidTr="00C76DE9">
              <w:trPr>
                <w:trHeight w:val="707"/>
              </w:trPr>
              <w:tc>
                <w:tcPr>
                  <w:tcW w:w="2600" w:type="dxa"/>
                  <w:shd w:val="clear" w:color="auto" w:fill="auto"/>
                </w:tcPr>
                <w:p w14:paraId="22BE74D2"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7C42B024" w14:textId="0D1782BA" w:rsidR="00971AB3" w:rsidRDefault="00431A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w:t>
                  </w:r>
                  <w:r w:rsidR="005A398C">
                    <w:rPr>
                      <w:rFonts w:ascii="ＭＳ 明朝" w:eastAsia="ＭＳ 明朝" w:hAnsi="ＭＳ 明朝" w:cs="ＭＳ 明朝" w:hint="eastAsia"/>
                      <w:color w:val="000000"/>
                      <w:spacing w:val="6"/>
                      <w:kern w:val="0"/>
                      <w:szCs w:val="21"/>
                    </w:rPr>
                    <w:t>戦略</w:t>
                  </w:r>
                </w:p>
              </w:tc>
            </w:tr>
            <w:tr w:rsidR="00431A51" w:rsidRPr="00431A51" w14:paraId="23EC4F1D" w14:textId="77777777" w:rsidTr="00C76DE9">
              <w:trPr>
                <w:trHeight w:val="697"/>
              </w:trPr>
              <w:tc>
                <w:tcPr>
                  <w:tcW w:w="2600" w:type="dxa"/>
                  <w:shd w:val="clear" w:color="auto" w:fill="auto"/>
                </w:tcPr>
                <w:p w14:paraId="4832FB5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741D5254" w14:textId="1F3FCDAF" w:rsidR="00971AB3" w:rsidRDefault="0024473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2024年　　7月　　9日</w:t>
                  </w:r>
                </w:p>
              </w:tc>
            </w:tr>
            <w:tr w:rsidR="00431A51" w:rsidRPr="00431A51" w14:paraId="2C939934" w14:textId="77777777" w:rsidTr="00C76DE9">
              <w:trPr>
                <w:trHeight w:val="707"/>
              </w:trPr>
              <w:tc>
                <w:tcPr>
                  <w:tcW w:w="2600" w:type="dxa"/>
                  <w:shd w:val="clear" w:color="auto" w:fill="auto"/>
                </w:tcPr>
                <w:p w14:paraId="3BA3C2E8"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4D12F648" w14:textId="77777777" w:rsidR="00035E38"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当社ホームページ</w:t>
                  </w:r>
                </w:p>
                <w:p w14:paraId="6B7F0417" w14:textId="77777777" w:rsidR="00035E38"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https://www.densotechno.co.jp/business/dx/</w:t>
                  </w:r>
                </w:p>
                <w:p w14:paraId="02CCE1B1" w14:textId="206BC741" w:rsidR="00035E38"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トップページ ＞事業紹介 ＞</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戦略</w:t>
                  </w:r>
                </w:p>
                <w:p w14:paraId="05F53F8C" w14:textId="08FAF62E" w:rsidR="00971AB3"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「戦略と目標値」項目内にて公表</w:t>
                  </w:r>
                </w:p>
              </w:tc>
            </w:tr>
            <w:tr w:rsidR="00431A51" w:rsidRPr="00431A51" w14:paraId="01FFE5A8" w14:textId="77777777" w:rsidTr="00C76DE9">
              <w:trPr>
                <w:trHeight w:val="697"/>
              </w:trPr>
              <w:tc>
                <w:tcPr>
                  <w:tcW w:w="2600" w:type="dxa"/>
                  <w:shd w:val="clear" w:color="auto" w:fill="auto"/>
                </w:tcPr>
                <w:p w14:paraId="35693456"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21E3289C" w14:textId="460A25D9" w:rsidR="0065086F" w:rsidRDefault="0065086F" w:rsidP="006508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目標値（25年度）</w:t>
                  </w:r>
                </w:p>
                <w:p w14:paraId="3A81C354" w14:textId="4B9AD592" w:rsidR="001F48CD" w:rsidRDefault="0065086F" w:rsidP="00DB506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考え方</w:t>
                  </w:r>
                  <w:r w:rsidR="008F28E9">
                    <w:rPr>
                      <w:rFonts w:ascii="ＭＳ 明朝" w:eastAsia="ＭＳ 明朝" w:hAnsi="ＭＳ 明朝" w:cs="ＭＳ 明朝" w:hint="eastAsia"/>
                      <w:color w:val="000000"/>
                      <w:spacing w:val="6"/>
                      <w:kern w:val="0"/>
                      <w:szCs w:val="21"/>
                    </w:rPr>
                    <w:t>:</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レベル向上に向けた活動成果でCS向上、活動を通じた社員の技能／意欲向上によりES向上に繋げる。</w:t>
                  </w:r>
                </w:p>
                <w:p w14:paraId="7EA59A52" w14:textId="37B87BB3" w:rsidR="0065086F" w:rsidRDefault="00431A51" w:rsidP="00DB506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w:t>
                  </w:r>
                  <w:r w:rsidR="0065086F">
                    <w:rPr>
                      <w:rFonts w:ascii="ＭＳ 明朝" w:eastAsia="ＭＳ 明朝" w:hAnsi="ＭＳ 明朝" w:cs="ＭＳ 明朝" w:hint="eastAsia"/>
                      <w:color w:val="000000"/>
                      <w:spacing w:val="6"/>
                      <w:kern w:val="0"/>
                      <w:szCs w:val="21"/>
                    </w:rPr>
                    <w:t>レベル</w:t>
                  </w:r>
                  <w:r w:rsidR="008F28E9">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3.0以上</w:t>
                  </w:r>
                  <w:r w:rsidR="00DB5067">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生産性</w:t>
                  </w:r>
                  <w:r w:rsidR="008F28E9">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7％向上（23年度比）</w:t>
                  </w:r>
                  <w:r w:rsidR="00DB5067">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CS</w:t>
                  </w:r>
                  <w:r w:rsidR="008F28E9">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5％向上（23年度比）</w:t>
                  </w:r>
                  <w:r w:rsidR="00DB5067">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ES</w:t>
                  </w:r>
                  <w:r w:rsidR="008F28E9">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総合設問2.88pt以上、VOICE＋挑戦3.04pt以上</w:t>
                  </w:r>
                  <w:r w:rsidR="008F28E9">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エンゲージメント5.08pt以上</w:t>
                  </w:r>
                </w:p>
                <w:p w14:paraId="321E35C6" w14:textId="77777777" w:rsidR="0065086F" w:rsidRDefault="0065086F" w:rsidP="006508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※補足</w:t>
                  </w:r>
                </w:p>
                <w:p w14:paraId="4C01BBAE" w14:textId="77777777" w:rsidR="0065086F" w:rsidRDefault="0065086F" w:rsidP="00DB506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■指標の定義</w:t>
                  </w:r>
                </w:p>
                <w:p w14:paraId="7989D860" w14:textId="3133D06C" w:rsidR="0065086F" w:rsidRDefault="0065086F" w:rsidP="00DB506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レベル</w:t>
                  </w:r>
                  <w:r w:rsidR="008F28E9">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w:t>
                  </w:r>
                  <w:r w:rsidR="00431A51">
                    <w:rPr>
                      <w:rFonts w:ascii="ＭＳ 明朝" w:eastAsia="ＭＳ 明朝" w:hAnsi="ＭＳ 明朝" w:cs="ＭＳ 明朝" w:hint="eastAsia"/>
                      <w:color w:val="000000"/>
                      <w:spacing w:val="6"/>
                      <w:kern w:val="0"/>
                      <w:szCs w:val="21"/>
                    </w:rPr>
                    <w:t>3つ</w:t>
                  </w:r>
                  <w:r>
                    <w:rPr>
                      <w:rFonts w:ascii="ＭＳ 明朝" w:eastAsia="ＭＳ 明朝" w:hAnsi="ＭＳ 明朝" w:cs="ＭＳ 明朝" w:hint="eastAsia"/>
                      <w:color w:val="000000"/>
                      <w:spacing w:val="6"/>
                      <w:kern w:val="0"/>
                      <w:szCs w:val="21"/>
                    </w:rPr>
                    <w:t>の戦略（</w:t>
                  </w:r>
                  <w:r w:rsidR="00431A51">
                    <w:rPr>
                      <w:rFonts w:ascii="ＭＳ 明朝" w:eastAsia="ＭＳ 明朝" w:hAnsi="ＭＳ 明朝" w:cs="ＭＳ 明朝" w:hint="eastAsia"/>
                      <w:color w:val="000000"/>
                      <w:spacing w:val="6"/>
                      <w:kern w:val="0"/>
                      <w:szCs w:val="21"/>
                    </w:rPr>
                    <w:t>3つ</w:t>
                  </w:r>
                  <w:r>
                    <w:rPr>
                      <w:rFonts w:ascii="ＭＳ 明朝" w:eastAsia="ＭＳ 明朝" w:hAnsi="ＭＳ 明朝" w:cs="ＭＳ 明朝" w:hint="eastAsia"/>
                      <w:color w:val="000000"/>
                      <w:spacing w:val="6"/>
                      <w:kern w:val="0"/>
                      <w:szCs w:val="21"/>
                    </w:rPr>
                    <w:t>の活動の柱）」推進状態</w:t>
                  </w:r>
                </w:p>
                <w:p w14:paraId="3A6BEAE8" w14:textId="77777777" w:rsidR="002C0766" w:rsidRDefault="0065086F" w:rsidP="00DB506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・CS</w:t>
                  </w:r>
                  <w:r w:rsidR="008F28E9">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顧客満足度</w:t>
                  </w:r>
                </w:p>
                <w:p w14:paraId="383ED6BB" w14:textId="2C0A0D4E" w:rsidR="0065086F" w:rsidRDefault="001F48CD" w:rsidP="002C0766">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65086F">
                    <w:rPr>
                      <w:rFonts w:ascii="ＭＳ 明朝" w:eastAsia="ＭＳ 明朝" w:hAnsi="ＭＳ 明朝" w:cs="ＭＳ 明朝" w:hint="eastAsia"/>
                      <w:color w:val="000000"/>
                      <w:spacing w:val="6"/>
                      <w:kern w:val="0"/>
                      <w:szCs w:val="21"/>
                    </w:rPr>
                    <w:t>顧客アンケート5段階</w:t>
                  </w:r>
                  <w:r w:rsidR="002C0766">
                    <w:rPr>
                      <w:rFonts w:ascii="ＭＳ 明朝" w:eastAsia="ＭＳ 明朝" w:hAnsi="ＭＳ 明朝" w:cs="ＭＳ 明朝" w:hint="eastAsia"/>
                      <w:color w:val="000000"/>
                      <w:spacing w:val="6"/>
                      <w:kern w:val="0"/>
                      <w:szCs w:val="21"/>
                    </w:rPr>
                    <w:t>評価</w:t>
                  </w:r>
                  <w:r w:rsidR="0065086F">
                    <w:rPr>
                      <w:rFonts w:ascii="ＭＳ 明朝" w:eastAsia="ＭＳ 明朝" w:hAnsi="ＭＳ 明朝" w:cs="ＭＳ 明朝" w:hint="eastAsia"/>
                      <w:color w:val="000000"/>
                      <w:spacing w:val="6"/>
                      <w:kern w:val="0"/>
                      <w:szCs w:val="21"/>
                    </w:rPr>
                    <w:t xml:space="preserve">の集計結果）　</w:t>
                  </w:r>
                </w:p>
                <w:p w14:paraId="026AA6CF" w14:textId="77777777" w:rsidR="002C0766" w:rsidRDefault="0065086F" w:rsidP="00DB506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・ES</w:t>
                  </w:r>
                  <w:r w:rsidR="008F28E9">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従業員満足度</w:t>
                  </w:r>
                </w:p>
                <w:p w14:paraId="5DC0A783" w14:textId="28EF610B" w:rsidR="0065086F" w:rsidRDefault="0065086F" w:rsidP="002C0766">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（従業員アンケート</w:t>
                  </w:r>
                  <w:r w:rsidR="002C0766" w:rsidRPr="002C0766">
                    <w:rPr>
                      <w:rFonts w:ascii="ＭＳ 明朝" w:eastAsia="ＭＳ 明朝" w:hAnsi="ＭＳ 明朝" w:cs="ＭＳ 明朝" w:hint="eastAsia"/>
                      <w:color w:val="000000"/>
                      <w:spacing w:val="6"/>
                      <w:kern w:val="0"/>
                      <w:szCs w:val="21"/>
                    </w:rPr>
                    <w:t>5段階</w:t>
                  </w:r>
                  <w:r w:rsidR="002C0766">
                    <w:rPr>
                      <w:rFonts w:ascii="ＭＳ 明朝" w:eastAsia="ＭＳ 明朝" w:hAnsi="ＭＳ 明朝" w:cs="ＭＳ 明朝" w:hint="eastAsia"/>
                      <w:color w:val="000000"/>
                      <w:spacing w:val="6"/>
                      <w:kern w:val="0"/>
                      <w:szCs w:val="21"/>
                    </w:rPr>
                    <w:t>評価</w:t>
                  </w:r>
                  <w:r w:rsidR="002C0766" w:rsidRPr="002C0766">
                    <w:rPr>
                      <w:rFonts w:ascii="ＭＳ 明朝" w:eastAsia="ＭＳ 明朝" w:hAnsi="ＭＳ 明朝" w:cs="ＭＳ 明朝" w:hint="eastAsia"/>
                      <w:color w:val="000000"/>
                      <w:spacing w:val="6"/>
                      <w:kern w:val="0"/>
                      <w:szCs w:val="21"/>
                    </w:rPr>
                    <w:t>の</w:t>
                  </w:r>
                  <w:r>
                    <w:rPr>
                      <w:rFonts w:ascii="ＭＳ 明朝" w:eastAsia="ＭＳ 明朝" w:hAnsi="ＭＳ 明朝" w:cs="ＭＳ 明朝" w:hint="eastAsia"/>
                      <w:color w:val="000000"/>
                      <w:spacing w:val="6"/>
                      <w:kern w:val="0"/>
                      <w:szCs w:val="21"/>
                    </w:rPr>
                    <w:t>集計結果）</w:t>
                  </w:r>
                </w:p>
                <w:p w14:paraId="148FCE25" w14:textId="77777777" w:rsidR="00C2561B" w:rsidRDefault="0065086F" w:rsidP="00C2561B">
                  <w:pPr>
                    <w:suppressAutoHyphens/>
                    <w:kinsoku w:val="0"/>
                    <w:overflowPunct w:val="0"/>
                    <w:adjustRightInd w:val="0"/>
                    <w:spacing w:afterLines="50" w:after="120" w:line="238" w:lineRule="exact"/>
                    <w:ind w:firstLineChars="250" w:firstLine="555"/>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総合設問</w:t>
                  </w:r>
                  <w:r w:rsidR="008F28E9">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「成長の実感」</w:t>
                  </w:r>
                </w:p>
                <w:p w14:paraId="700F594E" w14:textId="77777777" w:rsidR="00C2561B" w:rsidRDefault="0065086F" w:rsidP="00C2561B">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「モチベーション向上」</w:t>
                  </w:r>
                </w:p>
                <w:p w14:paraId="233820DA" w14:textId="77777777" w:rsidR="00C2561B" w:rsidRDefault="0065086F" w:rsidP="00C2561B">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「仕事に対する意欲向上」</w:t>
                  </w:r>
                </w:p>
                <w:p w14:paraId="42E735CA" w14:textId="6C3223F6" w:rsidR="0065086F" w:rsidRDefault="001F48CD" w:rsidP="00C2561B">
                  <w:pPr>
                    <w:suppressAutoHyphens/>
                    <w:kinsoku w:val="0"/>
                    <w:overflowPunct w:val="0"/>
                    <w:adjustRightInd w:val="0"/>
                    <w:spacing w:afterLines="50" w:after="120" w:line="238" w:lineRule="exact"/>
                    <w:ind w:firstLineChars="800" w:firstLine="177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これらを</w:t>
                  </w:r>
                  <w:r w:rsidR="0065086F">
                    <w:rPr>
                      <w:rFonts w:ascii="ＭＳ 明朝" w:eastAsia="ＭＳ 明朝" w:hAnsi="ＭＳ 明朝" w:cs="ＭＳ 明朝" w:hint="eastAsia"/>
                      <w:color w:val="000000"/>
                      <w:spacing w:val="6"/>
                      <w:kern w:val="0"/>
                      <w:szCs w:val="21"/>
                    </w:rPr>
                    <w:t>5段階評価</w:t>
                  </w:r>
                </w:p>
                <w:p w14:paraId="61939AFD" w14:textId="0B409069" w:rsidR="00C2561B" w:rsidRDefault="0065086F" w:rsidP="00C2561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VOICE＋挑戦</w:t>
                  </w:r>
                  <w:r w:rsidR="008F28E9">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(V)ビジョン</w:t>
                  </w:r>
                </w:p>
                <w:p w14:paraId="4780BA87" w14:textId="78A92014" w:rsidR="00DB5067" w:rsidRDefault="0065086F" w:rsidP="00C2561B">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(O)成長の機会</w:t>
                  </w:r>
                </w:p>
                <w:p w14:paraId="09E71664" w14:textId="329E2974" w:rsidR="00C2561B" w:rsidRDefault="0065086F" w:rsidP="00C2561B">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(I)成長につながる指導</w:t>
                  </w:r>
                </w:p>
                <w:p w14:paraId="7624ED40" w14:textId="6C5922EF" w:rsidR="00DB5067" w:rsidRDefault="0065086F" w:rsidP="00C2561B">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(C)コミュニケーション</w:t>
                  </w:r>
                </w:p>
                <w:p w14:paraId="6F37EE5F" w14:textId="19805C14" w:rsidR="00C2561B" w:rsidRDefault="0065086F" w:rsidP="00C2561B">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(E)職場環境</w:t>
                  </w:r>
                </w:p>
                <w:p w14:paraId="06BD06E9" w14:textId="5FAC474B" w:rsidR="00C2561B" w:rsidRDefault="0065086F" w:rsidP="00C2561B">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(挑戦)仕事の価値向上提案</w:t>
                  </w:r>
                </w:p>
                <w:p w14:paraId="3B07611F" w14:textId="4A37D97E" w:rsidR="0065086F" w:rsidRDefault="0065086F" w:rsidP="00C2561B">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これらを5段階評価</w:t>
                  </w:r>
                </w:p>
                <w:p w14:paraId="7E1F1B5B" w14:textId="6B28D44E" w:rsidR="001F48CD" w:rsidRDefault="0065086F" w:rsidP="001F48C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エンゲージメント</w:t>
                  </w:r>
                  <w:r w:rsidR="001F48CD">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「仕事の活力」</w:t>
                  </w:r>
                </w:p>
                <w:p w14:paraId="5A32BAC6" w14:textId="7C2063E4" w:rsidR="001F48CD" w:rsidRDefault="0065086F" w:rsidP="001F48CD">
                  <w:pPr>
                    <w:suppressAutoHyphens/>
                    <w:kinsoku w:val="0"/>
                    <w:overflowPunct w:val="0"/>
                    <w:adjustRightInd w:val="0"/>
                    <w:spacing w:afterLines="50" w:after="120" w:line="238" w:lineRule="exact"/>
                    <w:ind w:firstLineChars="950" w:firstLine="2109"/>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「仕事への熱意」</w:t>
                  </w:r>
                </w:p>
                <w:p w14:paraId="7C2E11DA" w14:textId="4A35C5A8" w:rsidR="001F48CD" w:rsidRDefault="0065086F" w:rsidP="001F48CD">
                  <w:pPr>
                    <w:suppressAutoHyphens/>
                    <w:kinsoku w:val="0"/>
                    <w:overflowPunct w:val="0"/>
                    <w:adjustRightInd w:val="0"/>
                    <w:spacing w:afterLines="50" w:after="120" w:line="238" w:lineRule="exact"/>
                    <w:ind w:firstLineChars="950" w:firstLine="2109"/>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「仕事への没頭」</w:t>
                  </w:r>
                </w:p>
                <w:p w14:paraId="2525BAD4" w14:textId="0809D49C" w:rsidR="0065086F" w:rsidRDefault="001F48CD" w:rsidP="001F48CD">
                  <w:pPr>
                    <w:suppressAutoHyphens/>
                    <w:kinsoku w:val="0"/>
                    <w:overflowPunct w:val="0"/>
                    <w:adjustRightInd w:val="0"/>
                    <w:spacing w:afterLines="50" w:after="120" w:line="238" w:lineRule="exact"/>
                    <w:ind w:firstLineChars="1000" w:firstLine="222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これら</w:t>
                  </w:r>
                  <w:r w:rsidR="0065086F">
                    <w:rPr>
                      <w:rFonts w:ascii="ＭＳ 明朝" w:eastAsia="ＭＳ 明朝" w:hAnsi="ＭＳ 明朝" w:cs="ＭＳ 明朝" w:hint="eastAsia"/>
                      <w:color w:val="000000"/>
                      <w:spacing w:val="6"/>
                      <w:kern w:val="0"/>
                      <w:szCs w:val="21"/>
                    </w:rPr>
                    <w:t>を7段階評価</w:t>
                  </w:r>
                </w:p>
                <w:p w14:paraId="337D2551" w14:textId="77777777" w:rsidR="0065086F" w:rsidRDefault="0065086F" w:rsidP="00C469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■戦略と指標との関連性</w:t>
                  </w:r>
                </w:p>
                <w:p w14:paraId="67541903" w14:textId="1945EC75" w:rsidR="00C46991" w:rsidRDefault="0065086F" w:rsidP="00C469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431A51">
                    <w:rPr>
                      <w:rFonts w:ascii="ＭＳ 明朝" w:eastAsia="ＭＳ 明朝" w:hAnsi="ＭＳ 明朝" w:cs="ＭＳ 明朝" w:hint="eastAsia"/>
                      <w:color w:val="000000"/>
                      <w:spacing w:val="6"/>
                      <w:kern w:val="0"/>
                      <w:szCs w:val="21"/>
                    </w:rPr>
                    <w:t>3つ</w:t>
                  </w:r>
                  <w:r>
                    <w:rPr>
                      <w:rFonts w:ascii="ＭＳ 明朝" w:eastAsia="ＭＳ 明朝" w:hAnsi="ＭＳ 明朝" w:cs="ＭＳ 明朝" w:hint="eastAsia"/>
                      <w:color w:val="000000"/>
                      <w:spacing w:val="6"/>
                      <w:kern w:val="0"/>
                      <w:szCs w:val="21"/>
                    </w:rPr>
                    <w:t>の戦略（</w:t>
                  </w:r>
                  <w:r w:rsidR="00431A51">
                    <w:rPr>
                      <w:rFonts w:ascii="ＭＳ 明朝" w:eastAsia="ＭＳ 明朝" w:hAnsi="ＭＳ 明朝" w:cs="ＭＳ 明朝" w:hint="eastAsia"/>
                      <w:color w:val="000000"/>
                      <w:spacing w:val="6"/>
                      <w:kern w:val="0"/>
                      <w:szCs w:val="21"/>
                    </w:rPr>
                    <w:t>3つ</w:t>
                  </w:r>
                  <w:r>
                    <w:rPr>
                      <w:rFonts w:ascii="ＭＳ 明朝" w:eastAsia="ＭＳ 明朝" w:hAnsi="ＭＳ 明朝" w:cs="ＭＳ 明朝" w:hint="eastAsia"/>
                      <w:color w:val="000000"/>
                      <w:spacing w:val="6"/>
                      <w:kern w:val="0"/>
                      <w:szCs w:val="21"/>
                    </w:rPr>
                    <w:t>の活動の柱）を全社で推進して生産性</w:t>
                  </w:r>
                </w:p>
                <w:p w14:paraId="475FB4A8" w14:textId="77777777" w:rsidR="00C46991" w:rsidRDefault="0065086F" w:rsidP="00C4699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向上に繋げ、顧客への成果物を「安く・早く」して顧</w:t>
                  </w:r>
                </w:p>
                <w:p w14:paraId="143AE4AA" w14:textId="71C4AB94" w:rsidR="0065086F" w:rsidRDefault="0065086F" w:rsidP="00C4699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客満足度（CS）向上に繋げ</w:t>
                  </w:r>
                  <w:r w:rsidR="00A94BFB">
                    <w:rPr>
                      <w:rFonts w:ascii="ＭＳ 明朝" w:eastAsia="ＭＳ 明朝" w:hAnsi="ＭＳ 明朝" w:cs="ＭＳ 明朝" w:hint="eastAsia"/>
                      <w:color w:val="000000"/>
                      <w:spacing w:val="6"/>
                      <w:kern w:val="0"/>
                      <w:szCs w:val="21"/>
                    </w:rPr>
                    <w:t>ます</w:t>
                  </w:r>
                  <w:r>
                    <w:rPr>
                      <w:rFonts w:ascii="ＭＳ 明朝" w:eastAsia="ＭＳ 明朝" w:hAnsi="ＭＳ 明朝" w:cs="ＭＳ 明朝" w:hint="eastAsia"/>
                      <w:color w:val="000000"/>
                      <w:spacing w:val="6"/>
                      <w:kern w:val="0"/>
                      <w:szCs w:val="21"/>
                    </w:rPr>
                    <w:t>。</w:t>
                  </w:r>
                </w:p>
                <w:p w14:paraId="6E263170" w14:textId="448B0589" w:rsidR="00C46991" w:rsidRDefault="0065086F" w:rsidP="00C469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・顧客満足度向上の感謝による効果と、</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レベル向上活</w:t>
                  </w:r>
                </w:p>
                <w:p w14:paraId="2A475E23" w14:textId="6449A263" w:rsidR="00C46991" w:rsidRDefault="0065086F" w:rsidP="00C4699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動【</w:t>
                  </w:r>
                  <w:r w:rsidR="00431A51">
                    <w:rPr>
                      <w:rFonts w:ascii="ＭＳ 明朝" w:eastAsia="ＭＳ 明朝" w:hAnsi="ＭＳ 明朝" w:cs="ＭＳ 明朝" w:hint="eastAsia"/>
                      <w:color w:val="000000"/>
                      <w:spacing w:val="6"/>
                      <w:kern w:val="0"/>
                      <w:szCs w:val="21"/>
                    </w:rPr>
                    <w:t>3つ</w:t>
                  </w:r>
                  <w:r>
                    <w:rPr>
                      <w:rFonts w:ascii="ＭＳ 明朝" w:eastAsia="ＭＳ 明朝" w:hAnsi="ＭＳ 明朝" w:cs="ＭＳ 明朝" w:hint="eastAsia"/>
                      <w:color w:val="000000"/>
                      <w:spacing w:val="6"/>
                      <w:kern w:val="0"/>
                      <w:szCs w:val="21"/>
                    </w:rPr>
                    <w:t>の戦略（</w:t>
                  </w:r>
                  <w:r w:rsidR="00431A51">
                    <w:rPr>
                      <w:rFonts w:ascii="ＭＳ 明朝" w:eastAsia="ＭＳ 明朝" w:hAnsi="ＭＳ 明朝" w:cs="ＭＳ 明朝" w:hint="eastAsia"/>
                      <w:color w:val="000000"/>
                      <w:spacing w:val="6"/>
                      <w:kern w:val="0"/>
                      <w:szCs w:val="21"/>
                    </w:rPr>
                    <w:t>3つ</w:t>
                  </w:r>
                  <w:r>
                    <w:rPr>
                      <w:rFonts w:ascii="ＭＳ 明朝" w:eastAsia="ＭＳ 明朝" w:hAnsi="ＭＳ 明朝" w:cs="ＭＳ 明朝" w:hint="eastAsia"/>
                      <w:color w:val="000000"/>
                      <w:spacing w:val="6"/>
                      <w:kern w:val="0"/>
                      <w:szCs w:val="21"/>
                    </w:rPr>
                    <w:t>の活動の柱）】による社員の技能</w:t>
                  </w:r>
                </w:p>
                <w:p w14:paraId="785AF78B" w14:textId="77777777" w:rsidR="00C46991" w:rsidRDefault="0065086F" w:rsidP="00C4699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＆意欲向上の効果より従業員満足度（ES）向上に繋げ</w:t>
                  </w:r>
                </w:p>
                <w:p w14:paraId="2AC92792" w14:textId="63DB1C6F" w:rsidR="007F754F" w:rsidRDefault="00A94BFB" w:rsidP="00C4699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ます</w:t>
                  </w:r>
                  <w:r w:rsidR="0065086F">
                    <w:rPr>
                      <w:rFonts w:ascii="ＭＳ 明朝" w:eastAsia="ＭＳ 明朝" w:hAnsi="ＭＳ 明朝" w:cs="ＭＳ 明朝" w:hint="eastAsia"/>
                      <w:color w:val="000000"/>
                      <w:spacing w:val="6"/>
                      <w:kern w:val="0"/>
                      <w:szCs w:val="21"/>
                    </w:rPr>
                    <w:t>。</w:t>
                  </w:r>
                </w:p>
              </w:tc>
            </w:tr>
          </w:tbl>
          <w:p w14:paraId="511A1AC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182E9DD"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31A51" w:rsidRPr="00431A51" w14:paraId="05C23928" w14:textId="77777777" w:rsidTr="00C76DE9">
              <w:trPr>
                <w:trHeight w:val="697"/>
              </w:trPr>
              <w:tc>
                <w:tcPr>
                  <w:tcW w:w="2600" w:type="dxa"/>
                  <w:shd w:val="clear" w:color="auto" w:fill="auto"/>
                </w:tcPr>
                <w:p w14:paraId="4652A76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発信日</w:t>
                  </w:r>
                </w:p>
              </w:tc>
              <w:tc>
                <w:tcPr>
                  <w:tcW w:w="5890" w:type="dxa"/>
                  <w:shd w:val="clear" w:color="auto" w:fill="auto"/>
                </w:tcPr>
                <w:p w14:paraId="35AF04FD" w14:textId="5CC1F434" w:rsidR="00035E38"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2</w:t>
                  </w:r>
                  <w:r>
                    <w:rPr>
                      <w:rFonts w:ascii="ＭＳ 明朝" w:eastAsia="ＭＳ 明朝" w:hAnsi="ＭＳ 明朝" w:cs="ＭＳ 明朝"/>
                      <w:color w:val="000000"/>
                      <w:spacing w:val="6"/>
                      <w:kern w:val="0"/>
                      <w:szCs w:val="21"/>
                    </w:rPr>
                    <w:t>0</w:t>
                  </w:r>
                  <w:r w:rsidR="00560487">
                    <w:rPr>
                      <w:rFonts w:ascii="ＭＳ 明朝" w:eastAsia="ＭＳ 明朝" w:hAnsi="ＭＳ 明朝" w:cs="ＭＳ 明朝"/>
                      <w:color w:val="000000"/>
                      <w:spacing w:val="6"/>
                      <w:kern w:val="0"/>
                      <w:szCs w:val="21"/>
                    </w:rPr>
                    <w:t>24</w:t>
                  </w:r>
                  <w:r>
                    <w:rPr>
                      <w:rFonts w:ascii="ＭＳ 明朝" w:eastAsia="ＭＳ 明朝" w:hAnsi="ＭＳ 明朝" w:cs="ＭＳ 明朝" w:hint="eastAsia"/>
                      <w:color w:val="000000"/>
                      <w:spacing w:val="6"/>
                      <w:kern w:val="0"/>
                      <w:szCs w:val="21"/>
                    </w:rPr>
                    <w:t xml:space="preserve">年　　</w:t>
                  </w:r>
                  <w:r w:rsidR="00560487">
                    <w:rPr>
                      <w:rFonts w:ascii="ＭＳ 明朝" w:eastAsia="ＭＳ 明朝" w:hAnsi="ＭＳ 明朝" w:cs="ＭＳ 明朝"/>
                      <w:color w:val="000000"/>
                      <w:spacing w:val="6"/>
                      <w:kern w:val="0"/>
                      <w:szCs w:val="21"/>
                    </w:rPr>
                    <w:t>7</w:t>
                  </w:r>
                  <w:r>
                    <w:rPr>
                      <w:rFonts w:ascii="ＭＳ 明朝" w:eastAsia="ＭＳ 明朝" w:hAnsi="ＭＳ 明朝" w:cs="ＭＳ 明朝" w:hint="eastAsia"/>
                      <w:color w:val="000000"/>
                      <w:spacing w:val="6"/>
                      <w:kern w:val="0"/>
                      <w:szCs w:val="21"/>
                    </w:rPr>
                    <w:t xml:space="preserve">月　　</w:t>
                  </w:r>
                  <w:r>
                    <w:rPr>
                      <w:rFonts w:ascii="ＭＳ 明朝" w:eastAsia="ＭＳ 明朝" w:hAnsi="ＭＳ 明朝" w:cs="ＭＳ 明朝"/>
                      <w:color w:val="000000"/>
                      <w:spacing w:val="6"/>
                      <w:kern w:val="0"/>
                      <w:szCs w:val="21"/>
                    </w:rPr>
                    <w:t>30</w:t>
                  </w:r>
                  <w:r>
                    <w:rPr>
                      <w:rFonts w:ascii="ＭＳ 明朝" w:eastAsia="ＭＳ 明朝" w:hAnsi="ＭＳ 明朝" w:cs="ＭＳ 明朝" w:hint="eastAsia"/>
                      <w:color w:val="000000"/>
                      <w:spacing w:val="6"/>
                      <w:kern w:val="0"/>
                      <w:szCs w:val="21"/>
                    </w:rPr>
                    <w:t>日</w:t>
                  </w:r>
                </w:p>
                <w:p w14:paraId="6941360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05D92A3D" w14:textId="77777777" w:rsidTr="00C76DE9">
              <w:trPr>
                <w:trHeight w:val="707"/>
              </w:trPr>
              <w:tc>
                <w:tcPr>
                  <w:tcW w:w="2600" w:type="dxa"/>
                  <w:shd w:val="clear" w:color="auto" w:fill="auto"/>
                </w:tcPr>
                <w:p w14:paraId="0717771F"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発信方法</w:t>
                  </w:r>
                </w:p>
              </w:tc>
              <w:tc>
                <w:tcPr>
                  <w:tcW w:w="5890" w:type="dxa"/>
                  <w:shd w:val="clear" w:color="auto" w:fill="auto"/>
                </w:tcPr>
                <w:p w14:paraId="4799EDA9" w14:textId="77777777" w:rsidR="00035E38"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当社ホームページ</w:t>
                  </w:r>
                </w:p>
                <w:p w14:paraId="773F3752" w14:textId="77777777" w:rsidR="00035E38"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https://www.densotechno.co.jp/corporate/greetings/</w:t>
                  </w:r>
                </w:p>
                <w:p w14:paraId="2FE1D5F0" w14:textId="4F3A3734" w:rsidR="00971AB3"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トップページ ＞会社情報 ＞社長挨拶</w:t>
                  </w:r>
                </w:p>
              </w:tc>
            </w:tr>
            <w:tr w:rsidR="00431A51" w:rsidRPr="00431A51" w14:paraId="04D258FD" w14:textId="77777777" w:rsidTr="00C76DE9">
              <w:trPr>
                <w:trHeight w:val="697"/>
              </w:trPr>
              <w:tc>
                <w:tcPr>
                  <w:tcW w:w="2600" w:type="dxa"/>
                  <w:shd w:val="clear" w:color="auto" w:fill="auto"/>
                </w:tcPr>
                <w:p w14:paraId="773615A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発信内容</w:t>
                  </w:r>
                </w:p>
              </w:tc>
              <w:tc>
                <w:tcPr>
                  <w:tcW w:w="5890" w:type="dxa"/>
                  <w:shd w:val="clear" w:color="auto" w:fill="auto"/>
                </w:tcPr>
                <w:p w14:paraId="3D12C135" w14:textId="19A4DACB" w:rsidR="00035E38"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実務執行総括責任者である代表取締役社長 大沢より、当社の</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戦略に関する考えを下記の通り発信しています</w:t>
                  </w:r>
                  <w:r w:rsidR="00D67422">
                    <w:rPr>
                      <w:rFonts w:ascii="ＭＳ 明朝" w:eastAsia="ＭＳ 明朝" w:hAnsi="ＭＳ 明朝" w:cs="ＭＳ 明朝" w:hint="eastAsia"/>
                      <w:color w:val="000000"/>
                      <w:spacing w:val="6"/>
                      <w:kern w:val="0"/>
                      <w:szCs w:val="21"/>
                    </w:rPr>
                    <w:t>。</w:t>
                  </w:r>
                </w:p>
                <w:p w14:paraId="5B4518B9" w14:textId="61BFDB14" w:rsidR="00971AB3" w:rsidRDefault="00035E38" w:rsidP="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急激な社会環境の変化に対応するため、2022年1月に再定義した企業理念に基づき、「スピード」をテーマに変革を推進している。特に、独自に開発したAI・CAE活用などの</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技術を用いて、製品の企画から生産までのプロセス全体を効率化し、革新的なスピードアップを実現することを目指しています。また、社員の技術力向上やチームワーク、自由な議論を強みとして、お客様の期待を超える価値を提供し続けることを強調して、経営者自らが戦略の推進状況や企業の強み、今後の方向性について情報発信しています。</w:t>
                  </w:r>
                </w:p>
              </w:tc>
            </w:tr>
          </w:tbl>
          <w:p w14:paraId="14AC84F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97644F6" w14:textId="77777777" w:rsidR="00971AB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31A51" w:rsidRPr="00431A51" w14:paraId="7BA5B925" w14:textId="77777777" w:rsidTr="00BF3454">
              <w:trPr>
                <w:trHeight w:val="335"/>
              </w:trPr>
              <w:tc>
                <w:tcPr>
                  <w:tcW w:w="2600" w:type="dxa"/>
                  <w:shd w:val="clear" w:color="auto" w:fill="auto"/>
                </w:tcPr>
                <w:p w14:paraId="0940588D"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6B9CDBB6" w14:textId="68242717" w:rsidR="00971AB3" w:rsidRDefault="00035E3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2</w:t>
                  </w:r>
                  <w:r>
                    <w:rPr>
                      <w:rFonts w:ascii="ＭＳ 明朝" w:eastAsia="ＭＳ 明朝" w:hAnsi="ＭＳ 明朝" w:cs="ＭＳ 明朝"/>
                      <w:color w:val="000000"/>
                      <w:spacing w:val="6"/>
                      <w:kern w:val="0"/>
                      <w:szCs w:val="21"/>
                    </w:rPr>
                    <w:t>023</w:t>
                  </w:r>
                  <w:r>
                    <w:rPr>
                      <w:rFonts w:ascii="ＭＳ 明朝" w:eastAsia="ＭＳ 明朝" w:hAnsi="ＭＳ 明朝" w:cs="ＭＳ 明朝" w:hint="eastAsia"/>
                      <w:color w:val="000000"/>
                      <w:spacing w:val="6"/>
                      <w:kern w:val="0"/>
                      <w:szCs w:val="21"/>
                    </w:rPr>
                    <w:t>年　　9月頃　～　　2</w:t>
                  </w:r>
                  <w:r>
                    <w:rPr>
                      <w:rFonts w:ascii="ＭＳ 明朝" w:eastAsia="ＭＳ 明朝" w:hAnsi="ＭＳ 明朝" w:cs="ＭＳ 明朝"/>
                      <w:color w:val="000000"/>
                      <w:spacing w:val="6"/>
                      <w:kern w:val="0"/>
                      <w:szCs w:val="21"/>
                    </w:rPr>
                    <w:t>023</w:t>
                  </w:r>
                  <w:r>
                    <w:rPr>
                      <w:rFonts w:ascii="ＭＳ 明朝" w:eastAsia="ＭＳ 明朝" w:hAnsi="ＭＳ 明朝" w:cs="ＭＳ 明朝" w:hint="eastAsia"/>
                      <w:color w:val="000000"/>
                      <w:spacing w:val="6"/>
                      <w:kern w:val="0"/>
                      <w:szCs w:val="21"/>
                    </w:rPr>
                    <w:t>年　　1</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月</w:t>
                  </w:r>
                </w:p>
              </w:tc>
            </w:tr>
            <w:tr w:rsidR="00431A51" w:rsidRPr="00431A51" w14:paraId="0421DC00" w14:textId="77777777" w:rsidTr="00C76DE9">
              <w:trPr>
                <w:trHeight w:val="707"/>
              </w:trPr>
              <w:tc>
                <w:tcPr>
                  <w:tcW w:w="2600" w:type="dxa"/>
                  <w:shd w:val="clear" w:color="auto" w:fill="auto"/>
                </w:tcPr>
                <w:p w14:paraId="1FBCAD2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0FDBF3BA" w14:textId="1B25408E" w:rsidR="00971AB3" w:rsidRDefault="009D524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IPA</w:t>
                  </w:r>
                  <w:r>
                    <w:rPr>
                      <w:rFonts w:ascii="ＭＳ 明朝" w:eastAsia="ＭＳ 明朝" w:hAnsi="ＭＳ 明朝" w:cs="ＭＳ 明朝" w:hint="eastAsia"/>
                      <w:color w:val="000000"/>
                      <w:spacing w:val="6"/>
                      <w:kern w:val="0"/>
                      <w:szCs w:val="21"/>
                    </w:rPr>
                    <w:t>による「</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推進指標</w:t>
                  </w:r>
                  <w:r w:rsidR="00774D45">
                    <w:rPr>
                      <w:rFonts w:ascii="ＭＳ 明朝" w:eastAsia="ＭＳ 明朝" w:hAnsi="ＭＳ 明朝" w:cs="ＭＳ 明朝" w:hint="eastAsia"/>
                      <w:color w:val="000000"/>
                      <w:spacing w:val="6"/>
                      <w:kern w:val="0"/>
                      <w:szCs w:val="21"/>
                    </w:rPr>
                    <w:t>自己診断</w:t>
                  </w:r>
                  <w:r>
                    <w:rPr>
                      <w:rFonts w:ascii="ＭＳ 明朝" w:eastAsia="ＭＳ 明朝" w:hAnsi="ＭＳ 明朝" w:cs="ＭＳ 明朝" w:hint="eastAsia"/>
                      <w:color w:val="000000"/>
                      <w:spacing w:val="6"/>
                      <w:kern w:val="0"/>
                      <w:szCs w:val="21"/>
                    </w:rPr>
                    <w:t>フォーマット</w:t>
                  </w:r>
                  <w:r>
                    <w:rPr>
                      <w:rFonts w:ascii="ＭＳ 明朝" w:eastAsia="ＭＳ 明朝" w:hAnsi="ＭＳ 明朝" w:cs="ＭＳ 明朝"/>
                      <w:color w:val="000000"/>
                      <w:spacing w:val="6"/>
                      <w:kern w:val="0"/>
                      <w:szCs w:val="21"/>
                    </w:rPr>
                    <w:t>ver2.4</w:t>
                  </w:r>
                  <w:r>
                    <w:rPr>
                      <w:rFonts w:ascii="ＭＳ 明朝" w:eastAsia="ＭＳ 明朝" w:hAnsi="ＭＳ 明朝" w:cs="ＭＳ 明朝" w:hint="eastAsia"/>
                      <w:color w:val="000000"/>
                      <w:spacing w:val="6"/>
                      <w:kern w:val="0"/>
                      <w:szCs w:val="21"/>
                    </w:rPr>
                    <w:t>」を用いて、自己診断を行い、</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推進ポータル＞各制度の申請・届出＞</w:t>
                  </w:r>
                  <w:r w:rsidR="00431A51">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推進指標より提出</w:t>
                  </w:r>
                </w:p>
              </w:tc>
            </w:tr>
          </w:tbl>
          <w:p w14:paraId="22018CA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07E5D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31A51" w:rsidRPr="00431A51" w14:paraId="6CA5774D" w14:textId="77777777" w:rsidTr="00BF3454">
              <w:trPr>
                <w:trHeight w:val="297"/>
              </w:trPr>
              <w:tc>
                <w:tcPr>
                  <w:tcW w:w="2600" w:type="dxa"/>
                  <w:shd w:val="clear" w:color="auto" w:fill="auto"/>
                </w:tcPr>
                <w:p w14:paraId="7AD4031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275E6DC2" w14:textId="1F52F0B9"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035E38">
                    <w:rPr>
                      <w:rFonts w:ascii="ＭＳ 明朝" w:eastAsia="ＭＳ 明朝" w:hAnsi="ＭＳ 明朝" w:cs="ＭＳ 明朝" w:hint="eastAsia"/>
                      <w:color w:val="000000"/>
                      <w:spacing w:val="6"/>
                      <w:kern w:val="0"/>
                      <w:szCs w:val="21"/>
                    </w:rPr>
                    <w:t xml:space="preserve">　　　</w:t>
                  </w:r>
                  <w:r w:rsidR="008C0E6C">
                    <w:rPr>
                      <w:rFonts w:ascii="ＭＳ 明朝" w:eastAsia="ＭＳ 明朝" w:hAnsi="ＭＳ 明朝" w:cs="ＭＳ 明朝" w:hint="eastAsia"/>
                      <w:color w:val="000000"/>
                      <w:spacing w:val="6"/>
                      <w:kern w:val="0"/>
                      <w:szCs w:val="21"/>
                    </w:rPr>
                    <w:t>2</w:t>
                  </w:r>
                  <w:r w:rsidR="008C0E6C">
                    <w:rPr>
                      <w:rFonts w:ascii="ＭＳ 明朝" w:eastAsia="ＭＳ 明朝" w:hAnsi="ＭＳ 明朝" w:cs="ＭＳ 明朝"/>
                      <w:color w:val="000000"/>
                      <w:spacing w:val="6"/>
                      <w:kern w:val="0"/>
                      <w:szCs w:val="21"/>
                    </w:rPr>
                    <w:t>016</w:t>
                  </w:r>
                  <w:r w:rsidR="00035E38">
                    <w:rPr>
                      <w:rFonts w:ascii="ＭＳ 明朝" w:eastAsia="ＭＳ 明朝" w:hAnsi="ＭＳ 明朝" w:cs="ＭＳ 明朝" w:hint="eastAsia"/>
                      <w:color w:val="000000"/>
                      <w:spacing w:val="6"/>
                      <w:kern w:val="0"/>
                      <w:szCs w:val="21"/>
                    </w:rPr>
                    <w:t xml:space="preserve">年　</w:t>
                  </w:r>
                  <w:r w:rsidR="008C0E6C">
                    <w:rPr>
                      <w:rFonts w:ascii="ＭＳ 明朝" w:eastAsia="ＭＳ 明朝" w:hAnsi="ＭＳ 明朝" w:cs="ＭＳ 明朝" w:hint="eastAsia"/>
                      <w:color w:val="000000"/>
                      <w:spacing w:val="6"/>
                      <w:kern w:val="0"/>
                      <w:szCs w:val="21"/>
                    </w:rPr>
                    <w:t>6</w:t>
                  </w:r>
                  <w:r w:rsidR="00035E38">
                    <w:rPr>
                      <w:rFonts w:ascii="ＭＳ 明朝" w:eastAsia="ＭＳ 明朝" w:hAnsi="ＭＳ 明朝" w:cs="ＭＳ 明朝" w:hint="eastAsia"/>
                      <w:color w:val="000000"/>
                      <w:spacing w:val="6"/>
                      <w:kern w:val="0"/>
                      <w:szCs w:val="21"/>
                    </w:rPr>
                    <w:t xml:space="preserve">月頃　～　</w:t>
                  </w:r>
                  <w:r w:rsidR="008C0E6C">
                    <w:rPr>
                      <w:rFonts w:ascii="ＭＳ 明朝" w:eastAsia="ＭＳ 明朝" w:hAnsi="ＭＳ 明朝" w:cs="ＭＳ 明朝" w:hint="eastAsia"/>
                      <w:color w:val="000000"/>
                      <w:spacing w:val="6"/>
                      <w:kern w:val="0"/>
                      <w:szCs w:val="21"/>
                    </w:rPr>
                    <w:t>継続実施中</w:t>
                  </w:r>
                  <w:r>
                    <w:rPr>
                      <w:rFonts w:ascii="ＭＳ 明朝" w:eastAsia="ＭＳ 明朝" w:hAnsi="ＭＳ 明朝" w:cs="ＭＳ 明朝" w:hint="eastAsia"/>
                      <w:color w:val="000000"/>
                      <w:spacing w:val="6"/>
                      <w:kern w:val="0"/>
                      <w:szCs w:val="21"/>
                    </w:rPr>
                    <w:t xml:space="preserve">　　　</w:t>
                  </w:r>
                </w:p>
              </w:tc>
            </w:tr>
            <w:tr w:rsidR="00431A51" w:rsidRPr="00431A51" w14:paraId="6D82D4B6" w14:textId="77777777" w:rsidTr="00C76DE9">
              <w:trPr>
                <w:trHeight w:val="697"/>
              </w:trPr>
              <w:tc>
                <w:tcPr>
                  <w:tcW w:w="2600" w:type="dxa"/>
                  <w:shd w:val="clear" w:color="auto" w:fill="auto"/>
                </w:tcPr>
                <w:p w14:paraId="22DEBE4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0A976824" w14:textId="29E6DE7A" w:rsidR="0087199F" w:rsidRDefault="000E2D55" w:rsidP="00CB0E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親会社である株式会社デンソーにて制定されたグループ会社共通の情報セキュリティ基本方針に従って、情報セキュリティ対策を推進しています。全社会議体「情報セキュリティ推進委員会」にて、ITインフラ面の強化と従業員に対するルール面の見直し、意識向上のための教育、啓発活動を実施しています。これらの活動は、前年度の課題やグループ会社の動向を踏まえて策定する年度計画に基づいて改善を進めています。</w:t>
                  </w:r>
                </w:p>
              </w:tc>
            </w:tr>
          </w:tbl>
          <w:p w14:paraId="468C3A29" w14:textId="77777777" w:rsidR="00AC7424" w:rsidRDefault="00AC7424">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p>
          <w:p w14:paraId="31DC57A4" w14:textId="64AC7187" w:rsidR="00971AB3" w:rsidRDefault="00971AB3">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（注）</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①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3</w:t>
            </w:r>
            <w:r>
              <w:rPr>
                <w:rFonts w:ascii="ＭＳ 明朝" w:hAnsi="ＭＳ 明朝" w:cs="ＭＳ 明朝" w:hint="eastAsia"/>
                <w:color w:val="000000"/>
                <w:spacing w:val="6"/>
                <w:kern w:val="0"/>
                <w:szCs w:val="21"/>
              </w:rPr>
              <w:t>)の取組における、公表を行っていることを明らかにする書類（公表先のウェブサイトの画面を印刷した書類等）</w:t>
            </w:r>
          </w:p>
          <w:p w14:paraId="4201D854" w14:textId="77777777" w:rsidR="00971AB3"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②　(</w:t>
            </w:r>
            <w:r>
              <w:rPr>
                <w:rFonts w:ascii="ＭＳ 明朝" w:hAnsi="ＭＳ 明朝" w:cs="ＭＳ 明朝"/>
                <w:color w:val="000000"/>
                <w:spacing w:val="6"/>
                <w:kern w:val="0"/>
                <w:szCs w:val="21"/>
              </w:rPr>
              <w:t>4</w:t>
            </w:r>
            <w:r>
              <w:rPr>
                <w:rFonts w:ascii="ＭＳ 明朝" w:hAnsi="ＭＳ 明朝" w:cs="ＭＳ 明朝" w:hint="eastAsia"/>
                <w:color w:val="000000"/>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③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の取組における企業経営の方向性及び情報処理技術の活用の方向性、(</w:t>
            </w:r>
            <w:r>
              <w:rPr>
                <w:rFonts w:ascii="ＭＳ 明朝" w:hAnsi="ＭＳ 明朝" w:cs="ＭＳ 明朝"/>
                <w:color w:val="000000"/>
                <w:spacing w:val="6"/>
                <w:kern w:val="0"/>
                <w:szCs w:val="21"/>
              </w:rPr>
              <w:t>2</w:t>
            </w:r>
            <w:r>
              <w:rPr>
                <w:rFonts w:ascii="ＭＳ 明朝" w:hAnsi="ＭＳ 明朝" w:cs="ＭＳ 明朝" w:hint="eastAsia"/>
                <w:color w:val="000000"/>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④　</w:t>
            </w:r>
            <w:r>
              <w:rPr>
                <w:rFonts w:ascii="ＭＳ 明朝" w:hAnsi="ＭＳ 明朝" w:cs="ＭＳ 明朝"/>
                <w:color w:val="000000"/>
                <w:spacing w:val="6"/>
                <w:kern w:val="0"/>
                <w:szCs w:val="21"/>
              </w:rPr>
              <w:t>(5)</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6</w:t>
            </w:r>
            <w:r>
              <w:rPr>
                <w:rFonts w:ascii="ＭＳ 明朝" w:hAnsi="ＭＳ 明朝" w:cs="ＭＳ 明朝" w:hint="eastAsia"/>
                <w:color w:val="000000"/>
                <w:spacing w:val="6"/>
                <w:kern w:val="0"/>
                <w:szCs w:val="21"/>
              </w:rPr>
              <w:t>)の取組における、実施内容を補足説明するための書類</w:t>
            </w:r>
          </w:p>
          <w:p w14:paraId="58921B18" w14:textId="77777777" w:rsidR="00971AB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spacing w:val="6"/>
                <w:kern w:val="0"/>
                <w:szCs w:val="21"/>
              </w:rPr>
            </w:pPr>
          </w:p>
        </w:tc>
      </w:tr>
    </w:tbl>
    <w:p w14:paraId="6A80416B" w14:textId="0CC98745" w:rsidR="005B762B" w:rsidRDefault="00971AB3" w:rsidP="00BF3454">
      <w:pPr>
        <w:spacing w:line="240" w:lineRule="auto"/>
        <w:rPr>
          <w:rFonts w:ascii="ＭＳ 明朝" w:eastAsia="ＭＳ 明朝" w:hAnsi="ＭＳ 明朝"/>
          <w:color w:val="000000"/>
          <w:sz w:val="24"/>
        </w:rPr>
      </w:pPr>
      <w:r>
        <w:rPr>
          <w:rFonts w:ascii="ＭＳ 明朝" w:eastAsia="ＭＳ 明朝" w:hAnsi="ＭＳ 明朝" w:hint="eastAsia"/>
          <w:color w:val="000000"/>
        </w:rPr>
        <w:lastRenderedPageBreak/>
        <w:t>備考．用紙の大きさは、日本産業規格Ａ４とすること。</w:t>
      </w:r>
    </w:p>
    <w:p w14:paraId="3E188A1B" w14:textId="1AA7F7E2" w:rsidR="00EC529D"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zCs w:val="21"/>
        </w:rPr>
        <w:br w:type="page"/>
      </w:r>
      <w:r w:rsidR="00EC529D">
        <w:rPr>
          <w:rFonts w:ascii="ＭＳ 明朝" w:eastAsia="ＭＳ 明朝" w:hAnsi="ＭＳ 明朝" w:cs="ＭＳ 明朝" w:hint="eastAsia"/>
          <w:color w:val="000000"/>
          <w:spacing w:val="6"/>
          <w:kern w:val="0"/>
          <w:szCs w:val="21"/>
        </w:rPr>
        <w:lastRenderedPageBreak/>
        <w:t>様式第１６（第４０条関係）（第</w:t>
      </w:r>
      <w:r w:rsidR="00776D88">
        <w:rPr>
          <w:rFonts w:ascii="ＭＳ 明朝" w:eastAsia="ＭＳ 明朝" w:hAnsi="ＭＳ 明朝" w:cs="ＭＳ 明朝" w:hint="eastAsia"/>
          <w:color w:val="000000"/>
          <w:spacing w:val="6"/>
          <w:kern w:val="0"/>
          <w:szCs w:val="21"/>
        </w:rPr>
        <w:t>四</w:t>
      </w:r>
      <w:r w:rsidR="00EC529D">
        <w:rPr>
          <w:rFonts w:ascii="ＭＳ 明朝" w:eastAsia="ＭＳ 明朝" w:hAnsi="ＭＳ 明朝" w:cs="ＭＳ 明朝" w:hint="eastAsia"/>
          <w:color w:val="000000"/>
          <w:spacing w:val="6"/>
          <w:kern w:val="0"/>
          <w:szCs w:val="21"/>
        </w:rPr>
        <w:t>面</w:t>
      </w:r>
      <w:r w:rsidR="00005A58">
        <w:rPr>
          <w:rFonts w:ascii="ＭＳ 明朝" w:eastAsia="ＭＳ 明朝" w:hAnsi="ＭＳ 明朝" w:cs="ＭＳ 明朝" w:hint="eastAsia"/>
          <w:color w:val="000000"/>
          <w:spacing w:val="6"/>
          <w:kern w:val="0"/>
          <w:szCs w:val="21"/>
        </w:rPr>
        <w:t>及び</w:t>
      </w:r>
      <w:r w:rsidR="00656C75">
        <w:rPr>
          <w:rFonts w:ascii="ＭＳ 明朝" w:eastAsia="ＭＳ 明朝" w:hAnsi="ＭＳ 明朝" w:cs="ＭＳ 明朝" w:hint="eastAsia"/>
          <w:color w:val="000000"/>
          <w:spacing w:val="6"/>
          <w:kern w:val="0"/>
          <w:szCs w:val="21"/>
        </w:rPr>
        <w:t>第</w:t>
      </w:r>
      <w:r w:rsidR="00A4032E">
        <w:rPr>
          <w:rFonts w:ascii="ＭＳ 明朝" w:eastAsia="ＭＳ 明朝" w:hAnsi="ＭＳ 明朝" w:cs="ＭＳ 明朝" w:hint="eastAsia"/>
          <w:color w:val="000000"/>
          <w:spacing w:val="6"/>
          <w:kern w:val="0"/>
          <w:szCs w:val="21"/>
        </w:rPr>
        <w:t>五</w:t>
      </w:r>
      <w:r w:rsidR="00656C75">
        <w:rPr>
          <w:rFonts w:ascii="ＭＳ 明朝" w:eastAsia="ＭＳ 明朝" w:hAnsi="ＭＳ 明朝" w:cs="ＭＳ 明朝" w:hint="eastAsia"/>
          <w:color w:val="000000"/>
          <w:spacing w:val="6"/>
          <w:kern w:val="0"/>
          <w:szCs w:val="21"/>
        </w:rPr>
        <w:t>面</w:t>
      </w:r>
      <w:r w:rsidR="00EC529D">
        <w:rPr>
          <w:rFonts w:ascii="ＭＳ 明朝" w:eastAsia="ＭＳ 明朝" w:hAnsi="ＭＳ 明朝" w:cs="ＭＳ 明朝" w:hint="eastAsia"/>
          <w:color w:val="000000"/>
          <w:spacing w:val="6"/>
          <w:kern w:val="0"/>
          <w:szCs w:val="21"/>
        </w:rPr>
        <w:t>）</w:t>
      </w:r>
    </w:p>
    <w:p w14:paraId="56397BD8" w14:textId="77777777" w:rsidR="002336A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431A51" w:rsidRPr="00431A51" w14:paraId="2A314095" w14:textId="77777777">
        <w:tc>
          <w:tcPr>
            <w:tcW w:w="0" w:type="auto"/>
            <w:shd w:val="clear" w:color="auto" w:fill="auto"/>
          </w:tcPr>
          <w:p w14:paraId="360F2C30" w14:textId="02FCD2CB" w:rsidR="00D728F3"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情報処理の促進に関する法律施行規則第４１条第２</w:t>
            </w:r>
            <w:r w:rsidR="000B4C8E">
              <w:rPr>
                <w:rFonts w:ascii="ＭＳ 明朝" w:eastAsia="ＭＳ 明朝" w:hAnsi="ＭＳ 明朝" w:cs="ＭＳ 明朝" w:hint="eastAsia"/>
                <w:color w:val="000000"/>
                <w:spacing w:val="6"/>
                <w:kern w:val="0"/>
                <w:szCs w:val="21"/>
              </w:rPr>
              <w:t>号</w:t>
            </w:r>
            <w:r>
              <w:rPr>
                <w:rFonts w:ascii="ＭＳ 明朝" w:eastAsia="ＭＳ 明朝" w:hAnsi="ＭＳ 明朝" w:cs="ＭＳ 明朝" w:hint="eastAsia"/>
                <w:color w:val="000000"/>
                <w:spacing w:val="6"/>
                <w:kern w:val="0"/>
                <w:szCs w:val="21"/>
              </w:rPr>
              <w:t>に</w:t>
            </w:r>
            <w:r w:rsidR="0043620C">
              <w:rPr>
                <w:rFonts w:ascii="ＭＳ 明朝" w:eastAsia="ＭＳ 明朝" w:hAnsi="ＭＳ 明朝" w:cs="ＭＳ 明朝" w:hint="eastAsia"/>
                <w:color w:val="000000"/>
                <w:spacing w:val="6"/>
                <w:kern w:val="0"/>
                <w:szCs w:val="21"/>
              </w:rPr>
              <w:t>掲げる基準による</w:t>
            </w:r>
            <w:r>
              <w:rPr>
                <w:rFonts w:ascii="ＭＳ 明朝" w:eastAsia="ＭＳ 明朝" w:hAnsi="ＭＳ 明朝" w:cs="ＭＳ 明朝" w:hint="eastAsia"/>
                <w:color w:val="000000"/>
                <w:spacing w:val="6"/>
                <w:kern w:val="0"/>
                <w:szCs w:val="21"/>
              </w:rPr>
              <w:t>認定を</w:t>
            </w:r>
            <w:r w:rsidR="000B4C8E">
              <w:rPr>
                <w:rFonts w:ascii="ＭＳ 明朝" w:eastAsia="ＭＳ 明朝" w:hAnsi="ＭＳ 明朝" w:cs="ＭＳ 明朝" w:hint="eastAsia"/>
                <w:color w:val="000000"/>
                <w:spacing w:val="6"/>
                <w:kern w:val="0"/>
                <w:szCs w:val="21"/>
              </w:rPr>
              <w:t>受けようとする</w:t>
            </w:r>
            <w:r>
              <w:rPr>
                <w:rFonts w:ascii="ＭＳ 明朝" w:eastAsia="ＭＳ 明朝" w:hAnsi="ＭＳ 明朝" w:cs="ＭＳ 明朝" w:hint="eastAsia"/>
                <w:color w:val="000000"/>
                <w:spacing w:val="6"/>
                <w:kern w:val="0"/>
                <w:szCs w:val="21"/>
              </w:rPr>
              <w:t>場合は、</w:t>
            </w:r>
            <w:r w:rsidR="00D728F3">
              <w:rPr>
                <w:rFonts w:ascii="ＭＳ 明朝" w:eastAsia="ＭＳ 明朝" w:hAnsi="ＭＳ 明朝" w:cs="ＭＳ 明朝" w:hint="eastAsia"/>
                <w:color w:val="000000"/>
                <w:spacing w:val="6"/>
                <w:kern w:val="0"/>
                <w:szCs w:val="21"/>
              </w:rPr>
              <w:t>以下についても記載すること。</w:t>
            </w:r>
          </w:p>
          <w:p w14:paraId="32E78AB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7C08822" w14:textId="6CD4877B" w:rsidR="00EC529D"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r w:rsidR="00596324">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hint="eastAsia"/>
                <w:color w:val="000000"/>
                <w:spacing w:val="6"/>
                <w:kern w:val="0"/>
                <w:szCs w:val="21"/>
              </w:rPr>
              <w:t>データ連携システム</w:t>
            </w:r>
            <w:r w:rsidR="00181F7D">
              <w:rPr>
                <w:rFonts w:ascii="ＭＳ 明朝" w:eastAsia="ＭＳ 明朝" w:hAnsi="ＭＳ 明朝" w:cs="ＭＳ 明朝" w:hint="eastAsia"/>
                <w:color w:val="000000"/>
                <w:spacing w:val="6"/>
                <w:kern w:val="0"/>
                <w:szCs w:val="21"/>
              </w:rPr>
              <w:t>の</w:t>
            </w:r>
            <w:r w:rsidR="008C18CF">
              <w:rPr>
                <w:rFonts w:ascii="ＭＳ 明朝" w:eastAsia="ＭＳ 明朝" w:hAnsi="ＭＳ 明朝" w:cs="ＭＳ 明朝" w:hint="eastAsia"/>
                <w:color w:val="000000"/>
                <w:spacing w:val="6"/>
                <w:kern w:val="0"/>
                <w:szCs w:val="21"/>
              </w:rPr>
              <w:t>運用及び管理</w:t>
            </w:r>
            <w:r w:rsidR="008F443B">
              <w:rPr>
                <w:rFonts w:ascii="ＭＳ 明朝" w:eastAsia="ＭＳ 明朝" w:hAnsi="ＭＳ 明朝" w:cs="ＭＳ 明朝" w:hint="eastAsia"/>
                <w:color w:val="000000"/>
                <w:spacing w:val="6"/>
                <w:kern w:val="0"/>
                <w:szCs w:val="21"/>
              </w:rPr>
              <w:t>に</w:t>
            </w:r>
            <w:r w:rsidR="00087713">
              <w:rPr>
                <w:rFonts w:ascii="ＭＳ 明朝" w:eastAsia="ＭＳ 明朝" w:hAnsi="ＭＳ 明朝" w:cs="ＭＳ 明朝" w:hint="eastAsia"/>
                <w:color w:val="000000"/>
                <w:spacing w:val="6"/>
                <w:kern w:val="0"/>
                <w:szCs w:val="21"/>
              </w:rPr>
              <w:t>関する</w:t>
            </w:r>
            <w:r w:rsidR="002474D1">
              <w:rPr>
                <w:rFonts w:ascii="ＭＳ 明朝" w:eastAsia="ＭＳ 明朝" w:hAnsi="ＭＳ 明朝" w:cs="ＭＳ 明朝" w:hint="eastAsia"/>
                <w:color w:val="000000"/>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31A51" w:rsidRPr="00431A51" w14:paraId="7E2B2B63" w14:textId="77777777" w:rsidTr="00C76DE9">
              <w:trPr>
                <w:trHeight w:val="691"/>
              </w:trPr>
              <w:tc>
                <w:tcPr>
                  <w:tcW w:w="2600" w:type="dxa"/>
                  <w:shd w:val="clear" w:color="auto" w:fill="auto"/>
                </w:tcPr>
                <w:p w14:paraId="30336668" w14:textId="13AB0FCF"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データ連携システムの目的</w:t>
                  </w:r>
                  <w:r w:rsidR="007B6A34">
                    <w:rPr>
                      <w:rFonts w:ascii="ＭＳ 明朝" w:eastAsia="ＭＳ 明朝" w:hAnsi="ＭＳ 明朝" w:cs="ＭＳ 明朝" w:hint="eastAsia"/>
                      <w:color w:val="000000"/>
                      <w:spacing w:val="6"/>
                      <w:kern w:val="0"/>
                      <w:szCs w:val="21"/>
                    </w:rPr>
                    <w:t>、概要</w:t>
                  </w:r>
                  <w:r>
                    <w:rPr>
                      <w:rFonts w:ascii="ＭＳ 明朝" w:eastAsia="ＭＳ 明朝" w:hAnsi="ＭＳ 明朝" w:cs="ＭＳ 明朝" w:hint="eastAsia"/>
                      <w:color w:val="000000"/>
                      <w:spacing w:val="6"/>
                      <w:kern w:val="0"/>
                      <w:szCs w:val="21"/>
                    </w:rPr>
                    <w:t>に関する説明</w:t>
                  </w:r>
                </w:p>
              </w:tc>
              <w:tc>
                <w:tcPr>
                  <w:tcW w:w="5890" w:type="dxa"/>
                  <w:shd w:val="clear" w:color="auto" w:fill="auto"/>
                </w:tcPr>
                <w:p w14:paraId="3EEC668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E26B64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59A04D33" w14:textId="77777777" w:rsidTr="00C76DE9">
              <w:trPr>
                <w:trHeight w:val="691"/>
              </w:trPr>
              <w:tc>
                <w:tcPr>
                  <w:tcW w:w="2600" w:type="dxa"/>
                  <w:shd w:val="clear" w:color="auto" w:fill="auto"/>
                </w:tcPr>
                <w:p w14:paraId="592C6941" w14:textId="76FC32FB" w:rsidR="00EC529D"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データ連携システムの</w:t>
                  </w:r>
                  <w:r w:rsidR="00A50823">
                    <w:rPr>
                      <w:rFonts w:ascii="ＭＳ 明朝" w:eastAsia="ＭＳ 明朝" w:hAnsi="ＭＳ 明朝" w:cs="ＭＳ 明朝" w:hint="eastAsia"/>
                      <w:color w:val="000000"/>
                      <w:spacing w:val="6"/>
                      <w:kern w:val="0"/>
                      <w:szCs w:val="21"/>
                    </w:rPr>
                    <w:t>運用及び管理</w:t>
                  </w:r>
                  <w:r w:rsidR="00E32CD1">
                    <w:rPr>
                      <w:rFonts w:ascii="ＭＳ 明朝" w:eastAsia="ＭＳ 明朝" w:hAnsi="ＭＳ 明朝" w:cs="ＭＳ 明朝" w:hint="eastAsia"/>
                      <w:color w:val="000000"/>
                      <w:spacing w:val="6"/>
                      <w:kern w:val="0"/>
                      <w:szCs w:val="21"/>
                    </w:rPr>
                    <w:t>を開始した日</w:t>
                  </w:r>
                </w:p>
              </w:tc>
              <w:tc>
                <w:tcPr>
                  <w:tcW w:w="5890" w:type="dxa"/>
                  <w:shd w:val="clear" w:color="auto" w:fill="auto"/>
                </w:tcPr>
                <w:p w14:paraId="17CEB8DC" w14:textId="4DFBAE40" w:rsidR="00EC529D"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年　　月　　日</w:t>
                  </w:r>
                </w:p>
                <w:p w14:paraId="7096860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12FF6DD1" w14:textId="77777777" w:rsidTr="00C76DE9">
              <w:trPr>
                <w:trHeight w:val="691"/>
              </w:trPr>
              <w:tc>
                <w:tcPr>
                  <w:tcW w:w="2600" w:type="dxa"/>
                  <w:shd w:val="clear" w:color="auto" w:fill="auto"/>
                </w:tcPr>
                <w:p w14:paraId="4BFD021F" w14:textId="4736308B" w:rsidR="007E2344"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ガイドライン</w:t>
                  </w:r>
                  <w:r w:rsidR="00B84F58">
                    <w:rPr>
                      <w:rFonts w:ascii="ＭＳ 明朝" w:eastAsia="ＭＳ 明朝" w:hAnsi="ＭＳ 明朝" w:cs="ＭＳ 明朝" w:hint="eastAsia"/>
                      <w:color w:val="000000"/>
                      <w:spacing w:val="6"/>
                      <w:kern w:val="0"/>
                      <w:szCs w:val="21"/>
                    </w:rPr>
                    <w:t>その他の機構が定める文書</w:t>
                  </w:r>
                  <w:r>
                    <w:rPr>
                      <w:rFonts w:ascii="ＭＳ 明朝" w:eastAsia="ＭＳ 明朝" w:hAnsi="ＭＳ 明朝" w:cs="ＭＳ 明朝" w:hint="eastAsia"/>
                      <w:color w:val="000000"/>
                      <w:spacing w:val="6"/>
                      <w:kern w:val="0"/>
                      <w:szCs w:val="21"/>
                    </w:rPr>
                    <w:t>等</w:t>
                  </w:r>
                  <w:r w:rsidR="007E2344">
                    <w:rPr>
                      <w:rFonts w:ascii="ＭＳ 明朝" w:eastAsia="ＭＳ 明朝" w:hAnsi="ＭＳ 明朝" w:cs="ＭＳ 明朝" w:hint="eastAsia"/>
                      <w:color w:val="000000"/>
                      <w:spacing w:val="6"/>
                      <w:kern w:val="0"/>
                      <w:szCs w:val="21"/>
                    </w:rPr>
                    <w:t>の名称</w:t>
                  </w:r>
                </w:p>
              </w:tc>
              <w:tc>
                <w:tcPr>
                  <w:tcW w:w="5890" w:type="dxa"/>
                  <w:shd w:val="clear" w:color="auto" w:fill="auto"/>
                </w:tcPr>
                <w:p w14:paraId="44474F5B" w14:textId="77777777" w:rsidR="007E2344"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EBC25B4" w14:textId="77777777" w:rsidR="007E2344"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093DA4AC" w14:textId="77777777" w:rsidTr="00C76DE9">
              <w:trPr>
                <w:trHeight w:val="691"/>
              </w:trPr>
              <w:tc>
                <w:tcPr>
                  <w:tcW w:w="2600" w:type="dxa"/>
                  <w:shd w:val="clear" w:color="auto" w:fill="auto"/>
                </w:tcPr>
                <w:p w14:paraId="1DA8CDF6" w14:textId="5E12DA4B" w:rsidR="00C46694"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開発、運用及び管理</w:t>
                  </w:r>
                  <w:r w:rsidR="0070158F">
                    <w:rPr>
                      <w:rFonts w:ascii="ＭＳ 明朝" w:eastAsia="ＭＳ 明朝" w:hAnsi="ＭＳ 明朝" w:cs="ＭＳ 明朝" w:hint="eastAsia"/>
                      <w:color w:val="000000"/>
                      <w:spacing w:val="6"/>
                      <w:kern w:val="0"/>
                      <w:szCs w:val="21"/>
                    </w:rPr>
                    <w:t>を共同で行うことが合理的であることの</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6FF22B55" w14:textId="77777777" w:rsidR="00C46694"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8755B55" w14:textId="77777777" w:rsidR="00C46694"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2B3D0221" w14:textId="77777777" w:rsidTr="00C76DE9">
              <w:trPr>
                <w:trHeight w:val="691"/>
              </w:trPr>
              <w:tc>
                <w:tcPr>
                  <w:tcW w:w="2600" w:type="dxa"/>
                  <w:shd w:val="clear" w:color="auto" w:fill="auto"/>
                </w:tcPr>
                <w:p w14:paraId="5011A9D7" w14:textId="71CC6373" w:rsidR="00224D42"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データ連携システムにお</w:t>
                  </w:r>
                  <w:r w:rsidR="00B52BAB">
                    <w:rPr>
                      <w:rFonts w:ascii="ＭＳ 明朝" w:eastAsia="ＭＳ 明朝" w:hAnsi="ＭＳ 明朝" w:cs="ＭＳ 明朝" w:hint="eastAsia"/>
                      <w:color w:val="000000"/>
                      <w:spacing w:val="6"/>
                      <w:kern w:val="0"/>
                      <w:szCs w:val="21"/>
                    </w:rPr>
                    <w:t>いて</w:t>
                  </w:r>
                  <w:r w:rsidR="00224D42">
                    <w:rPr>
                      <w:rFonts w:ascii="ＭＳ 明朝" w:eastAsia="ＭＳ 明朝" w:hAnsi="ＭＳ 明朝" w:cs="ＭＳ 明朝" w:hint="eastAsia"/>
                      <w:color w:val="000000"/>
                      <w:spacing w:val="6"/>
                      <w:kern w:val="0"/>
                      <w:szCs w:val="21"/>
                    </w:rPr>
                    <w:t>データ流通機能及び連携サービス機能</w:t>
                  </w:r>
                  <w:r w:rsidR="00B52BAB">
                    <w:rPr>
                      <w:rFonts w:ascii="ＭＳ 明朝" w:eastAsia="ＭＳ 明朝" w:hAnsi="ＭＳ 明朝" w:cs="ＭＳ 明朝" w:hint="eastAsia"/>
                      <w:color w:val="000000"/>
                      <w:spacing w:val="6"/>
                      <w:kern w:val="0"/>
                      <w:szCs w:val="21"/>
                    </w:rPr>
                    <w:t>を</w:t>
                  </w:r>
                  <w:r>
                    <w:rPr>
                      <w:rFonts w:ascii="ＭＳ 明朝" w:eastAsia="ＭＳ 明朝" w:hAnsi="ＭＳ 明朝" w:cs="ＭＳ 明朝" w:hint="eastAsia"/>
                      <w:color w:val="000000"/>
                      <w:spacing w:val="6"/>
                      <w:kern w:val="0"/>
                      <w:szCs w:val="21"/>
                    </w:rPr>
                    <w:t>有する</w:t>
                  </w:r>
                  <w:r w:rsidR="00B52BAB">
                    <w:rPr>
                      <w:rFonts w:ascii="ＭＳ 明朝" w:eastAsia="ＭＳ 明朝" w:hAnsi="ＭＳ 明朝" w:cs="ＭＳ 明朝" w:hint="eastAsia"/>
                      <w:color w:val="000000"/>
                      <w:spacing w:val="6"/>
                      <w:kern w:val="0"/>
                      <w:szCs w:val="21"/>
                    </w:rPr>
                    <w:t>こと</w:t>
                  </w:r>
                  <w:r>
                    <w:rPr>
                      <w:rFonts w:ascii="ＭＳ 明朝" w:eastAsia="ＭＳ 明朝" w:hAnsi="ＭＳ 明朝" w:cs="ＭＳ 明朝" w:hint="eastAsia"/>
                      <w:color w:val="000000"/>
                      <w:spacing w:val="6"/>
                      <w:kern w:val="0"/>
                      <w:szCs w:val="21"/>
                    </w:rPr>
                    <w:t>の説明</w:t>
                  </w:r>
                </w:p>
              </w:tc>
              <w:tc>
                <w:tcPr>
                  <w:tcW w:w="5890" w:type="dxa"/>
                  <w:shd w:val="clear" w:color="auto" w:fill="auto"/>
                </w:tcPr>
                <w:p w14:paraId="50AD810F" w14:textId="77777777" w:rsidR="00224D42"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5BE803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8495390" w14:textId="2EBCA1BC" w:rsidR="00EC529D"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w:t>
            </w:r>
            <w:r w:rsidR="00806A99">
              <w:rPr>
                <w:rFonts w:ascii="ＭＳ 明朝" w:eastAsia="ＭＳ 明朝" w:hAnsi="ＭＳ 明朝" w:cs="ＭＳ 明朝"/>
                <w:color w:val="000000"/>
                <w:spacing w:val="6"/>
                <w:kern w:val="0"/>
                <w:szCs w:val="21"/>
              </w:rPr>
              <w:t>2</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 xml:space="preserve"> </w:t>
            </w:r>
            <w:r w:rsidR="00C73251">
              <w:rPr>
                <w:rFonts w:ascii="ＭＳ 明朝" w:eastAsia="ＭＳ 明朝" w:hAnsi="ＭＳ 明朝" w:cs="ＭＳ 明朝" w:hint="eastAsia"/>
                <w:color w:val="000000"/>
                <w:spacing w:val="6"/>
                <w:kern w:val="0"/>
                <w:szCs w:val="21"/>
              </w:rPr>
              <w:t>利用者に対する</w:t>
            </w:r>
            <w:r>
              <w:rPr>
                <w:rFonts w:ascii="ＭＳ 明朝" w:eastAsia="ＭＳ 明朝" w:hAnsi="ＭＳ 明朝" w:cs="ＭＳ 明朝" w:hint="eastAsia"/>
                <w:color w:val="000000"/>
                <w:spacing w:val="6"/>
                <w:kern w:val="0"/>
                <w:szCs w:val="21"/>
              </w:rPr>
              <w:t>データの管理に関する事項</w:t>
            </w:r>
            <w:r w:rsidR="00D33ACD">
              <w:rPr>
                <w:rFonts w:ascii="ＭＳ 明朝" w:eastAsia="ＭＳ 明朝" w:hAnsi="ＭＳ 明朝" w:cs="ＭＳ 明朝" w:hint="eastAsia"/>
                <w:color w:val="000000"/>
                <w:spacing w:val="6"/>
                <w:kern w:val="0"/>
                <w:szCs w:val="21"/>
              </w:rPr>
              <w:t>の</w:t>
            </w:r>
            <w:r w:rsidR="00C73251">
              <w:rPr>
                <w:rFonts w:ascii="ＭＳ 明朝" w:eastAsia="ＭＳ 明朝" w:hAnsi="ＭＳ 明朝" w:cs="ＭＳ 明朝" w:hint="eastAsia"/>
                <w:color w:val="000000"/>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31A51" w:rsidRPr="00431A51" w14:paraId="1D6055FE" w14:textId="77777777" w:rsidTr="00C76DE9">
              <w:trPr>
                <w:trHeight w:val="691"/>
              </w:trPr>
              <w:tc>
                <w:tcPr>
                  <w:tcW w:w="2600" w:type="dxa"/>
                  <w:shd w:val="clear" w:color="auto" w:fill="auto"/>
                </w:tcPr>
                <w:p w14:paraId="20177AC7" w14:textId="159572E1" w:rsidR="00EC529D"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w:t>
                  </w:r>
                  <w:r w:rsidR="00EC529D">
                    <w:rPr>
                      <w:rFonts w:ascii="ＭＳ 明朝" w:eastAsia="ＭＳ 明朝" w:hAnsi="ＭＳ 明朝" w:cs="ＭＳ 明朝" w:hint="eastAsia"/>
                      <w:color w:val="000000"/>
                      <w:spacing w:val="6"/>
                      <w:kern w:val="0"/>
                      <w:szCs w:val="21"/>
                    </w:rPr>
                    <w:t>書等の名称</w:t>
                  </w:r>
                </w:p>
              </w:tc>
              <w:tc>
                <w:tcPr>
                  <w:tcW w:w="5890" w:type="dxa"/>
                  <w:shd w:val="clear" w:color="auto" w:fill="auto"/>
                </w:tcPr>
                <w:p w14:paraId="3FCDF85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BBDD9F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5FD8ADAC" w14:textId="77777777" w:rsidTr="00C76DE9">
              <w:trPr>
                <w:trHeight w:val="691"/>
              </w:trPr>
              <w:tc>
                <w:tcPr>
                  <w:tcW w:w="2600" w:type="dxa"/>
                  <w:shd w:val="clear" w:color="auto" w:fill="auto"/>
                </w:tcPr>
                <w:p w14:paraId="13CFA2A7"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1F9FAF0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C0B12AF"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7819074F" w14:textId="77777777" w:rsidTr="00C76DE9">
              <w:trPr>
                <w:trHeight w:val="691"/>
              </w:trPr>
              <w:tc>
                <w:tcPr>
                  <w:tcW w:w="2600" w:type="dxa"/>
                  <w:shd w:val="clear" w:color="auto" w:fill="auto"/>
                </w:tcPr>
                <w:p w14:paraId="168B811E" w14:textId="738F4772" w:rsidR="00EC529D"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00E5296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2711AA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90CBD8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8CF52CF" w14:textId="2164E374"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 xml:space="preserve">) </w:t>
            </w:r>
            <w:r w:rsidR="00727F06">
              <w:rPr>
                <w:rFonts w:ascii="ＭＳ 明朝" w:eastAsia="ＭＳ 明朝" w:hAnsi="ＭＳ 明朝" w:cs="ＭＳ 明朝" w:hint="eastAsia"/>
                <w:color w:val="000000"/>
                <w:spacing w:val="6"/>
                <w:kern w:val="0"/>
                <w:szCs w:val="21"/>
              </w:rPr>
              <w:t>データ</w:t>
            </w:r>
            <w:r w:rsidR="001044A5">
              <w:rPr>
                <w:rFonts w:ascii="ＭＳ 明朝" w:eastAsia="ＭＳ 明朝" w:hAnsi="ＭＳ 明朝" w:cs="ＭＳ 明朝" w:hint="eastAsia"/>
                <w:color w:val="000000"/>
                <w:spacing w:val="6"/>
                <w:kern w:val="0"/>
                <w:szCs w:val="21"/>
              </w:rPr>
              <w:t>連携</w:t>
            </w:r>
            <w:r>
              <w:rPr>
                <w:rFonts w:ascii="ＭＳ 明朝" w:eastAsia="ＭＳ 明朝" w:hAnsi="ＭＳ 明朝" w:cs="ＭＳ 明朝" w:hint="eastAsia"/>
                <w:color w:val="000000"/>
                <w:spacing w:val="6"/>
                <w:kern w:val="0"/>
                <w:szCs w:val="21"/>
              </w:rPr>
              <w:t>システムの安全性及び信頼性の確保のために必要な措置の</w:t>
            </w:r>
            <w:r w:rsidR="00DB6136">
              <w:rPr>
                <w:rFonts w:ascii="ＭＳ 明朝" w:eastAsia="ＭＳ 明朝" w:hAnsi="ＭＳ 明朝" w:cs="ＭＳ 明朝" w:hint="eastAsia"/>
                <w:color w:val="000000"/>
                <w:spacing w:val="6"/>
                <w:kern w:val="0"/>
                <w:szCs w:val="21"/>
              </w:rPr>
              <w:t>継続的な</w:t>
            </w:r>
            <w:r>
              <w:rPr>
                <w:rFonts w:ascii="ＭＳ 明朝" w:eastAsia="ＭＳ 明朝" w:hAnsi="ＭＳ 明朝" w:cs="ＭＳ 明朝" w:hint="eastAsia"/>
                <w:color w:val="000000"/>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31A51" w:rsidRPr="00431A51" w14:paraId="73EC1DCC" w14:textId="77777777" w:rsidTr="00C76DE9">
              <w:trPr>
                <w:trHeight w:val="691"/>
              </w:trPr>
              <w:tc>
                <w:tcPr>
                  <w:tcW w:w="2600" w:type="dxa"/>
                  <w:shd w:val="clear" w:color="auto" w:fill="auto"/>
                </w:tcPr>
                <w:p w14:paraId="76B1678F" w14:textId="5FA2B38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文書等の名称</w:t>
                  </w:r>
                </w:p>
              </w:tc>
              <w:tc>
                <w:tcPr>
                  <w:tcW w:w="5890" w:type="dxa"/>
                  <w:shd w:val="clear" w:color="auto" w:fill="auto"/>
                </w:tcPr>
                <w:p w14:paraId="0EDECF4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4C20FF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55428576" w14:textId="77777777" w:rsidTr="00C76DE9">
              <w:trPr>
                <w:trHeight w:val="691"/>
              </w:trPr>
              <w:tc>
                <w:tcPr>
                  <w:tcW w:w="2600" w:type="dxa"/>
                  <w:shd w:val="clear" w:color="auto" w:fill="auto"/>
                </w:tcPr>
                <w:p w14:paraId="4440007D"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665F8C1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A8ED9B2"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3A1B1899" w14:textId="77777777" w:rsidTr="00C76DE9">
              <w:trPr>
                <w:trHeight w:val="691"/>
              </w:trPr>
              <w:tc>
                <w:tcPr>
                  <w:tcW w:w="2600" w:type="dxa"/>
                  <w:shd w:val="clear" w:color="auto" w:fill="auto"/>
                </w:tcPr>
                <w:p w14:paraId="7406ED2F" w14:textId="6BAA8292" w:rsidR="00EC529D"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w:t>
                  </w:r>
                  <w:r w:rsidR="00EC529D">
                    <w:rPr>
                      <w:rFonts w:ascii="ＭＳ 明朝" w:eastAsia="ＭＳ 明朝" w:hAnsi="ＭＳ 明朝" w:cs="ＭＳ 明朝" w:hint="eastAsia"/>
                      <w:color w:val="000000"/>
                      <w:spacing w:val="6"/>
                      <w:kern w:val="0"/>
                      <w:szCs w:val="21"/>
                    </w:rPr>
                    <w:t>内容</w:t>
                  </w:r>
                </w:p>
              </w:tc>
              <w:tc>
                <w:tcPr>
                  <w:tcW w:w="5890" w:type="dxa"/>
                  <w:shd w:val="clear" w:color="auto" w:fill="auto"/>
                </w:tcPr>
                <w:p w14:paraId="48C624C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47EA8B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0E32CCB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DE5159F" w14:textId="36769815"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データ連携システム</w:t>
            </w:r>
            <w:r w:rsidR="00DC7736">
              <w:rPr>
                <w:rFonts w:ascii="ＭＳ 明朝" w:eastAsia="ＭＳ 明朝" w:hAnsi="ＭＳ 明朝" w:cs="ＭＳ 明朝" w:hint="eastAsia"/>
                <w:color w:val="000000"/>
                <w:spacing w:val="6"/>
                <w:kern w:val="0"/>
                <w:szCs w:val="21"/>
              </w:rPr>
              <w:t>に接続する</w:t>
            </w:r>
            <w:r>
              <w:rPr>
                <w:rFonts w:ascii="ＭＳ 明朝" w:eastAsia="ＭＳ 明朝" w:hAnsi="ＭＳ 明朝" w:cs="ＭＳ 明朝" w:hint="eastAsia"/>
                <w:color w:val="000000"/>
                <w:spacing w:val="6"/>
                <w:kern w:val="0"/>
                <w:szCs w:val="21"/>
              </w:rPr>
              <w:t>情報処理システムの安全性及び信頼性を確保</w:t>
            </w:r>
            <w:r w:rsidR="00483C69">
              <w:rPr>
                <w:rFonts w:ascii="ＭＳ 明朝" w:eastAsia="ＭＳ 明朝" w:hAnsi="ＭＳ 明朝" w:cs="ＭＳ 明朝" w:hint="eastAsia"/>
                <w:color w:val="000000"/>
                <w:spacing w:val="6"/>
                <w:kern w:val="0"/>
                <w:szCs w:val="21"/>
              </w:rPr>
              <w:t>されている</w:t>
            </w:r>
            <w:r w:rsidR="00355EAD">
              <w:rPr>
                <w:rFonts w:ascii="ＭＳ 明朝" w:eastAsia="ＭＳ 明朝" w:hAnsi="ＭＳ 明朝" w:cs="ＭＳ 明朝" w:hint="eastAsia"/>
                <w:color w:val="000000"/>
                <w:spacing w:val="6"/>
                <w:kern w:val="0"/>
                <w:szCs w:val="21"/>
              </w:rPr>
              <w:t>ことを確認</w:t>
            </w:r>
            <w:r>
              <w:rPr>
                <w:rFonts w:ascii="ＭＳ 明朝" w:eastAsia="ＭＳ 明朝" w:hAnsi="ＭＳ 明朝" w:cs="ＭＳ 明朝" w:hint="eastAsia"/>
                <w:color w:val="000000"/>
                <w:spacing w:val="6"/>
                <w:kern w:val="0"/>
                <w:szCs w:val="21"/>
              </w:rPr>
              <w:t>するために必要な措置</w:t>
            </w:r>
            <w:r w:rsidR="001C7576">
              <w:rPr>
                <w:rFonts w:ascii="ＭＳ 明朝" w:eastAsia="ＭＳ 明朝" w:hAnsi="ＭＳ 明朝" w:cs="ＭＳ 明朝" w:hint="eastAsia"/>
                <w:color w:val="000000"/>
                <w:spacing w:val="6"/>
                <w:kern w:val="0"/>
                <w:szCs w:val="21"/>
              </w:rPr>
              <w:t>の</w:t>
            </w:r>
            <w:r w:rsidR="00F261D5">
              <w:rPr>
                <w:rFonts w:ascii="ＭＳ 明朝" w:eastAsia="ＭＳ 明朝" w:hAnsi="ＭＳ 明朝" w:cs="ＭＳ 明朝" w:hint="eastAsia"/>
                <w:color w:val="000000"/>
                <w:spacing w:val="6"/>
                <w:kern w:val="0"/>
                <w:szCs w:val="21"/>
              </w:rPr>
              <w:t>継続的な</w:t>
            </w:r>
            <w:r w:rsidR="001C7576">
              <w:rPr>
                <w:rFonts w:ascii="ＭＳ 明朝" w:eastAsia="ＭＳ 明朝" w:hAnsi="ＭＳ 明朝" w:cs="ＭＳ 明朝" w:hint="eastAsia"/>
                <w:color w:val="000000"/>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31A51" w:rsidRPr="00431A51" w14:paraId="4C52FA1F" w14:textId="77777777" w:rsidTr="00C76DE9">
              <w:trPr>
                <w:trHeight w:val="691"/>
              </w:trPr>
              <w:tc>
                <w:tcPr>
                  <w:tcW w:w="2600" w:type="dxa"/>
                  <w:shd w:val="clear" w:color="auto" w:fill="auto"/>
                </w:tcPr>
                <w:p w14:paraId="064E743F" w14:textId="24521945"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文書等の名称</w:t>
                  </w:r>
                </w:p>
              </w:tc>
              <w:tc>
                <w:tcPr>
                  <w:tcW w:w="5890" w:type="dxa"/>
                  <w:shd w:val="clear" w:color="auto" w:fill="auto"/>
                </w:tcPr>
                <w:p w14:paraId="0ACE3F4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55F191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6F599F6C" w14:textId="77777777" w:rsidTr="00C76DE9">
              <w:trPr>
                <w:trHeight w:val="691"/>
              </w:trPr>
              <w:tc>
                <w:tcPr>
                  <w:tcW w:w="2600" w:type="dxa"/>
                  <w:shd w:val="clear" w:color="auto" w:fill="auto"/>
                </w:tcPr>
                <w:p w14:paraId="265264E2"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41F501FA"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13AA3CB7" w14:textId="77777777" w:rsidTr="00C76DE9">
              <w:trPr>
                <w:trHeight w:val="691"/>
              </w:trPr>
              <w:tc>
                <w:tcPr>
                  <w:tcW w:w="2600" w:type="dxa"/>
                  <w:shd w:val="clear" w:color="auto" w:fill="auto"/>
                </w:tcPr>
                <w:p w14:paraId="5C45D6A3" w14:textId="363B714E" w:rsidR="00EC529D"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実施内容</w:t>
                  </w:r>
                </w:p>
              </w:tc>
              <w:tc>
                <w:tcPr>
                  <w:tcW w:w="5890" w:type="dxa"/>
                  <w:shd w:val="clear" w:color="auto" w:fill="auto"/>
                </w:tcPr>
                <w:p w14:paraId="7E481456"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E412160"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04E7EDF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0A1842F" w14:textId="06B0E434"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 他のデータ連携システムとの相互の連携を確保するために</w:t>
            </w:r>
            <w:r w:rsidR="00036285">
              <w:rPr>
                <w:rFonts w:ascii="ＭＳ 明朝" w:eastAsia="ＭＳ 明朝" w:hAnsi="ＭＳ 明朝" w:cs="ＭＳ 明朝" w:hint="eastAsia"/>
                <w:color w:val="000000"/>
                <w:spacing w:val="6"/>
                <w:kern w:val="0"/>
                <w:szCs w:val="21"/>
              </w:rPr>
              <w:t>データ連携</w:t>
            </w:r>
            <w:r>
              <w:rPr>
                <w:rFonts w:ascii="ＭＳ 明朝" w:eastAsia="ＭＳ 明朝" w:hAnsi="ＭＳ 明朝" w:cs="ＭＳ 明朝" w:hint="eastAsia"/>
                <w:color w:val="000000"/>
                <w:spacing w:val="6"/>
                <w:kern w:val="0"/>
                <w:szCs w:val="21"/>
              </w:rPr>
              <w:t>システムが準拠</w:t>
            </w:r>
            <w:r w:rsidR="00036285">
              <w:rPr>
                <w:rFonts w:ascii="ＭＳ 明朝" w:eastAsia="ＭＳ 明朝" w:hAnsi="ＭＳ 明朝" w:cs="ＭＳ 明朝" w:hint="eastAsia"/>
                <w:color w:val="000000"/>
                <w:spacing w:val="6"/>
                <w:kern w:val="0"/>
                <w:szCs w:val="21"/>
              </w:rPr>
              <w:t>する</w:t>
            </w:r>
            <w:r>
              <w:rPr>
                <w:rFonts w:ascii="ＭＳ 明朝" w:eastAsia="ＭＳ 明朝" w:hAnsi="ＭＳ 明朝" w:cs="ＭＳ 明朝" w:hint="eastAsia"/>
                <w:color w:val="000000"/>
                <w:spacing w:val="6"/>
                <w:kern w:val="0"/>
                <w:szCs w:val="21"/>
              </w:rPr>
              <w:t>基準の</w:t>
            </w:r>
            <w:r w:rsidR="00E069C1">
              <w:rPr>
                <w:rFonts w:ascii="ＭＳ 明朝" w:eastAsia="ＭＳ 明朝" w:hAnsi="ＭＳ 明朝" w:cs="ＭＳ 明朝" w:hint="eastAsia"/>
                <w:color w:val="000000"/>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31A51" w:rsidRPr="00431A51" w14:paraId="71A86171" w14:textId="77777777" w:rsidTr="00C76DE9">
              <w:trPr>
                <w:trHeight w:val="471"/>
              </w:trPr>
              <w:tc>
                <w:tcPr>
                  <w:tcW w:w="2600" w:type="dxa"/>
                  <w:shd w:val="clear" w:color="auto" w:fill="auto"/>
                </w:tcPr>
                <w:p w14:paraId="5F58DC49"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6F07B4D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5B23BAF"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58234FA3" w14:textId="77777777" w:rsidTr="00C76DE9">
              <w:trPr>
                <w:trHeight w:val="734"/>
              </w:trPr>
              <w:tc>
                <w:tcPr>
                  <w:tcW w:w="2600" w:type="dxa"/>
                  <w:shd w:val="clear" w:color="auto" w:fill="auto"/>
                </w:tcPr>
                <w:p w14:paraId="21BA16AA" w14:textId="321702C1" w:rsidR="00EC529D"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準拠する基準</w:t>
                  </w:r>
                  <w:r w:rsidR="00B83E21">
                    <w:rPr>
                      <w:rFonts w:ascii="ＭＳ 明朝" w:eastAsia="ＭＳ 明朝" w:hAnsi="ＭＳ 明朝" w:cs="ＭＳ 明朝" w:hint="eastAsia"/>
                      <w:color w:val="000000"/>
                      <w:spacing w:val="6"/>
                      <w:kern w:val="0"/>
                      <w:szCs w:val="21"/>
                    </w:rPr>
                    <w:t>に対してデータ連携システムで機能を</w:t>
                  </w:r>
                  <w:r w:rsidR="00F16C86">
                    <w:rPr>
                      <w:rFonts w:ascii="ＭＳ 明朝" w:eastAsia="ＭＳ 明朝" w:hAnsi="ＭＳ 明朝" w:cs="ＭＳ 明朝" w:hint="eastAsia"/>
                      <w:color w:val="000000"/>
                      <w:spacing w:val="6"/>
                      <w:kern w:val="0"/>
                      <w:szCs w:val="21"/>
                    </w:rPr>
                    <w:t>整備</w:t>
                  </w:r>
                  <w:r w:rsidR="00386E27">
                    <w:rPr>
                      <w:rFonts w:ascii="ＭＳ 明朝" w:eastAsia="ＭＳ 明朝" w:hAnsi="ＭＳ 明朝" w:cs="ＭＳ 明朝" w:hint="eastAsia"/>
                      <w:color w:val="000000"/>
                      <w:spacing w:val="6"/>
                      <w:kern w:val="0"/>
                      <w:szCs w:val="21"/>
                    </w:rPr>
                    <w:t>していること</w:t>
                  </w:r>
                  <w:r w:rsidR="00F16C86">
                    <w:rPr>
                      <w:rFonts w:ascii="ＭＳ 明朝" w:eastAsia="ＭＳ 明朝" w:hAnsi="ＭＳ 明朝" w:cs="ＭＳ 明朝" w:hint="eastAsia"/>
                      <w:color w:val="000000"/>
                      <w:spacing w:val="6"/>
                      <w:kern w:val="0"/>
                      <w:szCs w:val="21"/>
                    </w:rPr>
                    <w:t>の説明</w:t>
                  </w:r>
                </w:p>
              </w:tc>
              <w:tc>
                <w:tcPr>
                  <w:tcW w:w="5890" w:type="dxa"/>
                  <w:shd w:val="clear" w:color="auto" w:fill="auto"/>
                </w:tcPr>
                <w:p w14:paraId="7B042AC8"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9EA2F3E" w14:textId="77777777" w:rsidR="00F54698"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DB3128E"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9DBB278" w14:textId="729724E3"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 xml:space="preserve">) </w:t>
            </w:r>
            <w:r w:rsidR="00D06E4C">
              <w:rPr>
                <w:rFonts w:ascii="ＭＳ 明朝" w:eastAsia="ＭＳ 明朝" w:hAnsi="ＭＳ 明朝" w:cs="ＭＳ 明朝" w:hint="eastAsia"/>
                <w:color w:val="000000"/>
                <w:spacing w:val="6"/>
                <w:kern w:val="0"/>
                <w:szCs w:val="21"/>
              </w:rPr>
              <w:t>データ連携</w:t>
            </w:r>
            <w:r>
              <w:rPr>
                <w:rFonts w:ascii="ＭＳ 明朝" w:eastAsia="ＭＳ 明朝" w:hAnsi="ＭＳ 明朝" w:cs="ＭＳ 明朝" w:hint="eastAsia"/>
                <w:color w:val="000000"/>
                <w:spacing w:val="6"/>
                <w:kern w:val="0"/>
                <w:szCs w:val="21"/>
              </w:rPr>
              <w:t>システム</w:t>
            </w:r>
            <w:r w:rsidR="002E5D77">
              <w:rPr>
                <w:rFonts w:ascii="ＭＳ 明朝" w:eastAsia="ＭＳ 明朝" w:hAnsi="ＭＳ 明朝" w:cs="ＭＳ 明朝" w:hint="eastAsia"/>
                <w:color w:val="000000"/>
                <w:spacing w:val="6"/>
                <w:kern w:val="0"/>
                <w:szCs w:val="21"/>
              </w:rPr>
              <w:t>に係る事業</w:t>
            </w:r>
            <w:r>
              <w:rPr>
                <w:rFonts w:ascii="ＭＳ 明朝" w:eastAsia="ＭＳ 明朝" w:hAnsi="ＭＳ 明朝" w:cs="ＭＳ 明朝" w:hint="eastAsia"/>
                <w:color w:val="000000"/>
                <w:spacing w:val="6"/>
                <w:kern w:val="0"/>
                <w:szCs w:val="21"/>
              </w:rPr>
              <w:t>の</w:t>
            </w:r>
            <w:r w:rsidR="00A33C48">
              <w:rPr>
                <w:rFonts w:ascii="ＭＳ 明朝" w:eastAsia="ＭＳ 明朝" w:hAnsi="ＭＳ 明朝" w:cs="ＭＳ 明朝" w:hint="eastAsia"/>
                <w:color w:val="000000"/>
                <w:spacing w:val="6"/>
                <w:kern w:val="0"/>
                <w:szCs w:val="21"/>
              </w:rPr>
              <w:t>実施</w:t>
            </w:r>
            <w:r>
              <w:rPr>
                <w:rFonts w:ascii="ＭＳ 明朝" w:eastAsia="ＭＳ 明朝" w:hAnsi="ＭＳ 明朝" w:cs="ＭＳ 明朝" w:hint="eastAsia"/>
                <w:color w:val="000000"/>
                <w:spacing w:val="6"/>
                <w:kern w:val="0"/>
                <w:szCs w:val="21"/>
              </w:rPr>
              <w:t>に必要な経営の安定性及び経営資源</w:t>
            </w:r>
            <w:r w:rsidR="00D7079C">
              <w:rPr>
                <w:rFonts w:ascii="ＭＳ 明朝" w:eastAsia="ＭＳ 明朝" w:hAnsi="ＭＳ 明朝" w:cs="ＭＳ 明朝" w:hint="eastAsia"/>
                <w:color w:val="000000"/>
                <w:spacing w:val="6"/>
                <w:kern w:val="0"/>
                <w:szCs w:val="21"/>
              </w:rPr>
              <w:t>の</w:t>
            </w:r>
            <w:r w:rsidR="00854E50">
              <w:rPr>
                <w:rFonts w:ascii="ＭＳ 明朝" w:eastAsia="ＭＳ 明朝" w:hAnsi="ＭＳ 明朝" w:cs="ＭＳ 明朝" w:hint="eastAsia"/>
                <w:color w:val="000000"/>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31A51" w:rsidRPr="00431A51" w14:paraId="09D33286" w14:textId="77777777" w:rsidTr="00C76DE9">
              <w:trPr>
                <w:trHeight w:val="536"/>
              </w:trPr>
              <w:tc>
                <w:tcPr>
                  <w:tcW w:w="2600" w:type="dxa"/>
                  <w:shd w:val="clear" w:color="auto" w:fill="auto"/>
                </w:tcPr>
                <w:p w14:paraId="3C5A7A1D" w14:textId="2C6AB71B"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経営の安定性</w:t>
                  </w:r>
                  <w:r w:rsidR="00BB6B13">
                    <w:rPr>
                      <w:rFonts w:ascii="ＭＳ 明朝" w:eastAsia="ＭＳ 明朝" w:hAnsi="ＭＳ 明朝" w:cs="ＭＳ 明朝" w:hint="eastAsia"/>
                      <w:color w:val="000000"/>
                      <w:spacing w:val="6"/>
                      <w:kern w:val="0"/>
                      <w:szCs w:val="21"/>
                    </w:rPr>
                    <w:t>の確保に関する</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760B802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412FCA"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31A51" w:rsidRPr="00431A51" w14:paraId="24B5FF87" w14:textId="77777777" w:rsidTr="00C76DE9">
              <w:trPr>
                <w:trHeight w:val="580"/>
              </w:trPr>
              <w:tc>
                <w:tcPr>
                  <w:tcW w:w="2600" w:type="dxa"/>
                  <w:shd w:val="clear" w:color="auto" w:fill="auto"/>
                </w:tcPr>
                <w:p w14:paraId="064605DE" w14:textId="22CC65EF"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経営資源</w:t>
                  </w:r>
                  <w:r w:rsidR="009A6AE5">
                    <w:rPr>
                      <w:rFonts w:ascii="ＭＳ 明朝" w:eastAsia="ＭＳ 明朝" w:hAnsi="ＭＳ 明朝" w:cs="ＭＳ 明朝" w:hint="eastAsia"/>
                      <w:color w:val="000000"/>
                      <w:spacing w:val="6"/>
                      <w:kern w:val="0"/>
                      <w:szCs w:val="21"/>
                    </w:rPr>
                    <w:t>の確保に関する</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475BB83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5189BB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E7A5B07" w14:textId="48C4CA90" w:rsidR="00D36B33" w:rsidRDefault="0016126F" w:rsidP="00AF1474">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（注）</w:t>
            </w:r>
            <w:r>
              <w:rPr>
                <w:rFonts w:ascii="ＭＳ 明朝" w:eastAsia="ＭＳ 明朝" w:hAnsi="ＭＳ 明朝" w:cs="ＭＳ 明朝"/>
                <w:color w:val="000000"/>
                <w:spacing w:val="6"/>
                <w:kern w:val="0"/>
                <w:szCs w:val="21"/>
              </w:rPr>
              <w:t>(</w:t>
            </w:r>
            <w:r w:rsidR="00806A99">
              <w:rPr>
                <w:rFonts w:ascii="ＭＳ 明朝" w:eastAsia="ＭＳ 明朝" w:hAnsi="ＭＳ 明朝" w:cs="ＭＳ 明朝"/>
                <w:color w:val="000000"/>
                <w:spacing w:val="6"/>
                <w:kern w:val="0"/>
                <w:szCs w:val="21"/>
              </w:rPr>
              <w:t>1</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w:t>
            </w:r>
            <w:r w:rsidR="00806A99">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)の取組にお</w:t>
            </w:r>
            <w:r w:rsidR="00C40215">
              <w:rPr>
                <w:rFonts w:ascii="ＭＳ 明朝" w:eastAsia="ＭＳ 明朝" w:hAnsi="ＭＳ 明朝" w:cs="ＭＳ 明朝" w:hint="eastAsia"/>
                <w:color w:val="000000"/>
                <w:spacing w:val="6"/>
                <w:kern w:val="0"/>
                <w:szCs w:val="21"/>
              </w:rPr>
              <w:t>いては</w:t>
            </w:r>
            <w:r>
              <w:rPr>
                <w:rFonts w:ascii="ＭＳ 明朝" w:eastAsia="ＭＳ 明朝" w:hAnsi="ＭＳ 明朝" w:cs="ＭＳ 明朝" w:hint="eastAsia"/>
                <w:color w:val="000000"/>
                <w:spacing w:val="6"/>
                <w:kern w:val="0"/>
                <w:szCs w:val="21"/>
              </w:rPr>
              <w:t>、</w:t>
            </w:r>
            <w:r w:rsidR="00C40215">
              <w:rPr>
                <w:rFonts w:ascii="ＭＳ 明朝" w:eastAsia="ＭＳ 明朝" w:hAnsi="ＭＳ 明朝" w:cs="ＭＳ 明朝" w:hint="eastAsia"/>
                <w:color w:val="000000"/>
                <w:spacing w:val="6"/>
                <w:kern w:val="0"/>
                <w:szCs w:val="21"/>
              </w:rPr>
              <w:t>必要に応じて</w:t>
            </w:r>
            <w:r>
              <w:rPr>
                <w:rFonts w:ascii="ＭＳ 明朝" w:eastAsia="ＭＳ 明朝" w:hAnsi="ＭＳ 明朝" w:cs="ＭＳ 明朝" w:hint="eastAsia"/>
                <w:color w:val="000000"/>
                <w:spacing w:val="6"/>
                <w:kern w:val="0"/>
                <w:szCs w:val="21"/>
              </w:rPr>
              <w:t>実施内容を補足説明するための書類</w:t>
            </w:r>
            <w:r w:rsidR="00C40215">
              <w:rPr>
                <w:rFonts w:ascii="ＭＳ 明朝" w:eastAsia="ＭＳ 明朝" w:hAnsi="ＭＳ 明朝" w:cs="ＭＳ 明朝" w:hint="eastAsia"/>
                <w:color w:val="000000"/>
                <w:spacing w:val="6"/>
                <w:kern w:val="0"/>
                <w:szCs w:val="21"/>
              </w:rPr>
              <w:t>を添付</w:t>
            </w:r>
            <w:r w:rsidR="003C0DA6">
              <w:rPr>
                <w:rFonts w:ascii="ＭＳ 明朝" w:eastAsia="ＭＳ 明朝" w:hAnsi="ＭＳ 明朝" w:cs="ＭＳ 明朝" w:hint="eastAsia"/>
                <w:color w:val="000000"/>
                <w:spacing w:val="6"/>
                <w:kern w:val="0"/>
                <w:szCs w:val="21"/>
              </w:rPr>
              <w:t>するものとする</w:t>
            </w:r>
            <w:r w:rsidR="00C40215">
              <w:rPr>
                <w:rFonts w:ascii="ＭＳ 明朝" w:eastAsia="ＭＳ 明朝" w:hAnsi="ＭＳ 明朝" w:cs="ＭＳ 明朝" w:hint="eastAsia"/>
                <w:color w:val="000000"/>
                <w:spacing w:val="6"/>
                <w:kern w:val="0"/>
                <w:szCs w:val="21"/>
              </w:rPr>
              <w:t>。</w:t>
            </w:r>
          </w:p>
          <w:p w14:paraId="4C1A5B66" w14:textId="49923F56" w:rsidR="006702F7"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1EB7549" w14:textId="77777777" w:rsidR="0016126F" w:rsidRDefault="0016126F" w:rsidP="0016126F">
      <w:pPr>
        <w:spacing w:line="240" w:lineRule="auto"/>
        <w:rPr>
          <w:rFonts w:ascii="ＭＳ 明朝" w:eastAsia="ＭＳ 明朝" w:hAnsi="ＭＳ 明朝"/>
          <w:color w:val="000000"/>
          <w:sz w:val="24"/>
        </w:rPr>
      </w:pPr>
      <w:r>
        <w:rPr>
          <w:rFonts w:ascii="ＭＳ 明朝" w:eastAsia="ＭＳ 明朝" w:hAnsi="ＭＳ 明朝" w:hint="eastAsia"/>
          <w:color w:val="000000"/>
        </w:rPr>
        <w:lastRenderedPageBreak/>
        <w:t>備考．用紙の大きさは、日本産業規格Ａ４とすること。</w:t>
      </w:r>
    </w:p>
    <w:p w14:paraId="3E875684" w14:textId="24915719" w:rsidR="00EC529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90EDD3E" w14:textId="77777777" w:rsidR="00EC529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A4A84D0" w14:textId="77777777" w:rsidR="00EC529D"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p>
    <w:p w14:paraId="650A46F8" w14:textId="3284982C" w:rsidR="00971AB3" w:rsidRDefault="00EC529D" w:rsidP="00971AB3">
      <w:pPr>
        <w:overflowPunct w:val="0"/>
        <w:spacing w:line="318" w:lineRule="exact"/>
        <w:textAlignment w:val="baseline"/>
        <w:rPr>
          <w:rFonts w:ascii="ＭＳ 明朝" w:eastAsia="ＭＳ 明朝" w:hAnsi="ＭＳ 明朝"/>
          <w:color w:val="000000"/>
          <w:spacing w:val="14"/>
          <w:kern w:val="0"/>
          <w:szCs w:val="21"/>
        </w:rPr>
      </w:pPr>
      <w:r>
        <w:rPr>
          <w:rFonts w:ascii="ＭＳ 明朝" w:eastAsia="ＭＳ 明朝" w:hAnsi="ＭＳ 明朝" w:cs="ＭＳ 明朝"/>
          <w:color w:val="000000"/>
          <w:spacing w:val="6"/>
          <w:kern w:val="0"/>
          <w:szCs w:val="21"/>
        </w:rPr>
        <w:br w:type="page"/>
      </w:r>
      <w:r w:rsidR="00971AB3">
        <w:rPr>
          <w:rFonts w:ascii="ＭＳ 明朝" w:eastAsia="ＭＳ 明朝" w:hAnsi="ＭＳ 明朝" w:cs="ＭＳ 明朝" w:hint="eastAsia"/>
          <w:color w:val="000000"/>
          <w:spacing w:val="6"/>
          <w:kern w:val="0"/>
          <w:szCs w:val="21"/>
        </w:rPr>
        <w:lastRenderedPageBreak/>
        <w:t>様式第１６（第４０条関係）（第</w:t>
      </w:r>
      <w:r w:rsidR="000A3D93">
        <w:rPr>
          <w:rFonts w:ascii="ＭＳ 明朝" w:eastAsia="ＭＳ 明朝" w:hAnsi="ＭＳ 明朝" w:cs="ＭＳ 明朝" w:hint="eastAsia"/>
          <w:color w:val="000000"/>
          <w:spacing w:val="6"/>
          <w:kern w:val="0"/>
          <w:szCs w:val="21"/>
        </w:rPr>
        <w:t>六</w:t>
      </w:r>
      <w:r w:rsidR="00971AB3">
        <w:rPr>
          <w:rFonts w:ascii="ＭＳ 明朝" w:eastAsia="ＭＳ 明朝" w:hAnsi="ＭＳ 明朝" w:cs="ＭＳ 明朝" w:hint="eastAsia"/>
          <w:color w:val="000000"/>
          <w:spacing w:val="6"/>
          <w:kern w:val="0"/>
          <w:szCs w:val="21"/>
        </w:rPr>
        <w:t>面）</w:t>
      </w:r>
    </w:p>
    <w:p w14:paraId="565181D1" w14:textId="77777777" w:rsidR="00971AB3" w:rsidRDefault="00971AB3" w:rsidP="00971AB3">
      <w:pPr>
        <w:overflowPunct w:val="0"/>
        <w:spacing w:line="260" w:lineRule="exact"/>
        <w:ind w:left="969" w:right="709" w:hanging="442"/>
        <w:textAlignment w:val="baseline"/>
        <w:rPr>
          <w:rFonts w:ascii="ＭＳ 明朝" w:eastAsia="ＭＳ 明朝" w:hAnsi="ＭＳ 明朝" w:cs="ＭＳ 明朝"/>
          <w:color w:val="000000"/>
          <w:spacing w:val="6"/>
          <w:kern w:val="0"/>
          <w:szCs w:val="21"/>
        </w:rPr>
      </w:pPr>
    </w:p>
    <w:p w14:paraId="0FEE1415" w14:textId="77777777" w:rsidR="00971AB3" w:rsidRDefault="00971AB3" w:rsidP="00971AB3">
      <w:pPr>
        <w:overflowPunct w:val="0"/>
        <w:spacing w:line="260" w:lineRule="exact"/>
        <w:ind w:left="969" w:right="709" w:hanging="969"/>
        <w:textAlignment w:val="baseline"/>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（記載要領）</w:t>
      </w:r>
    </w:p>
    <w:p w14:paraId="3B852559" w14:textId="77777777" w:rsidR="00971AB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１．「申請年月日」欄は、経済産業大臣に認定申請書を提出する年月日を記載すること。</w:t>
      </w:r>
    </w:p>
    <w:p w14:paraId="7DF69840" w14:textId="77777777" w:rsidR="00971AB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２．「住所」欄は、一般事業主が法人の場合にあっては、主たる事務所の所在地を記載すること。</w:t>
      </w:r>
    </w:p>
    <w:p w14:paraId="783BD60B" w14:textId="77777777" w:rsidR="00971AB3"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color w:val="000000"/>
        </w:rPr>
      </w:pPr>
      <w:r>
        <w:rPr>
          <w:rFonts w:ascii="ＭＳ 明朝" w:eastAsia="ＭＳ 明朝" w:hAnsi="ＭＳ 明朝" w:hint="eastAsia"/>
          <w:color w:val="000000"/>
        </w:rPr>
        <w:t>４．申請を行う類型について、該当するものの番号を</w:t>
      </w:r>
      <w:r w:rsidR="00861DED">
        <w:rPr>
          <w:rFonts w:ascii="ＭＳ 明朝" w:eastAsia="ＭＳ 明朝" w:hAnsi="ＭＳ 明朝" w:hint="eastAsia"/>
          <w:color w:val="000000"/>
        </w:rPr>
        <w:t>○</w:t>
      </w:r>
      <w:r>
        <w:rPr>
          <w:rFonts w:ascii="ＭＳ 明朝" w:eastAsia="ＭＳ 明朝" w:hAnsi="ＭＳ 明朝" w:hint="eastAsia"/>
          <w:color w:val="000000"/>
        </w:rPr>
        <w:t>で囲むこと。</w:t>
      </w:r>
    </w:p>
    <w:p w14:paraId="2A8F5B82" w14:textId="380FFF21" w:rsidR="00971AB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５</w:t>
      </w:r>
      <w:r w:rsidR="00971AB3">
        <w:rPr>
          <w:rFonts w:ascii="ＭＳ 明朝" w:eastAsia="ＭＳ 明朝" w:hAnsi="ＭＳ 明朝" w:cs="ＭＳ 明朝" w:hint="eastAsia"/>
          <w:color w:val="000000"/>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p>
    <w:p w14:paraId="319A0162" w14:textId="77777777" w:rsidR="00971AB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p>
    <w:p w14:paraId="150E06A7" w14:textId="5E8FFA94" w:rsidR="00111DE2" w:rsidRDefault="00111DE2" w:rsidP="00EC529D">
      <w:pPr>
        <w:overflowPunct w:val="0"/>
        <w:spacing w:afterLines="50" w:after="120" w:line="260" w:lineRule="exact"/>
        <w:ind w:right="25"/>
        <w:textAlignment w:val="baseline"/>
        <w:rPr>
          <w:rFonts w:ascii="ＭＳ 明朝" w:eastAsia="ＭＳ 明朝" w:hAnsi="ＭＳ 明朝"/>
          <w:color w:val="000000"/>
          <w:sz w:val="24"/>
        </w:rPr>
      </w:pPr>
    </w:p>
    <w:sectPr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7D787" w14:textId="77777777" w:rsidR="00461BBE" w:rsidRDefault="00461BBE">
      <w:r>
        <w:separator/>
      </w:r>
    </w:p>
  </w:endnote>
  <w:endnote w:type="continuationSeparator" w:id="0">
    <w:p w14:paraId="3FEB7C24" w14:textId="77777777" w:rsidR="00461BBE" w:rsidRDefault="00461BBE">
      <w:r>
        <w:continuationSeparator/>
      </w:r>
    </w:p>
  </w:endnote>
  <w:endnote w:type="continuationNotice" w:id="1">
    <w:p w14:paraId="3366B733" w14:textId="77777777" w:rsidR="00461BBE" w:rsidRDefault="00461B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CD0CF" w14:textId="77777777" w:rsidR="00461BBE" w:rsidRDefault="00461BBE">
      <w:r>
        <w:separator/>
      </w:r>
    </w:p>
  </w:footnote>
  <w:footnote w:type="continuationSeparator" w:id="0">
    <w:p w14:paraId="38C3FD57" w14:textId="77777777" w:rsidR="00461BBE" w:rsidRDefault="00461BBE">
      <w:r>
        <w:continuationSeparator/>
      </w:r>
    </w:p>
  </w:footnote>
  <w:footnote w:type="continuationNotice" w:id="1">
    <w:p w14:paraId="4E360D60" w14:textId="77777777" w:rsidR="00461BBE" w:rsidRDefault="00461BB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796"/>
    <w:rsid w:val="00015AAC"/>
    <w:rsid w:val="000165F2"/>
    <w:rsid w:val="000202F0"/>
    <w:rsid w:val="000228B1"/>
    <w:rsid w:val="00022B80"/>
    <w:rsid w:val="00024A07"/>
    <w:rsid w:val="00024B4C"/>
    <w:rsid w:val="00026ECF"/>
    <w:rsid w:val="00027680"/>
    <w:rsid w:val="0003354E"/>
    <w:rsid w:val="00035E38"/>
    <w:rsid w:val="00036285"/>
    <w:rsid w:val="00036D59"/>
    <w:rsid w:val="00041741"/>
    <w:rsid w:val="00041CB2"/>
    <w:rsid w:val="00043FDB"/>
    <w:rsid w:val="000459B5"/>
    <w:rsid w:val="000466B3"/>
    <w:rsid w:val="0004792D"/>
    <w:rsid w:val="00047EDA"/>
    <w:rsid w:val="00050B03"/>
    <w:rsid w:val="00053B3C"/>
    <w:rsid w:val="00057E07"/>
    <w:rsid w:val="0006538D"/>
    <w:rsid w:val="00065701"/>
    <w:rsid w:val="000678CD"/>
    <w:rsid w:val="00071C4F"/>
    <w:rsid w:val="00072762"/>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147"/>
    <w:rsid w:val="000D7B32"/>
    <w:rsid w:val="000D7DA5"/>
    <w:rsid w:val="000D7DD1"/>
    <w:rsid w:val="000E2D55"/>
    <w:rsid w:val="000E3674"/>
    <w:rsid w:val="000F4B57"/>
    <w:rsid w:val="00100971"/>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4F1A"/>
    <w:rsid w:val="001874A0"/>
    <w:rsid w:val="00187B53"/>
    <w:rsid w:val="00194809"/>
    <w:rsid w:val="001A7985"/>
    <w:rsid w:val="001B0AA2"/>
    <w:rsid w:val="001B1C31"/>
    <w:rsid w:val="001B2D37"/>
    <w:rsid w:val="001B376A"/>
    <w:rsid w:val="001B4EA1"/>
    <w:rsid w:val="001B4F17"/>
    <w:rsid w:val="001B5B45"/>
    <w:rsid w:val="001B5E08"/>
    <w:rsid w:val="001B623B"/>
    <w:rsid w:val="001B6AB8"/>
    <w:rsid w:val="001C130D"/>
    <w:rsid w:val="001C19DC"/>
    <w:rsid w:val="001C72B8"/>
    <w:rsid w:val="001C7576"/>
    <w:rsid w:val="001E16A2"/>
    <w:rsid w:val="001E2F92"/>
    <w:rsid w:val="001F0106"/>
    <w:rsid w:val="001F3128"/>
    <w:rsid w:val="001F3275"/>
    <w:rsid w:val="001F3A90"/>
    <w:rsid w:val="001F4293"/>
    <w:rsid w:val="001F48CD"/>
    <w:rsid w:val="002003CD"/>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733"/>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0766"/>
    <w:rsid w:val="002C3C35"/>
    <w:rsid w:val="002D3AB2"/>
    <w:rsid w:val="002D468F"/>
    <w:rsid w:val="002D6DE9"/>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5C58"/>
    <w:rsid w:val="0032206A"/>
    <w:rsid w:val="0032535C"/>
    <w:rsid w:val="00327112"/>
    <w:rsid w:val="0033273E"/>
    <w:rsid w:val="00333E4A"/>
    <w:rsid w:val="00333EB1"/>
    <w:rsid w:val="00334B97"/>
    <w:rsid w:val="00335280"/>
    <w:rsid w:val="00336D50"/>
    <w:rsid w:val="00337A7D"/>
    <w:rsid w:val="00341698"/>
    <w:rsid w:val="003428DB"/>
    <w:rsid w:val="00350097"/>
    <w:rsid w:val="003501E6"/>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06AA"/>
    <w:rsid w:val="003B283D"/>
    <w:rsid w:val="003B5185"/>
    <w:rsid w:val="003B53DF"/>
    <w:rsid w:val="003C0DA6"/>
    <w:rsid w:val="003C71BF"/>
    <w:rsid w:val="003D054D"/>
    <w:rsid w:val="003D1FF3"/>
    <w:rsid w:val="003E076F"/>
    <w:rsid w:val="003F0113"/>
    <w:rsid w:val="003F0B79"/>
    <w:rsid w:val="003F7752"/>
    <w:rsid w:val="003F7AD8"/>
    <w:rsid w:val="004003DB"/>
    <w:rsid w:val="00400F27"/>
    <w:rsid w:val="004012C5"/>
    <w:rsid w:val="00401AF5"/>
    <w:rsid w:val="00412C9F"/>
    <w:rsid w:val="00421C74"/>
    <w:rsid w:val="00423B76"/>
    <w:rsid w:val="00424387"/>
    <w:rsid w:val="00425DB5"/>
    <w:rsid w:val="00427492"/>
    <w:rsid w:val="00431824"/>
    <w:rsid w:val="00431A51"/>
    <w:rsid w:val="0043420C"/>
    <w:rsid w:val="00434ECA"/>
    <w:rsid w:val="0043620C"/>
    <w:rsid w:val="00441549"/>
    <w:rsid w:val="0044338B"/>
    <w:rsid w:val="00446FA4"/>
    <w:rsid w:val="00446FE3"/>
    <w:rsid w:val="004519BF"/>
    <w:rsid w:val="0045289C"/>
    <w:rsid w:val="004547CF"/>
    <w:rsid w:val="00457B27"/>
    <w:rsid w:val="00461BBE"/>
    <w:rsid w:val="00462146"/>
    <w:rsid w:val="004651FB"/>
    <w:rsid w:val="0046628F"/>
    <w:rsid w:val="00472152"/>
    <w:rsid w:val="0047233C"/>
    <w:rsid w:val="004748AE"/>
    <w:rsid w:val="004835D7"/>
    <w:rsid w:val="0048360C"/>
    <w:rsid w:val="00483C69"/>
    <w:rsid w:val="00483F63"/>
    <w:rsid w:val="004925A1"/>
    <w:rsid w:val="00495A5F"/>
    <w:rsid w:val="004A1D41"/>
    <w:rsid w:val="004A2BEA"/>
    <w:rsid w:val="004A4B3A"/>
    <w:rsid w:val="004A55E9"/>
    <w:rsid w:val="004B0BD4"/>
    <w:rsid w:val="004B38A3"/>
    <w:rsid w:val="004B3C66"/>
    <w:rsid w:val="004B7221"/>
    <w:rsid w:val="004D099F"/>
    <w:rsid w:val="004D382D"/>
    <w:rsid w:val="004D4F70"/>
    <w:rsid w:val="004D7589"/>
    <w:rsid w:val="004D7A5F"/>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0487"/>
    <w:rsid w:val="005642AE"/>
    <w:rsid w:val="005661BD"/>
    <w:rsid w:val="005755CD"/>
    <w:rsid w:val="00580E8C"/>
    <w:rsid w:val="0058161B"/>
    <w:rsid w:val="0058616D"/>
    <w:rsid w:val="00590B9B"/>
    <w:rsid w:val="00591A8A"/>
    <w:rsid w:val="0059262C"/>
    <w:rsid w:val="00594AF7"/>
    <w:rsid w:val="00595572"/>
    <w:rsid w:val="00596324"/>
    <w:rsid w:val="005A398C"/>
    <w:rsid w:val="005A3A9E"/>
    <w:rsid w:val="005A3D49"/>
    <w:rsid w:val="005B0EB3"/>
    <w:rsid w:val="005B1AC9"/>
    <w:rsid w:val="005B62ED"/>
    <w:rsid w:val="005B762B"/>
    <w:rsid w:val="005B7641"/>
    <w:rsid w:val="005C4BCF"/>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0D3E"/>
    <w:rsid w:val="006215FD"/>
    <w:rsid w:val="006220B2"/>
    <w:rsid w:val="006248AD"/>
    <w:rsid w:val="00626672"/>
    <w:rsid w:val="00627F8A"/>
    <w:rsid w:val="00632325"/>
    <w:rsid w:val="0063260D"/>
    <w:rsid w:val="00632765"/>
    <w:rsid w:val="00642106"/>
    <w:rsid w:val="00647FCB"/>
    <w:rsid w:val="0065086F"/>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1EE"/>
    <w:rsid w:val="007518D9"/>
    <w:rsid w:val="00760625"/>
    <w:rsid w:val="00762B94"/>
    <w:rsid w:val="00762ECF"/>
    <w:rsid w:val="00765805"/>
    <w:rsid w:val="007675DC"/>
    <w:rsid w:val="007708A4"/>
    <w:rsid w:val="00774D45"/>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7F754F"/>
    <w:rsid w:val="00804B3B"/>
    <w:rsid w:val="00806A99"/>
    <w:rsid w:val="00812A53"/>
    <w:rsid w:val="00816759"/>
    <w:rsid w:val="008168CE"/>
    <w:rsid w:val="00817077"/>
    <w:rsid w:val="0081791A"/>
    <w:rsid w:val="0082282D"/>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30B"/>
    <w:rsid w:val="00861DED"/>
    <w:rsid w:val="00865B12"/>
    <w:rsid w:val="0087199F"/>
    <w:rsid w:val="008747CA"/>
    <w:rsid w:val="00875D83"/>
    <w:rsid w:val="00880EB5"/>
    <w:rsid w:val="00881D72"/>
    <w:rsid w:val="008861C5"/>
    <w:rsid w:val="008866F8"/>
    <w:rsid w:val="008933FF"/>
    <w:rsid w:val="00894A6F"/>
    <w:rsid w:val="008A565E"/>
    <w:rsid w:val="008A5BE2"/>
    <w:rsid w:val="008A74E2"/>
    <w:rsid w:val="008A7729"/>
    <w:rsid w:val="008A7EE0"/>
    <w:rsid w:val="008B3AAD"/>
    <w:rsid w:val="008B45A1"/>
    <w:rsid w:val="008B7D0C"/>
    <w:rsid w:val="008B7E7B"/>
    <w:rsid w:val="008C0682"/>
    <w:rsid w:val="008C08B8"/>
    <w:rsid w:val="008C0E6C"/>
    <w:rsid w:val="008C18CF"/>
    <w:rsid w:val="008C1A9C"/>
    <w:rsid w:val="008E0DC5"/>
    <w:rsid w:val="008F09B5"/>
    <w:rsid w:val="008F28E9"/>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3FF1"/>
    <w:rsid w:val="00975A98"/>
    <w:rsid w:val="00977317"/>
    <w:rsid w:val="00977396"/>
    <w:rsid w:val="00980289"/>
    <w:rsid w:val="009811EE"/>
    <w:rsid w:val="009877BF"/>
    <w:rsid w:val="0099009C"/>
    <w:rsid w:val="009912D5"/>
    <w:rsid w:val="009927C5"/>
    <w:rsid w:val="00993014"/>
    <w:rsid w:val="0099702E"/>
    <w:rsid w:val="009A206D"/>
    <w:rsid w:val="009A5C7A"/>
    <w:rsid w:val="009A6AE5"/>
    <w:rsid w:val="009B0969"/>
    <w:rsid w:val="009B6E0E"/>
    <w:rsid w:val="009C0392"/>
    <w:rsid w:val="009C4643"/>
    <w:rsid w:val="009C7AC7"/>
    <w:rsid w:val="009D05C5"/>
    <w:rsid w:val="009D30AD"/>
    <w:rsid w:val="009D5242"/>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BFB"/>
    <w:rsid w:val="00A94D8F"/>
    <w:rsid w:val="00AA16AF"/>
    <w:rsid w:val="00AA3574"/>
    <w:rsid w:val="00AA47A2"/>
    <w:rsid w:val="00AB2D70"/>
    <w:rsid w:val="00AB5A63"/>
    <w:rsid w:val="00AC7424"/>
    <w:rsid w:val="00AD004D"/>
    <w:rsid w:val="00AD39FB"/>
    <w:rsid w:val="00AD4077"/>
    <w:rsid w:val="00AD582D"/>
    <w:rsid w:val="00AE142F"/>
    <w:rsid w:val="00AE64DB"/>
    <w:rsid w:val="00AE678D"/>
    <w:rsid w:val="00AE6A68"/>
    <w:rsid w:val="00AF1474"/>
    <w:rsid w:val="00B02404"/>
    <w:rsid w:val="00B149CE"/>
    <w:rsid w:val="00B16579"/>
    <w:rsid w:val="00B231B5"/>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34C6"/>
    <w:rsid w:val="00BB6B13"/>
    <w:rsid w:val="00BB6C25"/>
    <w:rsid w:val="00BB7366"/>
    <w:rsid w:val="00BB79CF"/>
    <w:rsid w:val="00BC1E9B"/>
    <w:rsid w:val="00BD1BD7"/>
    <w:rsid w:val="00BD2FCF"/>
    <w:rsid w:val="00BD603A"/>
    <w:rsid w:val="00BD6608"/>
    <w:rsid w:val="00BE0CE1"/>
    <w:rsid w:val="00BE15C3"/>
    <w:rsid w:val="00BF052C"/>
    <w:rsid w:val="00BF3454"/>
    <w:rsid w:val="00BF3517"/>
    <w:rsid w:val="00BF5F38"/>
    <w:rsid w:val="00BF6890"/>
    <w:rsid w:val="00BF6AFD"/>
    <w:rsid w:val="00BF7FF4"/>
    <w:rsid w:val="00C05662"/>
    <w:rsid w:val="00C06EF6"/>
    <w:rsid w:val="00C11209"/>
    <w:rsid w:val="00C13157"/>
    <w:rsid w:val="00C163E8"/>
    <w:rsid w:val="00C17214"/>
    <w:rsid w:val="00C24332"/>
    <w:rsid w:val="00C2457C"/>
    <w:rsid w:val="00C24949"/>
    <w:rsid w:val="00C2561B"/>
    <w:rsid w:val="00C257AD"/>
    <w:rsid w:val="00C25CBB"/>
    <w:rsid w:val="00C329E4"/>
    <w:rsid w:val="00C3670A"/>
    <w:rsid w:val="00C40215"/>
    <w:rsid w:val="00C420FB"/>
    <w:rsid w:val="00C434AE"/>
    <w:rsid w:val="00C441B7"/>
    <w:rsid w:val="00C457B2"/>
    <w:rsid w:val="00C45C61"/>
    <w:rsid w:val="00C46581"/>
    <w:rsid w:val="00C465C3"/>
    <w:rsid w:val="00C46694"/>
    <w:rsid w:val="00C4669E"/>
    <w:rsid w:val="00C46991"/>
    <w:rsid w:val="00C51F17"/>
    <w:rsid w:val="00C57E2B"/>
    <w:rsid w:val="00C6019A"/>
    <w:rsid w:val="00C63517"/>
    <w:rsid w:val="00C66D02"/>
    <w:rsid w:val="00C71411"/>
    <w:rsid w:val="00C73251"/>
    <w:rsid w:val="00C7326F"/>
    <w:rsid w:val="00C73EB2"/>
    <w:rsid w:val="00C7427C"/>
    <w:rsid w:val="00C7532F"/>
    <w:rsid w:val="00C76DE9"/>
    <w:rsid w:val="00C84C74"/>
    <w:rsid w:val="00C85FE8"/>
    <w:rsid w:val="00C932DE"/>
    <w:rsid w:val="00CA00E6"/>
    <w:rsid w:val="00CA17F6"/>
    <w:rsid w:val="00CA41C8"/>
    <w:rsid w:val="00CA5792"/>
    <w:rsid w:val="00CA7393"/>
    <w:rsid w:val="00CB0EBC"/>
    <w:rsid w:val="00CB0F27"/>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2371"/>
    <w:rsid w:val="00D33ACD"/>
    <w:rsid w:val="00D3582A"/>
    <w:rsid w:val="00D36B33"/>
    <w:rsid w:val="00D3796A"/>
    <w:rsid w:val="00D407F2"/>
    <w:rsid w:val="00D45461"/>
    <w:rsid w:val="00D45B81"/>
    <w:rsid w:val="00D4620B"/>
    <w:rsid w:val="00D53036"/>
    <w:rsid w:val="00D54089"/>
    <w:rsid w:val="00D57293"/>
    <w:rsid w:val="00D64BFF"/>
    <w:rsid w:val="00D64DC0"/>
    <w:rsid w:val="00D65899"/>
    <w:rsid w:val="00D65B73"/>
    <w:rsid w:val="00D65C78"/>
    <w:rsid w:val="00D67422"/>
    <w:rsid w:val="00D7079C"/>
    <w:rsid w:val="00D71CB9"/>
    <w:rsid w:val="00D72780"/>
    <w:rsid w:val="00D728F3"/>
    <w:rsid w:val="00D76103"/>
    <w:rsid w:val="00D762AF"/>
    <w:rsid w:val="00D764C7"/>
    <w:rsid w:val="00D86F45"/>
    <w:rsid w:val="00D937A5"/>
    <w:rsid w:val="00D9422A"/>
    <w:rsid w:val="00D97B32"/>
    <w:rsid w:val="00DA23E1"/>
    <w:rsid w:val="00DA2ACC"/>
    <w:rsid w:val="00DA392B"/>
    <w:rsid w:val="00DA5950"/>
    <w:rsid w:val="00DA62F9"/>
    <w:rsid w:val="00DA66AC"/>
    <w:rsid w:val="00DA6FBD"/>
    <w:rsid w:val="00DB1CF1"/>
    <w:rsid w:val="00DB5067"/>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318"/>
    <w:rsid w:val="00E86A2F"/>
    <w:rsid w:val="00E915E7"/>
    <w:rsid w:val="00E94F97"/>
    <w:rsid w:val="00EA07DA"/>
    <w:rsid w:val="00EA0D0B"/>
    <w:rsid w:val="00EA15DB"/>
    <w:rsid w:val="00EA7FDA"/>
    <w:rsid w:val="00EB6D2C"/>
    <w:rsid w:val="00EC02FD"/>
    <w:rsid w:val="00EC0E6E"/>
    <w:rsid w:val="00EC17BF"/>
    <w:rsid w:val="00EC3773"/>
    <w:rsid w:val="00EC402A"/>
    <w:rsid w:val="00EC529D"/>
    <w:rsid w:val="00EC5A1D"/>
    <w:rsid w:val="00ED1863"/>
    <w:rsid w:val="00ED5D86"/>
    <w:rsid w:val="00ED6912"/>
    <w:rsid w:val="00ED6B23"/>
    <w:rsid w:val="00EE2FEB"/>
    <w:rsid w:val="00EE793F"/>
    <w:rsid w:val="00EF3611"/>
    <w:rsid w:val="00EF46B7"/>
    <w:rsid w:val="00EF59B3"/>
    <w:rsid w:val="00F02337"/>
    <w:rsid w:val="00F042B2"/>
    <w:rsid w:val="00F05BB8"/>
    <w:rsid w:val="00F06265"/>
    <w:rsid w:val="00F0789F"/>
    <w:rsid w:val="00F15056"/>
    <w:rsid w:val="00F16C86"/>
    <w:rsid w:val="00F17B71"/>
    <w:rsid w:val="00F21082"/>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1CB5"/>
    <w:rsid w:val="00F846DF"/>
    <w:rsid w:val="00F8634A"/>
    <w:rsid w:val="00FA7D73"/>
    <w:rsid w:val="00FB1AEB"/>
    <w:rsid w:val="00FB4C49"/>
    <w:rsid w:val="00FB5900"/>
    <w:rsid w:val="00FC1C11"/>
    <w:rsid w:val="00FC304B"/>
    <w:rsid w:val="00FC5A84"/>
    <w:rsid w:val="00FC66B0"/>
    <w:rsid w:val="00FC6B98"/>
    <w:rsid w:val="00FD6959"/>
    <w:rsid w:val="00FE0FC8"/>
    <w:rsid w:val="00FF0F6E"/>
    <w:rsid w:val="00FF2B22"/>
    <w:rsid w:val="00FF3127"/>
    <w:rsid w:val="00FF3FF1"/>
    <w:rsid w:val="00FF415A"/>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Z2TAemyU0QRV9/RXV6q2ZtDKatAbZVWM4kfaL2YG7NRFbHEB+pNo9cvwznEsOWdKNJXBFmzNQanhmBalnFJEA==" w:salt="1YRXJ6mp+EujXN6grw3lY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A5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C420F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955">
      <w:bodyDiv w:val="1"/>
      <w:marLeft w:val="0"/>
      <w:marRight w:val="0"/>
      <w:marTop w:val="0"/>
      <w:marBottom w:val="0"/>
      <w:divBdr>
        <w:top w:val="none" w:sz="0" w:space="0" w:color="auto"/>
        <w:left w:val="none" w:sz="0" w:space="0" w:color="auto"/>
        <w:bottom w:val="none" w:sz="0" w:space="0" w:color="auto"/>
        <w:right w:val="none" w:sz="0" w:space="0" w:color="auto"/>
      </w:divBdr>
    </w:div>
    <w:div w:id="63993722">
      <w:bodyDiv w:val="1"/>
      <w:marLeft w:val="0"/>
      <w:marRight w:val="0"/>
      <w:marTop w:val="0"/>
      <w:marBottom w:val="0"/>
      <w:divBdr>
        <w:top w:val="none" w:sz="0" w:space="0" w:color="auto"/>
        <w:left w:val="none" w:sz="0" w:space="0" w:color="auto"/>
        <w:bottom w:val="none" w:sz="0" w:space="0" w:color="auto"/>
        <w:right w:val="none" w:sz="0" w:space="0" w:color="auto"/>
      </w:divBdr>
    </w:div>
    <w:div w:id="97275182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938</ap:Words>
  <ap:Characters>5353</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dd209e-37c4-4e15-ab1b-f9befe71def1_Enabled">
    <vt:lpwstr>true</vt:lpwstr>
  </property>
  <property fmtid="{D5CDD505-2E9C-101B-9397-08002B2CF9AE}" pid="3" name="MSIP_Label_6add209e-37c4-4e15-ab1b-f9befe71def1_SetDate">
    <vt:lpwstr>2024-07-10T05:37:53Z</vt:lpwstr>
  </property>
  <property fmtid="{D5CDD505-2E9C-101B-9397-08002B2CF9AE}" pid="4" name="MSIP_Label_6add209e-37c4-4e15-ab1b-f9befe71def1_Method">
    <vt:lpwstr>Standard</vt:lpwstr>
  </property>
  <property fmtid="{D5CDD505-2E9C-101B-9397-08002B2CF9AE}" pid="5" name="MSIP_Label_6add209e-37c4-4e15-ab1b-f9befe71def1_Name">
    <vt:lpwstr>G_MIP_Confidential_Exception</vt:lpwstr>
  </property>
  <property fmtid="{D5CDD505-2E9C-101B-9397-08002B2CF9AE}" pid="6" name="MSIP_Label_6add209e-37c4-4e15-ab1b-f9befe71def1_SiteId">
    <vt:lpwstr>69405920-b673-4f7c-8845-e124e9d08af2</vt:lpwstr>
  </property>
  <property fmtid="{D5CDD505-2E9C-101B-9397-08002B2CF9AE}" pid="7" name="MSIP_Label_6add209e-37c4-4e15-ab1b-f9befe71def1_ActionId">
    <vt:lpwstr>35e3b22f-342f-472f-9fd6-48c4a2e1144c</vt:lpwstr>
  </property>
  <property fmtid="{D5CDD505-2E9C-101B-9397-08002B2CF9AE}" pid="8" name="MSIP_Label_6add209e-37c4-4e15-ab1b-f9befe71def1_ContentBits">
    <vt:lpwstr>0</vt:lpwstr>
  </property>
</Properties>
</file>