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2A185B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F25C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51F4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D51F40">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FF59970"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F25C5">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008F25C5">
              <w:rPr>
                <w:rFonts w:ascii="ＭＳ 明朝" w:eastAsia="ＭＳ 明朝" w:hAnsi="ＭＳ 明朝" w:hint="eastAsia"/>
                <w:spacing w:val="6"/>
                <w:kern w:val="0"/>
                <w:szCs w:val="21"/>
              </w:rPr>
              <w:t>めでぃあすてーしょん</w:t>
            </w:r>
            <w:r w:rsidRPr="00BB0E49">
              <w:rPr>
                <w:rFonts w:ascii="ＭＳ 明朝" w:eastAsia="ＭＳ 明朝" w:hAnsi="ＭＳ 明朝"/>
                <w:spacing w:val="6"/>
                <w:kern w:val="0"/>
                <w:szCs w:val="21"/>
              </w:rPr>
              <w:t xml:space="preserve"> </w:t>
            </w:r>
          </w:p>
          <w:p w14:paraId="64D282AF" w14:textId="5E02044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F25C5">
              <w:rPr>
                <w:rFonts w:ascii="ＭＳ 明朝" w:eastAsia="ＭＳ 明朝" w:hAnsi="ＭＳ 明朝" w:cs="ＭＳ 明朝" w:hint="eastAsia"/>
                <w:spacing w:val="6"/>
                <w:kern w:val="0"/>
                <w:szCs w:val="21"/>
              </w:rPr>
              <w:t>株式会社メディアステーション</w:t>
            </w:r>
            <w:r w:rsidRPr="00BB0E49">
              <w:rPr>
                <w:rFonts w:ascii="ＭＳ 明朝" w:eastAsia="ＭＳ 明朝" w:hAnsi="ＭＳ 明朝" w:cs="ＭＳ 明朝" w:hint="eastAsia"/>
                <w:spacing w:val="6"/>
                <w:kern w:val="0"/>
                <w:szCs w:val="21"/>
              </w:rPr>
              <w:t xml:space="preserve"> </w:t>
            </w:r>
          </w:p>
          <w:p w14:paraId="34124452" w14:textId="08B9C20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F25C5">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8F25C5">
              <w:rPr>
                <w:rFonts w:ascii="ＭＳ 明朝" w:eastAsia="ＭＳ 明朝" w:hAnsi="ＭＳ 明朝" w:hint="eastAsia"/>
                <w:spacing w:val="6"/>
                <w:kern w:val="0"/>
                <w:szCs w:val="21"/>
              </w:rPr>
              <w:t>すずき　よしまさ</w:t>
            </w:r>
            <w:r w:rsidRPr="00BB0E49">
              <w:rPr>
                <w:rFonts w:ascii="ＭＳ 明朝" w:eastAsia="ＭＳ 明朝" w:hAnsi="ＭＳ 明朝" w:hint="eastAsia"/>
                <w:spacing w:val="6"/>
                <w:kern w:val="0"/>
                <w:szCs w:val="21"/>
              </w:rPr>
              <w:t xml:space="preserve"> </w:t>
            </w:r>
          </w:p>
          <w:p w14:paraId="3BD3CFD6" w14:textId="5312CA5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F25C5">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8F25C5">
              <w:rPr>
                <w:rFonts w:ascii="ＭＳ 明朝" w:eastAsia="ＭＳ 明朝" w:hAnsi="ＭＳ 明朝" w:hint="eastAsia"/>
                <w:spacing w:val="6"/>
                <w:kern w:val="0"/>
                <w:szCs w:val="21"/>
              </w:rPr>
              <w:t xml:space="preserve">　　　 </w:t>
            </w:r>
            <w:r w:rsidRPr="00BB0E49">
              <w:rPr>
                <w:rFonts w:ascii="ＭＳ 明朝" w:eastAsia="ＭＳ 明朝" w:hAnsi="ＭＳ 明朝"/>
                <w:spacing w:val="6"/>
                <w:kern w:val="0"/>
                <w:szCs w:val="21"/>
              </w:rPr>
              <w:t xml:space="preserve"> </w:t>
            </w:r>
            <w:r w:rsidR="008F25C5">
              <w:rPr>
                <w:rFonts w:ascii="ＭＳ 明朝" w:eastAsia="ＭＳ 明朝" w:hAnsi="ＭＳ 明朝" w:hint="eastAsia"/>
                <w:spacing w:val="6"/>
                <w:kern w:val="0"/>
                <w:szCs w:val="21"/>
              </w:rPr>
              <w:t>鈴木　善正</w:t>
            </w:r>
            <w:r w:rsidRPr="00BB0E49">
              <w:rPr>
                <w:rFonts w:ascii="ＭＳ 明朝" w:eastAsia="ＭＳ 明朝" w:hAnsi="ＭＳ 明朝"/>
                <w:spacing w:val="6"/>
                <w:kern w:val="0"/>
                <w:szCs w:val="21"/>
              </w:rPr>
              <w:t xml:space="preserve"> </w:t>
            </w:r>
          </w:p>
          <w:p w14:paraId="064686B7" w14:textId="165CEC8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A22D3">
              <w:rPr>
                <w:rFonts w:ascii="ＭＳ 明朝" w:eastAsia="ＭＳ 明朝" w:hAnsi="ＭＳ 明朝" w:cs="ＭＳ 明朝" w:hint="eastAsia"/>
                <w:spacing w:val="6"/>
                <w:kern w:val="0"/>
                <w:szCs w:val="21"/>
              </w:rPr>
              <w:t>980-6124</w:t>
            </w:r>
          </w:p>
          <w:p w14:paraId="5AAAC0FE" w14:textId="2A63D948" w:rsidR="00971AB3" w:rsidRPr="00BB0E49" w:rsidRDefault="006A22D3">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宮城県仙台市青葉区中央1丁目3番1号AER24階</w:t>
            </w:r>
          </w:p>
          <w:p w14:paraId="63BAB80C" w14:textId="586DE4A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A22D3" w:rsidRPr="0022084B">
              <w:rPr>
                <w:rFonts w:ascii="ＭＳ 明朝" w:eastAsia="ＭＳ 明朝" w:hAnsi="ＭＳ 明朝" w:cs="ＭＳ 明朝"/>
                <w:spacing w:val="6"/>
                <w:kern w:val="0"/>
                <w:szCs w:val="21"/>
              </w:rPr>
              <w:t>1370201000579</w:t>
            </w:r>
          </w:p>
          <w:p w14:paraId="6F68B498" w14:textId="6B32D262" w:rsidR="00971AB3" w:rsidRPr="00BB0E49" w:rsidRDefault="007B236B">
            <w:pPr>
              <w:spacing w:line="260" w:lineRule="exact"/>
              <w:rPr>
                <w:rFonts w:ascii="ＭＳ 明朝" w:eastAsia="ＭＳ 明朝" w:hAnsi="ＭＳ 明朝" w:cs="ＭＳ 明朝"/>
                <w:spacing w:val="6"/>
                <w:kern w:val="0"/>
                <w:szCs w:val="21"/>
              </w:rPr>
            </w:pPr>
            <w:r>
              <w:rPr>
                <w:noProof/>
              </w:rPr>
              <w:pict w14:anchorId="57AFC903">
                <v:oval id="Oval 2" o:spid="_x0000_s1026" style="position:absolute;left:0;text-align:left;margin-left:73.85pt;margin-top:10.75pt;width:51pt;height:17.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" filled="f" strokecolor="red"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bookmarkStart w:id="0" w:name="_GoBack"/>
        <w:bookmarkEnd w:id="0"/>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709A9BD"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DX戦略への取り組み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69C9F79"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2024年　7月　1日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6BF703"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公表方法</w:t>
                  </w:r>
                </w:p>
                <w:p w14:paraId="24EFDF6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当社コーポレートサイト内からのリンク「DX戦略について」にて公表</w:t>
                  </w:r>
                </w:p>
                <w:p w14:paraId="2159ED1A"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公表場所</w:t>
                  </w:r>
                </w:p>
                <w:p w14:paraId="11E9B5E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4DF3D58D"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記載箇所</w:t>
                  </w:r>
                </w:p>
                <w:p w14:paraId="1E546761"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「2.経営環境及びデジタル技術の影響」</w:t>
                  </w:r>
                </w:p>
                <w:p w14:paraId="270EAFF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「3.経営ビジョン」</w:t>
                  </w:r>
                </w:p>
                <w:p w14:paraId="7B15C432" w14:textId="68F2D687"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「4.ビジネスモデルの方向性」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DF075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「経営環境及びデジタル技術の影響」</w:t>
                  </w:r>
                </w:p>
                <w:p w14:paraId="332A5A78"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少子高齢化に伴う労働人口の減少に直面する日本経済において、働き方の変革と業務の効率化は企業にとっての大きな課題です。</w:t>
                  </w:r>
                </w:p>
                <w:p w14:paraId="7ADD85B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特に今後の顕著な人口減少が予想される東北地方の経済活力を維持・向上させ、新しい付加価値を生み出していくためには、労働生産性の引き上げが不可欠な状況です。</w:t>
                  </w:r>
                </w:p>
                <w:p w14:paraId="1F5F61F9"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3E529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「経営ビジョン」</w:t>
                  </w:r>
                </w:p>
                <w:p w14:paraId="6F2A3985" w14:textId="3ECF75FB"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「Give and make.」 の企業理念に基づき、変化と変革を</w:t>
                  </w:r>
                  <w:r w:rsidRPr="006A22D3">
                    <w:rPr>
                      <w:rFonts w:ascii="ＭＳ 明朝" w:eastAsia="ＭＳ 明朝" w:hAnsi="ＭＳ 明朝" w:cs="ＭＳ 明朝" w:hint="eastAsia"/>
                      <w:spacing w:val="6"/>
                      <w:kern w:val="0"/>
                      <w:szCs w:val="21"/>
                    </w:rPr>
                    <w:lastRenderedPageBreak/>
                    <w:t>恐れずに、絶えず新しいことに挑戦し、４つの「貢献」と「創造」によって、誰一人置き去りにしない持続可能な未来を実現します</w:t>
                  </w:r>
                </w:p>
                <w:p w14:paraId="41ED98C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Give and make.1</w:t>
                  </w:r>
                </w:p>
                <w:p w14:paraId="530BE97B"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スマートフォンの販売を通じて、最新のテクノロジーをお客さまの手元に届け、まだ見ぬわくわくと圧倒的な感動をお客さまと共有できる瞬間をつくり続ける</w:t>
                  </w:r>
                </w:p>
                <w:p w14:paraId="0B08FAF0"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Give and make.2</w:t>
                  </w:r>
                </w:p>
                <w:p w14:paraId="728F8833"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ITソリューションの提案を通じて、地域企業の生産性向上に貢献し、新しい付加価値の創出による社会の課題解決を実現する</w:t>
                  </w:r>
                </w:p>
                <w:p w14:paraId="07690384"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Give and make.3</w:t>
                  </w:r>
                </w:p>
                <w:p w14:paraId="62B8A383"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次世代のデジタルクリエイターの育成を通じて、デザインとデジタルの力で価値と感動を生み出し、人とひととのつながりの深化と、多様性の中での自己実現を支援する</w:t>
                  </w:r>
                </w:p>
                <w:p w14:paraId="6065BA2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Give and make.4</w:t>
                  </w:r>
                </w:p>
                <w:p w14:paraId="37FCDE54" w14:textId="77777777" w:rsidR="00971AB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地域貢献活動を通じて、コミュニティの中での自社の役割を果たし、人が豊かさを実感できる社会と誰もが楽しいと思い描ける未来を次代へと繋ぐ</w:t>
                  </w:r>
                </w:p>
                <w:p w14:paraId="01D5ADD2" w14:textId="77777777" w:rsidR="00D51F40" w:rsidRDefault="00D51F40"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7A012A" w14:textId="77777777" w:rsidR="00D51F40"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4C8BAB16" w14:textId="77777777" w:rsidR="00D51F40" w:rsidRPr="00E0113D"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hint="eastAsia"/>
                      <w:spacing w:val="6"/>
                      <w:kern w:val="0"/>
                      <w:szCs w:val="21"/>
                    </w:rPr>
                    <w:t>モバイルショップ事業</w:t>
                  </w:r>
                </w:p>
                <w:p w14:paraId="252F3B18" w14:textId="77777777" w:rsidR="00D51F40" w:rsidRPr="00E0113D"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hint="eastAsia"/>
                      <w:spacing w:val="6"/>
                      <w:kern w:val="0"/>
                      <w:szCs w:val="21"/>
                    </w:rPr>
                    <w:t>・地域に密着したモバイルショップ事業により、お客様に最新のデバイスを提供するとともに、最適な利用環境や機能を活用するためのアドバイスなども含め細やかなサービスを提供し、</w:t>
                  </w:r>
                  <w:r w:rsidRPr="00E0113D">
                    <w:rPr>
                      <w:rFonts w:ascii="ＭＳ 明朝" w:eastAsia="ＭＳ 明朝" w:hAnsi="ＭＳ 明朝" w:cs="ＭＳ 明朝"/>
                      <w:spacing w:val="6"/>
                      <w:kern w:val="0"/>
                      <w:szCs w:val="21"/>
                    </w:rPr>
                    <w:t xml:space="preserve"> </w:t>
                  </w:r>
                  <w:r w:rsidRPr="00E0113D">
                    <w:rPr>
                      <w:rFonts w:ascii="ＭＳ 明朝" w:eastAsia="ＭＳ 明朝" w:hAnsi="ＭＳ 明朝" w:cs="ＭＳ 明朝" w:hint="eastAsia"/>
                      <w:spacing w:val="6"/>
                      <w:kern w:val="0"/>
                      <w:szCs w:val="21"/>
                    </w:rPr>
                    <w:t>「誰</w:t>
                  </w:r>
                  <w:r w:rsidRPr="00E0113D">
                    <w:rPr>
                      <w:rFonts w:ascii="游ゴシック" w:eastAsia="游ゴシック" w:hAnsi="游ゴシック" w:cs="游ゴシック" w:hint="eastAsia"/>
                      <w:spacing w:val="6"/>
                      <w:kern w:val="0"/>
                      <w:szCs w:val="21"/>
                    </w:rPr>
                    <w:t>⼀⼈</w:t>
                  </w:r>
                  <w:r w:rsidRPr="00E0113D">
                    <w:rPr>
                      <w:rFonts w:ascii="ＭＳ 明朝" w:eastAsia="ＭＳ 明朝" w:hAnsi="ＭＳ 明朝" w:cs="ＭＳ 明朝" w:hint="eastAsia"/>
                      <w:spacing w:val="6"/>
                      <w:kern w:val="0"/>
                      <w:szCs w:val="21"/>
                    </w:rPr>
                    <w:t>置き去りにしない」デジタル化の実現に貢献する</w:t>
                  </w:r>
                </w:p>
                <w:p w14:paraId="1FFAC1DE" w14:textId="77777777" w:rsidR="00D51F40" w:rsidRPr="00E0113D"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spacing w:val="6"/>
                      <w:kern w:val="0"/>
                      <w:szCs w:val="21"/>
                    </w:rPr>
                    <w:t>IT</w:t>
                  </w:r>
                  <w:r w:rsidRPr="00E0113D">
                    <w:rPr>
                      <w:rFonts w:ascii="ＭＳ 明朝" w:eastAsia="ＭＳ 明朝" w:hAnsi="ＭＳ 明朝" w:cs="ＭＳ 明朝" w:hint="eastAsia"/>
                      <w:spacing w:val="6"/>
                      <w:kern w:val="0"/>
                      <w:szCs w:val="21"/>
                    </w:rPr>
                    <w:t>ソリューション事業</w:t>
                  </w:r>
                </w:p>
                <w:p w14:paraId="71EC1353" w14:textId="77777777" w:rsidR="00D51F40" w:rsidRPr="00E0113D"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hint="eastAsia"/>
                      <w:spacing w:val="6"/>
                      <w:kern w:val="0"/>
                      <w:szCs w:val="21"/>
                    </w:rPr>
                    <w:t>・「課題解決型」の ITソリューション事業により、お客様である地域企業のお困りごとをデジタル技術とアイディアをもって解決し、地域企業の生産性向上に貢献する</w:t>
                  </w:r>
                </w:p>
                <w:p w14:paraId="08AE4168" w14:textId="77777777" w:rsidR="00D51F40" w:rsidRPr="00E0113D"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hint="eastAsia"/>
                      <w:spacing w:val="6"/>
                      <w:kern w:val="0"/>
                      <w:szCs w:val="21"/>
                    </w:rPr>
                    <w:t>クリエイティブ人材育成事業</w:t>
                  </w:r>
                </w:p>
                <w:p w14:paraId="200FD5C6" w14:textId="77777777" w:rsidR="00D51F40"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113D">
                    <w:rPr>
                      <w:rFonts w:ascii="ＭＳ 明朝" w:eastAsia="ＭＳ 明朝" w:hAnsi="ＭＳ 明朝" w:cs="ＭＳ 明朝" w:hint="eastAsia"/>
                      <w:spacing w:val="6"/>
                      <w:kern w:val="0"/>
                      <w:szCs w:val="21"/>
                    </w:rPr>
                    <w:t xml:space="preserve">・Webデザインを中心としたクリエイティブ人材育成事業により、次世代のデジタルクリエイターの能力開発と、ホームページ制作などの視覚的なデジタル化の普及に貢献する　</w:t>
                  </w:r>
                </w:p>
                <w:p w14:paraId="66D45714" w14:textId="1A88E01A" w:rsidR="00D51F40" w:rsidRPr="00BB0E49" w:rsidRDefault="00D51F40" w:rsidP="00D51F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以上の３つの事業と、自治体や大学との連携も含めた地域貢献活動によって、地域社会の活性化とDX推進に貢献する</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00D49759"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取締役会にて承認された方針に基づき作成された公表内容です。（2024年6月4日 取締役会にて承認）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2A8C2265"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DX戦略への取り組み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959EEFD"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2024年　7月　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525CB3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公表方法</w:t>
                  </w:r>
                </w:p>
                <w:p w14:paraId="45F1A07F"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当社コーポレートサイト内からのリンク「DX戦略について」にて公表</w:t>
                  </w:r>
                </w:p>
                <w:p w14:paraId="61A705DF"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公表場所</w:t>
                  </w:r>
                </w:p>
                <w:p w14:paraId="5F991EC4"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103E2E7B"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記載箇所</w:t>
                  </w:r>
                </w:p>
                <w:p w14:paraId="07E10AC1" w14:textId="106440FE"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「5.DX戦略」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10F951"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「地域社会のDX促進への貢献」</w:t>
                  </w:r>
                </w:p>
                <w:p w14:paraId="2D3964A1"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xml:space="preserve">・まず自らが最先端技術に触れることで、より良い製品・サービスの価値を理解し、お客さまに最適な提案を届ける　</w:t>
                  </w:r>
                </w:p>
                <w:p w14:paraId="0DD643EA"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・各事業部毎のナレッジのリアルタイム共有により高水準に均一化されたサービスを実現し、顧客満足度を向上する</w:t>
                  </w:r>
                </w:p>
                <w:p w14:paraId="6FF83029"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・情報資産の一元管理により、意思決定の迅速化と営業手法の高度化を実現し、顧客満足度を向上する</w:t>
                  </w:r>
                </w:p>
                <w:p w14:paraId="1F5C9207"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「バックオフィス業務の最適化」</w:t>
                  </w:r>
                </w:p>
                <w:p w14:paraId="3D5AD73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・デジタル技術の積極的な導入と活用により、生産性と創造性の向上を実現する</w:t>
                  </w:r>
                </w:p>
                <w:p w14:paraId="40828C50" w14:textId="47D156B7" w:rsidR="006A22D3" w:rsidRPr="0022084B"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・職場環境の整備により、従業員のワークエンゲージメ</w:t>
                  </w:r>
                  <w:r w:rsidRPr="0022084B">
                    <w:rPr>
                      <w:rFonts w:ascii="ＭＳ 明朝" w:eastAsia="ＭＳ 明朝" w:hAnsi="ＭＳ 明朝" w:cs="ＭＳ 明朝" w:hint="eastAsia"/>
                      <w:spacing w:val="6"/>
                      <w:kern w:val="0"/>
                      <w:szCs w:val="21"/>
                    </w:rPr>
                    <w:t>ント向上を実現する</w:t>
                  </w:r>
                </w:p>
                <w:p w14:paraId="6B4DB406" w14:textId="77777777" w:rsidR="006A22D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84B">
                    <w:rPr>
                      <w:rFonts w:ascii="ＭＳ 明朝" w:eastAsia="ＭＳ 明朝" w:hAnsi="ＭＳ 明朝" w:cs="ＭＳ 明朝" w:hint="eastAsia"/>
                      <w:spacing w:val="6"/>
                      <w:kern w:val="0"/>
                      <w:szCs w:val="21"/>
                    </w:rPr>
                    <w:t>「DX人材の創出」</w:t>
                  </w:r>
                </w:p>
                <w:p w14:paraId="1F0037A7" w14:textId="77777777" w:rsidR="006A22D3" w:rsidRPr="001653C6"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3C6">
                    <w:rPr>
                      <w:rFonts w:ascii="ＭＳ 明朝" w:eastAsia="ＭＳ 明朝" w:hAnsi="ＭＳ 明朝" w:cs="ＭＳ 明朝" w:hint="eastAsia"/>
                      <w:spacing w:val="6"/>
                      <w:kern w:val="0"/>
                      <w:szCs w:val="21"/>
                    </w:rPr>
                    <w:t>・DXの取り組みを継続的に推進するために、変化を恐れず、新しいことに挑戦し続ける企業風土を醸成する</w:t>
                  </w:r>
                </w:p>
                <w:p w14:paraId="6663C3AE" w14:textId="77777777" w:rsidR="006A22D3" w:rsidRPr="001653C6"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3C6">
                    <w:rPr>
                      <w:rFonts w:ascii="ＭＳ 明朝" w:eastAsia="ＭＳ 明朝" w:hAnsi="ＭＳ 明朝" w:cs="ＭＳ 明朝" w:hint="eastAsia"/>
                      <w:spacing w:val="6"/>
                      <w:kern w:val="0"/>
                      <w:szCs w:val="21"/>
                    </w:rPr>
                    <w:t>・社員一人ひとりのDXに対する理解を深め、全社一丸となってDX推進に取り組む体制を構築する</w:t>
                  </w:r>
                </w:p>
                <w:p w14:paraId="3A0AB44A" w14:textId="1C56C507" w:rsidR="00971AB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53C6">
                    <w:rPr>
                      <w:rFonts w:ascii="ＭＳ 明朝" w:eastAsia="ＭＳ 明朝" w:hAnsi="ＭＳ 明朝" w:cs="ＭＳ 明朝" w:hint="eastAsia"/>
                      <w:spacing w:val="6"/>
                      <w:kern w:val="0"/>
                      <w:szCs w:val="21"/>
                    </w:rPr>
                    <w:t>・お客様のお困りごとを解消し、業績向上に貢献する「課題解決型」ソリューション営業に取り組むDX営業人材を育成する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8362614"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取締役会にて承認された方針に基づき作成された公表内容です。（2024年6月4日 取締役会にて承認）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DA696F6"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公表方法</w:t>
                  </w:r>
                </w:p>
                <w:p w14:paraId="6AFA3667"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当社コーポレートサイト内からのリンク「DX戦略について」にて公表</w:t>
                  </w:r>
                </w:p>
                <w:p w14:paraId="1C0601DC"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公表場所</w:t>
                  </w:r>
                </w:p>
                <w:p w14:paraId="2D8212E4"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721B709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記載箇所</w:t>
                  </w:r>
                </w:p>
                <w:p w14:paraId="21BC5BA8"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「6.DX推進に向けた組織体制」</w:t>
                  </w:r>
                </w:p>
                <w:p w14:paraId="01FA6368" w14:textId="0896DB81"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「7.DX人材の育成」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1BC98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「DX推進に向けた組織体制」</w:t>
                  </w:r>
                </w:p>
                <w:p w14:paraId="2E105987"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トップのリーダーシップの下で、全社員が企業理念・経営ビジョン・DX戦略と自社の方向性を共有し、各部門ごとの役割を確実に実行する組織体制を構築します</w:t>
                  </w:r>
                </w:p>
                <w:p w14:paraId="44475D2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CD2AC3"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lastRenderedPageBreak/>
                    <w:t>「DX人材の育成」</w:t>
                  </w:r>
                </w:p>
                <w:p w14:paraId="13E09312" w14:textId="22E39A8C"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DX推進チームが中心となって、全社でのDX人材の育成と確保を進めます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A6AE796"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公表方法</w:t>
                  </w:r>
                </w:p>
                <w:p w14:paraId="02432FC0"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当社コーポレートサイト内からのリンク「DX戦略について」にて公表</w:t>
                  </w:r>
                </w:p>
                <w:p w14:paraId="668B8C73"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公表場所</w:t>
                  </w:r>
                </w:p>
                <w:p w14:paraId="1297FE5C"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6C05CD16"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記載箇所</w:t>
                  </w:r>
                </w:p>
                <w:p w14:paraId="59866E55" w14:textId="3599B1A4" w:rsidR="00971AB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「8.ITシステム整備に向けた方策」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67362B"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社内情報共有ツールでのマニュアル配備によるサービスの質の均一化</w:t>
                  </w:r>
                </w:p>
                <w:p w14:paraId="0E95D54F"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クラウドサーバでの社内データ共有ルール統一による意思決定の迅速化</w:t>
                  </w:r>
                </w:p>
                <w:p w14:paraId="2524E854"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顧客情報/商談情報一元管理ツールの整備による営業手法の高度化</w:t>
                  </w:r>
                </w:p>
                <w:p w14:paraId="13F1B3F0"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会計/経理システムの刷新による業務効率化</w:t>
                  </w:r>
                </w:p>
                <w:p w14:paraId="2C41B38B"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社内コミュニケーションツールの活用による従業員エンゲージメントの向上</w:t>
                  </w:r>
                </w:p>
                <w:p w14:paraId="6F919377"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リモートワーク/リモート商談の積極的導入によるタイムマネジメントの向上</w:t>
                  </w:r>
                </w:p>
                <w:p w14:paraId="704796D3" w14:textId="3ED3305F" w:rsidR="00971AB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 生成AIの業務活用による生産性の向上</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72F81A8"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DX戦略への取り組み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5D9CFF8"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2024年　7月　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9BB9B5"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公表方法</w:t>
                  </w:r>
                </w:p>
                <w:p w14:paraId="652FF4AC"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当社コーポレートサイト内からのリンク「DX戦略について」にて公表</w:t>
                  </w:r>
                </w:p>
                <w:p w14:paraId="7BCA52DB"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公表場所</w:t>
                  </w:r>
                </w:p>
                <w:p w14:paraId="1BD99CBD"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065EB7D6"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記載箇所</w:t>
                  </w:r>
                </w:p>
                <w:p w14:paraId="05F53F8C" w14:textId="7ABF308E" w:rsidR="00971AB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「9.DX戦略の達成に向けた目標設定」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4CF5DD4E"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・DX戦略推進による顧客満足度の向上を目標とし、年度毎のITソリューション事業部お取引社数の増加を達成進捗を測る指標とする（目標数値を設定）</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A4F6254" w:rsidR="00971AB3" w:rsidRPr="00BB0E49"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2024年　7月　8日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11E5832"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当社HP内にて、代表取締役名にてDX戦略策定等について発信しております。</w:t>
                  </w:r>
                </w:p>
                <w:p w14:paraId="042A2F7D"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当社HPの会社概要における「ニュース」のうち「DX戦略策定のお知らせ」の箇所に記載</w:t>
                  </w:r>
                </w:p>
                <w:p w14:paraId="2FE1D5F0" w14:textId="1A7DA19C"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https://m-station.co.jp/news/1300.php</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B201D5E"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当社は、デジタル技術の利活用による新しい付加価値の創出を目指し、このたび「DX戦略」を策定いたしました。進化するテクノロジーの力を積極的に用い、お客さまと地域社会に貢献する新しい価値を創造することで、企業理念である『Give and make.』を実現してまいります。この取り組みに関する詳細につきまして、「DX戦略への取り組み」として下記のページに記載いたしております。</w:t>
                  </w:r>
                </w:p>
                <w:p w14:paraId="1A13984F" w14:textId="77777777" w:rsidR="006A22D3" w:rsidRPr="006A22D3" w:rsidRDefault="006A22D3" w:rsidP="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spacing w:val="6"/>
                      <w:kern w:val="0"/>
                      <w:szCs w:val="21"/>
                    </w:rPr>
                    <w:t>https://m-station.co.jp/pdf/dx.pdf</w:t>
                  </w:r>
                </w:p>
                <w:p w14:paraId="5B4518B9" w14:textId="74301AAF"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また、DX戦略の進捗状況につきましては、当社ウェブサイトにて私より定期的にご報告いたします。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7680B738"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2024年4月頃　～　2024年6月頃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7928F06C" w:rsidR="00971AB3" w:rsidRPr="00BB0E49" w:rsidRDefault="006A2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2D3">
                    <w:rPr>
                      <w:rFonts w:ascii="ＭＳ 明朝" w:eastAsia="ＭＳ 明朝" w:hAnsi="ＭＳ 明朝" w:cs="ＭＳ 明朝" w:hint="eastAsia"/>
                      <w:spacing w:val="6"/>
                      <w:kern w:val="0"/>
                      <w:szCs w:val="21"/>
                    </w:rPr>
                    <w:t>「DX推進指標自己診断フォーマット」による自己分析を行い、IPAの自己診断結果入力サイトより入力いたしました。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026598E" w:rsidR="00971AB3" w:rsidRPr="00241908" w:rsidRDefault="00241908" w:rsidP="00241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2A972C77" w:rsidR="00971AB3" w:rsidRPr="00BB0E49" w:rsidRDefault="00241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1EB8">
                    <w:rPr>
                      <w:rFonts w:ascii="ＭＳ 明朝" w:eastAsia="ＭＳ 明朝" w:hAnsi="ＭＳ 明朝" w:cs="ＭＳ 明朝" w:hint="eastAsia"/>
                      <w:spacing w:val="6"/>
                      <w:kern w:val="0"/>
                      <w:szCs w:val="21"/>
                    </w:rPr>
                    <w:t>SECURITY ACTION制度に基づく二つ星の宣言を実施</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BCB72" w14:textId="77777777" w:rsidR="007B236B" w:rsidRDefault="007B236B">
      <w:r>
        <w:separator/>
      </w:r>
    </w:p>
  </w:endnote>
  <w:endnote w:type="continuationSeparator" w:id="0">
    <w:p w14:paraId="1E585E94" w14:textId="77777777" w:rsidR="007B236B" w:rsidRDefault="007B236B">
      <w:r>
        <w:continuationSeparator/>
      </w:r>
    </w:p>
  </w:endnote>
  <w:endnote w:type="continuationNotice" w:id="1">
    <w:p w14:paraId="5A4280EA" w14:textId="77777777" w:rsidR="007B236B" w:rsidRDefault="007B236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0A2865" w14:textId="77777777" w:rsidR="007B236B" w:rsidRDefault="007B236B">
      <w:r>
        <w:separator/>
      </w:r>
    </w:p>
  </w:footnote>
  <w:footnote w:type="continuationSeparator" w:id="0">
    <w:p w14:paraId="4C11A3A5" w14:textId="77777777" w:rsidR="007B236B" w:rsidRDefault="007B236B">
      <w:r>
        <w:continuationSeparator/>
      </w:r>
    </w:p>
  </w:footnote>
  <w:footnote w:type="continuationNotice" w:id="1">
    <w:p w14:paraId="686005FD" w14:textId="77777777" w:rsidR="007B236B" w:rsidRDefault="007B236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1908"/>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7288"/>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22D3"/>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236B"/>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36E2"/>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25C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249F"/>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F40"/>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55B"/>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OIkpUfNBkOZh9qHcTLSek4W+XtDF+8/kZFDXXdSW8j4lFd0L3RyAFBm5weLPkNYLtkDYQTj8oNfPL6ANDZYeow==" w:salt="pPOc2ScmjU29KRW6aGGO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0C6F1-B4EC-4136-AD3D-DCECD3A904E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815</ap:Words>
  <ap:Characters>4650</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