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06E29" w:rsidTr="00523C2C">
        <w:trPr>
          <w:trHeight w:val="3867"/>
        </w:trPr>
        <w:tc>
          <w:tcPr>
            <w:tcW w:w="8636" w:type="dxa"/>
            <w:tcBorders>
              <w:top w:val="single" w:sz="4" w:space="0" w:color="000000"/>
              <w:bottom w:val="nil"/>
            </w:tcBorders>
          </w:tcPr>
          <w:p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rsidR="00FF3FF1" w:rsidRPr="00D1302E" w:rsidRDefault="00FF3FF1" w:rsidP="00DD56DC">
            <w:pPr>
              <w:spacing w:line="260" w:lineRule="exact"/>
              <w:jc w:val="right"/>
              <w:rPr>
                <w:rFonts w:ascii="ＭＳ 明朝" w:eastAsia="ＭＳ 明朝" w:hAnsi="ＭＳ 明朝" w:cs="ＭＳ 明朝"/>
                <w:spacing w:val="6"/>
                <w:kern w:val="0"/>
                <w:szCs w:val="21"/>
              </w:rPr>
            </w:pPr>
          </w:p>
          <w:p w:rsidR="00EB6D2C" w:rsidRDefault="00FF3FF1" w:rsidP="00DD56DC">
            <w:pPr>
              <w:spacing w:line="260" w:lineRule="exact"/>
              <w:jc w:val="right"/>
              <w:rPr>
                <w:rFonts w:ascii="ＭＳ 明朝" w:eastAsia="ＭＳ 明朝" w:hAnsi="ＭＳ 明朝" w:cs="ＭＳ 明朝"/>
                <w:spacing w:val="6"/>
                <w:kern w:val="0"/>
                <w:szCs w:val="21"/>
              </w:rPr>
            </w:pPr>
            <w:r w:rsidRPr="008C58E6">
              <w:rPr>
                <w:rFonts w:ascii="ＭＳ 明朝" w:eastAsia="ＭＳ 明朝" w:hAnsi="ＭＳ 明朝" w:cs="ＭＳ 明朝" w:hint="eastAsia"/>
                <w:spacing w:val="6"/>
                <w:kern w:val="0"/>
                <w:szCs w:val="21"/>
              </w:rPr>
              <w:t xml:space="preserve">申請年月日　</w:t>
            </w:r>
            <w:r w:rsidR="00C21E33" w:rsidRPr="008C58E6">
              <w:rPr>
                <w:rFonts w:ascii="ＭＳ 明朝" w:eastAsia="ＭＳ 明朝" w:hAnsi="ＭＳ 明朝" w:hint="eastAsia"/>
                <w:spacing w:val="6"/>
                <w:kern w:val="0"/>
                <w:szCs w:val="21"/>
              </w:rPr>
              <w:t>2023</w:t>
            </w:r>
            <w:r w:rsidR="00C21E33" w:rsidRPr="008C58E6">
              <w:rPr>
                <w:rFonts w:ascii="ＭＳ 明朝" w:eastAsia="ＭＳ 明朝" w:hAnsi="ＭＳ 明朝" w:cs="ＭＳ 明朝" w:hint="eastAsia"/>
                <w:spacing w:val="6"/>
                <w:kern w:val="0"/>
                <w:szCs w:val="21"/>
              </w:rPr>
              <w:t xml:space="preserve">年　</w:t>
            </w:r>
            <w:r w:rsidR="00C11901" w:rsidRPr="008C58E6">
              <w:rPr>
                <w:rFonts w:ascii="ＭＳ 明朝" w:eastAsia="ＭＳ 明朝" w:hAnsi="ＭＳ 明朝" w:cs="ＭＳ 明朝" w:hint="eastAsia"/>
                <w:spacing w:val="6"/>
                <w:kern w:val="0"/>
                <w:szCs w:val="21"/>
              </w:rPr>
              <w:t>11</w:t>
            </w:r>
            <w:r w:rsidR="00C21E33" w:rsidRPr="008C58E6">
              <w:rPr>
                <w:rFonts w:ascii="ＭＳ 明朝" w:eastAsia="ＭＳ 明朝" w:hAnsi="ＭＳ 明朝" w:cs="ＭＳ 明朝" w:hint="eastAsia"/>
                <w:spacing w:val="6"/>
                <w:kern w:val="0"/>
                <w:szCs w:val="21"/>
              </w:rPr>
              <w:t xml:space="preserve">月　</w:t>
            </w:r>
            <w:r w:rsidR="00C40DF0">
              <w:rPr>
                <w:rFonts w:ascii="ＭＳ 明朝" w:eastAsia="ＭＳ 明朝" w:hAnsi="ＭＳ 明朝" w:cs="ＭＳ 明朝" w:hint="eastAsia"/>
                <w:spacing w:val="6"/>
                <w:kern w:val="0"/>
                <w:szCs w:val="21"/>
              </w:rPr>
              <w:t>17</w:t>
            </w:r>
            <w:r w:rsidRPr="008C58E6">
              <w:rPr>
                <w:rFonts w:ascii="ＭＳ 明朝" w:eastAsia="ＭＳ 明朝" w:hAnsi="ＭＳ 明朝" w:cs="ＭＳ 明朝" w:hint="eastAsia"/>
                <w:spacing w:val="6"/>
                <w:kern w:val="0"/>
                <w:szCs w:val="21"/>
              </w:rPr>
              <w:t>日</w:t>
            </w:r>
          </w:p>
          <w:p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C36C70" w:rsidRPr="00C36C70">
              <w:rPr>
                <w:rFonts w:ascii="ＭＳ 明朝" w:eastAsia="ＭＳ 明朝" w:hAnsi="ＭＳ 明朝" w:hint="eastAsia"/>
                <w:spacing w:val="6"/>
                <w:kern w:val="0"/>
                <w:sz w:val="16"/>
                <w:szCs w:val="16"/>
              </w:rPr>
              <w:t>きやのんこんぽーねんつ</w:t>
            </w:r>
            <w:r w:rsidR="00C21E33">
              <w:rPr>
                <w:rFonts w:ascii="ＭＳ 明朝" w:eastAsia="ＭＳ 明朝" w:hAnsi="ＭＳ 明朝" w:hint="eastAsia"/>
                <w:spacing w:val="6"/>
                <w:kern w:val="0"/>
                <w:sz w:val="16"/>
                <w:szCs w:val="16"/>
              </w:rPr>
              <w:t>・</w:t>
            </w:r>
            <w:r w:rsidR="00C36C70">
              <w:rPr>
                <w:rFonts w:ascii="ＭＳ 明朝" w:eastAsia="ＭＳ 明朝" w:hAnsi="ＭＳ 明朝" w:hint="eastAsia"/>
                <w:spacing w:val="6"/>
                <w:kern w:val="0"/>
                <w:sz w:val="16"/>
                <w:szCs w:val="16"/>
              </w:rPr>
              <w:t>かぶしきがいしゃ</w:t>
            </w:r>
            <w:r w:rsidR="003A1917">
              <w:rPr>
                <w:rFonts w:ascii="ＭＳ 明朝" w:eastAsia="ＭＳ 明朝" w:hAnsi="ＭＳ 明朝"/>
                <w:spacing w:val="6"/>
                <w:kern w:val="0"/>
                <w:szCs w:val="21"/>
              </w:rPr>
              <w:t xml:space="preserve">   </w:t>
            </w:r>
          </w:p>
          <w:p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C21E33">
              <w:rPr>
                <w:rFonts w:ascii="ＭＳ 明朝" w:eastAsia="ＭＳ 明朝" w:hAnsi="ＭＳ 明朝" w:cs="ＭＳ 明朝" w:hint="eastAsia"/>
                <w:spacing w:val="6"/>
                <w:kern w:val="0"/>
                <w:szCs w:val="21"/>
              </w:rPr>
              <w:t>一般事業主の氏名又は名称</w:t>
            </w:r>
            <w:r w:rsidR="00C36C70" w:rsidRPr="00C21E33">
              <w:rPr>
                <w:rFonts w:ascii="ＭＳ 明朝" w:eastAsia="ＭＳ 明朝" w:hAnsi="ＭＳ 明朝" w:cs="ＭＳ 明朝" w:hint="eastAsia"/>
                <w:spacing w:val="6"/>
                <w:kern w:val="0"/>
                <w:szCs w:val="21"/>
              </w:rPr>
              <w:t xml:space="preserve">　キヤノン・コンポーネンツ株式会社</w:t>
            </w:r>
            <w:r w:rsidR="003A1917">
              <w:rPr>
                <w:rFonts w:ascii="ＭＳ 明朝" w:eastAsia="ＭＳ 明朝" w:hAnsi="ＭＳ 明朝" w:cs="ＭＳ 明朝" w:hint="eastAsia"/>
                <w:spacing w:val="6"/>
                <w:kern w:val="0"/>
                <w:szCs w:val="21"/>
              </w:rPr>
              <w:t xml:space="preserve">  </w:t>
            </w:r>
          </w:p>
          <w:p w:rsidR="00FF3FF1" w:rsidRPr="00D1302E" w:rsidRDefault="00C36C70" w:rsidP="00C36C70">
            <w:pPr>
              <w:wordWrap w:val="0"/>
              <w:spacing w:line="260" w:lineRule="exact"/>
              <w:ind w:right="222"/>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Pr="00D1302E">
              <w:rPr>
                <w:rFonts w:ascii="ＭＳ 明朝" w:eastAsia="ＭＳ 明朝" w:hAnsi="ＭＳ 明朝" w:hint="eastAsia"/>
                <w:spacing w:val="6"/>
                <w:kern w:val="0"/>
                <w:szCs w:val="21"/>
              </w:rPr>
              <w:t>（ふりがな）</w:t>
            </w:r>
            <w:r w:rsidRPr="00C36C70">
              <w:rPr>
                <w:rFonts w:ascii="ＭＳ 明朝" w:eastAsia="ＭＳ 明朝" w:hAnsi="ＭＳ 明朝" w:hint="eastAsia"/>
                <w:spacing w:val="6"/>
                <w:kern w:val="0"/>
                <w:sz w:val="16"/>
                <w:szCs w:val="16"/>
              </w:rPr>
              <w:t>まつもと　ともあき</w:t>
            </w:r>
            <w:r w:rsidR="003A1917" w:rsidRPr="00C36C70">
              <w:rPr>
                <w:rFonts w:ascii="ＭＳ 明朝" w:eastAsia="ＭＳ 明朝" w:hAnsi="ＭＳ 明朝"/>
                <w:spacing w:val="6"/>
                <w:kern w:val="0"/>
                <w:sz w:val="16"/>
                <w:szCs w:val="16"/>
              </w:rPr>
              <w:t xml:space="preserve">  </w:t>
            </w:r>
            <w:r w:rsidR="003A1917">
              <w:rPr>
                <w:rFonts w:ascii="ＭＳ 明朝" w:eastAsia="ＭＳ 明朝" w:hAnsi="ＭＳ 明朝"/>
                <w:spacing w:val="6"/>
                <w:kern w:val="0"/>
                <w:szCs w:val="21"/>
              </w:rPr>
              <w:t xml:space="preserve">  </w:t>
            </w:r>
          </w:p>
          <w:p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00C36C70">
              <w:rPr>
                <w:rFonts w:ascii="ＭＳ 明朝" w:eastAsia="ＭＳ 明朝" w:hAnsi="ＭＳ 明朝" w:cs="ＭＳ 明朝" w:hint="eastAsia"/>
                <w:spacing w:val="6"/>
                <w:kern w:val="0"/>
                <w:szCs w:val="21"/>
              </w:rPr>
              <w:t xml:space="preserve">　　</w:t>
            </w:r>
            <w:r w:rsidR="00C36C70" w:rsidRPr="00C21E33">
              <w:rPr>
                <w:rFonts w:ascii="ＭＳ 明朝" w:eastAsia="ＭＳ 明朝" w:hAnsi="ＭＳ 明朝" w:cs="ＭＳ 明朝" w:hint="eastAsia"/>
                <w:spacing w:val="6"/>
                <w:kern w:val="0"/>
                <w:szCs w:val="21"/>
              </w:rPr>
              <w:t>松本　知明</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rsidR="00FF3FF1" w:rsidRPr="00D1302E" w:rsidRDefault="00FF3FF1" w:rsidP="00D1302E">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C36C70">
              <w:rPr>
                <w:rFonts w:ascii="ＭＳ 明朝" w:eastAsia="ＭＳ 明朝" w:hAnsi="ＭＳ 明朝" w:cs="ＭＳ 明朝" w:hint="eastAsia"/>
                <w:spacing w:val="6"/>
                <w:kern w:val="0"/>
                <w:szCs w:val="21"/>
              </w:rPr>
              <w:t xml:space="preserve">369-0393　</w:t>
            </w:r>
            <w:r w:rsidR="00C36C70">
              <w:rPr>
                <w:rFonts w:hint="eastAsia"/>
                <w:color w:val="000000"/>
                <w:shd w:val="clear" w:color="auto" w:fill="FFFFFF"/>
              </w:rPr>
              <w:t>埼玉県児玉郡上里町大字七本木３４６１番地１</w:t>
            </w:r>
          </w:p>
          <w:p w:rsidR="00FF3FF1" w:rsidRPr="00D1302E" w:rsidRDefault="00FF3FF1" w:rsidP="000F4B57">
            <w:pPr>
              <w:spacing w:afterLines="50" w:after="120" w:line="260" w:lineRule="exact"/>
              <w:ind w:leftChars="1261" w:left="2699"/>
              <w:rPr>
                <w:rFonts w:ascii="ＭＳ 明朝" w:eastAsia="ＭＳ 明朝" w:hAnsi="ＭＳ 明朝"/>
                <w:spacing w:val="14"/>
                <w:kern w:val="0"/>
                <w:szCs w:val="21"/>
              </w:rPr>
            </w:pPr>
          </w:p>
          <w:p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00935EE0">
              <w:rPr>
                <w:rFonts w:ascii="ＭＳ 明朝" w:eastAsia="ＭＳ 明朝" w:hAnsi="ＭＳ 明朝" w:cs="ＭＳ 明朝" w:hint="eastAsia"/>
                <w:kern w:val="0"/>
                <w:szCs w:val="21"/>
              </w:rPr>
              <w:t xml:space="preserve">　</w:t>
            </w:r>
            <w:r w:rsidR="00935EE0" w:rsidRPr="00D83F88">
              <w:rPr>
                <w:rFonts w:hint="eastAsia"/>
                <w:color w:val="000000"/>
                <w:shd w:val="clear" w:color="auto" w:fill="FFFFFF"/>
              </w:rPr>
              <w:t>6030001060489</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AC4586" w:rsidTr="004814B0">
        <w:trPr>
          <w:trHeight w:val="1985"/>
        </w:trPr>
        <w:tc>
          <w:tcPr>
            <w:tcW w:w="8636" w:type="dxa"/>
            <w:tcBorders>
              <w:bottom w:val="single" w:sz="4" w:space="0" w:color="auto"/>
            </w:tcBorders>
          </w:tcPr>
          <w:p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052258"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52258">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297D9C" w:rsidRPr="00052258" w:rsidRDefault="00297D9C" w:rsidP="00297D9C">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52258">
                    <w:rPr>
                      <w:rFonts w:ascii="ＭＳ 明朝" w:hAnsi="ＭＳ 明朝" w:cs="ＭＳ 明朝" w:hint="eastAsia"/>
                      <w:spacing w:val="6"/>
                      <w:kern w:val="0"/>
                      <w:szCs w:val="21"/>
                    </w:rPr>
                    <w:t>社長挨拶</w:t>
                  </w:r>
                </w:p>
                <w:p w:rsidR="00FF3FF1" w:rsidRDefault="00C87E0D" w:rsidP="00297D9C">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52258">
                    <w:rPr>
                      <w:rFonts w:ascii="ＭＳ 明朝" w:hAnsi="ＭＳ 明朝" w:cs="ＭＳ 明朝" w:hint="eastAsia"/>
                      <w:spacing w:val="6"/>
                      <w:kern w:val="0"/>
                      <w:szCs w:val="21"/>
                    </w:rPr>
                    <w:t>理念・方針・指針</w:t>
                  </w:r>
                </w:p>
                <w:p w:rsidR="008978DE" w:rsidRPr="00052258" w:rsidRDefault="008978DE" w:rsidP="00297D9C">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52258">
                    <w:rPr>
                      <w:rFonts w:ascii="ＭＳ 明朝" w:hAnsi="ＭＳ 明朝" w:cs="ＭＳ 明朝" w:hint="eastAsia"/>
                      <w:spacing w:val="6"/>
                      <w:kern w:val="0"/>
                      <w:szCs w:val="21"/>
                    </w:rPr>
                    <w:t>理念・方針・指針</w:t>
                  </w: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rsidR="00FF3FF1" w:rsidRPr="00DD56DC" w:rsidRDefault="00C21E3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　7月　1</w:t>
                  </w:r>
                  <w:r w:rsidRPr="00DD56DC">
                    <w:rPr>
                      <w:rFonts w:ascii="ＭＳ 明朝" w:eastAsia="ＭＳ 明朝" w:hAnsi="ＭＳ 明朝" w:cs="ＭＳ 明朝" w:hint="eastAsia"/>
                      <w:spacing w:val="6"/>
                      <w:kern w:val="0"/>
                      <w:szCs w:val="21"/>
                    </w:rPr>
                    <w:t>日</w:t>
                  </w:r>
                </w:p>
              </w:tc>
            </w:tr>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297D9C" w:rsidRPr="00052258" w:rsidRDefault="00297D9C" w:rsidP="00297D9C">
                  <w:pPr>
                    <w:pStyle w:val="af"/>
                    <w:numPr>
                      <w:ilvl w:val="0"/>
                      <w:numId w:val="17"/>
                    </w:numPr>
                    <w:suppressAutoHyphens/>
                    <w:kinsoku w:val="0"/>
                    <w:overflowPunct w:val="0"/>
                    <w:adjustRightInd w:val="0"/>
                    <w:spacing w:afterLines="50" w:after="120" w:line="238" w:lineRule="exact"/>
                    <w:ind w:leftChars="0"/>
                    <w:jc w:val="left"/>
                    <w:textAlignment w:val="center"/>
                  </w:pPr>
                  <w:r w:rsidRPr="00052258">
                    <w:rPr>
                      <w:rFonts w:hint="eastAsia"/>
                    </w:rPr>
                    <w:t>当社ホームページにて公表</w:t>
                  </w:r>
                </w:p>
                <w:p w:rsidR="00297D9C" w:rsidRDefault="00CB23FE" w:rsidP="00297D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297D9C" w:rsidRPr="00CF53A7">
                      <w:rPr>
                        <w:rStyle w:val="af0"/>
                        <w:rFonts w:ascii="ＭＳ 明朝" w:eastAsia="ＭＳ 明朝" w:hAnsi="ＭＳ 明朝" w:cs="ＭＳ 明朝"/>
                        <w:spacing w:val="6"/>
                        <w:kern w:val="0"/>
                        <w:szCs w:val="21"/>
                      </w:rPr>
                      <w:t>https://compo.canon/ja/corporate/greeting.html</w:t>
                    </w:r>
                  </w:hyperlink>
                </w:p>
                <w:p w:rsidR="00297D9C" w:rsidRDefault="00297D9C" w:rsidP="00297D9C">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052258">
                    <w:rPr>
                      <w:rFonts w:ascii="ＭＳ 明朝" w:eastAsia="ＭＳ 明朝" w:hAnsi="ＭＳ 明朝" w:cs="ＭＳ 明朝" w:hint="eastAsia"/>
                      <w:spacing w:val="6"/>
                      <w:kern w:val="0"/>
                      <w:szCs w:val="21"/>
                    </w:rPr>
                    <w:t>社長挨拶</w:t>
                  </w:r>
                </w:p>
                <w:p w:rsidR="00EF1231" w:rsidRPr="008C58E6" w:rsidRDefault="00EF1231" w:rsidP="00EF1231">
                  <w:pPr>
                    <w:pStyle w:val="af"/>
                    <w:numPr>
                      <w:ilvl w:val="0"/>
                      <w:numId w:val="17"/>
                    </w:numPr>
                    <w:suppressAutoHyphens/>
                    <w:kinsoku w:val="0"/>
                    <w:overflowPunct w:val="0"/>
                    <w:adjustRightInd w:val="0"/>
                    <w:spacing w:afterLines="50" w:after="120" w:line="238" w:lineRule="exact"/>
                    <w:ind w:leftChars="0"/>
                    <w:jc w:val="left"/>
                    <w:textAlignment w:val="center"/>
                  </w:pPr>
                  <w:r w:rsidRPr="008C58E6">
                    <w:rPr>
                      <w:rFonts w:hint="eastAsia"/>
                    </w:rPr>
                    <w:t>当社ホームページにて公表</w:t>
                  </w:r>
                </w:p>
                <w:p w:rsidR="00EF1231" w:rsidRPr="00732C07" w:rsidRDefault="00CB23FE" w:rsidP="00EF1231">
                  <w:pPr>
                    <w:suppressAutoHyphens/>
                    <w:kinsoku w:val="0"/>
                    <w:overflowPunct w:val="0"/>
                    <w:adjustRightInd w:val="0"/>
                    <w:spacing w:afterLines="50" w:after="120" w:line="238" w:lineRule="exact"/>
                    <w:ind w:left="210" w:hangingChars="100" w:hanging="210"/>
                    <w:jc w:val="left"/>
                    <w:textAlignment w:val="center"/>
                    <w:rPr>
                      <w:rStyle w:val="af0"/>
                      <w:rFonts w:ascii="ＭＳ 明朝" w:eastAsia="ＭＳ 明朝" w:hAnsi="ＭＳ 明朝" w:cs="ＭＳ 明朝"/>
                      <w:color w:val="0563C1"/>
                      <w:spacing w:val="6"/>
                      <w:kern w:val="0"/>
                      <w:szCs w:val="21"/>
                    </w:rPr>
                  </w:pPr>
                  <w:hyperlink r:id="rId9" w:history="1">
                    <w:r w:rsidR="00EF1231" w:rsidRPr="00732C07">
                      <w:rPr>
                        <w:rStyle w:val="af0"/>
                        <w:rFonts w:ascii="ＭＳ 明朝" w:eastAsia="ＭＳ 明朝" w:hAnsi="ＭＳ 明朝" w:cs="ＭＳ 明朝"/>
                        <w:color w:val="0563C1"/>
                        <w:spacing w:val="6"/>
                        <w:kern w:val="0"/>
                        <w:szCs w:val="21"/>
                      </w:rPr>
                      <w:t>https://compo.canon/ja/corporate/principle.html</w:t>
                    </w:r>
                  </w:hyperlink>
                </w:p>
                <w:p w:rsidR="00C11901" w:rsidRPr="008C58E6" w:rsidRDefault="00EF1231" w:rsidP="00EF123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C58E6">
                    <w:rPr>
                      <w:rFonts w:ascii="ＭＳ 明朝" w:hAnsi="ＭＳ 明朝" w:cs="ＭＳ 明朝" w:hint="eastAsia"/>
                      <w:spacing w:val="6"/>
                      <w:kern w:val="0"/>
                      <w:szCs w:val="21"/>
                    </w:rPr>
                    <w:t>ビジョン</w:t>
                  </w:r>
                </w:p>
                <w:p w:rsidR="00C11C8D" w:rsidRPr="00052258" w:rsidRDefault="00C11C8D" w:rsidP="00297D9C">
                  <w:pPr>
                    <w:pStyle w:val="af"/>
                    <w:numPr>
                      <w:ilvl w:val="0"/>
                      <w:numId w:val="17"/>
                    </w:numPr>
                    <w:suppressAutoHyphens/>
                    <w:kinsoku w:val="0"/>
                    <w:overflowPunct w:val="0"/>
                    <w:adjustRightInd w:val="0"/>
                    <w:spacing w:afterLines="50" w:after="120" w:line="238" w:lineRule="exact"/>
                    <w:ind w:leftChars="0"/>
                    <w:jc w:val="left"/>
                    <w:textAlignment w:val="center"/>
                  </w:pPr>
                  <w:r w:rsidRPr="00052258">
                    <w:rPr>
                      <w:rFonts w:hint="eastAsia"/>
                    </w:rPr>
                    <w:t>当社ホームページにて公表</w:t>
                  </w:r>
                </w:p>
                <w:p w:rsidR="004A7ADA" w:rsidRDefault="00CB23FE" w:rsidP="00C87E0D">
                  <w:pPr>
                    <w:suppressAutoHyphens/>
                    <w:kinsoku w:val="0"/>
                    <w:overflowPunct w:val="0"/>
                    <w:adjustRightInd w:val="0"/>
                    <w:spacing w:afterLines="50" w:after="120" w:line="238" w:lineRule="exact"/>
                    <w:ind w:left="210" w:hangingChars="100" w:hanging="210"/>
                    <w:jc w:val="left"/>
                    <w:textAlignment w:val="center"/>
                    <w:rPr>
                      <w:rStyle w:val="af0"/>
                      <w:rFonts w:ascii="ＭＳ 明朝" w:eastAsia="ＭＳ 明朝" w:hAnsi="ＭＳ 明朝" w:cs="ＭＳ 明朝"/>
                      <w:spacing w:val="6"/>
                      <w:kern w:val="0"/>
                      <w:szCs w:val="21"/>
                    </w:rPr>
                  </w:pPr>
                  <w:hyperlink r:id="rId10" w:history="1">
                    <w:r w:rsidR="00C87E0D" w:rsidRPr="007E3683">
                      <w:rPr>
                        <w:rStyle w:val="af0"/>
                        <w:rFonts w:ascii="ＭＳ 明朝" w:eastAsia="ＭＳ 明朝" w:hAnsi="ＭＳ 明朝" w:cs="ＭＳ 明朝"/>
                        <w:spacing w:val="6"/>
                        <w:kern w:val="0"/>
                        <w:szCs w:val="21"/>
                      </w:rPr>
                      <w:t>https://compo.canon/ja/corporate/principle.html</w:t>
                    </w:r>
                  </w:hyperlink>
                </w:p>
                <w:p w:rsidR="00BD1C1E" w:rsidRPr="00C87E0D" w:rsidRDefault="00BD1C1E" w:rsidP="00C87E0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052258">
                    <w:rPr>
                      <w:rFonts w:ascii="ＭＳ 明朝" w:eastAsia="ＭＳ 明朝" w:hAnsi="ＭＳ 明朝" w:cs="ＭＳ 明朝" w:hint="eastAsia"/>
                      <w:spacing w:val="6"/>
                      <w:kern w:val="0"/>
                      <w:szCs w:val="21"/>
                    </w:rPr>
                    <w:t>ビジョン</w:t>
                  </w:r>
                </w:p>
              </w:tc>
            </w:tr>
            <w:tr w:rsidR="00FF3FF1" w:rsidRPr="00DD56DC" w:rsidTr="00DD56DC">
              <w:trPr>
                <w:trHeight w:val="697"/>
              </w:trPr>
              <w:tc>
                <w:tcPr>
                  <w:tcW w:w="2600" w:type="dxa"/>
                  <w:shd w:val="clear" w:color="auto" w:fill="auto"/>
                  <w:vAlign w:val="center"/>
                </w:tcPr>
                <w:p w:rsidR="00FF3FF1" w:rsidRPr="00052258"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52258">
                    <w:rPr>
                      <w:rFonts w:ascii="ＭＳ 明朝" w:eastAsia="ＭＳ 明朝" w:hAnsi="ＭＳ 明朝" w:cs="ＭＳ 明朝" w:hint="eastAsia"/>
                      <w:spacing w:val="6"/>
                      <w:kern w:val="0"/>
                      <w:szCs w:val="21"/>
                    </w:rPr>
                    <w:t>記載内容抜粋</w:t>
                  </w:r>
                </w:p>
              </w:tc>
              <w:tc>
                <w:tcPr>
                  <w:tcW w:w="5890" w:type="dxa"/>
                  <w:shd w:val="clear" w:color="auto" w:fill="auto"/>
                </w:tcPr>
                <w:p w:rsidR="00297D9C" w:rsidRPr="00052258" w:rsidRDefault="00297D9C" w:rsidP="00052258">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52258">
                    <w:rPr>
                      <w:rFonts w:ascii="ＭＳ 明朝" w:hAnsi="ＭＳ 明朝" w:cs="ＭＳ 明朝" w:hint="eastAsia"/>
                      <w:spacing w:val="6"/>
                      <w:kern w:val="0"/>
                      <w:szCs w:val="21"/>
                    </w:rPr>
                    <w:t>社長挨拶</w:t>
                  </w:r>
                </w:p>
                <w:p w:rsidR="00297D9C" w:rsidRPr="00052258" w:rsidRDefault="00297D9C" w:rsidP="00297D9C">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052258">
                    <w:rPr>
                      <w:rFonts w:ascii="ＭＳ 明朝" w:hAnsi="ＭＳ 明朝" w:cs="ＭＳ 明朝" w:hint="eastAsia"/>
                      <w:spacing w:val="6"/>
                      <w:kern w:val="0"/>
                      <w:szCs w:val="21"/>
                    </w:rPr>
                    <w:t>以</w:t>
                  </w:r>
                  <w:r w:rsidR="004F6B10">
                    <w:rPr>
                      <w:rFonts w:ascii="ＭＳ 明朝" w:hAnsi="ＭＳ 明朝" w:cs="ＭＳ 明朝" w:hint="eastAsia"/>
                      <w:spacing w:val="6"/>
                      <w:kern w:val="0"/>
                      <w:szCs w:val="21"/>
                    </w:rPr>
                    <w:t>下の内容を弊社代表取締役自らのメッセージとして、発信している</w:t>
                  </w:r>
                  <w:r w:rsidRPr="00052258">
                    <w:rPr>
                      <w:rFonts w:ascii="ＭＳ 明朝" w:hAnsi="ＭＳ 明朝" w:cs="ＭＳ 明朝" w:hint="eastAsia"/>
                      <w:spacing w:val="6"/>
                      <w:kern w:val="0"/>
                      <w:szCs w:val="21"/>
                    </w:rPr>
                    <w:t>。</w:t>
                  </w:r>
                </w:p>
                <w:p w:rsidR="00297D9C" w:rsidRDefault="00297D9C" w:rsidP="00297D9C">
                  <w:pPr>
                    <w:pStyle w:val="af"/>
                    <w:suppressAutoHyphens/>
                    <w:kinsoku w:val="0"/>
                    <w:overflowPunct w:val="0"/>
                    <w:adjustRightInd w:val="0"/>
                    <w:spacing w:afterLines="50" w:after="120" w:line="238" w:lineRule="exact"/>
                    <w:ind w:leftChars="0" w:left="360"/>
                    <w:jc w:val="left"/>
                    <w:textAlignment w:val="center"/>
                    <w:rPr>
                      <w:rFonts w:ascii="メイリオ" w:eastAsia="メイリオ" w:hAnsi="メイリオ"/>
                      <w:szCs w:val="33"/>
                      <w:shd w:val="clear" w:color="auto" w:fill="FFFFFF"/>
                    </w:rPr>
                  </w:pPr>
                  <w:r w:rsidRPr="00052258">
                    <w:rPr>
                      <w:rFonts w:ascii="ＭＳ 明朝" w:hAnsi="ＭＳ 明朝" w:hint="eastAsia"/>
                      <w:szCs w:val="33"/>
                      <w:shd w:val="clear" w:color="auto" w:fill="FFFFFF"/>
                    </w:rPr>
                    <w:t>環境の変化が激しい昨今、「変化を先取りし、変化に対応出来るデータ駆動型組織の実現」を経営の重点施策の一つに位置付けております。</w:t>
                  </w:r>
                  <w:r w:rsidRPr="00052258">
                    <w:rPr>
                      <w:rFonts w:ascii="ＭＳ 明朝" w:hAnsi="ＭＳ 明朝" w:hint="eastAsia"/>
                      <w:szCs w:val="33"/>
                    </w:rPr>
                    <w:br/>
                  </w:r>
                  <w:r w:rsidRPr="00052258">
                    <w:rPr>
                      <w:rFonts w:ascii="ＭＳ 明朝" w:hAnsi="ＭＳ 明朝" w:hint="eastAsia"/>
                      <w:szCs w:val="33"/>
                      <w:shd w:val="clear" w:color="auto" w:fill="FFFFFF"/>
                    </w:rPr>
                    <w:t>これまで培ってきた総合的な技術力をDXと掛け合わせて、キヤノングループの「進取の気性」を発揮し、これからも新たな価値の創造を続けてまいります</w:t>
                  </w:r>
                  <w:r w:rsidRPr="00052258">
                    <w:rPr>
                      <w:rFonts w:ascii="メイリオ" w:eastAsia="メイリオ" w:hAnsi="メイリオ" w:hint="eastAsia"/>
                      <w:szCs w:val="33"/>
                      <w:shd w:val="clear" w:color="auto" w:fill="FFFFFF"/>
                    </w:rPr>
                    <w:t>。</w:t>
                  </w:r>
                </w:p>
                <w:p w:rsidR="00C11901" w:rsidRPr="008C58E6" w:rsidRDefault="004522B8" w:rsidP="00C11901">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C58E6">
                    <w:rPr>
                      <w:rFonts w:ascii="ＭＳ 明朝" w:hAnsi="ＭＳ 明朝" w:cs="ＭＳ 明朝" w:hint="eastAsia"/>
                      <w:spacing w:val="6"/>
                      <w:kern w:val="0"/>
                      <w:szCs w:val="21"/>
                    </w:rPr>
                    <w:t>ビジョン「</w:t>
                  </w:r>
                  <w:r w:rsidR="00C11901" w:rsidRPr="008C58E6">
                    <w:rPr>
                      <w:rFonts w:ascii="ＭＳ 明朝" w:hAnsi="ＭＳ 明朝" w:cs="ＭＳ 明朝" w:hint="eastAsia"/>
                      <w:spacing w:val="6"/>
                      <w:kern w:val="0"/>
                      <w:szCs w:val="21"/>
                    </w:rPr>
                    <w:t>新たなる成長の実現</w:t>
                  </w:r>
                  <w:r w:rsidRPr="008C58E6">
                    <w:rPr>
                      <w:rFonts w:ascii="ＭＳ 明朝" w:hAnsi="ＭＳ 明朝" w:cs="ＭＳ 明朝" w:hint="eastAsia"/>
                      <w:spacing w:val="6"/>
                      <w:kern w:val="0"/>
                      <w:szCs w:val="21"/>
                    </w:rPr>
                    <w:t>」</w:t>
                  </w:r>
                </w:p>
                <w:p w:rsidR="00554CB7" w:rsidRPr="008C58E6" w:rsidRDefault="00554CB7" w:rsidP="00554CB7">
                  <w:pPr>
                    <w:suppressAutoHyphens/>
                    <w:kinsoku w:val="0"/>
                    <w:overflowPunct w:val="0"/>
                    <w:adjustRightInd w:val="0"/>
                    <w:spacing w:afterLines="50" w:after="120" w:line="238" w:lineRule="exact"/>
                    <w:ind w:leftChars="150" w:left="321"/>
                    <w:jc w:val="left"/>
                    <w:textAlignment w:val="center"/>
                    <w:rPr>
                      <w:rFonts w:ascii="ＭＳ 明朝" w:hAnsi="ＭＳ 明朝" w:cs="ＭＳ 明朝"/>
                      <w:spacing w:val="6"/>
                      <w:kern w:val="0"/>
                      <w:szCs w:val="21"/>
                    </w:rPr>
                  </w:pPr>
                  <w:r w:rsidRPr="008C58E6">
                    <w:rPr>
                      <w:rFonts w:ascii="ＭＳ 明朝" w:hAnsi="ＭＳ 明朝" w:cs="ＭＳ 明朝" w:hint="eastAsia"/>
                      <w:spacing w:val="6"/>
                      <w:kern w:val="0"/>
                      <w:szCs w:val="21"/>
                    </w:rPr>
                    <w:t>弊社の事業形態は大きく</w:t>
                  </w:r>
                  <w:r w:rsidRPr="008C58E6">
                    <w:rPr>
                      <w:rFonts w:ascii="ＭＳ 明朝" w:hAnsi="ＭＳ 明朝" w:cs="ＭＳ 明朝" w:hint="eastAsia"/>
                      <w:spacing w:val="6"/>
                      <w:kern w:val="0"/>
                      <w:szCs w:val="21"/>
                    </w:rPr>
                    <w:t>2</w:t>
                  </w:r>
                  <w:r w:rsidRPr="008C58E6">
                    <w:rPr>
                      <w:rFonts w:ascii="ＭＳ 明朝" w:hAnsi="ＭＳ 明朝" w:cs="ＭＳ 明朝" w:hint="eastAsia"/>
                      <w:spacing w:val="6"/>
                      <w:kern w:val="0"/>
                      <w:szCs w:val="21"/>
                    </w:rPr>
                    <w:t>つに分けられ、開発から生産販売までを行う「自主事業」と、キヤノングループから生産を委託される「受託事業」から成り立ってい</w:t>
                  </w:r>
                  <w:r w:rsidRPr="008C58E6">
                    <w:rPr>
                      <w:rFonts w:ascii="ＭＳ 明朝" w:hAnsi="ＭＳ 明朝" w:cs="ＭＳ 明朝" w:hint="eastAsia"/>
                      <w:spacing w:val="6"/>
                      <w:kern w:val="0"/>
                      <w:szCs w:val="21"/>
                    </w:rPr>
                    <w:lastRenderedPageBreak/>
                    <w:t>る。新たなる成長を実現させるため、下記</w:t>
                  </w:r>
                  <w:r w:rsidRPr="008C58E6">
                    <w:rPr>
                      <w:rFonts w:ascii="ＭＳ 明朝" w:hAnsi="ＭＳ 明朝" w:cs="ＭＳ 明朝" w:hint="eastAsia"/>
                      <w:spacing w:val="6"/>
                      <w:kern w:val="0"/>
                      <w:szCs w:val="21"/>
                    </w:rPr>
                    <w:t>2</w:t>
                  </w:r>
                  <w:r w:rsidRPr="008C58E6">
                    <w:rPr>
                      <w:rFonts w:ascii="ＭＳ 明朝" w:hAnsi="ＭＳ 明朝" w:cs="ＭＳ 明朝" w:hint="eastAsia"/>
                      <w:spacing w:val="6"/>
                      <w:kern w:val="0"/>
                      <w:szCs w:val="21"/>
                    </w:rPr>
                    <w:t>項目を経営ビジョンとして掲げている。</w:t>
                  </w:r>
                </w:p>
                <w:p w:rsidR="00554CB7" w:rsidRPr="008C58E6" w:rsidRDefault="00554CB7" w:rsidP="00831AB2">
                  <w:pPr>
                    <w:pStyle w:val="af"/>
                    <w:numPr>
                      <w:ilvl w:val="1"/>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C58E6">
                    <w:rPr>
                      <w:rFonts w:ascii="ＭＳ 明朝" w:hAnsi="ＭＳ 明朝" w:cs="ＭＳ 明朝" w:hint="eastAsia"/>
                      <w:spacing w:val="6"/>
                      <w:kern w:val="0"/>
                      <w:szCs w:val="21"/>
                    </w:rPr>
                    <w:t>外販事業領域の拡大、成長の加速</w:t>
                  </w:r>
                </w:p>
                <w:p w:rsidR="00831AB2" w:rsidRPr="008C58E6" w:rsidRDefault="004F6B10" w:rsidP="004F6B10">
                  <w:pPr>
                    <w:suppressAutoHyphens/>
                    <w:kinsoku w:val="0"/>
                    <w:overflowPunct w:val="0"/>
                    <w:adjustRightInd w:val="0"/>
                    <w:spacing w:afterLines="50" w:after="120" w:line="238" w:lineRule="exact"/>
                    <w:ind w:leftChars="300" w:left="642"/>
                    <w:jc w:val="left"/>
                    <w:textAlignment w:val="center"/>
                    <w:rPr>
                      <w:rFonts w:ascii="ＭＳ 明朝" w:hAnsi="ＭＳ 明朝" w:cs="ＭＳ 明朝"/>
                      <w:spacing w:val="6"/>
                      <w:kern w:val="0"/>
                      <w:szCs w:val="21"/>
                    </w:rPr>
                  </w:pPr>
                  <w:r w:rsidRPr="008C58E6">
                    <w:rPr>
                      <w:rFonts w:ascii="ＭＳ 明朝" w:hAnsi="ＭＳ 明朝" w:cs="ＭＳ 明朝" w:hint="eastAsia"/>
                      <w:spacing w:val="6"/>
                      <w:kern w:val="0"/>
                      <w:szCs w:val="21"/>
                    </w:rPr>
                    <w:t>キヤノングループで生産していない製品を独自で開発・生産・販売し拡大することで弊社の売上拡大に繋げ、かつキヤノングループ連結での売上拡大に貢献する。</w:t>
                  </w:r>
                </w:p>
                <w:p w:rsidR="00554CB7" w:rsidRPr="008C58E6" w:rsidRDefault="00554CB7" w:rsidP="00831AB2">
                  <w:pPr>
                    <w:pStyle w:val="af"/>
                    <w:numPr>
                      <w:ilvl w:val="1"/>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C58E6">
                    <w:rPr>
                      <w:rFonts w:ascii="ＭＳ 明朝" w:hAnsi="ＭＳ 明朝" w:cs="ＭＳ 明朝" w:hint="eastAsia"/>
                      <w:spacing w:val="6"/>
                      <w:kern w:val="0"/>
                      <w:szCs w:val="21"/>
                    </w:rPr>
                    <w:t>受託事業の収益性向上</w:t>
                  </w:r>
                </w:p>
                <w:p w:rsidR="00831AB2" w:rsidRPr="008C58E6" w:rsidRDefault="004F6B10" w:rsidP="004F6B10">
                  <w:pPr>
                    <w:suppressAutoHyphens/>
                    <w:kinsoku w:val="0"/>
                    <w:overflowPunct w:val="0"/>
                    <w:adjustRightInd w:val="0"/>
                    <w:spacing w:afterLines="50" w:after="120" w:line="238" w:lineRule="exact"/>
                    <w:ind w:leftChars="300" w:left="642"/>
                    <w:jc w:val="left"/>
                    <w:textAlignment w:val="center"/>
                    <w:rPr>
                      <w:rFonts w:ascii="ＭＳ 明朝" w:hAnsi="ＭＳ 明朝" w:cs="ＭＳ 明朝"/>
                      <w:spacing w:val="6"/>
                      <w:kern w:val="0"/>
                      <w:szCs w:val="21"/>
                    </w:rPr>
                  </w:pPr>
                  <w:r w:rsidRPr="008C58E6">
                    <w:rPr>
                      <w:rFonts w:ascii="ＭＳ 明朝" w:hAnsi="ＭＳ 明朝" w:cs="ＭＳ 明朝" w:hint="eastAsia"/>
                      <w:spacing w:val="6"/>
                      <w:kern w:val="0"/>
                      <w:szCs w:val="21"/>
                    </w:rPr>
                    <w:t>収益性を少しでも上げるために原価低減を実践し、キヤノングループ連結利益に貢献する。</w:t>
                  </w:r>
                </w:p>
                <w:p w:rsidR="00297D9C" w:rsidRPr="008C58E6" w:rsidRDefault="004522B8" w:rsidP="00C11901">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C58E6">
                    <w:rPr>
                      <w:rFonts w:ascii="ＭＳ 明朝" w:hAnsi="ＭＳ 明朝" w:cs="ＭＳ 明朝" w:hint="eastAsia"/>
                      <w:spacing w:val="6"/>
                      <w:kern w:val="0"/>
                      <w:szCs w:val="21"/>
                    </w:rPr>
                    <w:t>重点施策「DXの推進と実現」</w:t>
                  </w:r>
                </w:p>
                <w:p w:rsidR="00577F97" w:rsidRPr="00052258" w:rsidRDefault="00AA5082" w:rsidP="00297D9C">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8C58E6">
                    <w:rPr>
                      <w:rFonts w:ascii="ＭＳ 明朝" w:hAnsi="ＭＳ 明朝" w:cs="ＭＳ 明朝" w:hint="eastAsia"/>
                      <w:spacing w:val="6"/>
                      <w:kern w:val="0"/>
                      <w:szCs w:val="21"/>
                    </w:rPr>
                    <w:t>弊社が</w:t>
                  </w:r>
                  <w:r w:rsidR="004522B8" w:rsidRPr="008C58E6">
                    <w:rPr>
                      <w:rFonts w:ascii="ＭＳ 明朝" w:hAnsi="ＭＳ 明朝" w:cs="ＭＳ 明朝" w:hint="eastAsia"/>
                      <w:spacing w:val="6"/>
                      <w:kern w:val="0"/>
                      <w:szCs w:val="21"/>
                    </w:rPr>
                    <w:t>ビジョンとして掲げている</w:t>
                  </w:r>
                  <w:r w:rsidR="004522B8">
                    <w:rPr>
                      <w:rFonts w:ascii="ＭＳ 明朝" w:hAnsi="ＭＳ 明朝" w:cs="ＭＳ 明朝" w:hint="eastAsia"/>
                      <w:spacing w:val="6"/>
                      <w:kern w:val="0"/>
                      <w:szCs w:val="21"/>
                    </w:rPr>
                    <w:t>「</w:t>
                  </w:r>
                  <w:r w:rsidR="00577F97" w:rsidRPr="00052258">
                    <w:rPr>
                      <w:rFonts w:ascii="ＭＳ 明朝" w:hAnsi="ＭＳ 明朝" w:cs="ＭＳ 明朝" w:hint="eastAsia"/>
                      <w:spacing w:val="6"/>
                      <w:kern w:val="0"/>
                      <w:szCs w:val="21"/>
                    </w:rPr>
                    <w:t>新たなる成長の実現」を達成</w:t>
                  </w:r>
                  <w:r w:rsidR="00AA5201" w:rsidRPr="00052258">
                    <w:rPr>
                      <w:rFonts w:ascii="ＭＳ 明朝" w:hAnsi="ＭＳ 明朝" w:cs="ＭＳ 明朝" w:hint="eastAsia"/>
                      <w:spacing w:val="6"/>
                      <w:kern w:val="0"/>
                      <w:szCs w:val="21"/>
                    </w:rPr>
                    <w:t>させる</w:t>
                  </w:r>
                  <w:r w:rsidR="00577F97" w:rsidRPr="00052258">
                    <w:rPr>
                      <w:rFonts w:ascii="ＭＳ 明朝" w:hAnsi="ＭＳ 明朝" w:cs="ＭＳ 明朝" w:hint="eastAsia"/>
                      <w:spacing w:val="6"/>
                      <w:kern w:val="0"/>
                      <w:szCs w:val="21"/>
                    </w:rPr>
                    <w:t>ために</w:t>
                  </w:r>
                  <w:r w:rsidR="00AA5201" w:rsidRPr="00052258">
                    <w:rPr>
                      <w:rFonts w:ascii="ＭＳ 明朝" w:hAnsi="ＭＳ 明朝" w:cs="ＭＳ 明朝" w:hint="eastAsia"/>
                      <w:spacing w:val="6"/>
                      <w:kern w:val="0"/>
                      <w:szCs w:val="21"/>
                    </w:rPr>
                    <w:t>「DXの推進と実現」を</w:t>
                  </w:r>
                  <w:r w:rsidR="00824753" w:rsidRPr="00052258">
                    <w:rPr>
                      <w:rFonts w:ascii="ＭＳ 明朝" w:hAnsi="ＭＳ 明朝" w:cs="ＭＳ 明朝" w:hint="eastAsia"/>
                      <w:spacing w:val="6"/>
                      <w:kern w:val="0"/>
                      <w:szCs w:val="21"/>
                    </w:rPr>
                    <w:t>経営の重点施策と</w:t>
                  </w:r>
                  <w:r w:rsidR="00AA5201" w:rsidRPr="00052258">
                    <w:rPr>
                      <w:rFonts w:ascii="ＭＳ 明朝" w:hAnsi="ＭＳ 明朝" w:cs="ＭＳ 明朝" w:hint="eastAsia"/>
                      <w:spacing w:val="6"/>
                      <w:kern w:val="0"/>
                      <w:szCs w:val="21"/>
                    </w:rPr>
                    <w:t>している。</w:t>
                  </w:r>
                </w:p>
                <w:p w:rsidR="00AA5201" w:rsidRPr="00052258" w:rsidRDefault="00AA5201" w:rsidP="00297D9C">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052258">
                    <w:rPr>
                      <w:rFonts w:ascii="ＭＳ 明朝" w:eastAsia="ＭＳ 明朝" w:hAnsi="ＭＳ 明朝" w:cs="ＭＳ 明朝" w:hint="eastAsia"/>
                      <w:spacing w:val="6"/>
                      <w:kern w:val="0"/>
                      <w:szCs w:val="21"/>
                    </w:rPr>
                    <w:t>具体的なDX戦略の方針は下記の通り</w:t>
                  </w:r>
                  <w:r w:rsidR="00071366" w:rsidRPr="00052258">
                    <w:rPr>
                      <w:rFonts w:ascii="ＭＳ 明朝" w:eastAsia="ＭＳ 明朝" w:hAnsi="ＭＳ 明朝" w:cs="ＭＳ 明朝" w:hint="eastAsia"/>
                      <w:spacing w:val="6"/>
                      <w:kern w:val="0"/>
                      <w:szCs w:val="21"/>
                    </w:rPr>
                    <w:t>である。</w:t>
                  </w:r>
                </w:p>
                <w:p w:rsidR="00577F97" w:rsidRPr="00052258" w:rsidRDefault="00297D9C" w:rsidP="00297D9C">
                  <w:pPr>
                    <w:suppressAutoHyphens/>
                    <w:kinsoku w:val="0"/>
                    <w:overflowPunct w:val="0"/>
                    <w:adjustRightInd w:val="0"/>
                    <w:spacing w:afterLines="50" w:after="120" w:line="238" w:lineRule="exact"/>
                    <w:ind w:firstLineChars="300" w:firstLine="666"/>
                    <w:jc w:val="left"/>
                    <w:textAlignment w:val="center"/>
                    <w:rPr>
                      <w:rFonts w:ascii="ＭＳ 明朝" w:hAnsi="ＭＳ 明朝" w:cs="ＭＳ 明朝"/>
                      <w:spacing w:val="6"/>
                      <w:kern w:val="0"/>
                      <w:szCs w:val="21"/>
                    </w:rPr>
                  </w:pPr>
                  <w:r w:rsidRPr="00052258">
                    <w:rPr>
                      <w:rFonts w:ascii="ＭＳ 明朝" w:hAnsi="ＭＳ 明朝" w:cs="ＭＳ 明朝" w:hint="eastAsia"/>
                      <w:spacing w:val="6"/>
                      <w:kern w:val="0"/>
                      <w:szCs w:val="21"/>
                    </w:rPr>
                    <w:t xml:space="preserve">1. </w:t>
                  </w:r>
                  <w:r w:rsidR="00845901" w:rsidRPr="00052258">
                    <w:rPr>
                      <w:rFonts w:ascii="ＭＳ 明朝" w:hAnsi="ＭＳ 明朝" w:cs="ＭＳ 明朝" w:hint="eastAsia"/>
                      <w:spacing w:val="6"/>
                      <w:kern w:val="0"/>
                      <w:szCs w:val="21"/>
                    </w:rPr>
                    <w:t>データ駆動型事業の運営</w:t>
                  </w:r>
                </w:p>
                <w:p w:rsidR="00845901" w:rsidRPr="00052258" w:rsidRDefault="00297D9C" w:rsidP="00297D9C">
                  <w:pPr>
                    <w:suppressAutoHyphens/>
                    <w:kinsoku w:val="0"/>
                    <w:overflowPunct w:val="0"/>
                    <w:adjustRightInd w:val="0"/>
                    <w:spacing w:afterLines="50" w:after="120" w:line="238" w:lineRule="exact"/>
                    <w:ind w:firstLineChars="300" w:firstLine="666"/>
                    <w:jc w:val="left"/>
                    <w:textAlignment w:val="center"/>
                    <w:rPr>
                      <w:rFonts w:ascii="ＭＳ 明朝" w:hAnsi="ＭＳ 明朝" w:cs="ＭＳ 明朝"/>
                      <w:spacing w:val="6"/>
                      <w:kern w:val="0"/>
                      <w:szCs w:val="21"/>
                    </w:rPr>
                  </w:pPr>
                  <w:r w:rsidRPr="00052258">
                    <w:rPr>
                      <w:rFonts w:ascii="ＭＳ 明朝" w:hAnsi="ＭＳ 明朝" w:cs="ＭＳ 明朝" w:hint="eastAsia"/>
                      <w:spacing w:val="6"/>
                      <w:kern w:val="0"/>
                      <w:szCs w:val="21"/>
                    </w:rPr>
                    <w:t xml:space="preserve">2. </w:t>
                  </w:r>
                  <w:r w:rsidR="00845901" w:rsidRPr="00052258">
                    <w:rPr>
                      <w:rFonts w:ascii="ＭＳ 明朝" w:hAnsi="ＭＳ 明朝" w:cs="ＭＳ 明朝" w:hint="eastAsia"/>
                      <w:spacing w:val="6"/>
                      <w:kern w:val="0"/>
                      <w:szCs w:val="21"/>
                    </w:rPr>
                    <w:t>スマートファクトリーの実現</w:t>
                  </w:r>
                </w:p>
              </w:tc>
            </w:tr>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rsidR="00FF3FF1" w:rsidRPr="00CD5274" w:rsidRDefault="00C21E33" w:rsidP="00CD52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5274">
                    <w:rPr>
                      <w:rFonts w:ascii="ＭＳ 明朝" w:eastAsia="ＭＳ 明朝" w:hAnsi="ＭＳ 明朝" w:cs="ＭＳ 明朝" w:hint="eastAsia"/>
                      <w:spacing w:val="6"/>
                      <w:kern w:val="0"/>
                      <w:szCs w:val="21"/>
                    </w:rPr>
                    <w:t>2022</w:t>
                  </w:r>
                  <w:r w:rsidR="00B551BC" w:rsidRPr="00CD5274">
                    <w:rPr>
                      <w:rFonts w:ascii="ＭＳ 明朝" w:eastAsia="ＭＳ 明朝" w:hAnsi="ＭＳ 明朝" w:cs="ＭＳ 明朝" w:hint="eastAsia"/>
                      <w:spacing w:val="6"/>
                      <w:kern w:val="0"/>
                      <w:szCs w:val="21"/>
                    </w:rPr>
                    <w:t>年</w:t>
                  </w:r>
                  <w:r w:rsidRPr="00CD5274">
                    <w:rPr>
                      <w:rFonts w:ascii="ＭＳ 明朝" w:eastAsia="ＭＳ 明朝" w:hAnsi="ＭＳ 明朝" w:cs="ＭＳ 明朝" w:hint="eastAsia"/>
                      <w:spacing w:val="6"/>
                      <w:kern w:val="0"/>
                      <w:szCs w:val="21"/>
                    </w:rPr>
                    <w:t>10</w:t>
                  </w:r>
                  <w:r w:rsidR="00B551BC" w:rsidRPr="00CD5274">
                    <w:rPr>
                      <w:rFonts w:ascii="ＭＳ 明朝" w:eastAsia="ＭＳ 明朝" w:hAnsi="ＭＳ 明朝" w:cs="ＭＳ 明朝" w:hint="eastAsia"/>
                      <w:spacing w:val="6"/>
                      <w:kern w:val="0"/>
                      <w:szCs w:val="21"/>
                    </w:rPr>
                    <w:t>月</w:t>
                  </w:r>
                  <w:r w:rsidR="00CD5274" w:rsidRPr="00CD5274">
                    <w:rPr>
                      <w:rFonts w:ascii="ＭＳ 明朝" w:eastAsia="ＭＳ 明朝" w:hAnsi="ＭＳ 明朝" w:cs="ＭＳ 明朝" w:hint="eastAsia"/>
                      <w:spacing w:val="6"/>
                      <w:kern w:val="0"/>
                      <w:szCs w:val="21"/>
                    </w:rPr>
                    <w:t>25</w:t>
                  </w:r>
                  <w:r w:rsidR="00B551BC" w:rsidRPr="00CD5274">
                    <w:rPr>
                      <w:rFonts w:ascii="ＭＳ 明朝" w:eastAsia="ＭＳ 明朝" w:hAnsi="ＭＳ 明朝" w:cs="ＭＳ 明朝" w:hint="eastAsia"/>
                      <w:spacing w:val="6"/>
                      <w:kern w:val="0"/>
                      <w:szCs w:val="21"/>
                    </w:rPr>
                    <w:t>日取締役会にて</w:t>
                  </w:r>
                  <w:r w:rsidR="00D06472">
                    <w:rPr>
                      <w:rFonts w:ascii="ＭＳ 明朝" w:eastAsia="ＭＳ 明朝" w:hAnsi="ＭＳ 明朝" w:cs="ＭＳ 明朝" w:hint="eastAsia"/>
                      <w:spacing w:val="6"/>
                      <w:kern w:val="0"/>
                      <w:szCs w:val="21"/>
                    </w:rPr>
                    <w:t>、DX戦略を記載した</w:t>
                  </w:r>
                  <w:r w:rsidR="00B551BC" w:rsidRPr="00CD5274">
                    <w:rPr>
                      <w:rFonts w:ascii="ＭＳ 明朝" w:eastAsia="ＭＳ 明朝" w:hAnsi="ＭＳ 明朝" w:cs="ＭＳ 明朝" w:hint="eastAsia"/>
                      <w:spacing w:val="6"/>
                      <w:kern w:val="0"/>
                      <w:szCs w:val="21"/>
                    </w:rPr>
                    <w:t>「</w:t>
                  </w:r>
                  <w:r w:rsidR="00CD5274">
                    <w:rPr>
                      <w:rFonts w:ascii="ＭＳ 明朝" w:eastAsia="ＭＳ 明朝" w:hAnsi="ＭＳ 明朝" w:cs="ＭＳ 明朝" w:hint="eastAsia"/>
                      <w:spacing w:val="6"/>
                      <w:kern w:val="0"/>
                      <w:szCs w:val="21"/>
                    </w:rPr>
                    <w:t>2022年</w:t>
                  </w:r>
                  <w:r w:rsidR="00CD5274" w:rsidRPr="00CD5274">
                    <w:rPr>
                      <w:rFonts w:ascii="ＭＳ 明朝" w:eastAsia="ＭＳ 明朝" w:hAnsi="ＭＳ 明朝" w:cs="ＭＳ 明朝" w:hint="eastAsia"/>
                      <w:spacing w:val="6"/>
                      <w:kern w:val="0"/>
                      <w:szCs w:val="21"/>
                    </w:rPr>
                    <w:t>中期</w:t>
                  </w:r>
                  <w:r w:rsidR="00CD5274">
                    <w:rPr>
                      <w:rFonts w:ascii="ＭＳ 明朝" w:eastAsia="ＭＳ 明朝" w:hAnsi="ＭＳ 明朝" w:cs="ＭＳ 明朝" w:hint="eastAsia"/>
                      <w:spacing w:val="6"/>
                      <w:kern w:val="0"/>
                      <w:szCs w:val="21"/>
                    </w:rPr>
                    <w:t>経営</w:t>
                  </w:r>
                  <w:r w:rsidR="00CD5274" w:rsidRPr="00CD5274">
                    <w:rPr>
                      <w:rFonts w:ascii="ＭＳ 明朝" w:eastAsia="ＭＳ 明朝" w:hAnsi="ＭＳ 明朝" w:cs="ＭＳ 明朝" w:hint="eastAsia"/>
                      <w:spacing w:val="6"/>
                      <w:kern w:val="0"/>
                      <w:szCs w:val="21"/>
                    </w:rPr>
                    <w:t>計画</w:t>
                  </w:r>
                  <w:r w:rsidR="00B551BC" w:rsidRPr="00CD5274">
                    <w:rPr>
                      <w:rFonts w:ascii="ＭＳ 明朝" w:eastAsia="ＭＳ 明朝" w:hAnsi="ＭＳ 明朝" w:cs="ＭＳ 明朝" w:hint="eastAsia"/>
                      <w:spacing w:val="6"/>
                      <w:kern w:val="0"/>
                      <w:szCs w:val="21"/>
                    </w:rPr>
                    <w:t>」を承認のもと、上記記載を開示している</w:t>
                  </w:r>
                </w:p>
              </w:tc>
            </w:tr>
          </w:tbl>
          <w:p w:rsidR="00FF3FF1" w:rsidRPr="00CD5274"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87E0D" w:rsidRPr="00DD56DC" w:rsidTr="00DD56DC">
              <w:trPr>
                <w:trHeight w:val="707"/>
              </w:trPr>
              <w:tc>
                <w:tcPr>
                  <w:tcW w:w="2600" w:type="dxa"/>
                  <w:shd w:val="clear" w:color="auto" w:fill="auto"/>
                  <w:vAlign w:val="center"/>
                </w:tcPr>
                <w:p w:rsidR="00C87E0D" w:rsidRPr="00DD56DC" w:rsidRDefault="00C87E0D" w:rsidP="00C87E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C87E0D" w:rsidRDefault="00DE40EF" w:rsidP="002A3A22">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52258">
                    <w:rPr>
                      <w:rFonts w:ascii="ＭＳ 明朝" w:hAnsi="ＭＳ 明朝" w:cs="ＭＳ 明朝" w:hint="eastAsia"/>
                      <w:spacing w:val="6"/>
                      <w:kern w:val="0"/>
                      <w:szCs w:val="21"/>
                    </w:rPr>
                    <w:t>理念・方針・指針</w:t>
                  </w:r>
                </w:p>
                <w:p w:rsidR="00EC0944" w:rsidRPr="00052258" w:rsidRDefault="00EC0944" w:rsidP="002A3A22">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52258">
                    <w:rPr>
                      <w:rFonts w:ascii="ＭＳ 明朝" w:hAnsi="ＭＳ 明朝" w:cs="ＭＳ 明朝" w:hint="eastAsia"/>
                      <w:spacing w:val="6"/>
                      <w:kern w:val="0"/>
                      <w:szCs w:val="21"/>
                    </w:rPr>
                    <w:t>新製品開発/生産技術/DX</w:t>
                  </w:r>
                </w:p>
                <w:p w:rsidR="002A3A22" w:rsidRPr="00052258" w:rsidRDefault="00DE40EF" w:rsidP="002A3A22">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52258">
                    <w:rPr>
                      <w:rFonts w:ascii="ＭＳ 明朝" w:hAnsi="ＭＳ 明朝" w:cs="ＭＳ 明朝" w:hint="eastAsia"/>
                      <w:spacing w:val="6"/>
                      <w:kern w:val="0"/>
                      <w:szCs w:val="21"/>
                    </w:rPr>
                    <w:t>組織</w:t>
                  </w:r>
                </w:p>
                <w:p w:rsidR="00D202DD" w:rsidRPr="00EC0944" w:rsidRDefault="00DE40EF" w:rsidP="00EC0944">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52258">
                    <w:rPr>
                      <w:rFonts w:ascii="ＭＳ 明朝" w:hAnsi="ＭＳ 明朝" w:cs="ＭＳ 明朝" w:hint="eastAsia"/>
                      <w:spacing w:val="6"/>
                      <w:kern w:val="0"/>
                      <w:szCs w:val="21"/>
                    </w:rPr>
                    <w:t>新製品開発/生産技術/DX</w:t>
                  </w:r>
                </w:p>
              </w:tc>
            </w:tr>
            <w:tr w:rsidR="00C87E0D" w:rsidRPr="00DD56DC" w:rsidTr="00DD56DC">
              <w:trPr>
                <w:trHeight w:val="697"/>
              </w:trPr>
              <w:tc>
                <w:tcPr>
                  <w:tcW w:w="2600" w:type="dxa"/>
                  <w:shd w:val="clear" w:color="auto" w:fill="auto"/>
                  <w:vAlign w:val="center"/>
                </w:tcPr>
                <w:p w:rsidR="00C87E0D" w:rsidRPr="00DD56DC" w:rsidRDefault="00C87E0D" w:rsidP="00C87E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rsidR="00C87E0D" w:rsidRPr="00DD56DC" w:rsidRDefault="00C87E0D" w:rsidP="00C87E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　7月　1</w:t>
                  </w:r>
                  <w:r w:rsidRPr="00DD56DC">
                    <w:rPr>
                      <w:rFonts w:ascii="ＭＳ 明朝" w:eastAsia="ＭＳ 明朝" w:hAnsi="ＭＳ 明朝" w:cs="ＭＳ 明朝" w:hint="eastAsia"/>
                      <w:spacing w:val="6"/>
                      <w:kern w:val="0"/>
                      <w:szCs w:val="21"/>
                    </w:rPr>
                    <w:t>日</w:t>
                  </w:r>
                </w:p>
                <w:p w:rsidR="00C87E0D" w:rsidRPr="00DD56DC" w:rsidRDefault="00C87E0D" w:rsidP="00C87E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87E0D" w:rsidRPr="00DD56DC" w:rsidTr="00DD56DC">
              <w:trPr>
                <w:trHeight w:val="707"/>
              </w:trPr>
              <w:tc>
                <w:tcPr>
                  <w:tcW w:w="2600" w:type="dxa"/>
                  <w:shd w:val="clear" w:color="auto" w:fill="auto"/>
                  <w:vAlign w:val="center"/>
                </w:tcPr>
                <w:p w:rsidR="00C87E0D" w:rsidRPr="00DD56DC" w:rsidRDefault="00C87E0D" w:rsidP="00C87E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C11C8D" w:rsidRPr="00052258" w:rsidRDefault="00C11C8D" w:rsidP="00CA6DB3">
                  <w:pPr>
                    <w:pStyle w:val="af"/>
                    <w:numPr>
                      <w:ilvl w:val="0"/>
                      <w:numId w:val="13"/>
                    </w:numPr>
                    <w:suppressAutoHyphens/>
                    <w:kinsoku w:val="0"/>
                    <w:overflowPunct w:val="0"/>
                    <w:adjustRightInd w:val="0"/>
                    <w:spacing w:afterLines="50" w:after="120" w:line="238" w:lineRule="exact"/>
                    <w:ind w:leftChars="0"/>
                    <w:jc w:val="left"/>
                    <w:textAlignment w:val="center"/>
                  </w:pPr>
                  <w:r w:rsidRPr="00052258">
                    <w:rPr>
                      <w:rFonts w:hint="eastAsia"/>
                    </w:rPr>
                    <w:t>当社ホームページにて公表</w:t>
                  </w:r>
                </w:p>
                <w:p w:rsidR="00C87E0D" w:rsidRDefault="00CB23FE" w:rsidP="00C87E0D">
                  <w:pPr>
                    <w:suppressAutoHyphens/>
                    <w:kinsoku w:val="0"/>
                    <w:overflowPunct w:val="0"/>
                    <w:adjustRightInd w:val="0"/>
                    <w:spacing w:afterLines="50" w:after="120" w:line="238" w:lineRule="exact"/>
                    <w:ind w:left="210" w:hangingChars="100" w:hanging="210"/>
                    <w:jc w:val="left"/>
                    <w:textAlignment w:val="center"/>
                    <w:rPr>
                      <w:rStyle w:val="af0"/>
                      <w:rFonts w:ascii="ＭＳ 明朝" w:eastAsia="ＭＳ 明朝" w:hAnsi="ＭＳ 明朝" w:cs="ＭＳ 明朝"/>
                      <w:spacing w:val="6"/>
                      <w:kern w:val="0"/>
                      <w:szCs w:val="21"/>
                    </w:rPr>
                  </w:pPr>
                  <w:hyperlink r:id="rId11" w:history="1">
                    <w:r w:rsidR="002A3A22" w:rsidRPr="00540D9E">
                      <w:rPr>
                        <w:rStyle w:val="af0"/>
                        <w:rFonts w:ascii="ＭＳ 明朝" w:eastAsia="ＭＳ 明朝" w:hAnsi="ＭＳ 明朝" w:cs="ＭＳ 明朝"/>
                        <w:spacing w:val="6"/>
                        <w:kern w:val="0"/>
                        <w:szCs w:val="21"/>
                      </w:rPr>
                      <w:t>https://compo.canon/ja/corporate/principle.html</w:t>
                    </w:r>
                  </w:hyperlink>
                </w:p>
                <w:p w:rsidR="00BD1C1E" w:rsidRDefault="00BD1C1E" w:rsidP="00D202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258">
                    <w:rPr>
                      <w:rFonts w:ascii="ＭＳ 明朝" w:eastAsia="ＭＳ 明朝" w:hAnsi="ＭＳ 明朝" w:cs="ＭＳ 明朝" w:hint="eastAsia"/>
                      <w:spacing w:val="6"/>
                      <w:kern w:val="0"/>
                      <w:szCs w:val="21"/>
                    </w:rPr>
                    <w:t>戦略（DXによる全社構造改革）</w:t>
                  </w:r>
                </w:p>
                <w:p w:rsidR="004D3493" w:rsidRPr="004D3493" w:rsidRDefault="004D3493" w:rsidP="004D3493">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D3493">
                    <w:rPr>
                      <w:rFonts w:ascii="ＭＳ 明朝" w:hAnsi="ＭＳ 明朝" w:cs="ＭＳ 明朝" w:hint="eastAsia"/>
                      <w:spacing w:val="6"/>
                      <w:kern w:val="0"/>
                      <w:szCs w:val="21"/>
                    </w:rPr>
                    <w:t>当社ホームページにて公表</w:t>
                  </w:r>
                </w:p>
                <w:p w:rsidR="004D3493" w:rsidRDefault="00CB23FE" w:rsidP="004D349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hyperlink r:id="rId12" w:history="1">
                    <w:r w:rsidR="004D3493" w:rsidRPr="00CF53A7">
                      <w:rPr>
                        <w:rStyle w:val="af0"/>
                        <w:rFonts w:ascii="ＭＳ 明朝" w:eastAsia="ＭＳ 明朝" w:hAnsi="ＭＳ 明朝" w:cs="ＭＳ 明朝"/>
                        <w:spacing w:val="6"/>
                        <w:kern w:val="0"/>
                        <w:szCs w:val="21"/>
                      </w:rPr>
                      <w:t>https://compo.canon/ja/product/dev/index.html</w:t>
                    </w:r>
                  </w:hyperlink>
                </w:p>
                <w:p w:rsidR="004D3493" w:rsidRDefault="004D3493" w:rsidP="004D34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258">
                    <w:rPr>
                      <w:rFonts w:ascii="ＭＳ 明朝" w:hAnsi="ＭＳ 明朝" w:cs="ＭＳ 明朝" w:hint="eastAsia"/>
                      <w:spacing w:val="6"/>
                      <w:kern w:val="0"/>
                      <w:szCs w:val="21"/>
                    </w:rPr>
                    <w:t>DX</w:t>
                  </w:r>
                  <w:r w:rsidRPr="00052258">
                    <w:rPr>
                      <w:rFonts w:ascii="ＭＳ 明朝" w:hAnsi="ＭＳ 明朝" w:cs="ＭＳ 明朝" w:hint="eastAsia"/>
                      <w:spacing w:val="6"/>
                      <w:kern w:val="0"/>
                      <w:szCs w:val="21"/>
                    </w:rPr>
                    <w:t>実現に向けて</w:t>
                  </w:r>
                </w:p>
                <w:p w:rsidR="002A3A22" w:rsidRPr="004D3493" w:rsidRDefault="002A3A22" w:rsidP="004D3493">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D3493">
                    <w:rPr>
                      <w:rFonts w:ascii="ＭＳ 明朝" w:hAnsi="ＭＳ 明朝" w:cs="ＭＳ 明朝" w:hint="eastAsia"/>
                      <w:spacing w:val="6"/>
                      <w:kern w:val="0"/>
                      <w:szCs w:val="21"/>
                    </w:rPr>
                    <w:t>当社ホームページにて公表</w:t>
                  </w:r>
                </w:p>
                <w:p w:rsidR="00C11C8D" w:rsidRPr="002A25A7" w:rsidRDefault="00CB23FE" w:rsidP="002A3A2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themeColor="hyperlink"/>
                      <w:spacing w:val="6"/>
                      <w:kern w:val="0"/>
                      <w:szCs w:val="21"/>
                      <w:u w:val="single"/>
                    </w:rPr>
                  </w:pPr>
                  <w:hyperlink r:id="rId13" w:history="1">
                    <w:r w:rsidR="002A3A22" w:rsidRPr="00540D9E">
                      <w:rPr>
                        <w:rStyle w:val="af0"/>
                        <w:rFonts w:ascii="ＭＳ 明朝" w:eastAsia="ＭＳ 明朝" w:hAnsi="ＭＳ 明朝" w:cs="ＭＳ 明朝"/>
                        <w:spacing w:val="6"/>
                        <w:kern w:val="0"/>
                        <w:szCs w:val="21"/>
                      </w:rPr>
                      <w:t>https://compo.canon/ja/corporate/organization.html</w:t>
                    </w:r>
                  </w:hyperlink>
                </w:p>
                <w:p w:rsidR="002A25A7" w:rsidRPr="00052258" w:rsidRDefault="002A25A7" w:rsidP="00D202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258">
                    <w:rPr>
                      <w:rFonts w:ascii="ＭＳ 明朝" w:eastAsia="ＭＳ 明朝" w:hAnsi="ＭＳ 明朝" w:cs="ＭＳ 明朝" w:hint="eastAsia"/>
                      <w:spacing w:val="6"/>
                      <w:kern w:val="0"/>
                      <w:szCs w:val="21"/>
                    </w:rPr>
                    <w:t>組織</w:t>
                  </w:r>
                  <w:r w:rsidR="002A3A22" w:rsidRPr="00052258">
                    <w:rPr>
                      <w:rFonts w:ascii="ＭＳ 明朝" w:eastAsia="ＭＳ 明朝" w:hAnsi="ＭＳ 明朝" w:cs="ＭＳ 明朝" w:hint="eastAsia"/>
                      <w:spacing w:val="6"/>
                      <w:kern w:val="0"/>
                      <w:szCs w:val="21"/>
                    </w:rPr>
                    <w:t>図</w:t>
                  </w:r>
                </w:p>
                <w:p w:rsidR="002A3A22" w:rsidRPr="004D3493" w:rsidRDefault="002A3A22" w:rsidP="004D3493">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4D3493">
                    <w:rPr>
                      <w:rFonts w:ascii="ＭＳ 明朝" w:hAnsi="ＭＳ 明朝" w:cs="ＭＳ 明朝" w:hint="eastAsia"/>
                      <w:spacing w:val="6"/>
                      <w:kern w:val="0"/>
                      <w:szCs w:val="21"/>
                    </w:rPr>
                    <w:t>当社ホームページにて公表</w:t>
                  </w:r>
                </w:p>
                <w:p w:rsidR="002A25A7" w:rsidRDefault="00CB23FE" w:rsidP="002A25A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hyperlink r:id="rId14" w:history="1">
                    <w:r w:rsidR="002A25A7" w:rsidRPr="00CF53A7">
                      <w:rPr>
                        <w:rStyle w:val="af0"/>
                        <w:rFonts w:ascii="ＭＳ 明朝" w:eastAsia="ＭＳ 明朝" w:hAnsi="ＭＳ 明朝" w:cs="ＭＳ 明朝"/>
                        <w:spacing w:val="6"/>
                        <w:kern w:val="0"/>
                        <w:szCs w:val="21"/>
                      </w:rPr>
                      <w:t>https://compo.canon/ja/product/dev/index.html</w:t>
                    </w:r>
                  </w:hyperlink>
                </w:p>
                <w:p w:rsidR="002A3A22" w:rsidRPr="004D3493" w:rsidRDefault="002A25A7" w:rsidP="002A3A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258">
                    <w:rPr>
                      <w:rFonts w:ascii="ＭＳ 明朝" w:eastAsia="ＭＳ 明朝" w:hAnsi="ＭＳ 明朝" w:cs="ＭＳ 明朝" w:hint="eastAsia"/>
                      <w:spacing w:val="6"/>
                      <w:kern w:val="0"/>
                      <w:szCs w:val="21"/>
                    </w:rPr>
                    <w:t>DXを推進する人材の育成と確保</w:t>
                  </w:r>
                </w:p>
              </w:tc>
            </w:tr>
            <w:tr w:rsidR="00C87E0D" w:rsidRPr="00DD56DC" w:rsidTr="00DD56DC">
              <w:trPr>
                <w:trHeight w:val="353"/>
              </w:trPr>
              <w:tc>
                <w:tcPr>
                  <w:tcW w:w="2600" w:type="dxa"/>
                  <w:shd w:val="clear" w:color="auto" w:fill="auto"/>
                  <w:vAlign w:val="center"/>
                </w:tcPr>
                <w:p w:rsidR="00C87E0D" w:rsidRPr="00052258" w:rsidRDefault="00C87E0D" w:rsidP="00C87E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52258">
                    <w:rPr>
                      <w:rFonts w:ascii="ＭＳ 明朝" w:eastAsia="ＭＳ 明朝" w:hAnsi="ＭＳ 明朝" w:cs="ＭＳ 明朝" w:hint="eastAsia"/>
                      <w:spacing w:val="6"/>
                      <w:kern w:val="0"/>
                      <w:szCs w:val="21"/>
                    </w:rPr>
                    <w:t>記載内容抜粋</w:t>
                  </w:r>
                </w:p>
              </w:tc>
              <w:tc>
                <w:tcPr>
                  <w:tcW w:w="5890" w:type="dxa"/>
                  <w:shd w:val="clear" w:color="auto" w:fill="auto"/>
                </w:tcPr>
                <w:p w:rsidR="00D202DD" w:rsidRPr="002B5717" w:rsidRDefault="000205E9" w:rsidP="00052258">
                  <w:pPr>
                    <w:pStyle w:val="af"/>
                    <w:numPr>
                      <w:ilvl w:val="0"/>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2B5717">
                    <w:rPr>
                      <w:rFonts w:ascii="ＭＳ 明朝" w:hAnsi="ＭＳ 明朝" w:cs="ＭＳ 明朝" w:hint="eastAsia"/>
                      <w:color w:val="000000" w:themeColor="text1"/>
                      <w:spacing w:val="6"/>
                      <w:kern w:val="0"/>
                      <w:szCs w:val="21"/>
                    </w:rPr>
                    <w:t>戦略（DXによる全社構造改革）</w:t>
                  </w:r>
                </w:p>
                <w:p w:rsidR="00824753" w:rsidRPr="002B5717" w:rsidRDefault="00824753" w:rsidP="00D8721C">
                  <w:pPr>
                    <w:suppressAutoHyphens/>
                    <w:kinsoku w:val="0"/>
                    <w:overflowPunct w:val="0"/>
                    <w:adjustRightInd w:val="0"/>
                    <w:spacing w:afterLines="50" w:after="120" w:line="238" w:lineRule="exact"/>
                    <w:ind w:leftChars="100" w:left="214"/>
                    <w:jc w:val="left"/>
                    <w:textAlignment w:val="center"/>
                    <w:rPr>
                      <w:rFonts w:ascii="ＭＳ 明朝" w:hAnsi="ＭＳ 明朝" w:cs="ＭＳ 明朝"/>
                      <w:color w:val="000000" w:themeColor="text1"/>
                      <w:spacing w:val="6"/>
                      <w:kern w:val="0"/>
                      <w:szCs w:val="21"/>
                    </w:rPr>
                  </w:pPr>
                  <w:r w:rsidRPr="002B5717">
                    <w:rPr>
                      <w:rFonts w:ascii="ＭＳ 明朝" w:hAnsi="ＭＳ 明朝" w:cs="ＭＳ 明朝" w:hint="eastAsia"/>
                      <w:color w:val="000000" w:themeColor="text1"/>
                      <w:spacing w:val="6"/>
                      <w:kern w:val="0"/>
                      <w:szCs w:val="21"/>
                    </w:rPr>
                    <w:t>弊社は</w:t>
                  </w:r>
                  <w:r w:rsidR="00D202DD" w:rsidRPr="002B5717">
                    <w:rPr>
                      <w:rFonts w:ascii="ＭＳ 明朝" w:hAnsi="ＭＳ 明朝" w:cs="ＭＳ 明朝" w:hint="eastAsia"/>
                      <w:color w:val="000000" w:themeColor="text1"/>
                      <w:spacing w:val="6"/>
                      <w:kern w:val="0"/>
                      <w:szCs w:val="21"/>
                    </w:rPr>
                    <w:t>DX</w:t>
                  </w:r>
                  <w:r w:rsidR="00D202DD" w:rsidRPr="002B5717">
                    <w:rPr>
                      <w:rFonts w:ascii="ＭＳ 明朝" w:hAnsi="ＭＳ 明朝" w:cs="ＭＳ 明朝" w:hint="eastAsia"/>
                      <w:color w:val="000000" w:themeColor="text1"/>
                      <w:spacing w:val="6"/>
                      <w:kern w:val="0"/>
                      <w:szCs w:val="21"/>
                    </w:rPr>
                    <w:t>による全社構造改革</w:t>
                  </w:r>
                  <w:r w:rsidRPr="002B5717">
                    <w:rPr>
                      <w:rFonts w:ascii="ＭＳ 明朝" w:hAnsi="ＭＳ 明朝" w:cs="ＭＳ 明朝" w:hint="eastAsia"/>
                      <w:color w:val="000000" w:themeColor="text1"/>
                      <w:spacing w:val="6"/>
                      <w:kern w:val="0"/>
                      <w:szCs w:val="21"/>
                    </w:rPr>
                    <w:t>として、以下</w:t>
                  </w:r>
                  <w:r w:rsidRPr="002B5717">
                    <w:rPr>
                      <w:rFonts w:ascii="ＭＳ 明朝" w:hAnsi="ＭＳ 明朝" w:cs="ＭＳ 明朝" w:hint="eastAsia"/>
                      <w:color w:val="000000" w:themeColor="text1"/>
                      <w:spacing w:val="6"/>
                      <w:kern w:val="0"/>
                      <w:szCs w:val="21"/>
                    </w:rPr>
                    <w:t>5</w:t>
                  </w:r>
                  <w:r w:rsidR="00AC4586" w:rsidRPr="002B5717">
                    <w:rPr>
                      <w:rFonts w:ascii="ＭＳ 明朝" w:hAnsi="ＭＳ 明朝" w:cs="ＭＳ 明朝" w:hint="eastAsia"/>
                      <w:color w:val="000000" w:themeColor="text1"/>
                      <w:spacing w:val="6"/>
                      <w:kern w:val="0"/>
                      <w:szCs w:val="21"/>
                    </w:rPr>
                    <w:t>つの戦略</w:t>
                  </w:r>
                  <w:r w:rsidRPr="002B5717">
                    <w:rPr>
                      <w:rFonts w:ascii="ＭＳ 明朝" w:hAnsi="ＭＳ 明朝" w:cs="ＭＳ 明朝" w:hint="eastAsia"/>
                      <w:color w:val="000000" w:themeColor="text1"/>
                      <w:spacing w:val="6"/>
                      <w:kern w:val="0"/>
                      <w:szCs w:val="21"/>
                    </w:rPr>
                    <w:t>を掲げて</w:t>
                  </w:r>
                  <w:r w:rsidR="00071366" w:rsidRPr="002B5717">
                    <w:rPr>
                      <w:rFonts w:ascii="ＭＳ 明朝" w:hAnsi="ＭＳ 明朝" w:cs="ＭＳ 明朝" w:hint="eastAsia"/>
                      <w:color w:val="000000" w:themeColor="text1"/>
                      <w:spacing w:val="6"/>
                      <w:kern w:val="0"/>
                      <w:szCs w:val="21"/>
                    </w:rPr>
                    <w:t>「</w:t>
                  </w:r>
                  <w:r w:rsidRPr="002B5717">
                    <w:rPr>
                      <w:rFonts w:ascii="ＭＳ 明朝" w:hAnsi="ＭＳ 明朝" w:cs="ＭＳ 明朝" w:hint="eastAsia"/>
                      <w:color w:val="000000" w:themeColor="text1"/>
                      <w:spacing w:val="6"/>
                      <w:kern w:val="0"/>
                      <w:szCs w:val="21"/>
                    </w:rPr>
                    <w:t>新たなる成長の実現</w:t>
                  </w:r>
                  <w:r w:rsidR="00071366" w:rsidRPr="002B5717">
                    <w:rPr>
                      <w:rFonts w:ascii="ＭＳ 明朝" w:hAnsi="ＭＳ 明朝" w:cs="ＭＳ 明朝" w:hint="eastAsia"/>
                      <w:color w:val="000000" w:themeColor="text1"/>
                      <w:spacing w:val="6"/>
                      <w:kern w:val="0"/>
                      <w:szCs w:val="21"/>
                    </w:rPr>
                    <w:t>」</w:t>
                  </w:r>
                  <w:r w:rsidRPr="002B5717">
                    <w:rPr>
                      <w:rFonts w:ascii="ＭＳ 明朝" w:hAnsi="ＭＳ 明朝" w:cs="ＭＳ 明朝" w:hint="eastAsia"/>
                      <w:color w:val="000000" w:themeColor="text1"/>
                      <w:spacing w:val="6"/>
                      <w:kern w:val="0"/>
                      <w:szCs w:val="21"/>
                    </w:rPr>
                    <w:t>を目指している。</w:t>
                  </w:r>
                </w:p>
                <w:p w:rsidR="00824753" w:rsidRPr="002B5717" w:rsidRDefault="00D202DD" w:rsidP="00824753">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2B5717">
                    <w:rPr>
                      <w:rFonts w:ascii="ＭＳ 明朝" w:hAnsi="ＭＳ 明朝" w:cs="ＭＳ 明朝" w:hint="eastAsia"/>
                      <w:color w:val="000000" w:themeColor="text1"/>
                      <w:spacing w:val="6"/>
                      <w:kern w:val="0"/>
                      <w:szCs w:val="21"/>
                    </w:rPr>
                    <w:t>品質至上主義</w:t>
                  </w:r>
                </w:p>
                <w:p w:rsidR="00406A8D" w:rsidRPr="002B5717" w:rsidRDefault="00406A8D" w:rsidP="004D3493">
                  <w:pPr>
                    <w:suppressAutoHyphens/>
                    <w:kinsoku w:val="0"/>
                    <w:overflowPunct w:val="0"/>
                    <w:adjustRightInd w:val="0"/>
                    <w:spacing w:afterLines="50" w:after="120" w:line="238" w:lineRule="exact"/>
                    <w:ind w:leftChars="300" w:left="642"/>
                    <w:jc w:val="left"/>
                    <w:textAlignment w:val="center"/>
                    <w:rPr>
                      <w:rFonts w:ascii="ＭＳ 明朝" w:hAnsi="ＭＳ 明朝" w:cs="ＭＳ 明朝"/>
                      <w:color w:val="000000" w:themeColor="text1"/>
                      <w:spacing w:val="6"/>
                      <w:kern w:val="0"/>
                      <w:szCs w:val="21"/>
                    </w:rPr>
                  </w:pPr>
                  <w:r w:rsidRPr="002B5717">
                    <w:rPr>
                      <w:rFonts w:ascii="ＭＳ 明朝" w:hAnsi="ＭＳ 明朝" w:cs="ＭＳ 明朝" w:hint="eastAsia"/>
                      <w:color w:val="000000" w:themeColor="text1"/>
                      <w:spacing w:val="6"/>
                      <w:kern w:val="0"/>
                      <w:szCs w:val="21"/>
                    </w:rPr>
                    <w:t>生産自動化の推進</w:t>
                  </w:r>
                  <w:r w:rsidR="004D3493" w:rsidRPr="002B5717">
                    <w:rPr>
                      <w:rFonts w:ascii="ＭＳ 明朝" w:hAnsi="ＭＳ 明朝" w:cs="ＭＳ 明朝" w:hint="eastAsia"/>
                      <w:color w:val="000000" w:themeColor="text1"/>
                      <w:spacing w:val="6"/>
                      <w:kern w:val="0"/>
                      <w:szCs w:val="21"/>
                    </w:rPr>
                    <w:t xml:space="preserve">　　　　　　　　　　　　　　</w:t>
                  </w:r>
                  <w:r w:rsidRPr="002B5717">
                    <w:rPr>
                      <w:rFonts w:ascii="ＭＳ 明朝" w:hAnsi="ＭＳ 明朝" w:cs="ＭＳ 明朝" w:hint="eastAsia"/>
                      <w:color w:val="000000" w:themeColor="text1"/>
                      <w:spacing w:val="6"/>
                      <w:kern w:val="0"/>
                      <w:szCs w:val="21"/>
                    </w:rPr>
                    <w:lastRenderedPageBreak/>
                    <w:t>IoT</w:t>
                  </w:r>
                  <w:r w:rsidRPr="002B5717">
                    <w:rPr>
                      <w:rFonts w:ascii="ＭＳ 明朝" w:hAnsi="ＭＳ 明朝" w:cs="ＭＳ 明朝" w:hint="eastAsia"/>
                      <w:color w:val="000000" w:themeColor="text1"/>
                      <w:spacing w:val="6"/>
                      <w:kern w:val="0"/>
                      <w:szCs w:val="21"/>
                    </w:rPr>
                    <w:t>による製造プロセスのモニタリング</w:t>
                  </w:r>
                </w:p>
                <w:p w:rsidR="00EF1231" w:rsidRPr="002B5717" w:rsidRDefault="00D202DD" w:rsidP="00EF1231">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2B5717">
                    <w:rPr>
                      <w:rFonts w:ascii="ＭＳ 明朝" w:hAnsi="ＭＳ 明朝" w:cs="ＭＳ 明朝" w:hint="eastAsia"/>
                      <w:color w:val="000000" w:themeColor="text1"/>
                      <w:spacing w:val="6"/>
                      <w:kern w:val="0"/>
                      <w:szCs w:val="21"/>
                    </w:rPr>
                    <w:t>在庫改革</w:t>
                  </w:r>
                </w:p>
                <w:p w:rsidR="00406A8D" w:rsidRPr="002B5717" w:rsidRDefault="00406A8D" w:rsidP="00422E16">
                  <w:pPr>
                    <w:suppressAutoHyphens/>
                    <w:kinsoku w:val="0"/>
                    <w:overflowPunct w:val="0"/>
                    <w:adjustRightInd w:val="0"/>
                    <w:spacing w:afterLines="50" w:after="120" w:line="238" w:lineRule="exact"/>
                    <w:ind w:leftChars="300" w:left="642"/>
                    <w:jc w:val="left"/>
                    <w:textAlignment w:val="center"/>
                    <w:rPr>
                      <w:rFonts w:ascii="ＭＳ 明朝" w:hAnsi="ＭＳ 明朝" w:cs="ＭＳ 明朝"/>
                      <w:color w:val="000000" w:themeColor="text1"/>
                      <w:spacing w:val="6"/>
                      <w:kern w:val="0"/>
                      <w:szCs w:val="21"/>
                    </w:rPr>
                  </w:pPr>
                  <w:r w:rsidRPr="002B5717">
                    <w:rPr>
                      <w:rFonts w:ascii="ＭＳ 明朝" w:hAnsi="ＭＳ 明朝" w:cs="ＭＳ 明朝" w:hint="eastAsia"/>
                      <w:color w:val="000000" w:themeColor="text1"/>
                      <w:spacing w:val="6"/>
                      <w:kern w:val="0"/>
                      <w:szCs w:val="21"/>
                    </w:rPr>
                    <w:t>在庫管理の見える化</w:t>
                  </w:r>
                  <w:r w:rsidR="004D3493" w:rsidRPr="002B5717">
                    <w:rPr>
                      <w:rFonts w:ascii="ＭＳ 明朝" w:hAnsi="ＭＳ 明朝" w:cs="ＭＳ 明朝" w:hint="eastAsia"/>
                      <w:color w:val="000000" w:themeColor="text1"/>
                      <w:spacing w:val="6"/>
                      <w:kern w:val="0"/>
                      <w:szCs w:val="21"/>
                    </w:rPr>
                    <w:t xml:space="preserve">　　　　　　　　　　　　　</w:t>
                  </w:r>
                  <w:r w:rsidRPr="002B5717">
                    <w:rPr>
                      <w:rFonts w:ascii="ＭＳ 明朝" w:hAnsi="ＭＳ 明朝" w:cs="ＭＳ 明朝" w:hint="eastAsia"/>
                      <w:color w:val="000000" w:themeColor="text1"/>
                      <w:spacing w:val="6"/>
                      <w:kern w:val="0"/>
                      <w:szCs w:val="21"/>
                    </w:rPr>
                    <w:t>生産計画の最適化</w:t>
                  </w:r>
                </w:p>
                <w:p w:rsidR="00901573" w:rsidRPr="002B5717" w:rsidRDefault="00D202DD" w:rsidP="00901573">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2B5717">
                    <w:rPr>
                      <w:rFonts w:ascii="ＭＳ 明朝" w:hAnsi="ＭＳ 明朝" w:cs="ＭＳ 明朝" w:hint="eastAsia"/>
                      <w:color w:val="000000" w:themeColor="text1"/>
                      <w:spacing w:val="6"/>
                      <w:kern w:val="0"/>
                      <w:szCs w:val="21"/>
                    </w:rPr>
                    <w:t>人材改革</w:t>
                  </w:r>
                </w:p>
                <w:p w:rsidR="00E46689" w:rsidRPr="002B5717" w:rsidRDefault="004D3493" w:rsidP="004D3493">
                  <w:pPr>
                    <w:suppressAutoHyphens/>
                    <w:kinsoku w:val="0"/>
                    <w:overflowPunct w:val="0"/>
                    <w:adjustRightInd w:val="0"/>
                    <w:spacing w:afterLines="50" w:after="120" w:line="238" w:lineRule="exact"/>
                    <w:ind w:leftChars="300" w:left="642"/>
                    <w:jc w:val="left"/>
                    <w:textAlignment w:val="center"/>
                    <w:rPr>
                      <w:rFonts w:ascii="ＭＳ 明朝" w:hAnsi="ＭＳ 明朝" w:cs="ＭＳ 明朝"/>
                      <w:color w:val="000000" w:themeColor="text1"/>
                      <w:spacing w:val="6"/>
                      <w:kern w:val="0"/>
                      <w:szCs w:val="21"/>
                    </w:rPr>
                  </w:pPr>
                  <w:r w:rsidRPr="002B5717">
                    <w:rPr>
                      <w:rFonts w:ascii="ＭＳ 明朝" w:hAnsi="ＭＳ 明朝" w:cs="ＭＳ 明朝" w:hint="eastAsia"/>
                      <w:color w:val="000000" w:themeColor="text1"/>
                      <w:spacing w:val="6"/>
                      <w:kern w:val="0"/>
                      <w:szCs w:val="21"/>
                    </w:rPr>
                    <w:t>階層別研修体系の整備</w:t>
                  </w:r>
                </w:p>
                <w:p w:rsidR="00D202DD" w:rsidRPr="002B5717" w:rsidRDefault="00D202DD" w:rsidP="00824753">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2B5717">
                    <w:rPr>
                      <w:rFonts w:ascii="ＭＳ 明朝" w:hAnsi="ＭＳ 明朝" w:cs="ＭＳ 明朝" w:hint="eastAsia"/>
                      <w:color w:val="000000" w:themeColor="text1"/>
                      <w:spacing w:val="6"/>
                      <w:kern w:val="0"/>
                      <w:szCs w:val="21"/>
                    </w:rPr>
                    <w:t>SDGs実行</w:t>
                  </w:r>
                </w:p>
                <w:p w:rsidR="00901573" w:rsidRPr="002B5717" w:rsidRDefault="004D3493" w:rsidP="00E85A1A">
                  <w:pPr>
                    <w:suppressAutoHyphens/>
                    <w:kinsoku w:val="0"/>
                    <w:overflowPunct w:val="0"/>
                    <w:adjustRightInd w:val="0"/>
                    <w:spacing w:afterLines="50" w:after="120" w:line="238" w:lineRule="exact"/>
                    <w:ind w:leftChars="300" w:left="642"/>
                    <w:jc w:val="left"/>
                    <w:textAlignment w:val="center"/>
                    <w:rPr>
                      <w:rFonts w:ascii="ＭＳ 明朝" w:hAnsi="ＭＳ 明朝" w:cs="ＭＳ 明朝"/>
                      <w:color w:val="000000" w:themeColor="text1"/>
                      <w:spacing w:val="6"/>
                      <w:kern w:val="0"/>
                      <w:szCs w:val="21"/>
                    </w:rPr>
                  </w:pPr>
                  <w:r w:rsidRPr="002B5717">
                    <w:rPr>
                      <w:rFonts w:ascii="ＭＳ 明朝" w:hAnsi="ＭＳ 明朝" w:cs="ＭＳ 明朝" w:hint="eastAsia"/>
                      <w:color w:val="000000" w:themeColor="text1"/>
                      <w:spacing w:val="6"/>
                      <w:kern w:val="0"/>
                      <w:szCs w:val="21"/>
                    </w:rPr>
                    <w:t>IoT</w:t>
                  </w:r>
                  <w:r w:rsidRPr="002B5717">
                    <w:rPr>
                      <w:rFonts w:ascii="ＭＳ 明朝" w:hAnsi="ＭＳ 明朝" w:cs="ＭＳ 明朝" w:hint="eastAsia"/>
                      <w:color w:val="000000" w:themeColor="text1"/>
                      <w:spacing w:val="6"/>
                      <w:kern w:val="0"/>
                      <w:szCs w:val="21"/>
                    </w:rPr>
                    <w:t>による</w:t>
                  </w:r>
                  <w:r w:rsidR="009049D3" w:rsidRPr="002B5717">
                    <w:rPr>
                      <w:rFonts w:ascii="ＭＳ 明朝" w:hAnsi="ＭＳ 明朝" w:cs="ＭＳ 明朝" w:hint="eastAsia"/>
                      <w:color w:val="000000" w:themeColor="text1"/>
                      <w:spacing w:val="6"/>
                      <w:kern w:val="0"/>
                      <w:szCs w:val="21"/>
                    </w:rPr>
                    <w:t>環境</w:t>
                  </w:r>
                  <w:r w:rsidRPr="002B5717">
                    <w:rPr>
                      <w:rFonts w:ascii="ＭＳ 明朝" w:hAnsi="ＭＳ 明朝" w:cs="ＭＳ 明朝" w:hint="eastAsia"/>
                      <w:color w:val="000000" w:themeColor="text1"/>
                      <w:spacing w:val="6"/>
                      <w:kern w:val="0"/>
                      <w:szCs w:val="21"/>
                    </w:rPr>
                    <w:t>・エネルギーコスト削減</w:t>
                  </w:r>
                </w:p>
                <w:p w:rsidR="00824753" w:rsidRPr="002B5717" w:rsidRDefault="00824753" w:rsidP="00824753">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2B5717">
                    <w:rPr>
                      <w:rFonts w:ascii="ＭＳ 明朝" w:hAnsi="ＭＳ 明朝" w:cs="ＭＳ 明朝" w:hint="eastAsia"/>
                      <w:color w:val="000000" w:themeColor="text1"/>
                      <w:spacing w:val="6"/>
                      <w:kern w:val="0"/>
                      <w:szCs w:val="21"/>
                    </w:rPr>
                    <w:t>BCM体制の強化</w:t>
                  </w:r>
                </w:p>
                <w:p w:rsidR="002A25A7" w:rsidRPr="002B5717" w:rsidRDefault="004D3493" w:rsidP="004D3493">
                  <w:pPr>
                    <w:suppressAutoHyphens/>
                    <w:kinsoku w:val="0"/>
                    <w:overflowPunct w:val="0"/>
                    <w:adjustRightInd w:val="0"/>
                    <w:spacing w:afterLines="50" w:after="120" w:line="238" w:lineRule="exact"/>
                    <w:ind w:left="582"/>
                    <w:jc w:val="left"/>
                    <w:textAlignment w:val="center"/>
                    <w:rPr>
                      <w:rFonts w:ascii="ＭＳ 明朝" w:eastAsia="ＭＳ 明朝" w:hAnsi="ＭＳ 明朝" w:cs="ＭＳ 明朝"/>
                      <w:color w:val="000000" w:themeColor="text1"/>
                      <w:spacing w:val="6"/>
                      <w:kern w:val="0"/>
                      <w:szCs w:val="21"/>
                    </w:rPr>
                  </w:pPr>
                  <w:r w:rsidRPr="002B5717">
                    <w:rPr>
                      <w:rFonts w:ascii="ＭＳ 明朝" w:eastAsia="ＭＳ 明朝" w:hAnsi="ＭＳ 明朝" w:cs="ＭＳ 明朝" w:hint="eastAsia"/>
                      <w:color w:val="000000" w:themeColor="text1"/>
                      <w:spacing w:val="6"/>
                      <w:kern w:val="0"/>
                      <w:szCs w:val="21"/>
                    </w:rPr>
                    <w:t>サプライチェーンの強化（生産・調達・物流）　　　　　予知保全体制</w:t>
                  </w:r>
                </w:p>
                <w:p w:rsidR="00071366" w:rsidRPr="002B5717" w:rsidRDefault="00AC4586" w:rsidP="0007136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B5717">
                    <w:rPr>
                      <w:rFonts w:ascii="ＭＳ 明朝" w:eastAsia="ＭＳ 明朝" w:hAnsi="ＭＳ 明朝" w:cs="ＭＳ 明朝" w:hint="eastAsia"/>
                      <w:color w:val="000000" w:themeColor="text1"/>
                      <w:spacing w:val="6"/>
                      <w:kern w:val="0"/>
                      <w:szCs w:val="21"/>
                    </w:rPr>
                    <w:t>上記戦略実現の</w:t>
                  </w:r>
                  <w:r w:rsidR="004D3493" w:rsidRPr="002B5717">
                    <w:rPr>
                      <w:rFonts w:ascii="ＭＳ 明朝" w:eastAsia="ＭＳ 明朝" w:hAnsi="ＭＳ 明朝" w:cs="ＭＳ 明朝" w:hint="eastAsia"/>
                      <w:color w:val="000000" w:themeColor="text1"/>
                      <w:spacing w:val="6"/>
                      <w:kern w:val="0"/>
                      <w:szCs w:val="21"/>
                    </w:rPr>
                    <w:t>具体的な方策は</w:t>
                  </w:r>
                  <w:r w:rsidR="00EC0944" w:rsidRPr="002B5717">
                    <w:rPr>
                      <w:rFonts w:ascii="ＭＳ 明朝" w:eastAsia="ＭＳ 明朝" w:hAnsi="ＭＳ 明朝" w:cs="ＭＳ 明朝" w:hint="eastAsia"/>
                      <w:color w:val="000000" w:themeColor="text1"/>
                      <w:spacing w:val="6"/>
                      <w:kern w:val="0"/>
                      <w:szCs w:val="21"/>
                    </w:rPr>
                    <w:t>、</w:t>
                  </w:r>
                  <w:r w:rsidR="004D3493" w:rsidRPr="002B5717">
                    <w:rPr>
                      <w:rFonts w:ascii="ＭＳ 明朝" w:eastAsia="ＭＳ 明朝" w:hAnsi="ＭＳ 明朝" w:cs="ＭＳ 明朝" w:hint="eastAsia"/>
                      <w:color w:val="000000" w:themeColor="text1"/>
                      <w:spacing w:val="6"/>
                      <w:kern w:val="0"/>
                      <w:szCs w:val="21"/>
                    </w:rPr>
                    <w:t>下記の通りとする</w:t>
                  </w:r>
                  <w:r w:rsidR="00071366" w:rsidRPr="002B5717">
                    <w:rPr>
                      <w:rFonts w:ascii="ＭＳ 明朝" w:eastAsia="ＭＳ 明朝" w:hAnsi="ＭＳ 明朝" w:cs="ＭＳ 明朝" w:hint="eastAsia"/>
                      <w:color w:val="000000" w:themeColor="text1"/>
                      <w:spacing w:val="6"/>
                      <w:kern w:val="0"/>
                      <w:szCs w:val="21"/>
                    </w:rPr>
                    <w:t>。</w:t>
                  </w:r>
                </w:p>
                <w:p w:rsidR="001B6281" w:rsidRPr="002B5717" w:rsidRDefault="00CF65C3" w:rsidP="00B81E31">
                  <w:pPr>
                    <w:pStyle w:val="af"/>
                    <w:numPr>
                      <w:ilvl w:val="0"/>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2B5717">
                    <w:rPr>
                      <w:rFonts w:ascii="ＭＳ 明朝" w:hAnsi="ＭＳ 明朝" w:cs="ＭＳ 明朝" w:hint="eastAsia"/>
                      <w:color w:val="000000" w:themeColor="text1"/>
                      <w:spacing w:val="6"/>
                      <w:kern w:val="0"/>
                      <w:szCs w:val="21"/>
                    </w:rPr>
                    <w:t>DX実現に向けて</w:t>
                  </w:r>
                </w:p>
                <w:p w:rsidR="001615B8" w:rsidRPr="002B5717" w:rsidRDefault="001615B8" w:rsidP="001615B8">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2B5717">
                    <w:rPr>
                      <w:rFonts w:ascii="ＭＳ 明朝" w:hAnsi="ＭＳ 明朝" w:cs="ＭＳ 明朝" w:hint="eastAsia"/>
                      <w:color w:val="000000" w:themeColor="text1"/>
                      <w:spacing w:val="6"/>
                      <w:kern w:val="0"/>
                      <w:szCs w:val="21"/>
                    </w:rPr>
                    <w:t>製造現場：IoT/AIデバイスやスマートデバイス</w:t>
                  </w:r>
                </w:p>
                <w:p w:rsidR="00AC4586" w:rsidRPr="002B5717" w:rsidRDefault="001615B8" w:rsidP="00AC4586">
                  <w:pPr>
                    <w:suppressAutoHyphens/>
                    <w:kinsoku w:val="0"/>
                    <w:overflowPunct w:val="0"/>
                    <w:adjustRightInd w:val="0"/>
                    <w:spacing w:afterLines="50" w:after="120" w:line="238" w:lineRule="exact"/>
                    <w:ind w:leftChars="800" w:left="1712"/>
                    <w:jc w:val="left"/>
                    <w:textAlignment w:val="center"/>
                    <w:rPr>
                      <w:rFonts w:ascii="ＭＳ 明朝" w:hAnsi="ＭＳ 明朝" w:cs="ＭＳ 明朝"/>
                      <w:color w:val="000000" w:themeColor="text1"/>
                      <w:spacing w:val="6"/>
                      <w:kern w:val="0"/>
                      <w:szCs w:val="21"/>
                    </w:rPr>
                  </w:pPr>
                  <w:r w:rsidRPr="002B5717">
                    <w:rPr>
                      <w:rFonts w:ascii="ＭＳ 明朝" w:hAnsi="ＭＳ 明朝" w:cs="ＭＳ 明朝" w:hint="eastAsia"/>
                      <w:color w:val="000000" w:themeColor="text1"/>
                      <w:spacing w:val="6"/>
                      <w:kern w:val="0"/>
                      <w:szCs w:val="21"/>
                    </w:rPr>
                    <w:t>の導入</w:t>
                  </w:r>
                </w:p>
                <w:p w:rsidR="001615B8" w:rsidRPr="002B5717" w:rsidRDefault="00AC4586" w:rsidP="00AC4586">
                  <w:pPr>
                    <w:suppressAutoHyphens/>
                    <w:kinsoku w:val="0"/>
                    <w:overflowPunct w:val="0"/>
                    <w:adjustRightInd w:val="0"/>
                    <w:spacing w:afterLines="50" w:after="120" w:line="238" w:lineRule="exact"/>
                    <w:ind w:leftChars="800" w:left="1712"/>
                    <w:jc w:val="left"/>
                    <w:textAlignment w:val="center"/>
                    <w:rPr>
                      <w:rFonts w:ascii="ＭＳ 明朝" w:hAnsi="ＭＳ 明朝" w:cs="ＭＳ 明朝"/>
                      <w:color w:val="000000" w:themeColor="text1"/>
                      <w:spacing w:val="6"/>
                      <w:kern w:val="0"/>
                      <w:szCs w:val="21"/>
                    </w:rPr>
                  </w:pPr>
                  <w:r w:rsidRPr="002B5717">
                    <w:rPr>
                      <w:rFonts w:ascii="ＭＳ 明朝" w:eastAsia="ＭＳ 明朝" w:hAnsi="ＭＳ 明朝" w:cs="ＭＳ 明朝" w:hint="eastAsia"/>
                      <w:color w:val="000000" w:themeColor="text1"/>
                      <w:spacing w:val="6"/>
                      <w:kern w:val="0"/>
                      <w:szCs w:val="21"/>
                    </w:rPr>
                    <w:t>製造現場では、工程データのリアルタイム検知を行い、品質及び在庫</w:t>
                  </w:r>
                  <w:r w:rsidR="0077239D" w:rsidRPr="002B5717">
                    <w:rPr>
                      <w:rFonts w:ascii="ＭＳ 明朝" w:eastAsia="ＭＳ 明朝" w:hAnsi="ＭＳ 明朝" w:cs="ＭＳ 明朝" w:hint="eastAsia"/>
                      <w:color w:val="000000" w:themeColor="text1"/>
                      <w:spacing w:val="6"/>
                      <w:kern w:val="0"/>
                      <w:szCs w:val="21"/>
                    </w:rPr>
                    <w:t>、エネルギー使用量などのデータの見える化</w:t>
                  </w:r>
                  <w:r w:rsidRPr="002B5717">
                    <w:rPr>
                      <w:rFonts w:ascii="ＭＳ 明朝" w:eastAsia="ＭＳ 明朝" w:hAnsi="ＭＳ 明朝" w:cs="ＭＳ 明朝" w:hint="eastAsia"/>
                      <w:color w:val="000000" w:themeColor="text1"/>
                      <w:spacing w:val="6"/>
                      <w:kern w:val="0"/>
                      <w:szCs w:val="21"/>
                    </w:rPr>
                    <w:t>に繋げていく</w:t>
                  </w:r>
                </w:p>
                <w:p w:rsidR="001615B8" w:rsidRPr="002B5717" w:rsidRDefault="001615B8" w:rsidP="001615B8">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2B5717">
                    <w:rPr>
                      <w:rFonts w:ascii="ＭＳ 明朝" w:hAnsi="ＭＳ 明朝" w:cs="ＭＳ 明朝" w:hint="eastAsia"/>
                      <w:color w:val="000000" w:themeColor="text1"/>
                      <w:spacing w:val="6"/>
                      <w:kern w:val="0"/>
                      <w:szCs w:val="21"/>
                    </w:rPr>
                    <w:t>間接業務：ワークフローの見直し、定型業務のRPA</w:t>
                  </w:r>
                </w:p>
                <w:p w:rsidR="001615B8" w:rsidRPr="002B5717" w:rsidRDefault="001615B8" w:rsidP="001615B8">
                  <w:pPr>
                    <w:pStyle w:val="af"/>
                    <w:suppressAutoHyphens/>
                    <w:kinsoku w:val="0"/>
                    <w:overflowPunct w:val="0"/>
                    <w:adjustRightInd w:val="0"/>
                    <w:spacing w:afterLines="50" w:after="120" w:line="238" w:lineRule="exact"/>
                    <w:ind w:leftChars="0" w:left="582" w:firstLineChars="500" w:firstLine="1110"/>
                    <w:jc w:val="left"/>
                    <w:textAlignment w:val="center"/>
                    <w:rPr>
                      <w:rFonts w:ascii="ＭＳ 明朝" w:hAnsi="ＭＳ 明朝" w:cs="ＭＳ 明朝"/>
                      <w:color w:val="000000" w:themeColor="text1"/>
                      <w:spacing w:val="6"/>
                      <w:kern w:val="0"/>
                      <w:szCs w:val="21"/>
                    </w:rPr>
                  </w:pPr>
                  <w:r w:rsidRPr="002B5717">
                    <w:rPr>
                      <w:rFonts w:ascii="ＭＳ 明朝" w:hAnsi="ＭＳ 明朝" w:cs="ＭＳ 明朝" w:hint="eastAsia"/>
                      <w:color w:val="000000" w:themeColor="text1"/>
                      <w:spacing w:val="6"/>
                      <w:kern w:val="0"/>
                      <w:szCs w:val="21"/>
                    </w:rPr>
                    <w:t>対応（自動化）、紙媒体の電子データ</w:t>
                  </w:r>
                </w:p>
                <w:p w:rsidR="001615B8" w:rsidRPr="002B5717" w:rsidRDefault="001615B8" w:rsidP="001615B8">
                  <w:pPr>
                    <w:pStyle w:val="af"/>
                    <w:suppressAutoHyphens/>
                    <w:kinsoku w:val="0"/>
                    <w:overflowPunct w:val="0"/>
                    <w:adjustRightInd w:val="0"/>
                    <w:spacing w:afterLines="50" w:after="120" w:line="238" w:lineRule="exact"/>
                    <w:ind w:leftChars="0" w:left="582" w:firstLineChars="500" w:firstLine="1110"/>
                    <w:jc w:val="left"/>
                    <w:textAlignment w:val="center"/>
                    <w:rPr>
                      <w:rFonts w:ascii="ＭＳ 明朝" w:hAnsi="ＭＳ 明朝" w:cs="ＭＳ 明朝"/>
                      <w:color w:val="000000" w:themeColor="text1"/>
                      <w:spacing w:val="6"/>
                      <w:kern w:val="0"/>
                      <w:szCs w:val="21"/>
                    </w:rPr>
                  </w:pPr>
                  <w:r w:rsidRPr="002B5717">
                    <w:rPr>
                      <w:rFonts w:ascii="ＭＳ 明朝" w:hAnsi="ＭＳ 明朝" w:cs="ＭＳ 明朝" w:hint="eastAsia"/>
                      <w:color w:val="000000" w:themeColor="text1"/>
                      <w:spacing w:val="6"/>
                      <w:kern w:val="0"/>
                      <w:szCs w:val="21"/>
                    </w:rPr>
                    <w:t>化によるペーパーレス</w:t>
                  </w:r>
                </w:p>
                <w:p w:rsidR="005A1803" w:rsidRPr="002B5717" w:rsidRDefault="00CF4B6A" w:rsidP="00A84373">
                  <w:pPr>
                    <w:pStyle w:val="af"/>
                    <w:suppressAutoHyphens/>
                    <w:kinsoku w:val="0"/>
                    <w:overflowPunct w:val="0"/>
                    <w:adjustRightInd w:val="0"/>
                    <w:spacing w:afterLines="50" w:after="120" w:line="238" w:lineRule="exact"/>
                    <w:ind w:leftChars="757" w:left="1620"/>
                    <w:jc w:val="left"/>
                    <w:textAlignment w:val="center"/>
                    <w:rPr>
                      <w:rFonts w:ascii="ＭＳ 明朝" w:hAnsi="ＭＳ 明朝" w:cs="ＭＳ 明朝"/>
                      <w:color w:val="000000" w:themeColor="text1"/>
                      <w:spacing w:val="6"/>
                      <w:kern w:val="0"/>
                      <w:szCs w:val="21"/>
                    </w:rPr>
                  </w:pPr>
                  <w:r w:rsidRPr="002B5717">
                    <w:rPr>
                      <w:rFonts w:ascii="ＭＳ 明朝" w:hAnsi="ＭＳ 明朝" w:cs="ＭＳ 明朝" w:hint="eastAsia"/>
                      <w:color w:val="000000" w:themeColor="text1"/>
                      <w:spacing w:val="6"/>
                      <w:kern w:val="0"/>
                      <w:szCs w:val="21"/>
                    </w:rPr>
                    <w:t>サプライチェーンでは、</w:t>
                  </w:r>
                  <w:r w:rsidR="00247E8D" w:rsidRPr="00764375">
                    <w:rPr>
                      <w:rFonts w:ascii="ＭＳ 明朝" w:hAnsi="ＭＳ 明朝" w:cs="ＭＳ 明朝" w:hint="eastAsia"/>
                      <w:spacing w:val="6"/>
                      <w:kern w:val="0"/>
                      <w:szCs w:val="21"/>
                    </w:rPr>
                    <w:t>管理システムを強化</w:t>
                  </w:r>
                  <w:r w:rsidR="00247E8D">
                    <w:rPr>
                      <w:rFonts w:ascii="ＭＳ 明朝" w:hAnsi="ＭＳ 明朝" w:cs="ＭＳ 明朝" w:hint="eastAsia"/>
                      <w:spacing w:val="6"/>
                      <w:kern w:val="0"/>
                      <w:szCs w:val="21"/>
                    </w:rPr>
                    <w:t>することで</w:t>
                  </w:r>
                  <w:r w:rsidR="005A1803" w:rsidRPr="00764375">
                    <w:rPr>
                      <w:rFonts w:ascii="ＭＳ 明朝" w:hAnsi="ＭＳ 明朝" w:cs="ＭＳ 明朝" w:hint="eastAsia"/>
                      <w:spacing w:val="6"/>
                      <w:kern w:val="0"/>
                      <w:szCs w:val="21"/>
                    </w:rPr>
                    <w:t>物流自動化</w:t>
                  </w:r>
                  <w:r w:rsidRPr="00764375">
                    <w:rPr>
                      <w:rFonts w:ascii="ＭＳ 明朝" w:hAnsi="ＭＳ 明朝" w:cs="ＭＳ 明朝" w:hint="eastAsia"/>
                      <w:spacing w:val="6"/>
                      <w:kern w:val="0"/>
                      <w:szCs w:val="21"/>
                    </w:rPr>
                    <w:t>・</w:t>
                  </w:r>
                  <w:r w:rsidR="005A1803" w:rsidRPr="00764375">
                    <w:rPr>
                      <w:rFonts w:ascii="ＭＳ 明朝" w:hAnsi="ＭＳ 明朝" w:cs="ＭＳ 明朝" w:hint="eastAsia"/>
                      <w:spacing w:val="6"/>
                      <w:kern w:val="0"/>
                      <w:szCs w:val="21"/>
                    </w:rPr>
                    <w:t>省人化</w:t>
                  </w:r>
                  <w:r w:rsidR="00247E8D">
                    <w:rPr>
                      <w:rFonts w:ascii="ＭＳ 明朝" w:hAnsi="ＭＳ 明朝" w:cs="ＭＳ 明朝" w:hint="eastAsia"/>
                      <w:spacing w:val="6"/>
                      <w:kern w:val="0"/>
                      <w:szCs w:val="21"/>
                    </w:rPr>
                    <w:t>を進めていく</w:t>
                  </w:r>
                </w:p>
                <w:p w:rsidR="001615B8" w:rsidRPr="002B5717" w:rsidRDefault="001615B8" w:rsidP="001615B8">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2B5717">
                    <w:rPr>
                      <w:rFonts w:ascii="ＭＳ 明朝" w:hAnsi="ＭＳ 明朝" w:cs="ＭＳ 明朝" w:hint="eastAsia"/>
                      <w:color w:val="000000" w:themeColor="text1"/>
                      <w:spacing w:val="6"/>
                      <w:kern w:val="0"/>
                      <w:szCs w:val="21"/>
                    </w:rPr>
                    <w:t>生産・品質管理：異常値や傾向値分析のための</w:t>
                  </w:r>
                </w:p>
                <w:p w:rsidR="001615B8" w:rsidRPr="002B5717" w:rsidRDefault="001615B8" w:rsidP="001615B8">
                  <w:pPr>
                    <w:pStyle w:val="af"/>
                    <w:suppressAutoHyphens/>
                    <w:kinsoku w:val="0"/>
                    <w:overflowPunct w:val="0"/>
                    <w:adjustRightInd w:val="0"/>
                    <w:spacing w:afterLines="50" w:after="120" w:line="238" w:lineRule="exact"/>
                    <w:ind w:leftChars="0" w:left="582" w:firstLineChars="800" w:firstLine="1776"/>
                    <w:jc w:val="left"/>
                    <w:textAlignment w:val="center"/>
                    <w:rPr>
                      <w:rFonts w:ascii="ＭＳ 明朝" w:hAnsi="ＭＳ 明朝" w:cs="ＭＳ 明朝"/>
                      <w:color w:val="000000" w:themeColor="text1"/>
                      <w:spacing w:val="6"/>
                      <w:kern w:val="0"/>
                      <w:szCs w:val="21"/>
                    </w:rPr>
                  </w:pPr>
                  <w:r w:rsidRPr="002B5717">
                    <w:rPr>
                      <w:rFonts w:ascii="ＭＳ 明朝" w:hAnsi="ＭＳ 明朝" w:cs="ＭＳ 明朝" w:hint="eastAsia"/>
                      <w:color w:val="000000" w:themeColor="text1"/>
                      <w:spacing w:val="6"/>
                      <w:kern w:val="0"/>
                      <w:szCs w:val="21"/>
                    </w:rPr>
                    <w:t>データ見える化、装置異常リア</w:t>
                  </w:r>
                </w:p>
                <w:p w:rsidR="001615B8" w:rsidRPr="002B5717" w:rsidRDefault="001615B8" w:rsidP="001615B8">
                  <w:pPr>
                    <w:pStyle w:val="af"/>
                    <w:suppressAutoHyphens/>
                    <w:kinsoku w:val="0"/>
                    <w:overflowPunct w:val="0"/>
                    <w:adjustRightInd w:val="0"/>
                    <w:spacing w:afterLines="50" w:after="120" w:line="238" w:lineRule="exact"/>
                    <w:ind w:leftChars="0" w:left="582" w:firstLineChars="800" w:firstLine="1776"/>
                    <w:jc w:val="left"/>
                    <w:textAlignment w:val="center"/>
                    <w:rPr>
                      <w:rFonts w:ascii="ＭＳ 明朝" w:hAnsi="ＭＳ 明朝" w:cs="ＭＳ 明朝"/>
                      <w:color w:val="000000" w:themeColor="text1"/>
                      <w:spacing w:val="6"/>
                      <w:kern w:val="0"/>
                      <w:szCs w:val="21"/>
                    </w:rPr>
                  </w:pPr>
                  <w:r w:rsidRPr="002B5717">
                    <w:rPr>
                      <w:rFonts w:ascii="ＭＳ 明朝" w:hAnsi="ＭＳ 明朝" w:cs="ＭＳ 明朝" w:hint="eastAsia"/>
                      <w:color w:val="000000" w:themeColor="text1"/>
                      <w:spacing w:val="6"/>
                      <w:kern w:val="0"/>
                      <w:szCs w:val="21"/>
                    </w:rPr>
                    <w:t>ルタイム表示</w:t>
                  </w:r>
                </w:p>
                <w:p w:rsidR="005A1803" w:rsidRPr="002B5717" w:rsidRDefault="0077239D" w:rsidP="005A1803">
                  <w:pPr>
                    <w:suppressAutoHyphens/>
                    <w:kinsoku w:val="0"/>
                    <w:overflowPunct w:val="0"/>
                    <w:adjustRightInd w:val="0"/>
                    <w:spacing w:afterLines="50" w:after="120" w:line="238" w:lineRule="exact"/>
                    <w:ind w:leftChars="800" w:left="1712"/>
                    <w:jc w:val="left"/>
                    <w:textAlignment w:val="center"/>
                    <w:rPr>
                      <w:rFonts w:ascii="ＭＳ 明朝" w:eastAsia="ＭＳ 明朝" w:hAnsi="ＭＳ 明朝" w:cs="ＭＳ 明朝"/>
                      <w:color w:val="000000" w:themeColor="text1"/>
                      <w:spacing w:val="6"/>
                      <w:kern w:val="0"/>
                      <w:szCs w:val="21"/>
                    </w:rPr>
                  </w:pPr>
                  <w:r w:rsidRPr="002B5717">
                    <w:rPr>
                      <w:rFonts w:ascii="ＭＳ 明朝" w:eastAsia="ＭＳ 明朝" w:hAnsi="ＭＳ 明朝" w:cs="ＭＳ 明朝" w:hint="eastAsia"/>
                      <w:color w:val="000000" w:themeColor="text1"/>
                      <w:spacing w:val="6"/>
                      <w:kern w:val="0"/>
                      <w:szCs w:val="21"/>
                    </w:rPr>
                    <w:t>製造現場</w:t>
                  </w:r>
                  <w:r w:rsidR="005A1803" w:rsidRPr="002B5717">
                    <w:rPr>
                      <w:rFonts w:ascii="ＭＳ 明朝" w:eastAsia="ＭＳ 明朝" w:hAnsi="ＭＳ 明朝" w:cs="ＭＳ 明朝" w:hint="eastAsia"/>
                      <w:color w:val="000000" w:themeColor="text1"/>
                      <w:spacing w:val="6"/>
                      <w:kern w:val="0"/>
                      <w:szCs w:val="21"/>
                    </w:rPr>
                    <w:t>の自動化を推進し、そこから</w:t>
                  </w:r>
                  <w:r w:rsidRPr="002B5717">
                    <w:rPr>
                      <w:rFonts w:ascii="ＭＳ 明朝" w:eastAsia="ＭＳ 明朝" w:hAnsi="ＭＳ 明朝" w:cs="ＭＳ 明朝" w:hint="eastAsia"/>
                      <w:color w:val="000000" w:themeColor="text1"/>
                      <w:spacing w:val="6"/>
                      <w:kern w:val="0"/>
                      <w:szCs w:val="21"/>
                    </w:rPr>
                    <w:t>得られた工程データを活用し</w:t>
                  </w:r>
                  <w:r w:rsidR="005A1803" w:rsidRPr="002B5717">
                    <w:rPr>
                      <w:rFonts w:ascii="ＭＳ 明朝" w:eastAsia="ＭＳ 明朝" w:hAnsi="ＭＳ 明朝" w:cs="ＭＳ 明朝" w:hint="eastAsia"/>
                      <w:color w:val="000000" w:themeColor="text1"/>
                      <w:spacing w:val="6"/>
                      <w:kern w:val="0"/>
                      <w:szCs w:val="21"/>
                    </w:rPr>
                    <w:t>て</w:t>
                  </w:r>
                  <w:r w:rsidRPr="002B5717">
                    <w:rPr>
                      <w:rFonts w:ascii="ＭＳ 明朝" w:eastAsia="ＭＳ 明朝" w:hAnsi="ＭＳ 明朝" w:cs="ＭＳ 明朝" w:hint="eastAsia"/>
                      <w:color w:val="000000" w:themeColor="text1"/>
                      <w:spacing w:val="6"/>
                      <w:kern w:val="0"/>
                      <w:szCs w:val="21"/>
                    </w:rPr>
                    <w:t>品質向上及び在庫削減、予知保全に繋げていく</w:t>
                  </w:r>
                </w:p>
                <w:p w:rsidR="00CF65C3" w:rsidRPr="002B5717" w:rsidRDefault="00CF65C3" w:rsidP="004D349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rsidR="004D3493" w:rsidRPr="002B5717" w:rsidRDefault="004D3493" w:rsidP="004D349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B5717">
                    <w:rPr>
                      <w:rFonts w:ascii="ＭＳ 明朝" w:eastAsia="ＭＳ 明朝" w:hAnsi="ＭＳ 明朝" w:cs="ＭＳ 明朝" w:hint="eastAsia"/>
                      <w:color w:val="000000" w:themeColor="text1"/>
                      <w:spacing w:val="6"/>
                      <w:kern w:val="0"/>
                      <w:szCs w:val="21"/>
                    </w:rPr>
                    <w:t>また、</w:t>
                  </w:r>
                  <w:r w:rsidR="00D06E29" w:rsidRPr="002B5717">
                    <w:rPr>
                      <w:rFonts w:ascii="ＭＳ 明朝" w:eastAsia="ＭＳ 明朝" w:hAnsi="ＭＳ 明朝" w:cs="ＭＳ 明朝" w:hint="eastAsia"/>
                      <w:color w:val="000000" w:themeColor="text1"/>
                      <w:spacing w:val="6"/>
                      <w:kern w:val="0"/>
                      <w:szCs w:val="21"/>
                    </w:rPr>
                    <w:t>上記</w:t>
                  </w:r>
                  <w:r w:rsidR="00E834F8" w:rsidRPr="002B5717">
                    <w:rPr>
                      <w:rFonts w:ascii="ＭＳ 明朝" w:eastAsia="ＭＳ 明朝" w:hAnsi="ＭＳ 明朝" w:cs="ＭＳ 明朝" w:hint="eastAsia"/>
                      <w:color w:val="000000" w:themeColor="text1"/>
                      <w:spacing w:val="6"/>
                      <w:kern w:val="0"/>
                      <w:szCs w:val="21"/>
                    </w:rPr>
                    <w:t>DX実現に向けた</w:t>
                  </w:r>
                  <w:r w:rsidRPr="002B5717">
                    <w:rPr>
                      <w:rFonts w:ascii="ＭＳ 明朝" w:eastAsia="ＭＳ 明朝" w:hAnsi="ＭＳ 明朝" w:cs="ＭＳ 明朝" w:hint="eastAsia"/>
                      <w:color w:val="000000" w:themeColor="text1"/>
                      <w:spacing w:val="6"/>
                      <w:kern w:val="0"/>
                      <w:szCs w:val="21"/>
                    </w:rPr>
                    <w:t>必要な体制や</w:t>
                  </w:r>
                  <w:r w:rsidR="00E834F8" w:rsidRPr="002B5717">
                    <w:rPr>
                      <w:rFonts w:ascii="ＭＳ 明朝" w:eastAsia="ＭＳ 明朝" w:hAnsi="ＭＳ 明朝" w:cs="ＭＳ 明朝" w:hint="eastAsia"/>
                      <w:color w:val="000000" w:themeColor="text1"/>
                      <w:spacing w:val="6"/>
                      <w:kern w:val="0"/>
                      <w:szCs w:val="21"/>
                    </w:rPr>
                    <w:t>人材育成及び</w:t>
                  </w:r>
                  <w:r w:rsidR="00D06E29" w:rsidRPr="002B5717">
                    <w:rPr>
                      <w:rFonts w:ascii="ＭＳ 明朝" w:eastAsia="ＭＳ 明朝" w:hAnsi="ＭＳ 明朝" w:cs="ＭＳ 明朝" w:hint="eastAsia"/>
                      <w:color w:val="000000" w:themeColor="text1"/>
                      <w:spacing w:val="6"/>
                      <w:kern w:val="0"/>
                      <w:szCs w:val="21"/>
                    </w:rPr>
                    <w:t xml:space="preserve">　</w:t>
                  </w:r>
                  <w:r w:rsidR="00E834F8" w:rsidRPr="002B5717">
                    <w:rPr>
                      <w:rFonts w:ascii="ＭＳ 明朝" w:eastAsia="ＭＳ 明朝" w:hAnsi="ＭＳ 明朝" w:cs="ＭＳ 明朝" w:hint="eastAsia"/>
                      <w:color w:val="000000" w:themeColor="text1"/>
                      <w:spacing w:val="6"/>
                      <w:kern w:val="0"/>
                      <w:szCs w:val="21"/>
                    </w:rPr>
                    <w:t>確保</w:t>
                  </w:r>
                  <w:r w:rsidR="001615B8" w:rsidRPr="002B5717">
                    <w:rPr>
                      <w:rFonts w:ascii="ＭＳ 明朝" w:eastAsia="ＭＳ 明朝" w:hAnsi="ＭＳ 明朝" w:cs="ＭＳ 明朝" w:hint="eastAsia"/>
                      <w:color w:val="000000" w:themeColor="text1"/>
                      <w:spacing w:val="6"/>
                      <w:kern w:val="0"/>
                      <w:szCs w:val="21"/>
                    </w:rPr>
                    <w:t>は</w:t>
                  </w:r>
                  <w:r w:rsidRPr="002B5717">
                    <w:rPr>
                      <w:rFonts w:ascii="ＭＳ 明朝" w:eastAsia="ＭＳ 明朝" w:hAnsi="ＭＳ 明朝" w:cs="ＭＳ 明朝" w:hint="eastAsia"/>
                      <w:color w:val="000000" w:themeColor="text1"/>
                      <w:spacing w:val="6"/>
                      <w:kern w:val="0"/>
                      <w:szCs w:val="21"/>
                    </w:rPr>
                    <w:t>下記の通り実施している。</w:t>
                  </w:r>
                </w:p>
                <w:p w:rsidR="004D3493" w:rsidRPr="002B5717" w:rsidRDefault="004D3493" w:rsidP="004D3493">
                  <w:pPr>
                    <w:pStyle w:val="af"/>
                    <w:numPr>
                      <w:ilvl w:val="0"/>
                      <w:numId w:val="23"/>
                    </w:numPr>
                    <w:suppressAutoHyphens/>
                    <w:kinsoku w:val="0"/>
                    <w:overflowPunct w:val="0"/>
                    <w:adjustRightInd w:val="0"/>
                    <w:spacing w:afterLines="50" w:after="120" w:line="238" w:lineRule="exact"/>
                    <w:ind w:leftChars="0"/>
                    <w:jc w:val="left"/>
                    <w:textAlignment w:val="center"/>
                    <w:rPr>
                      <w:rFonts w:ascii="ＭＳ 明朝" w:eastAsia="明朝体" w:hAnsi="ＭＳ 明朝" w:cs="ＭＳ 明朝"/>
                      <w:color w:val="000000" w:themeColor="text1"/>
                      <w:spacing w:val="6"/>
                      <w:kern w:val="0"/>
                      <w:szCs w:val="21"/>
                    </w:rPr>
                  </w:pPr>
                  <w:r w:rsidRPr="002B5717">
                    <w:rPr>
                      <w:rFonts w:ascii="ＭＳ 明朝" w:hAnsi="ＭＳ 明朝" w:cs="ＭＳ 明朝" w:hint="eastAsia"/>
                      <w:color w:val="000000" w:themeColor="text1"/>
                      <w:spacing w:val="6"/>
                      <w:kern w:val="0"/>
                      <w:szCs w:val="21"/>
                    </w:rPr>
                    <w:t>DX推進委員会の設立</w:t>
                  </w:r>
                </w:p>
                <w:p w:rsidR="004D3493" w:rsidRPr="002B5717" w:rsidRDefault="004D3493" w:rsidP="004D3493">
                  <w:pPr>
                    <w:pStyle w:val="af"/>
                    <w:numPr>
                      <w:ilvl w:val="0"/>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2B5717">
                    <w:rPr>
                      <w:rFonts w:ascii="ＭＳ 明朝" w:hAnsi="ＭＳ 明朝" w:cs="ＭＳ 明朝" w:hint="eastAsia"/>
                      <w:color w:val="000000" w:themeColor="text1"/>
                      <w:spacing w:val="6"/>
                      <w:kern w:val="0"/>
                      <w:szCs w:val="21"/>
                    </w:rPr>
                    <w:t>デジタル人材の育成</w:t>
                  </w:r>
                </w:p>
              </w:tc>
            </w:tr>
            <w:tr w:rsidR="00C87E0D" w:rsidRPr="00DD56DC" w:rsidTr="00DD56DC">
              <w:trPr>
                <w:trHeight w:val="697"/>
              </w:trPr>
              <w:tc>
                <w:tcPr>
                  <w:tcW w:w="2600" w:type="dxa"/>
                  <w:shd w:val="clear" w:color="auto" w:fill="auto"/>
                  <w:vAlign w:val="center"/>
                </w:tcPr>
                <w:p w:rsidR="00C87E0D" w:rsidRPr="00DD56DC" w:rsidRDefault="00C87E0D" w:rsidP="00C87E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rsidR="00C87E0D" w:rsidRPr="00CD5274" w:rsidRDefault="00D06472" w:rsidP="00C87E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5274">
                    <w:rPr>
                      <w:rFonts w:ascii="ＭＳ 明朝" w:eastAsia="ＭＳ 明朝" w:hAnsi="ＭＳ 明朝" w:cs="ＭＳ 明朝" w:hint="eastAsia"/>
                      <w:spacing w:val="6"/>
                      <w:kern w:val="0"/>
                      <w:szCs w:val="21"/>
                    </w:rPr>
                    <w:t>2022年10月25日取締役会にて</w:t>
                  </w:r>
                  <w:r>
                    <w:rPr>
                      <w:rFonts w:ascii="ＭＳ 明朝" w:eastAsia="ＭＳ 明朝" w:hAnsi="ＭＳ 明朝" w:cs="ＭＳ 明朝" w:hint="eastAsia"/>
                      <w:spacing w:val="6"/>
                      <w:kern w:val="0"/>
                      <w:szCs w:val="21"/>
                    </w:rPr>
                    <w:t>、DX戦略を記載した</w:t>
                  </w:r>
                  <w:r w:rsidRPr="00CD5274">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2022年</w:t>
                  </w:r>
                  <w:r w:rsidRPr="00CD5274">
                    <w:rPr>
                      <w:rFonts w:ascii="ＭＳ 明朝" w:eastAsia="ＭＳ 明朝" w:hAnsi="ＭＳ 明朝" w:cs="ＭＳ 明朝" w:hint="eastAsia"/>
                      <w:spacing w:val="6"/>
                      <w:kern w:val="0"/>
                      <w:szCs w:val="21"/>
                    </w:rPr>
                    <w:t>中期</w:t>
                  </w:r>
                  <w:r>
                    <w:rPr>
                      <w:rFonts w:ascii="ＭＳ 明朝" w:eastAsia="ＭＳ 明朝" w:hAnsi="ＭＳ 明朝" w:cs="ＭＳ 明朝" w:hint="eastAsia"/>
                      <w:spacing w:val="6"/>
                      <w:kern w:val="0"/>
                      <w:szCs w:val="21"/>
                    </w:rPr>
                    <w:t>経営</w:t>
                  </w:r>
                  <w:r w:rsidRPr="00CD5274">
                    <w:rPr>
                      <w:rFonts w:ascii="ＭＳ 明朝" w:eastAsia="ＭＳ 明朝" w:hAnsi="ＭＳ 明朝" w:cs="ＭＳ 明朝" w:hint="eastAsia"/>
                      <w:spacing w:val="6"/>
                      <w:kern w:val="0"/>
                      <w:szCs w:val="21"/>
                    </w:rPr>
                    <w:t>計画」を承認のもと、上記記載を開示している</w:t>
                  </w: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rsidR="00402C6B" w:rsidRPr="00052258" w:rsidRDefault="00D202DD" w:rsidP="00D202DD">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52258">
                    <w:rPr>
                      <w:rFonts w:ascii="ＭＳ 明朝" w:hAnsi="ＭＳ 明朝" w:cs="ＭＳ 明朝" w:hint="eastAsia"/>
                      <w:spacing w:val="6"/>
                      <w:kern w:val="0"/>
                      <w:szCs w:val="21"/>
                    </w:rPr>
                    <w:t>当社ホームページにて公表</w:t>
                  </w:r>
                </w:p>
                <w:p w:rsidR="00D202DD" w:rsidRPr="002A25A7" w:rsidRDefault="00CB23FE" w:rsidP="00D202D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themeColor="hyperlink"/>
                      <w:spacing w:val="6"/>
                      <w:kern w:val="0"/>
                      <w:szCs w:val="21"/>
                      <w:u w:val="single"/>
                    </w:rPr>
                  </w:pPr>
                  <w:hyperlink r:id="rId15" w:history="1">
                    <w:r w:rsidR="00D202DD" w:rsidRPr="00540D9E">
                      <w:rPr>
                        <w:rStyle w:val="af0"/>
                        <w:rFonts w:ascii="ＭＳ 明朝" w:eastAsia="ＭＳ 明朝" w:hAnsi="ＭＳ 明朝" w:cs="ＭＳ 明朝"/>
                        <w:spacing w:val="6"/>
                        <w:kern w:val="0"/>
                        <w:szCs w:val="21"/>
                      </w:rPr>
                      <w:t>https://compo.canon/ja/corporate/organization.html</w:t>
                    </w:r>
                  </w:hyperlink>
                </w:p>
                <w:p w:rsidR="00FF3FF1" w:rsidRPr="00052258" w:rsidRDefault="00D8721C" w:rsidP="00D202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258">
                    <w:rPr>
                      <w:rFonts w:ascii="ＭＳ 明朝" w:eastAsia="ＭＳ 明朝" w:hAnsi="ＭＳ 明朝" w:cs="ＭＳ 明朝" w:hint="eastAsia"/>
                      <w:spacing w:val="6"/>
                      <w:kern w:val="0"/>
                      <w:szCs w:val="21"/>
                    </w:rPr>
                    <w:t>組織図</w:t>
                  </w:r>
                </w:p>
                <w:p w:rsidR="00D202DD" w:rsidRPr="00052258" w:rsidRDefault="00D202DD" w:rsidP="00D202DD">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52258">
                    <w:rPr>
                      <w:rFonts w:ascii="ＭＳ 明朝" w:hAnsi="ＭＳ 明朝" w:cs="ＭＳ 明朝" w:hint="eastAsia"/>
                      <w:spacing w:val="6"/>
                      <w:kern w:val="0"/>
                      <w:szCs w:val="21"/>
                    </w:rPr>
                    <w:t>当社ホームページにて公表</w:t>
                  </w:r>
                </w:p>
                <w:p w:rsidR="00C93C0D" w:rsidRDefault="00CB23FE" w:rsidP="00C93C0D">
                  <w:pPr>
                    <w:suppressAutoHyphens/>
                    <w:kinsoku w:val="0"/>
                    <w:overflowPunct w:val="0"/>
                    <w:adjustRightInd w:val="0"/>
                    <w:spacing w:afterLines="50" w:after="120" w:line="238" w:lineRule="exact"/>
                    <w:ind w:left="210" w:hangingChars="100" w:hanging="210"/>
                    <w:jc w:val="left"/>
                    <w:textAlignment w:val="center"/>
                    <w:rPr>
                      <w:rFonts w:ascii="ＭＳ 明朝" w:eastAsia="ＭＳ 明朝" w:hAnsi="ＭＳ 明朝" w:cs="ＭＳ 明朝"/>
                      <w:spacing w:val="6"/>
                      <w:kern w:val="0"/>
                      <w:szCs w:val="21"/>
                    </w:rPr>
                  </w:pPr>
                  <w:hyperlink r:id="rId16" w:history="1">
                    <w:r w:rsidR="00C93C0D" w:rsidRPr="00CF53A7">
                      <w:rPr>
                        <w:rStyle w:val="af0"/>
                        <w:rFonts w:ascii="ＭＳ 明朝" w:eastAsia="ＭＳ 明朝" w:hAnsi="ＭＳ 明朝" w:cs="ＭＳ 明朝"/>
                        <w:spacing w:val="6"/>
                        <w:kern w:val="0"/>
                        <w:szCs w:val="21"/>
                      </w:rPr>
                      <w:t>https://compo.canon/ja/product/dev/index.html</w:t>
                    </w:r>
                  </w:hyperlink>
                </w:p>
                <w:p w:rsidR="00C93C0D" w:rsidRPr="00C93C0D" w:rsidRDefault="00C93C0D" w:rsidP="00D202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258">
                    <w:rPr>
                      <w:rFonts w:ascii="ＭＳ 明朝" w:eastAsia="ＭＳ 明朝" w:hAnsi="ＭＳ 明朝" w:cs="ＭＳ 明朝" w:hint="eastAsia"/>
                      <w:spacing w:val="6"/>
                      <w:kern w:val="0"/>
                      <w:szCs w:val="21"/>
                    </w:rPr>
                    <w:t>DXを推進する人材の育成と確保</w:t>
                  </w:r>
                </w:p>
              </w:tc>
            </w:tr>
            <w:tr w:rsidR="00FF3FF1" w:rsidRPr="00C87E0D"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rsidR="0043771A" w:rsidRPr="00052258" w:rsidRDefault="005E77DF" w:rsidP="00CA6DB3">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52258">
                    <w:rPr>
                      <w:rFonts w:ascii="ＭＳ 明朝" w:hAnsi="ＭＳ 明朝" w:cs="ＭＳ 明朝" w:hint="eastAsia"/>
                      <w:spacing w:val="6"/>
                      <w:kern w:val="0"/>
                      <w:szCs w:val="21"/>
                    </w:rPr>
                    <w:t>DX</w:t>
                  </w:r>
                  <w:r w:rsidR="0043771A" w:rsidRPr="00052258">
                    <w:rPr>
                      <w:rFonts w:ascii="ＭＳ 明朝" w:hAnsi="ＭＳ 明朝" w:cs="ＭＳ 明朝" w:hint="eastAsia"/>
                      <w:spacing w:val="6"/>
                      <w:kern w:val="0"/>
                      <w:szCs w:val="21"/>
                    </w:rPr>
                    <w:t>推進委員会の設立</w:t>
                  </w:r>
                </w:p>
                <w:p w:rsidR="00D202DD" w:rsidRPr="00052258" w:rsidRDefault="0043771A" w:rsidP="00D8721C">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052258">
                    <w:rPr>
                      <w:rFonts w:ascii="ＭＳ 明朝" w:eastAsia="ＭＳ 明朝" w:hAnsi="ＭＳ 明朝" w:cs="ＭＳ 明朝" w:hint="eastAsia"/>
                      <w:spacing w:val="6"/>
                      <w:kern w:val="0"/>
                      <w:szCs w:val="21"/>
                    </w:rPr>
                    <w:t>社長直轄となる経営戦略実行委員会の中に新たに「DX推進委員会」を設立し、DX実現に向けた体制を構築</w:t>
                  </w:r>
                  <w:r w:rsidR="00D8721C" w:rsidRPr="00052258">
                    <w:rPr>
                      <w:rFonts w:ascii="ＭＳ 明朝" w:eastAsia="ＭＳ 明朝" w:hAnsi="ＭＳ 明朝" w:cs="ＭＳ 明朝" w:hint="eastAsia"/>
                      <w:spacing w:val="6"/>
                      <w:kern w:val="0"/>
                      <w:szCs w:val="21"/>
                    </w:rPr>
                    <w:t>した。</w:t>
                  </w:r>
                </w:p>
                <w:p w:rsidR="00C93C0D" w:rsidRPr="00052258" w:rsidRDefault="00C93C0D" w:rsidP="00D8721C">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052258">
                    <w:rPr>
                      <w:rFonts w:ascii="ＭＳ 明朝" w:hAnsi="ＭＳ 明朝" w:cs="ＭＳ 明朝" w:hint="eastAsia"/>
                      <w:spacing w:val="6"/>
                      <w:kern w:val="0"/>
                      <w:szCs w:val="21"/>
                    </w:rPr>
                    <w:t>デジタル人材の育成</w:t>
                  </w:r>
                </w:p>
                <w:p w:rsidR="00D202DD" w:rsidRPr="00DD56DC" w:rsidRDefault="00D202DD" w:rsidP="0076437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052258">
                    <w:rPr>
                      <w:rFonts w:ascii="ＭＳ 明朝" w:eastAsia="ＭＳ 明朝" w:hAnsi="ＭＳ 明朝" w:cs="ＭＳ 明朝" w:hint="eastAsia"/>
                      <w:spacing w:val="6"/>
                      <w:kern w:val="0"/>
                      <w:szCs w:val="21"/>
                    </w:rPr>
                    <w:t xml:space="preserve">　</w:t>
                  </w:r>
                  <w:r w:rsidR="0043771A" w:rsidRPr="00052258">
                    <w:rPr>
                      <w:rFonts w:ascii="ＭＳ 明朝" w:eastAsia="ＭＳ 明朝" w:hAnsi="ＭＳ 明朝" w:cs="ＭＳ 明朝" w:hint="eastAsia"/>
                      <w:spacing w:val="6"/>
                      <w:kern w:val="0"/>
                      <w:szCs w:val="21"/>
                    </w:rPr>
                    <w:t>教育体制を大きく2つのカテゴリーに分けて階層別に</w:t>
                  </w:r>
                  <w:r w:rsidR="00D8721C" w:rsidRPr="00052258">
                    <w:rPr>
                      <w:rFonts w:ascii="ＭＳ 明朝" w:eastAsia="ＭＳ 明朝" w:hAnsi="ＭＳ 明朝" w:cs="ＭＳ 明朝" w:hint="eastAsia"/>
                      <w:spacing w:val="6"/>
                      <w:kern w:val="0"/>
                      <w:szCs w:val="21"/>
                    </w:rPr>
                    <w:t xml:space="preserve">　</w:t>
                  </w:r>
                  <w:r w:rsidR="0043771A" w:rsidRPr="00052258">
                    <w:rPr>
                      <w:rFonts w:ascii="ＭＳ 明朝" w:eastAsia="ＭＳ 明朝" w:hAnsi="ＭＳ 明朝" w:cs="ＭＳ 明朝" w:hint="eastAsia"/>
                      <w:spacing w:val="6"/>
                      <w:kern w:val="0"/>
                      <w:szCs w:val="21"/>
                    </w:rPr>
                    <w:t>プログラムを設定</w:t>
                  </w:r>
                  <w:r w:rsidR="007F6C0E" w:rsidRPr="00052258">
                    <w:rPr>
                      <w:rFonts w:ascii="ＭＳ 明朝" w:eastAsia="ＭＳ 明朝" w:hAnsi="ＭＳ 明朝" w:cs="ＭＳ 明朝" w:hint="eastAsia"/>
                      <w:spacing w:val="6"/>
                      <w:kern w:val="0"/>
                      <w:szCs w:val="21"/>
                    </w:rPr>
                    <w:t>し、社内のデジタルリテラシーを</w:t>
                  </w:r>
                  <w:r w:rsidR="00764375">
                    <w:rPr>
                      <w:rFonts w:ascii="ＭＳ 明朝" w:eastAsia="ＭＳ 明朝" w:hAnsi="ＭＳ 明朝" w:cs="ＭＳ 明朝" w:hint="eastAsia"/>
                      <w:spacing w:val="6"/>
                      <w:kern w:val="0"/>
                      <w:szCs w:val="21"/>
                    </w:rPr>
                    <w:t xml:space="preserve">　</w:t>
                  </w:r>
                  <w:r w:rsidR="007F6C0E" w:rsidRPr="00052258">
                    <w:rPr>
                      <w:rFonts w:ascii="ＭＳ 明朝" w:eastAsia="ＭＳ 明朝" w:hAnsi="ＭＳ 明朝" w:cs="ＭＳ 明朝" w:hint="eastAsia"/>
                      <w:spacing w:val="6"/>
                      <w:kern w:val="0"/>
                      <w:szCs w:val="21"/>
                    </w:rPr>
                    <w:t>強化</w:t>
                  </w:r>
                  <w:r w:rsidR="00D8721C" w:rsidRPr="00052258">
                    <w:rPr>
                      <w:rFonts w:ascii="ＭＳ 明朝" w:eastAsia="ＭＳ 明朝" w:hAnsi="ＭＳ 明朝" w:cs="ＭＳ 明朝" w:hint="eastAsia"/>
                      <w:spacing w:val="6"/>
                      <w:kern w:val="0"/>
                      <w:szCs w:val="21"/>
                    </w:rPr>
                    <w:t>する。</w:t>
                  </w:r>
                </w:p>
              </w:tc>
            </w:tr>
          </w:tbl>
          <w:p w:rsidR="00FF3FF1" w:rsidRPr="00C93C0D"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rsidR="0043771A" w:rsidRPr="00052258" w:rsidRDefault="0043771A" w:rsidP="007F6C0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52258">
                    <w:rPr>
                      <w:rFonts w:ascii="ＭＳ 明朝" w:hAnsi="ＭＳ 明朝" w:cs="ＭＳ 明朝" w:hint="eastAsia"/>
                      <w:spacing w:val="6"/>
                      <w:kern w:val="0"/>
                      <w:szCs w:val="21"/>
                    </w:rPr>
                    <w:t>当社ホームページにて公表</w:t>
                  </w:r>
                </w:p>
                <w:p w:rsidR="009F4D8F" w:rsidRDefault="00CB23FE" w:rsidP="009F4D8F">
                  <w:pPr>
                    <w:suppressAutoHyphens/>
                    <w:kinsoku w:val="0"/>
                    <w:overflowPunct w:val="0"/>
                    <w:adjustRightInd w:val="0"/>
                    <w:spacing w:afterLines="50" w:after="120" w:line="238" w:lineRule="exact"/>
                    <w:ind w:left="210" w:hangingChars="100" w:hanging="210"/>
                    <w:jc w:val="left"/>
                    <w:textAlignment w:val="center"/>
                    <w:rPr>
                      <w:rFonts w:ascii="ＭＳ 明朝" w:eastAsia="ＭＳ 明朝" w:hAnsi="ＭＳ 明朝" w:cs="ＭＳ 明朝"/>
                      <w:spacing w:val="6"/>
                      <w:kern w:val="0"/>
                      <w:szCs w:val="21"/>
                    </w:rPr>
                  </w:pPr>
                  <w:hyperlink r:id="rId17" w:history="1">
                    <w:r w:rsidR="009F4D8F" w:rsidRPr="00CF53A7">
                      <w:rPr>
                        <w:rStyle w:val="af0"/>
                        <w:rFonts w:ascii="ＭＳ 明朝" w:eastAsia="ＭＳ 明朝" w:hAnsi="ＭＳ 明朝" w:cs="ＭＳ 明朝"/>
                        <w:spacing w:val="6"/>
                        <w:kern w:val="0"/>
                        <w:szCs w:val="21"/>
                      </w:rPr>
                      <w:t>https://compo.canon/ja/product/dev/index.html</w:t>
                    </w:r>
                  </w:hyperlink>
                </w:p>
                <w:p w:rsidR="00ED497E" w:rsidRPr="00DD56DC" w:rsidRDefault="009F4D8F" w:rsidP="004377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DX実現に向けて</w:t>
                  </w:r>
                </w:p>
              </w:tc>
            </w:tr>
            <w:tr w:rsidR="00FF3FF1" w:rsidRPr="0028039A"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43771A" w:rsidRPr="00052258" w:rsidRDefault="0043771A" w:rsidP="002803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258">
                    <w:rPr>
                      <w:rFonts w:ascii="ＭＳ 明朝" w:eastAsia="ＭＳ 明朝" w:hAnsi="ＭＳ 明朝" w:cs="ＭＳ 明朝" w:hint="eastAsia"/>
                      <w:spacing w:val="6"/>
                      <w:kern w:val="0"/>
                      <w:szCs w:val="21"/>
                    </w:rPr>
                    <w:t>DXを円滑に推進するため</w:t>
                  </w:r>
                  <w:r w:rsidR="009B423F">
                    <w:rPr>
                      <w:rFonts w:ascii="ＭＳ 明朝" w:eastAsia="ＭＳ 明朝" w:hAnsi="ＭＳ 明朝" w:cs="ＭＳ 明朝" w:hint="eastAsia"/>
                      <w:spacing w:val="6"/>
                      <w:kern w:val="0"/>
                      <w:szCs w:val="21"/>
                    </w:rPr>
                    <w:t>、</w:t>
                  </w:r>
                  <w:r w:rsidR="00CB23FE">
                    <w:rPr>
                      <w:rFonts w:ascii="ＭＳ 明朝" w:eastAsia="ＭＳ 明朝" w:hAnsi="ＭＳ 明朝" w:cs="ＭＳ 明朝" w:hint="eastAsia"/>
                      <w:spacing w:val="6"/>
                      <w:kern w:val="0"/>
                      <w:szCs w:val="21"/>
                    </w:rPr>
                    <w:t>以下における</w:t>
                  </w:r>
                  <w:r w:rsidR="009B423F">
                    <w:rPr>
                      <w:rFonts w:ascii="ＭＳ 明朝" w:eastAsia="ＭＳ 明朝" w:hAnsi="ＭＳ 明朝" w:cs="ＭＳ 明朝" w:hint="eastAsia"/>
                      <w:spacing w:val="6"/>
                      <w:kern w:val="0"/>
                      <w:szCs w:val="21"/>
                    </w:rPr>
                    <w:t>社内</w:t>
                  </w:r>
                  <w:r w:rsidR="00CB23FE">
                    <w:rPr>
                      <w:rFonts w:ascii="ＭＳ 明朝" w:eastAsia="ＭＳ 明朝" w:hAnsi="ＭＳ 明朝" w:cs="ＭＳ 明朝" w:hint="eastAsia"/>
                      <w:spacing w:val="6"/>
                      <w:kern w:val="0"/>
                      <w:szCs w:val="21"/>
                    </w:rPr>
                    <w:t>の</w:t>
                  </w:r>
                  <w:r w:rsidRPr="00052258">
                    <w:rPr>
                      <w:rFonts w:ascii="ＭＳ 明朝" w:eastAsia="ＭＳ 明朝" w:hAnsi="ＭＳ 明朝" w:cs="ＭＳ 明朝" w:hint="eastAsia"/>
                      <w:spacing w:val="6"/>
                      <w:kern w:val="0"/>
                      <w:szCs w:val="21"/>
                    </w:rPr>
                    <w:t>環境整備を実施</w:t>
                  </w:r>
                  <w:bookmarkStart w:id="0" w:name="_GoBack"/>
                  <w:bookmarkEnd w:id="0"/>
                </w:p>
                <w:p w:rsidR="00A35865" w:rsidRPr="00946AA1" w:rsidRDefault="00A35865" w:rsidP="00946AA1">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946AA1">
                    <w:rPr>
                      <w:rFonts w:ascii="ＭＳ 明朝" w:hAnsi="ＭＳ 明朝" w:cs="ＭＳ 明朝" w:hint="eastAsia"/>
                      <w:spacing w:val="6"/>
                      <w:kern w:val="0"/>
                      <w:szCs w:val="21"/>
                    </w:rPr>
                    <w:t>インフラ基盤：</w:t>
                  </w:r>
                  <w:r w:rsidRPr="00946AA1">
                    <w:rPr>
                      <w:rFonts w:ascii="ＭＳ 明朝" w:hAnsi="ＭＳ 明朝" w:cs="ＭＳ 明朝" w:hint="eastAsia"/>
                      <w:spacing w:val="6"/>
                      <w:kern w:val="0"/>
                      <w:szCs w:val="21"/>
                    </w:rPr>
                    <w:t>IoT</w:t>
                  </w:r>
                  <w:r w:rsidRPr="00946AA1">
                    <w:rPr>
                      <w:rFonts w:ascii="ＭＳ 明朝" w:hAnsi="ＭＳ 明朝" w:cs="ＭＳ 明朝" w:hint="eastAsia"/>
                      <w:spacing w:val="6"/>
                      <w:kern w:val="0"/>
                      <w:szCs w:val="21"/>
                    </w:rPr>
                    <w:t>ネットワークの整備</w:t>
                  </w:r>
                  <w:r w:rsidRPr="00946AA1">
                    <w:rPr>
                      <w:rFonts w:ascii="ＭＳ 明朝" w:hAnsi="ＭＳ 明朝" w:cs="ＭＳ 明朝" w:hint="eastAsia"/>
                      <w:spacing w:val="6"/>
                      <w:kern w:val="0"/>
                      <w:sz w:val="14"/>
                      <w:szCs w:val="21"/>
                    </w:rPr>
                    <w:t>（</w:t>
                  </w:r>
                  <w:r w:rsidRPr="00946AA1">
                    <w:rPr>
                      <w:rFonts w:ascii="ＭＳ 明朝" w:hAnsi="ＭＳ 明朝" w:cs="ＭＳ 明朝" w:hint="eastAsia"/>
                      <w:spacing w:val="6"/>
                      <w:kern w:val="0"/>
                      <w:sz w:val="14"/>
                      <w:szCs w:val="21"/>
                    </w:rPr>
                    <w:t>5G/Wi-Fi</w:t>
                  </w:r>
                  <w:r w:rsidR="003E1BB7" w:rsidRPr="00946AA1">
                    <w:rPr>
                      <w:rFonts w:ascii="ＭＳ 明朝" w:hAnsi="ＭＳ 明朝" w:cs="ＭＳ 明朝" w:hint="eastAsia"/>
                      <w:spacing w:val="6"/>
                      <w:kern w:val="0"/>
                      <w:sz w:val="14"/>
                      <w:szCs w:val="21"/>
                    </w:rPr>
                    <w:t>）、</w:t>
                  </w:r>
                </w:p>
                <w:p w:rsidR="003E1BB7" w:rsidRDefault="00A35865" w:rsidP="003E1BB7">
                  <w:pPr>
                    <w:pStyle w:val="af"/>
                    <w:suppressAutoHyphens/>
                    <w:kinsoku w:val="0"/>
                    <w:overflowPunct w:val="0"/>
                    <w:adjustRightInd w:val="0"/>
                    <w:spacing w:afterLines="50" w:after="120" w:line="238" w:lineRule="exact"/>
                    <w:ind w:leftChars="0" w:left="2220" w:hangingChars="1000" w:hanging="2220"/>
                    <w:jc w:val="left"/>
                    <w:textAlignment w:val="center"/>
                    <w:rPr>
                      <w:rFonts w:ascii="ＭＳ 明朝" w:hAnsi="ＭＳ 明朝" w:cs="ＭＳ 明朝"/>
                      <w:spacing w:val="6"/>
                      <w:kern w:val="0"/>
                      <w:szCs w:val="21"/>
                    </w:rPr>
                  </w:pPr>
                  <w:r w:rsidRPr="00052258">
                    <w:rPr>
                      <w:rFonts w:ascii="ＭＳ 明朝" w:eastAsia="明朝体" w:hAnsi="ＭＳ 明朝" w:cs="ＭＳ 明朝" w:hint="eastAsia"/>
                      <w:spacing w:val="6"/>
                      <w:kern w:val="0"/>
                      <w:szCs w:val="21"/>
                    </w:rPr>
                    <w:t xml:space="preserve">　　　　　</w:t>
                  </w:r>
                  <w:r w:rsidR="003E1BB7">
                    <w:rPr>
                      <w:rFonts w:ascii="ＭＳ 明朝" w:eastAsia="明朝体" w:hAnsi="ＭＳ 明朝" w:cs="ＭＳ 明朝" w:hint="eastAsia"/>
                      <w:spacing w:val="6"/>
                      <w:kern w:val="0"/>
                      <w:szCs w:val="21"/>
                    </w:rPr>
                    <w:t xml:space="preserve">　　</w:t>
                  </w:r>
                  <w:r w:rsidR="003E1BB7">
                    <w:rPr>
                      <w:rFonts w:ascii="ＭＳ 明朝" w:eastAsia="明朝体" w:hAnsi="ＭＳ 明朝" w:cs="ＭＳ 明朝" w:hint="eastAsia"/>
                      <w:spacing w:val="6"/>
                      <w:kern w:val="0"/>
                      <w:szCs w:val="21"/>
                    </w:rPr>
                    <w:t xml:space="preserve"> </w:t>
                  </w:r>
                  <w:r w:rsidR="00946AA1">
                    <w:rPr>
                      <w:rFonts w:ascii="ＭＳ 明朝" w:eastAsia="明朝体" w:hAnsi="ＭＳ 明朝" w:cs="ＭＳ 明朝" w:hint="eastAsia"/>
                      <w:spacing w:val="6"/>
                      <w:kern w:val="0"/>
                      <w:szCs w:val="21"/>
                    </w:rPr>
                    <w:t xml:space="preserve"> </w:t>
                  </w:r>
                  <w:r w:rsidRPr="00052258">
                    <w:rPr>
                      <w:rFonts w:ascii="ＭＳ 明朝" w:hAnsi="ＭＳ 明朝" w:cs="ＭＳ 明朝" w:hint="eastAsia"/>
                      <w:spacing w:val="6"/>
                      <w:kern w:val="0"/>
                      <w:szCs w:val="21"/>
                    </w:rPr>
                    <w:t>工場セキュリティーゲートウェイ</w:t>
                  </w:r>
                  <w:r w:rsidR="003E1BB7">
                    <w:rPr>
                      <w:rFonts w:ascii="ＭＳ 明朝" w:hAnsi="ＭＳ 明朝" w:cs="ＭＳ 明朝" w:hint="eastAsia"/>
                      <w:spacing w:val="6"/>
                      <w:kern w:val="0"/>
                      <w:szCs w:val="21"/>
                    </w:rPr>
                    <w:t xml:space="preserve">　　　</w:t>
                  </w:r>
                </w:p>
                <w:p w:rsidR="00A35865" w:rsidRPr="003E1BB7" w:rsidRDefault="00A35865" w:rsidP="00946AA1">
                  <w:pPr>
                    <w:suppressAutoHyphens/>
                    <w:kinsoku w:val="0"/>
                    <w:overflowPunct w:val="0"/>
                    <w:adjustRightInd w:val="0"/>
                    <w:spacing w:afterLines="50" w:after="120" w:line="238" w:lineRule="exact"/>
                    <w:ind w:firstLineChars="800" w:firstLine="1776"/>
                    <w:jc w:val="left"/>
                    <w:textAlignment w:val="center"/>
                    <w:rPr>
                      <w:rFonts w:ascii="ＭＳ 明朝" w:hAnsi="ＭＳ 明朝" w:cs="ＭＳ 明朝"/>
                      <w:spacing w:val="6"/>
                      <w:kern w:val="0"/>
                      <w:szCs w:val="21"/>
                    </w:rPr>
                  </w:pPr>
                  <w:r w:rsidRPr="003E1BB7">
                    <w:rPr>
                      <w:rFonts w:ascii="ＭＳ 明朝" w:hAnsi="ＭＳ 明朝" w:cs="ＭＳ 明朝" w:hint="eastAsia"/>
                      <w:spacing w:val="6"/>
                      <w:kern w:val="0"/>
                      <w:szCs w:val="21"/>
                    </w:rPr>
                    <w:t>整備、情報セキュリティ対策</w:t>
                  </w: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D71C0" w:rsidRPr="00DD56DC" w:rsidTr="00DD56DC">
              <w:trPr>
                <w:trHeight w:val="707"/>
              </w:trPr>
              <w:tc>
                <w:tcPr>
                  <w:tcW w:w="2600" w:type="dxa"/>
                  <w:shd w:val="clear" w:color="auto" w:fill="auto"/>
                  <w:vAlign w:val="center"/>
                </w:tcPr>
                <w:p w:rsidR="00ED71C0" w:rsidRPr="00DD56DC" w:rsidRDefault="00ED71C0" w:rsidP="00ED71C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rsidR="00ED71C0" w:rsidRPr="00340B8A" w:rsidRDefault="000E58B7" w:rsidP="00BD1C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cyan"/>
                    </w:rPr>
                  </w:pPr>
                  <w:r w:rsidRPr="00052258">
                    <w:rPr>
                      <w:rFonts w:ascii="ＭＳ 明朝" w:eastAsia="ＭＳ 明朝" w:hAnsi="ＭＳ 明朝" w:cs="ＭＳ 明朝" w:hint="eastAsia"/>
                      <w:spacing w:val="6"/>
                      <w:kern w:val="0"/>
                      <w:szCs w:val="21"/>
                    </w:rPr>
                    <w:t>理念・方針・指針</w:t>
                  </w:r>
                </w:p>
              </w:tc>
            </w:tr>
            <w:tr w:rsidR="00ED71C0" w:rsidRPr="00DD56DC" w:rsidTr="00DD56DC">
              <w:trPr>
                <w:trHeight w:val="697"/>
              </w:trPr>
              <w:tc>
                <w:tcPr>
                  <w:tcW w:w="2600" w:type="dxa"/>
                  <w:shd w:val="clear" w:color="auto" w:fill="auto"/>
                  <w:vAlign w:val="center"/>
                </w:tcPr>
                <w:p w:rsidR="00ED71C0" w:rsidRPr="00DD56DC" w:rsidRDefault="00ED71C0" w:rsidP="00ED71C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rsidR="00ED71C0" w:rsidRPr="00DD56DC" w:rsidRDefault="00ED71C0" w:rsidP="00ED71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　7月　1</w:t>
                  </w:r>
                  <w:r w:rsidRPr="00DD56DC">
                    <w:rPr>
                      <w:rFonts w:ascii="ＭＳ 明朝" w:eastAsia="ＭＳ 明朝" w:hAnsi="ＭＳ 明朝" w:cs="ＭＳ 明朝" w:hint="eastAsia"/>
                      <w:spacing w:val="6"/>
                      <w:kern w:val="0"/>
                      <w:szCs w:val="21"/>
                    </w:rPr>
                    <w:t>日</w:t>
                  </w:r>
                </w:p>
              </w:tc>
            </w:tr>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rsidR="00C11C8D" w:rsidRPr="00052258" w:rsidRDefault="00C11C8D" w:rsidP="00C11C8D">
                  <w:pPr>
                    <w:suppressAutoHyphens/>
                    <w:kinsoku w:val="0"/>
                    <w:overflowPunct w:val="0"/>
                    <w:adjustRightInd w:val="0"/>
                    <w:spacing w:afterLines="50" w:after="120" w:line="238" w:lineRule="exact"/>
                    <w:ind w:left="214" w:hangingChars="100" w:hanging="214"/>
                    <w:jc w:val="left"/>
                    <w:textAlignment w:val="center"/>
                  </w:pPr>
                  <w:r w:rsidRPr="00052258">
                    <w:rPr>
                      <w:rFonts w:hint="eastAsia"/>
                    </w:rPr>
                    <w:t>当社ホームページにて公表</w:t>
                  </w:r>
                </w:p>
                <w:p w:rsidR="00FF3FF1" w:rsidRDefault="00CB23FE" w:rsidP="000E58B7">
                  <w:pPr>
                    <w:suppressAutoHyphens/>
                    <w:kinsoku w:val="0"/>
                    <w:overflowPunct w:val="0"/>
                    <w:adjustRightInd w:val="0"/>
                    <w:spacing w:afterLines="50" w:after="120" w:line="238" w:lineRule="exact"/>
                    <w:ind w:left="210" w:hangingChars="100" w:hanging="210"/>
                    <w:jc w:val="left"/>
                    <w:textAlignment w:val="center"/>
                    <w:rPr>
                      <w:rStyle w:val="af0"/>
                      <w:rFonts w:ascii="ＭＳ 明朝" w:eastAsia="ＭＳ 明朝" w:hAnsi="ＭＳ 明朝" w:cs="ＭＳ 明朝"/>
                      <w:spacing w:val="6"/>
                      <w:kern w:val="0"/>
                      <w:szCs w:val="21"/>
                    </w:rPr>
                  </w:pPr>
                  <w:hyperlink r:id="rId18" w:history="1">
                    <w:r w:rsidR="00ED71C0" w:rsidRPr="00CF53A7">
                      <w:rPr>
                        <w:rStyle w:val="af0"/>
                        <w:rFonts w:ascii="ＭＳ 明朝" w:eastAsia="ＭＳ 明朝" w:hAnsi="ＭＳ 明朝" w:cs="ＭＳ 明朝"/>
                        <w:spacing w:val="6"/>
                        <w:kern w:val="0"/>
                        <w:szCs w:val="21"/>
                      </w:rPr>
                      <w:t>https://compo.canon/ja/corporate/principle.html</w:t>
                    </w:r>
                  </w:hyperlink>
                </w:p>
                <w:p w:rsidR="00BD1C1E" w:rsidRPr="00BD1C1E" w:rsidRDefault="00BD1C1E" w:rsidP="000E58B7">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052258">
                    <w:rPr>
                      <w:rFonts w:ascii="ＭＳ 明朝" w:eastAsia="ＭＳ 明朝" w:hAnsi="ＭＳ 明朝" w:cs="ＭＳ 明朝" w:hint="eastAsia"/>
                      <w:spacing w:val="6"/>
                      <w:kern w:val="0"/>
                      <w:szCs w:val="21"/>
                    </w:rPr>
                    <w:t>戦略（DXによる全社構造改革）</w:t>
                  </w: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rsidR="00845901" w:rsidRPr="00052258" w:rsidRDefault="00845901" w:rsidP="00D57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258">
                    <w:rPr>
                      <w:rFonts w:ascii="ＭＳ 明朝" w:eastAsia="ＭＳ 明朝" w:hAnsi="ＭＳ 明朝" w:cs="ＭＳ 明朝" w:hint="eastAsia"/>
                      <w:spacing w:val="6"/>
                      <w:kern w:val="0"/>
                      <w:szCs w:val="21"/>
                    </w:rPr>
                    <w:t>戦略の達成状況に係る指標として、</w:t>
                  </w:r>
                </w:p>
                <w:p w:rsidR="00D57D69" w:rsidRPr="00052258" w:rsidRDefault="00C64F8E" w:rsidP="0084590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52258">
                    <w:rPr>
                      <w:rFonts w:ascii="ＭＳ 明朝" w:eastAsia="ＭＳ 明朝" w:hAnsi="ＭＳ 明朝" w:cs="ＭＳ 明朝" w:hint="eastAsia"/>
                      <w:spacing w:val="6"/>
                      <w:kern w:val="0"/>
                      <w:szCs w:val="21"/>
                    </w:rPr>
                    <w:t>品質至上主義</w:t>
                  </w:r>
                  <w:r w:rsidR="00D57D69" w:rsidRPr="00052258">
                    <w:rPr>
                      <w:rFonts w:ascii="ＭＳ 明朝" w:eastAsia="ＭＳ 明朝" w:hAnsi="ＭＳ 明朝" w:cs="ＭＳ 明朝" w:hint="eastAsia"/>
                      <w:spacing w:val="6"/>
                      <w:kern w:val="0"/>
                      <w:szCs w:val="21"/>
                    </w:rPr>
                    <w:t>：失敗コスト率の削減</w:t>
                  </w:r>
                </w:p>
                <w:p w:rsidR="00FF3FF1" w:rsidRPr="00052258" w:rsidRDefault="00D57D69" w:rsidP="0084590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52258">
                    <w:rPr>
                      <w:rFonts w:ascii="ＭＳ 明朝" w:eastAsia="ＭＳ 明朝" w:hAnsi="ＭＳ 明朝" w:cs="ＭＳ 明朝" w:hint="eastAsia"/>
                      <w:spacing w:val="6"/>
                      <w:kern w:val="0"/>
                      <w:szCs w:val="21"/>
                    </w:rPr>
                    <w:t>在庫</w:t>
                  </w:r>
                  <w:r w:rsidR="00C64F8E" w:rsidRPr="00052258">
                    <w:rPr>
                      <w:rFonts w:ascii="ＭＳ 明朝" w:eastAsia="ＭＳ 明朝" w:hAnsi="ＭＳ 明朝" w:cs="ＭＳ 明朝" w:hint="eastAsia"/>
                      <w:spacing w:val="6"/>
                      <w:kern w:val="0"/>
                      <w:szCs w:val="21"/>
                    </w:rPr>
                    <w:t xml:space="preserve">改革　　</w:t>
                  </w:r>
                  <w:r w:rsidRPr="00052258">
                    <w:rPr>
                      <w:rFonts w:ascii="ＭＳ 明朝" w:eastAsia="ＭＳ 明朝" w:hAnsi="ＭＳ 明朝" w:cs="ＭＳ 明朝" w:hint="eastAsia"/>
                      <w:spacing w:val="6"/>
                      <w:kern w:val="0"/>
                      <w:szCs w:val="21"/>
                    </w:rPr>
                    <w:t>：在庫回転日数の削減</w:t>
                  </w:r>
                </w:p>
                <w:p w:rsidR="00845901" w:rsidRPr="00052258" w:rsidRDefault="00845901" w:rsidP="008459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258">
                    <w:rPr>
                      <w:rFonts w:ascii="ＭＳ 明朝" w:eastAsia="ＭＳ 明朝" w:hAnsi="ＭＳ 明朝" w:cs="ＭＳ 明朝" w:hint="eastAsia"/>
                      <w:spacing w:val="6"/>
                      <w:kern w:val="0"/>
                      <w:szCs w:val="21"/>
                    </w:rPr>
                    <w:t>の2つを設定し達成度を管理する。</w:t>
                  </w:r>
                </w:p>
                <w:p w:rsidR="00845901" w:rsidRPr="005D5EA0" w:rsidRDefault="00845901" w:rsidP="008459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yellow"/>
                    </w:rPr>
                  </w:pPr>
                  <w:r w:rsidRPr="00052258">
                    <w:rPr>
                      <w:rFonts w:ascii="ＭＳ 明朝" w:eastAsia="ＭＳ 明朝" w:hAnsi="ＭＳ 明朝" w:cs="ＭＳ 明朝" w:hint="eastAsia"/>
                      <w:spacing w:val="6"/>
                      <w:kern w:val="0"/>
                      <w:szCs w:val="21"/>
                    </w:rPr>
                    <w:t>※数字は非公表</w:t>
                  </w:r>
                  <w:r w:rsidR="00AA1C86" w:rsidRPr="00052258">
                    <w:rPr>
                      <w:rFonts w:ascii="ＭＳ 明朝" w:eastAsia="ＭＳ 明朝" w:hAnsi="ＭＳ 明朝" w:cs="ＭＳ 明朝" w:hint="eastAsia"/>
                      <w:spacing w:val="6"/>
                      <w:kern w:val="0"/>
                      <w:szCs w:val="21"/>
                    </w:rPr>
                    <w:t>とする。</w:t>
                  </w: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rsidR="00C21E33" w:rsidRPr="00DD56DC" w:rsidRDefault="00C21E33" w:rsidP="00C21E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　7月　1</w:t>
                  </w:r>
                  <w:r w:rsidRPr="00DD56DC">
                    <w:rPr>
                      <w:rFonts w:ascii="ＭＳ 明朝" w:eastAsia="ＭＳ 明朝" w:hAnsi="ＭＳ 明朝" w:cs="ＭＳ 明朝" w:hint="eastAsia"/>
                      <w:spacing w:val="6"/>
                      <w:kern w:val="0"/>
                      <w:szCs w:val="21"/>
                    </w:rPr>
                    <w:t>日</w:t>
                  </w:r>
                </w:p>
                <w:p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D5EA0" w:rsidRPr="00DD56DC" w:rsidTr="00DD56DC">
              <w:trPr>
                <w:trHeight w:val="707"/>
              </w:trPr>
              <w:tc>
                <w:tcPr>
                  <w:tcW w:w="2600" w:type="dxa"/>
                  <w:shd w:val="clear" w:color="auto" w:fill="auto"/>
                  <w:vAlign w:val="center"/>
                </w:tcPr>
                <w:p w:rsidR="005D5EA0" w:rsidRPr="00DD56DC" w:rsidRDefault="005D5EA0" w:rsidP="005D5EA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rsidR="00C11C8D" w:rsidRPr="00052258" w:rsidRDefault="00C11C8D" w:rsidP="00C11C8D">
                  <w:pPr>
                    <w:suppressAutoHyphens/>
                    <w:kinsoku w:val="0"/>
                    <w:overflowPunct w:val="0"/>
                    <w:adjustRightInd w:val="0"/>
                    <w:spacing w:afterLines="50" w:after="120" w:line="238" w:lineRule="exact"/>
                    <w:ind w:left="214" w:hangingChars="100" w:hanging="214"/>
                    <w:jc w:val="left"/>
                    <w:textAlignment w:val="center"/>
                  </w:pPr>
                  <w:r w:rsidRPr="00052258">
                    <w:rPr>
                      <w:rFonts w:hint="eastAsia"/>
                    </w:rPr>
                    <w:t>当社ホームページにて公表</w:t>
                  </w:r>
                </w:p>
                <w:p w:rsidR="005D5EA0" w:rsidRDefault="00CB23FE" w:rsidP="00BD1C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9" w:history="1">
                    <w:r w:rsidR="005D5EA0" w:rsidRPr="00CF53A7">
                      <w:rPr>
                        <w:rStyle w:val="af0"/>
                        <w:rFonts w:ascii="ＭＳ 明朝" w:eastAsia="ＭＳ 明朝" w:hAnsi="ＭＳ 明朝" w:cs="ＭＳ 明朝"/>
                        <w:spacing w:val="6"/>
                        <w:kern w:val="0"/>
                        <w:szCs w:val="21"/>
                      </w:rPr>
                      <w:t>https://compo.canon/ja/corporate/greeting.html</w:t>
                    </w:r>
                  </w:hyperlink>
                </w:p>
                <w:p w:rsidR="005D5EA0" w:rsidRPr="00DD56DC" w:rsidRDefault="005D5EA0" w:rsidP="005D5E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258">
                    <w:rPr>
                      <w:rFonts w:ascii="ＭＳ 明朝" w:eastAsia="ＭＳ 明朝" w:hAnsi="ＭＳ 明朝" w:cs="ＭＳ 明朝" w:hint="eastAsia"/>
                      <w:spacing w:val="6"/>
                      <w:kern w:val="0"/>
                      <w:szCs w:val="21"/>
                    </w:rPr>
                    <w:t>社長挨拶</w:t>
                  </w:r>
                </w:p>
              </w:tc>
            </w:tr>
            <w:tr w:rsidR="005D5EA0" w:rsidRPr="000E58B7" w:rsidTr="00DD56DC">
              <w:trPr>
                <w:trHeight w:val="697"/>
              </w:trPr>
              <w:tc>
                <w:tcPr>
                  <w:tcW w:w="2600" w:type="dxa"/>
                  <w:shd w:val="clear" w:color="auto" w:fill="auto"/>
                  <w:vAlign w:val="center"/>
                </w:tcPr>
                <w:p w:rsidR="005D5EA0" w:rsidRPr="00DD56DC" w:rsidRDefault="005D5EA0" w:rsidP="005D5EA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rsidR="00C64F8E" w:rsidRPr="00052258" w:rsidRDefault="00C64F8E" w:rsidP="00C64F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258">
                    <w:rPr>
                      <w:rFonts w:ascii="ＭＳ 明朝" w:eastAsia="ＭＳ 明朝" w:hAnsi="ＭＳ 明朝" w:cs="ＭＳ 明朝" w:hint="eastAsia"/>
                      <w:spacing w:val="6"/>
                      <w:kern w:val="0"/>
                      <w:szCs w:val="21"/>
                    </w:rPr>
                    <w:t>以下の内容を弊社代表取締役自らのメッセージとして、発信して</w:t>
                  </w:r>
                  <w:r w:rsidR="004F6B10">
                    <w:rPr>
                      <w:rFonts w:ascii="ＭＳ 明朝" w:eastAsia="ＭＳ 明朝" w:hAnsi="ＭＳ 明朝" w:cs="ＭＳ 明朝" w:hint="eastAsia"/>
                      <w:spacing w:val="6"/>
                      <w:kern w:val="0"/>
                      <w:szCs w:val="21"/>
                    </w:rPr>
                    <w:t>いる</w:t>
                  </w:r>
                  <w:r w:rsidRPr="00052258">
                    <w:rPr>
                      <w:rFonts w:ascii="ＭＳ 明朝" w:eastAsia="ＭＳ 明朝" w:hAnsi="ＭＳ 明朝" w:cs="ＭＳ 明朝" w:hint="eastAsia"/>
                      <w:spacing w:val="6"/>
                      <w:kern w:val="0"/>
                      <w:szCs w:val="21"/>
                    </w:rPr>
                    <w:t>。</w:t>
                  </w:r>
                </w:p>
                <w:p w:rsidR="005D5EA0" w:rsidRPr="00052258" w:rsidRDefault="00C64F8E" w:rsidP="00C64F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258">
                    <w:rPr>
                      <w:rFonts w:ascii="ＭＳ 明朝" w:eastAsia="ＭＳ 明朝" w:hAnsi="ＭＳ 明朝" w:hint="eastAsia"/>
                      <w:szCs w:val="33"/>
                      <w:shd w:val="clear" w:color="auto" w:fill="FFFFFF"/>
                    </w:rPr>
                    <w:t>環境の変化が激しい昨今、「変化を先取りし、変化に対応出</w:t>
                  </w:r>
                  <w:r w:rsidRPr="00052258">
                    <w:rPr>
                      <w:rFonts w:ascii="ＭＳ 明朝" w:eastAsia="ＭＳ 明朝" w:hAnsi="ＭＳ 明朝" w:hint="eastAsia"/>
                      <w:szCs w:val="33"/>
                      <w:shd w:val="clear" w:color="auto" w:fill="FFFFFF"/>
                    </w:rPr>
                    <w:lastRenderedPageBreak/>
                    <w:t>来るデータ駆動型組織の実現」を経営の重点施策の一つに位置付けております。</w:t>
                  </w:r>
                  <w:r w:rsidRPr="00052258">
                    <w:rPr>
                      <w:rFonts w:ascii="ＭＳ 明朝" w:eastAsia="ＭＳ 明朝" w:hAnsi="ＭＳ 明朝" w:hint="eastAsia"/>
                      <w:szCs w:val="33"/>
                    </w:rPr>
                    <w:br/>
                  </w:r>
                  <w:r w:rsidRPr="00052258">
                    <w:rPr>
                      <w:rFonts w:ascii="ＭＳ 明朝" w:eastAsia="ＭＳ 明朝" w:hAnsi="ＭＳ 明朝" w:hint="eastAsia"/>
                      <w:szCs w:val="33"/>
                      <w:shd w:val="clear" w:color="auto" w:fill="FFFFFF"/>
                    </w:rPr>
                    <w:t>これまで培ってきた総合的な技術力をDXと掛け合わせて、キヤノングループの「進取の気性」を発揮し、これからも新たな価値の創造を続けてまいります</w:t>
                  </w:r>
                  <w:r w:rsidRPr="00052258">
                    <w:rPr>
                      <w:rFonts w:ascii="メイリオ" w:eastAsia="メイリオ" w:hAnsi="メイリオ" w:hint="eastAsia"/>
                      <w:szCs w:val="33"/>
                      <w:shd w:val="clear" w:color="auto" w:fill="FFFFFF"/>
                    </w:rPr>
                    <w:t>。</w:t>
                  </w: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83F88"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83F88">
                    <w:rPr>
                      <w:rFonts w:ascii="ＭＳ 明朝" w:eastAsia="ＭＳ 明朝" w:hAnsi="ＭＳ 明朝" w:cs="ＭＳ 明朝" w:hint="eastAsia"/>
                      <w:spacing w:val="6"/>
                      <w:kern w:val="0"/>
                      <w:szCs w:val="21"/>
                    </w:rPr>
                    <w:t>実施時期</w:t>
                  </w:r>
                </w:p>
              </w:tc>
              <w:tc>
                <w:tcPr>
                  <w:tcW w:w="5890" w:type="dxa"/>
                  <w:shd w:val="clear" w:color="auto" w:fill="auto"/>
                </w:tcPr>
                <w:p w:rsidR="00FF3FF1" w:rsidRPr="00D83F88"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3F88">
                    <w:rPr>
                      <w:rFonts w:ascii="ＭＳ 明朝" w:eastAsia="ＭＳ 明朝" w:hAnsi="ＭＳ 明朝" w:cs="ＭＳ 明朝" w:hint="eastAsia"/>
                      <w:spacing w:val="6"/>
                      <w:kern w:val="0"/>
                      <w:szCs w:val="21"/>
                    </w:rPr>
                    <w:t xml:space="preserve">　</w:t>
                  </w:r>
                  <w:r w:rsidR="00866C73" w:rsidRPr="00D83F88">
                    <w:rPr>
                      <w:rFonts w:ascii="ＭＳ 明朝" w:eastAsia="ＭＳ 明朝" w:hAnsi="ＭＳ 明朝" w:cs="ＭＳ 明朝" w:hint="eastAsia"/>
                      <w:spacing w:val="6"/>
                      <w:kern w:val="0"/>
                      <w:szCs w:val="21"/>
                    </w:rPr>
                    <w:t>2023</w:t>
                  </w:r>
                  <w:r w:rsidR="00866C73" w:rsidRPr="00D83F88">
                    <w:rPr>
                      <w:rFonts w:ascii="ＭＳ 明朝" w:eastAsia="ＭＳ 明朝" w:hAnsi="ＭＳ 明朝" w:cs="ＭＳ 明朝"/>
                      <w:spacing w:val="6"/>
                      <w:kern w:val="0"/>
                      <w:szCs w:val="21"/>
                    </w:rPr>
                    <w:t xml:space="preserve"> </w:t>
                  </w:r>
                  <w:r w:rsidRPr="00D83F88">
                    <w:rPr>
                      <w:rFonts w:ascii="ＭＳ 明朝" w:eastAsia="ＭＳ 明朝" w:hAnsi="ＭＳ 明朝" w:cs="ＭＳ 明朝" w:hint="eastAsia"/>
                      <w:spacing w:val="6"/>
                      <w:kern w:val="0"/>
                      <w:szCs w:val="21"/>
                    </w:rPr>
                    <w:t xml:space="preserve">年　</w:t>
                  </w:r>
                  <w:r w:rsidR="00866C73" w:rsidRPr="00D83F88">
                    <w:rPr>
                      <w:rFonts w:ascii="ＭＳ 明朝" w:eastAsia="ＭＳ 明朝" w:hAnsi="ＭＳ 明朝" w:cs="ＭＳ 明朝" w:hint="eastAsia"/>
                      <w:spacing w:val="6"/>
                      <w:kern w:val="0"/>
                      <w:szCs w:val="21"/>
                    </w:rPr>
                    <w:t>5</w:t>
                  </w:r>
                  <w:r w:rsidR="00866C73" w:rsidRPr="00D83F88">
                    <w:rPr>
                      <w:rFonts w:ascii="ＭＳ 明朝" w:eastAsia="ＭＳ 明朝" w:hAnsi="ＭＳ 明朝" w:cs="ＭＳ 明朝"/>
                      <w:spacing w:val="6"/>
                      <w:kern w:val="0"/>
                      <w:szCs w:val="21"/>
                    </w:rPr>
                    <w:t xml:space="preserve"> </w:t>
                  </w:r>
                  <w:r w:rsidRPr="00D83F88">
                    <w:rPr>
                      <w:rFonts w:ascii="ＭＳ 明朝" w:eastAsia="ＭＳ 明朝" w:hAnsi="ＭＳ 明朝" w:cs="ＭＳ 明朝" w:hint="eastAsia"/>
                      <w:spacing w:val="6"/>
                      <w:kern w:val="0"/>
                      <w:szCs w:val="21"/>
                    </w:rPr>
                    <w:t xml:space="preserve">月頃　～　</w:t>
                  </w:r>
                  <w:r w:rsidR="00866C73" w:rsidRPr="00D83F88">
                    <w:rPr>
                      <w:rFonts w:ascii="ＭＳ 明朝" w:eastAsia="ＭＳ 明朝" w:hAnsi="ＭＳ 明朝" w:cs="ＭＳ 明朝" w:hint="eastAsia"/>
                      <w:spacing w:val="6"/>
                      <w:kern w:val="0"/>
                      <w:szCs w:val="21"/>
                    </w:rPr>
                    <w:t>2023</w:t>
                  </w:r>
                  <w:r w:rsidR="00866C73" w:rsidRPr="00D83F88">
                    <w:rPr>
                      <w:rFonts w:ascii="ＭＳ 明朝" w:eastAsia="ＭＳ 明朝" w:hAnsi="ＭＳ 明朝" w:cs="ＭＳ 明朝"/>
                      <w:spacing w:val="6"/>
                      <w:kern w:val="0"/>
                      <w:szCs w:val="21"/>
                    </w:rPr>
                    <w:t xml:space="preserve"> </w:t>
                  </w:r>
                  <w:r w:rsidRPr="00D83F88">
                    <w:rPr>
                      <w:rFonts w:ascii="ＭＳ 明朝" w:eastAsia="ＭＳ 明朝" w:hAnsi="ＭＳ 明朝" w:cs="ＭＳ 明朝" w:hint="eastAsia"/>
                      <w:spacing w:val="6"/>
                      <w:kern w:val="0"/>
                      <w:szCs w:val="21"/>
                    </w:rPr>
                    <w:t xml:space="preserve">年　</w:t>
                  </w:r>
                  <w:r w:rsidR="00866C73" w:rsidRPr="00D83F88">
                    <w:rPr>
                      <w:rFonts w:ascii="ＭＳ 明朝" w:eastAsia="ＭＳ 明朝" w:hAnsi="ＭＳ 明朝" w:cs="ＭＳ 明朝" w:hint="eastAsia"/>
                      <w:spacing w:val="6"/>
                      <w:kern w:val="0"/>
                      <w:szCs w:val="21"/>
                    </w:rPr>
                    <w:t>7</w:t>
                  </w:r>
                  <w:r w:rsidR="00866C73" w:rsidRPr="00D83F88">
                    <w:rPr>
                      <w:rFonts w:ascii="ＭＳ 明朝" w:eastAsia="ＭＳ 明朝" w:hAnsi="ＭＳ 明朝" w:cs="ＭＳ 明朝"/>
                      <w:spacing w:val="6"/>
                      <w:kern w:val="0"/>
                      <w:szCs w:val="21"/>
                    </w:rPr>
                    <w:t xml:space="preserve"> </w:t>
                  </w:r>
                  <w:r w:rsidRPr="00D83F88">
                    <w:rPr>
                      <w:rFonts w:ascii="ＭＳ 明朝" w:eastAsia="ＭＳ 明朝" w:hAnsi="ＭＳ 明朝" w:cs="ＭＳ 明朝" w:hint="eastAsia"/>
                      <w:spacing w:val="6"/>
                      <w:kern w:val="0"/>
                      <w:szCs w:val="21"/>
                    </w:rPr>
                    <w:t>月頃</w:t>
                  </w:r>
                </w:p>
                <w:p w:rsidR="00FF3FF1" w:rsidRPr="00D83F88"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rsidTr="00DD56DC">
              <w:trPr>
                <w:trHeight w:val="707"/>
              </w:trPr>
              <w:tc>
                <w:tcPr>
                  <w:tcW w:w="2600" w:type="dxa"/>
                  <w:shd w:val="clear" w:color="auto" w:fill="auto"/>
                  <w:vAlign w:val="center"/>
                </w:tcPr>
                <w:p w:rsidR="00FF3FF1" w:rsidRPr="00D83F88"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83F88">
                    <w:rPr>
                      <w:rFonts w:ascii="ＭＳ 明朝" w:eastAsia="ＭＳ 明朝" w:hAnsi="ＭＳ 明朝" w:cs="ＭＳ 明朝" w:hint="eastAsia"/>
                      <w:spacing w:val="6"/>
                      <w:kern w:val="0"/>
                      <w:szCs w:val="21"/>
                    </w:rPr>
                    <w:t>実施内容</w:t>
                  </w:r>
                </w:p>
              </w:tc>
              <w:tc>
                <w:tcPr>
                  <w:tcW w:w="5890" w:type="dxa"/>
                  <w:shd w:val="clear" w:color="auto" w:fill="auto"/>
                </w:tcPr>
                <w:p w:rsidR="00AA1C86" w:rsidRPr="00052258" w:rsidRDefault="00AA1C86" w:rsidP="00AA1C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2258">
                    <w:rPr>
                      <w:rFonts w:ascii="ＭＳ 明朝" w:eastAsia="ＭＳ 明朝" w:hAnsi="ＭＳ 明朝" w:cs="ＭＳ 明朝" w:hint="eastAsia"/>
                      <w:spacing w:val="6"/>
                      <w:kern w:val="0"/>
                      <w:szCs w:val="21"/>
                    </w:rPr>
                    <w:t>「</w:t>
                  </w:r>
                  <w:r w:rsidR="003B78F6" w:rsidRPr="00052258">
                    <w:rPr>
                      <w:rFonts w:ascii="ＭＳ 明朝" w:eastAsia="ＭＳ 明朝" w:hAnsi="ＭＳ 明朝" w:cs="ＭＳ 明朝" w:hint="eastAsia"/>
                      <w:spacing w:val="6"/>
                      <w:kern w:val="0"/>
                      <w:szCs w:val="21"/>
                    </w:rPr>
                    <w:t>DX推進指標</w:t>
                  </w:r>
                  <w:r w:rsidRPr="00052258">
                    <w:rPr>
                      <w:rFonts w:ascii="ＭＳ 明朝" w:eastAsia="ＭＳ 明朝" w:hAnsi="ＭＳ 明朝" w:cs="ＭＳ 明朝" w:hint="eastAsia"/>
                      <w:spacing w:val="6"/>
                      <w:kern w:val="0"/>
                      <w:szCs w:val="21"/>
                    </w:rPr>
                    <w:t>」</w:t>
                  </w:r>
                  <w:r w:rsidR="003B78F6" w:rsidRPr="00052258">
                    <w:rPr>
                      <w:rFonts w:ascii="ＭＳ 明朝" w:eastAsia="ＭＳ 明朝" w:hAnsi="ＭＳ 明朝" w:cs="ＭＳ 明朝" w:hint="eastAsia"/>
                      <w:spacing w:val="6"/>
                      <w:kern w:val="0"/>
                      <w:szCs w:val="21"/>
                    </w:rPr>
                    <w:t>による自己分析を</w:t>
                  </w:r>
                  <w:r w:rsidRPr="00052258">
                    <w:rPr>
                      <w:rFonts w:ascii="ＭＳ 明朝" w:eastAsia="ＭＳ 明朝" w:hAnsi="ＭＳ 明朝" w:cs="ＭＳ 明朝" w:hint="eastAsia"/>
                      <w:spacing w:val="6"/>
                      <w:kern w:val="0"/>
                      <w:szCs w:val="21"/>
                    </w:rPr>
                    <w:t>行い、IPAの自己診断</w:t>
                  </w:r>
                </w:p>
                <w:p w:rsidR="000629A4" w:rsidRPr="00052258" w:rsidRDefault="00AA1C86" w:rsidP="00AA1C86">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052258">
                    <w:rPr>
                      <w:rFonts w:ascii="ＭＳ 明朝" w:eastAsia="ＭＳ 明朝" w:hAnsi="ＭＳ 明朝" w:cs="ＭＳ 明朝" w:hint="eastAsia"/>
                      <w:spacing w:val="6"/>
                      <w:kern w:val="0"/>
                      <w:szCs w:val="21"/>
                    </w:rPr>
                    <w:t>結果入力サイトから提出済み。</w:t>
                  </w: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rsidTr="00DD56DC">
              <w:trPr>
                <w:trHeight w:val="70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rsidR="00CD5274" w:rsidRPr="00D83F88" w:rsidRDefault="00CD5274" w:rsidP="00CD52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3F88">
                    <w:rPr>
                      <w:rFonts w:ascii="ＭＳ 明朝" w:eastAsia="ＭＳ 明朝" w:hAnsi="ＭＳ 明朝" w:cs="ＭＳ 明朝" w:hint="eastAsia"/>
                      <w:spacing w:val="6"/>
                      <w:kern w:val="0"/>
                      <w:szCs w:val="21"/>
                    </w:rPr>
                    <w:t xml:space="preserve">　</w:t>
                  </w:r>
                  <w:r w:rsidR="00866C73" w:rsidRPr="00D83F88">
                    <w:rPr>
                      <w:rFonts w:ascii="ＭＳ 明朝" w:eastAsia="ＭＳ 明朝" w:hAnsi="ＭＳ 明朝" w:cs="ＭＳ 明朝" w:hint="eastAsia"/>
                      <w:spacing w:val="6"/>
                      <w:kern w:val="0"/>
                      <w:szCs w:val="21"/>
                    </w:rPr>
                    <w:t>2019年</w:t>
                  </w:r>
                  <w:r w:rsidRPr="00D83F88">
                    <w:rPr>
                      <w:rFonts w:ascii="ＭＳ 明朝" w:eastAsia="ＭＳ 明朝" w:hAnsi="ＭＳ 明朝" w:cs="ＭＳ 明朝" w:hint="eastAsia"/>
                      <w:spacing w:val="6"/>
                      <w:kern w:val="0"/>
                      <w:szCs w:val="21"/>
                    </w:rPr>
                    <w:t xml:space="preserve">　～　</w:t>
                  </w:r>
                  <w:r w:rsidR="00866C73" w:rsidRPr="00D83F88">
                    <w:rPr>
                      <w:rFonts w:ascii="ＭＳ 明朝" w:eastAsia="ＭＳ 明朝" w:hAnsi="ＭＳ 明朝" w:cs="ＭＳ 明朝" w:hint="eastAsia"/>
                      <w:spacing w:val="6"/>
                      <w:kern w:val="0"/>
                      <w:szCs w:val="21"/>
                    </w:rPr>
                    <w:t>毎年実施</w:t>
                  </w:r>
                </w:p>
                <w:p w:rsidR="00FF3FF1" w:rsidRPr="00D83F88"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rsidTr="00DD56DC">
              <w:trPr>
                <w:trHeight w:val="697"/>
              </w:trPr>
              <w:tc>
                <w:tcPr>
                  <w:tcW w:w="2600" w:type="dxa"/>
                  <w:shd w:val="clear" w:color="auto" w:fill="auto"/>
                  <w:vAlign w:val="center"/>
                </w:tcPr>
                <w:p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rsidR="003B78F6" w:rsidRPr="00D83F88" w:rsidRDefault="005B2797" w:rsidP="003B78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D83F88">
                    <w:rPr>
                      <w:rFonts w:ascii="ＭＳ 明朝" w:eastAsia="ＭＳ 明朝" w:hAnsi="ＭＳ 明朝" w:cs="ＭＳ 明朝" w:hint="eastAsia"/>
                      <w:spacing w:val="6"/>
                      <w:kern w:val="0"/>
                      <w:sz w:val="20"/>
                    </w:rPr>
                    <w:t>当社ではキヤノングループ全体で取り組むマネジメント体制に準じた「リスクマネジメント委員会」</w:t>
                  </w:r>
                  <w:r w:rsidR="003B78F6" w:rsidRPr="00D83F88">
                    <w:rPr>
                      <w:rFonts w:ascii="ＭＳ 明朝" w:eastAsia="ＭＳ 明朝" w:hAnsi="ＭＳ 明朝" w:cs="ＭＳ 明朝" w:hint="eastAsia"/>
                      <w:spacing w:val="6"/>
                      <w:kern w:val="0"/>
                      <w:sz w:val="20"/>
                    </w:rPr>
                    <w:t>を設置している。情報セキュリティ対策として「内部からの情報漏えい対策」「外部からのサイバー攻撃対策」、従業員の意識向上に向けた情報セキュリティ教育」を実施している。</w:t>
                  </w:r>
                </w:p>
                <w:p w:rsidR="003B78F6" w:rsidRPr="00D83F88" w:rsidRDefault="003B78F6" w:rsidP="003B78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D83F88">
                    <w:rPr>
                      <w:rFonts w:ascii="ＭＳ 明朝" w:eastAsia="ＭＳ 明朝" w:hAnsi="ＭＳ 明朝" w:cs="ＭＳ 明朝" w:hint="eastAsia"/>
                      <w:spacing w:val="6"/>
                      <w:kern w:val="0"/>
                      <w:sz w:val="20"/>
                    </w:rPr>
                    <w:t>主な取り組み</w:t>
                  </w:r>
                </w:p>
                <w:p w:rsidR="003B78F6" w:rsidRPr="00D83F88" w:rsidRDefault="003B78F6" w:rsidP="003B78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D83F88">
                    <w:rPr>
                      <w:rFonts w:ascii="ＭＳ 明朝" w:eastAsia="ＭＳ 明朝" w:hAnsi="ＭＳ 明朝" w:cs="ＭＳ 明朝" w:hint="eastAsia"/>
                      <w:spacing w:val="6"/>
                      <w:kern w:val="0"/>
                      <w:sz w:val="20"/>
                    </w:rPr>
                    <w:t>・リスクマネジメント委員会への報告体制</w:t>
                  </w:r>
                </w:p>
                <w:p w:rsidR="003B78F6" w:rsidRPr="00D83F88" w:rsidRDefault="003B78F6" w:rsidP="003B78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D83F88">
                    <w:rPr>
                      <w:rFonts w:ascii="ＭＳ 明朝" w:eastAsia="ＭＳ 明朝" w:hAnsi="ＭＳ 明朝" w:cs="ＭＳ 明朝" w:hint="eastAsia"/>
                      <w:spacing w:val="6"/>
                      <w:kern w:val="0"/>
                      <w:sz w:val="20"/>
                    </w:rPr>
                    <w:t>・情報セキュリティルールの遵守</w:t>
                  </w:r>
                </w:p>
                <w:p w:rsidR="003B78F6" w:rsidRPr="00D83F88" w:rsidRDefault="003B78F6" w:rsidP="003B78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D83F88">
                    <w:rPr>
                      <w:rFonts w:ascii="ＭＳ 明朝" w:eastAsia="ＭＳ 明朝" w:hAnsi="ＭＳ 明朝" w:cs="ＭＳ 明朝" w:hint="eastAsia"/>
                      <w:spacing w:val="6"/>
                      <w:kern w:val="0"/>
                      <w:sz w:val="20"/>
                    </w:rPr>
                    <w:t>・キヤノングループ内情報セキュリティ監査の実施</w:t>
                  </w:r>
                </w:p>
                <w:p w:rsidR="003B78F6" w:rsidRPr="00D83F88" w:rsidRDefault="003B78F6" w:rsidP="003B78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D83F88">
                    <w:rPr>
                      <w:rFonts w:ascii="ＭＳ 明朝" w:eastAsia="ＭＳ 明朝" w:hAnsi="ＭＳ 明朝" w:cs="ＭＳ 明朝" w:hint="eastAsia"/>
                      <w:spacing w:val="6"/>
                      <w:kern w:val="0"/>
                      <w:sz w:val="20"/>
                    </w:rPr>
                    <w:t>・情報漏洩対策（アクセス制限、社外持ち出し管理など）</w:t>
                  </w:r>
                </w:p>
                <w:p w:rsidR="003B78F6" w:rsidRPr="00D83F88" w:rsidRDefault="003B78F6" w:rsidP="00B81E31">
                  <w:pPr>
                    <w:suppressAutoHyphens/>
                    <w:kinsoku w:val="0"/>
                    <w:overflowPunct w:val="0"/>
                    <w:adjustRightInd w:val="0"/>
                    <w:spacing w:afterLines="50" w:after="120" w:line="238" w:lineRule="exact"/>
                    <w:ind w:left="212" w:hangingChars="100" w:hanging="212"/>
                    <w:jc w:val="left"/>
                    <w:textAlignment w:val="center"/>
                    <w:rPr>
                      <w:rFonts w:ascii="ＭＳ 明朝" w:eastAsia="ＭＳ 明朝" w:hAnsi="ＭＳ 明朝" w:cs="ＭＳ 明朝"/>
                      <w:spacing w:val="6"/>
                      <w:kern w:val="0"/>
                      <w:sz w:val="20"/>
                    </w:rPr>
                  </w:pPr>
                  <w:r w:rsidRPr="00D83F88">
                    <w:rPr>
                      <w:rFonts w:ascii="ＭＳ 明朝" w:eastAsia="ＭＳ 明朝" w:hAnsi="ＭＳ 明朝" w:cs="ＭＳ 明朝" w:hint="eastAsia"/>
                      <w:spacing w:val="6"/>
                      <w:kern w:val="0"/>
                      <w:sz w:val="20"/>
                    </w:rPr>
                    <w:t>・情報セキュリティ教育（研修、標的型攻撃メール対応</w:t>
                  </w:r>
                  <w:r w:rsidR="00B81E31">
                    <w:rPr>
                      <w:rFonts w:ascii="ＭＳ 明朝" w:eastAsia="ＭＳ 明朝" w:hAnsi="ＭＳ 明朝" w:cs="ＭＳ 明朝" w:hint="eastAsia"/>
                      <w:spacing w:val="6"/>
                      <w:kern w:val="0"/>
                      <w:sz w:val="20"/>
                    </w:rPr>
                    <w:t xml:space="preserve">　</w:t>
                  </w:r>
                  <w:r w:rsidRPr="00D83F88">
                    <w:rPr>
                      <w:rFonts w:ascii="ＭＳ 明朝" w:eastAsia="ＭＳ 明朝" w:hAnsi="ＭＳ 明朝" w:cs="ＭＳ 明朝" w:hint="eastAsia"/>
                      <w:spacing w:val="6"/>
                      <w:kern w:val="0"/>
                      <w:sz w:val="20"/>
                    </w:rPr>
                    <w:t>訓練など）</w:t>
                  </w:r>
                </w:p>
                <w:p w:rsidR="003B78F6" w:rsidRPr="00D83F88" w:rsidRDefault="003B78F6" w:rsidP="003B78F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D83F88">
                    <w:rPr>
                      <w:rFonts w:ascii="ＭＳ 明朝" w:eastAsia="ＭＳ 明朝" w:hAnsi="ＭＳ 明朝" w:cs="ＭＳ 明朝" w:hint="eastAsia"/>
                      <w:spacing w:val="6"/>
                      <w:kern w:val="0"/>
                      <w:sz w:val="20"/>
                    </w:rPr>
                    <w:t>外部監査については、キヤノングループ全体</w:t>
                  </w:r>
                  <w:r w:rsidR="005B2797" w:rsidRPr="00D83F88">
                    <w:rPr>
                      <w:rFonts w:ascii="ＭＳ 明朝" w:eastAsia="ＭＳ 明朝" w:hAnsi="ＭＳ 明朝" w:cs="ＭＳ 明朝" w:hint="eastAsia"/>
                      <w:spacing w:val="6"/>
                      <w:kern w:val="0"/>
                      <w:sz w:val="20"/>
                    </w:rPr>
                    <w:t>で取</w:t>
                  </w:r>
                  <w:r w:rsidRPr="00D83F88">
                    <w:rPr>
                      <w:rFonts w:ascii="ＭＳ 明朝" w:eastAsia="ＭＳ 明朝" w:hAnsi="ＭＳ 明朝" w:cs="ＭＳ 明朝" w:hint="eastAsia"/>
                      <w:spacing w:val="6"/>
                      <w:kern w:val="0"/>
                      <w:sz w:val="20"/>
                    </w:rPr>
                    <w:t>組</w:t>
                  </w:r>
                  <w:r w:rsidR="005B2797" w:rsidRPr="00D83F88">
                    <w:rPr>
                      <w:rFonts w:ascii="ＭＳ 明朝" w:eastAsia="ＭＳ 明朝" w:hAnsi="ＭＳ 明朝" w:cs="ＭＳ 明朝" w:hint="eastAsia"/>
                      <w:spacing w:val="6"/>
                      <w:kern w:val="0"/>
                      <w:sz w:val="20"/>
                    </w:rPr>
                    <w:t>む</w:t>
                  </w:r>
                  <w:r w:rsidRPr="00D83F88">
                    <w:rPr>
                      <w:rFonts w:ascii="ＭＳ 明朝" w:eastAsia="ＭＳ 明朝" w:hAnsi="ＭＳ 明朝" w:cs="ＭＳ 明朝" w:hint="eastAsia"/>
                      <w:spacing w:val="6"/>
                      <w:kern w:val="0"/>
                      <w:sz w:val="20"/>
                    </w:rPr>
                    <w:t>「グループ情報セキュリティルール」に則り、キヤノン株式会社 情報通信システム本部から「情報セキュリティ監査」を毎年実施している</w:t>
                  </w:r>
                </w:p>
                <w:p w:rsidR="00523C2C" w:rsidRPr="00D83F88" w:rsidRDefault="003B78F6" w:rsidP="004F6B10">
                  <w:pPr>
                    <w:suppressAutoHyphens/>
                    <w:kinsoku w:val="0"/>
                    <w:overflowPunct w:val="0"/>
                    <w:adjustRightInd w:val="0"/>
                    <w:spacing w:afterLines="50" w:after="120" w:line="238" w:lineRule="exact"/>
                    <w:ind w:left="848" w:hangingChars="400" w:hanging="848"/>
                    <w:jc w:val="left"/>
                    <w:textAlignment w:val="center"/>
                    <w:rPr>
                      <w:rFonts w:ascii="ＭＳ 明朝" w:eastAsia="ＭＳ 明朝" w:hAnsi="ＭＳ 明朝" w:cs="ＭＳ 明朝"/>
                      <w:spacing w:val="6"/>
                      <w:kern w:val="0"/>
                      <w:szCs w:val="21"/>
                    </w:rPr>
                  </w:pPr>
                  <w:r w:rsidRPr="00D83F88">
                    <w:rPr>
                      <w:rFonts w:ascii="ＭＳ 明朝" w:eastAsia="ＭＳ 明朝" w:hAnsi="ＭＳ 明朝" w:cs="ＭＳ 明朝" w:hint="eastAsia"/>
                      <w:spacing w:val="6"/>
                      <w:kern w:val="0"/>
                      <w:sz w:val="20"/>
                    </w:rPr>
                    <w:t>（補足）監査実施状況詳細は「</w:t>
                  </w:r>
                  <w:r w:rsidRPr="00D83F88">
                    <w:rPr>
                      <w:rFonts w:ascii="ＭＳ 明朝" w:eastAsia="ＭＳ 明朝" w:hAnsi="ＭＳ 明朝" w:cs="ＭＳ 明朝"/>
                      <w:spacing w:val="6"/>
                      <w:kern w:val="0"/>
                      <w:sz w:val="20"/>
                    </w:rPr>
                    <w:t>DX認定制度　申請チェックシート</w:t>
                  </w:r>
                  <w:r w:rsidRPr="00D83F88">
                    <w:rPr>
                      <w:rFonts w:ascii="ＭＳ 明朝" w:eastAsia="ＭＳ 明朝" w:hAnsi="ＭＳ 明朝" w:cs="ＭＳ 明朝" w:hint="eastAsia"/>
                      <w:spacing w:val="6"/>
                      <w:kern w:val="0"/>
                      <w:sz w:val="20"/>
                    </w:rPr>
                    <w:t>」に記載</w:t>
                  </w:r>
                </w:p>
              </w:tc>
            </w:tr>
          </w:tbl>
          <w:p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rsidR="00D1302E" w:rsidRPr="00D1302E" w:rsidRDefault="004814B0" w:rsidP="004814B0">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Pr="00D1302E">
              <w:rPr>
                <w:rFonts w:ascii="ＭＳ 明朝" w:hAnsi="ＭＳ 明朝" w:cs="ＭＳ 明朝"/>
                <w:spacing w:val="6"/>
                <w:kern w:val="0"/>
                <w:szCs w:val="21"/>
              </w:rPr>
              <w:t>(5)</w:t>
            </w:r>
            <w:r w:rsidRPr="00D1302E">
              <w:rPr>
                <w:rFonts w:ascii="ＭＳ 明朝" w:hAnsi="ＭＳ 明朝" w:cs="ＭＳ 明朝" w:hint="eastAsia"/>
                <w:spacing w:val="6"/>
                <w:kern w:val="0"/>
                <w:szCs w:val="21"/>
              </w:rPr>
              <w:t>～(</w:t>
            </w:r>
            <w:r w:rsidRPr="00D1302E">
              <w:rPr>
                <w:rFonts w:ascii="ＭＳ 明朝" w:hAnsi="ＭＳ 明朝" w:cs="ＭＳ 明朝"/>
                <w:spacing w:val="6"/>
                <w:kern w:val="0"/>
                <w:szCs w:val="21"/>
              </w:rPr>
              <w:t>6</w:t>
            </w:r>
            <w:r w:rsidRPr="00D1302E">
              <w:rPr>
                <w:rFonts w:ascii="ＭＳ 明朝" w:hAnsi="ＭＳ 明朝" w:cs="ＭＳ 明朝" w:hint="eastAsia"/>
                <w:spacing w:val="6"/>
                <w:kern w:val="0"/>
                <w:szCs w:val="21"/>
              </w:rPr>
              <w:t>)の取組における、実施内容を</w:t>
            </w:r>
            <w:r>
              <w:rPr>
                <w:rFonts w:ascii="ＭＳ 明朝" w:hAnsi="ＭＳ 明朝" w:cs="ＭＳ 明朝" w:hint="eastAsia"/>
                <w:spacing w:val="6"/>
                <w:kern w:val="0"/>
                <w:szCs w:val="21"/>
              </w:rPr>
              <w:t>補足</w:t>
            </w:r>
            <w:r w:rsidRPr="00D1302E">
              <w:rPr>
                <w:rFonts w:ascii="ＭＳ 明朝" w:hAnsi="ＭＳ 明朝" w:cs="ＭＳ 明朝" w:hint="eastAsia"/>
                <w:spacing w:val="6"/>
                <w:kern w:val="0"/>
                <w:szCs w:val="21"/>
              </w:rPr>
              <w:t>説明するための書類</w:t>
            </w:r>
          </w:p>
        </w:tc>
      </w:tr>
    </w:tbl>
    <w:p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951" w:rsidRDefault="00A14951">
      <w:r>
        <w:separator/>
      </w:r>
    </w:p>
  </w:endnote>
  <w:endnote w:type="continuationSeparator" w:id="0">
    <w:p w:rsidR="00A14951" w:rsidRDefault="00A14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951" w:rsidRDefault="00A14951">
      <w:r>
        <w:separator/>
      </w:r>
    </w:p>
  </w:footnote>
  <w:footnote w:type="continuationSeparator" w:id="0">
    <w:p w:rsidR="00A14951" w:rsidRDefault="00A149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81D8D"/>
    <w:multiLevelType w:val="hybridMultilevel"/>
    <w:tmpl w:val="6684636C"/>
    <w:lvl w:ilvl="0" w:tplc="556A58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A24B3D"/>
    <w:multiLevelType w:val="hybridMultilevel"/>
    <w:tmpl w:val="40A200E0"/>
    <w:lvl w:ilvl="0" w:tplc="C936A136">
      <w:start w:val="1"/>
      <w:numFmt w:val="decimal"/>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0E603DB3"/>
    <w:multiLevelType w:val="hybridMultilevel"/>
    <w:tmpl w:val="5FE66672"/>
    <w:lvl w:ilvl="0" w:tplc="F0B6F5B8">
      <w:start w:val="1"/>
      <w:numFmt w:val="decimal"/>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4" w15:restartNumberingAfterBreak="0">
    <w:nsid w:val="0F903512"/>
    <w:multiLevelType w:val="hybridMultilevel"/>
    <w:tmpl w:val="2B20D504"/>
    <w:lvl w:ilvl="0" w:tplc="2FDA0828">
      <w:start w:val="1"/>
      <w:numFmt w:val="decimal"/>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5" w15:restartNumberingAfterBreak="0">
    <w:nsid w:val="10F77AB5"/>
    <w:multiLevelType w:val="hybridMultilevel"/>
    <w:tmpl w:val="31AE43D0"/>
    <w:lvl w:ilvl="0" w:tplc="4DDC78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94C3D79"/>
    <w:multiLevelType w:val="hybridMultilevel"/>
    <w:tmpl w:val="D1928EAA"/>
    <w:lvl w:ilvl="0" w:tplc="A25AC8F4">
      <w:start w:val="1"/>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2B2B7F"/>
    <w:multiLevelType w:val="hybridMultilevel"/>
    <w:tmpl w:val="78A247CA"/>
    <w:lvl w:ilvl="0" w:tplc="A2F6258C">
      <w:start w:val="1"/>
      <w:numFmt w:val="decimal"/>
      <w:lvlText w:val="%1."/>
      <w:lvlJc w:val="left"/>
      <w:pPr>
        <w:ind w:left="585" w:hanging="360"/>
      </w:pPr>
      <w:rPr>
        <w:rFonts w:hint="default"/>
        <w:color w:val="FF0000"/>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8" w15:restartNumberingAfterBreak="0">
    <w:nsid w:val="21F72C56"/>
    <w:multiLevelType w:val="hybridMultilevel"/>
    <w:tmpl w:val="848A01C8"/>
    <w:lvl w:ilvl="0" w:tplc="5D0C00B6">
      <w:start w:val="4"/>
      <w:numFmt w:val="decimal"/>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9" w15:restartNumberingAfterBreak="0">
    <w:nsid w:val="26413B38"/>
    <w:multiLevelType w:val="hybridMultilevel"/>
    <w:tmpl w:val="FEB2952E"/>
    <w:lvl w:ilvl="0" w:tplc="F320D5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3B2EDD"/>
    <w:multiLevelType w:val="hybridMultilevel"/>
    <w:tmpl w:val="1DCA4F86"/>
    <w:lvl w:ilvl="0" w:tplc="3E34E0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DAE6D99"/>
    <w:multiLevelType w:val="hybridMultilevel"/>
    <w:tmpl w:val="DC66D0DE"/>
    <w:lvl w:ilvl="0" w:tplc="D012C9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F3D4610"/>
    <w:multiLevelType w:val="hybridMultilevel"/>
    <w:tmpl w:val="0A7C8E10"/>
    <w:lvl w:ilvl="0" w:tplc="433486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FF43F78"/>
    <w:multiLevelType w:val="hybridMultilevel"/>
    <w:tmpl w:val="F1E4692C"/>
    <w:lvl w:ilvl="0" w:tplc="4E42A5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76661E8"/>
    <w:multiLevelType w:val="hybridMultilevel"/>
    <w:tmpl w:val="9446D408"/>
    <w:lvl w:ilvl="0" w:tplc="E71EF2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8680587"/>
    <w:multiLevelType w:val="hybridMultilevel"/>
    <w:tmpl w:val="AEE2942C"/>
    <w:lvl w:ilvl="0" w:tplc="DBEEEA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DE21CD9"/>
    <w:multiLevelType w:val="hybridMultilevel"/>
    <w:tmpl w:val="CDEC8210"/>
    <w:lvl w:ilvl="0" w:tplc="8188C4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7DF46D0"/>
    <w:multiLevelType w:val="hybridMultilevel"/>
    <w:tmpl w:val="042698CA"/>
    <w:lvl w:ilvl="0" w:tplc="DE501EB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58C0B12"/>
    <w:multiLevelType w:val="hybridMultilevel"/>
    <w:tmpl w:val="3282EBEA"/>
    <w:lvl w:ilvl="0" w:tplc="F82EAF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1" w15:restartNumberingAfterBreak="0">
    <w:nsid w:val="68E26B50"/>
    <w:multiLevelType w:val="hybridMultilevel"/>
    <w:tmpl w:val="61044458"/>
    <w:lvl w:ilvl="0" w:tplc="5FEE84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ED47B2C"/>
    <w:multiLevelType w:val="hybridMultilevel"/>
    <w:tmpl w:val="35149A02"/>
    <w:lvl w:ilvl="0" w:tplc="C97E74C4">
      <w:start w:val="1"/>
      <w:numFmt w:val="decimalEnclosedCircle"/>
      <w:lvlText w:val="%1"/>
      <w:lvlJc w:val="left"/>
      <w:pPr>
        <w:ind w:left="360" w:hanging="360"/>
      </w:pPr>
      <w:rPr>
        <w:rFonts w:hint="default"/>
      </w:rPr>
    </w:lvl>
    <w:lvl w:ilvl="1" w:tplc="E72406BA">
      <w:start w:val="1"/>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7BDB5801"/>
    <w:multiLevelType w:val="hybridMultilevel"/>
    <w:tmpl w:val="630AED62"/>
    <w:lvl w:ilvl="0" w:tplc="518E4B90">
      <w:start w:val="1"/>
      <w:numFmt w:val="decimalEnclosedCircle"/>
      <w:lvlText w:val="%1"/>
      <w:lvlJc w:val="left"/>
      <w:pPr>
        <w:ind w:left="360" w:hanging="360"/>
      </w:pPr>
      <w:rPr>
        <w:rFonts w:ascii="ＭＳ 明朝" w:eastAsia="ＭＳ 明朝" w:hAnsi="ＭＳ 明朝" w:cs="ＭＳ 明朝"/>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5"/>
  </w:num>
  <w:num w:numId="2">
    <w:abstractNumId w:val="23"/>
  </w:num>
  <w:num w:numId="3">
    <w:abstractNumId w:val="2"/>
  </w:num>
  <w:num w:numId="4">
    <w:abstractNumId w:val="20"/>
  </w:num>
  <w:num w:numId="5">
    <w:abstractNumId w:val="19"/>
  </w:num>
  <w:num w:numId="6">
    <w:abstractNumId w:val="14"/>
  </w:num>
  <w:num w:numId="7">
    <w:abstractNumId w:val="5"/>
  </w:num>
  <w:num w:numId="8">
    <w:abstractNumId w:val="6"/>
  </w:num>
  <w:num w:numId="9">
    <w:abstractNumId w:val="11"/>
  </w:num>
  <w:num w:numId="10">
    <w:abstractNumId w:val="9"/>
  </w:num>
  <w:num w:numId="11">
    <w:abstractNumId w:val="12"/>
  </w:num>
  <w:num w:numId="12">
    <w:abstractNumId w:val="10"/>
  </w:num>
  <w:num w:numId="13">
    <w:abstractNumId w:val="16"/>
  </w:num>
  <w:num w:numId="14">
    <w:abstractNumId w:val="7"/>
  </w:num>
  <w:num w:numId="15">
    <w:abstractNumId w:val="4"/>
  </w:num>
  <w:num w:numId="16">
    <w:abstractNumId w:val="3"/>
  </w:num>
  <w:num w:numId="17">
    <w:abstractNumId w:val="13"/>
  </w:num>
  <w:num w:numId="18">
    <w:abstractNumId w:val="0"/>
  </w:num>
  <w:num w:numId="19">
    <w:abstractNumId w:val="21"/>
  </w:num>
  <w:num w:numId="20">
    <w:abstractNumId w:val="24"/>
  </w:num>
  <w:num w:numId="21">
    <w:abstractNumId w:val="18"/>
  </w:num>
  <w:num w:numId="22">
    <w:abstractNumId w:val="22"/>
  </w:num>
  <w:num w:numId="23">
    <w:abstractNumId w:val="17"/>
  </w:num>
  <w:num w:numId="24">
    <w:abstractNumId w:val="1"/>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67585">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FDC"/>
    <w:rsid w:val="000202F0"/>
    <w:rsid w:val="000205E9"/>
    <w:rsid w:val="000228B1"/>
    <w:rsid w:val="00026ECF"/>
    <w:rsid w:val="00027680"/>
    <w:rsid w:val="0003354E"/>
    <w:rsid w:val="000414B7"/>
    <w:rsid w:val="00041741"/>
    <w:rsid w:val="00041CB2"/>
    <w:rsid w:val="000459B5"/>
    <w:rsid w:val="00047EDA"/>
    <w:rsid w:val="00052258"/>
    <w:rsid w:val="00057E07"/>
    <w:rsid w:val="000629A4"/>
    <w:rsid w:val="00071366"/>
    <w:rsid w:val="00073C3C"/>
    <w:rsid w:val="00084460"/>
    <w:rsid w:val="00090EE1"/>
    <w:rsid w:val="00091F7D"/>
    <w:rsid w:val="00095CB3"/>
    <w:rsid w:val="000A7EC3"/>
    <w:rsid w:val="000B4D35"/>
    <w:rsid w:val="000C3178"/>
    <w:rsid w:val="000D2F84"/>
    <w:rsid w:val="000D7B32"/>
    <w:rsid w:val="000D7DA5"/>
    <w:rsid w:val="000E3674"/>
    <w:rsid w:val="000E3E1B"/>
    <w:rsid w:val="000E58B7"/>
    <w:rsid w:val="000F4B57"/>
    <w:rsid w:val="00101E06"/>
    <w:rsid w:val="00101FB4"/>
    <w:rsid w:val="0010563A"/>
    <w:rsid w:val="001104B4"/>
    <w:rsid w:val="001104E6"/>
    <w:rsid w:val="00112642"/>
    <w:rsid w:val="00122A9C"/>
    <w:rsid w:val="00125B90"/>
    <w:rsid w:val="00126DED"/>
    <w:rsid w:val="00132B6D"/>
    <w:rsid w:val="00150251"/>
    <w:rsid w:val="00154FFB"/>
    <w:rsid w:val="001615B8"/>
    <w:rsid w:val="001615E8"/>
    <w:rsid w:val="001628F8"/>
    <w:rsid w:val="001677CA"/>
    <w:rsid w:val="00182DE8"/>
    <w:rsid w:val="00184BB9"/>
    <w:rsid w:val="001851FA"/>
    <w:rsid w:val="001874A0"/>
    <w:rsid w:val="00187B53"/>
    <w:rsid w:val="00194809"/>
    <w:rsid w:val="001B1C31"/>
    <w:rsid w:val="001B2D37"/>
    <w:rsid w:val="001B376A"/>
    <w:rsid w:val="001B6281"/>
    <w:rsid w:val="001C130D"/>
    <w:rsid w:val="001C19DC"/>
    <w:rsid w:val="001F0BDC"/>
    <w:rsid w:val="002026A5"/>
    <w:rsid w:val="00203C71"/>
    <w:rsid w:val="00207705"/>
    <w:rsid w:val="00215478"/>
    <w:rsid w:val="002219A7"/>
    <w:rsid w:val="00221EF5"/>
    <w:rsid w:val="002231B4"/>
    <w:rsid w:val="00234CBE"/>
    <w:rsid w:val="002364D9"/>
    <w:rsid w:val="0024317B"/>
    <w:rsid w:val="00246783"/>
    <w:rsid w:val="00247501"/>
    <w:rsid w:val="00247E8D"/>
    <w:rsid w:val="002521FF"/>
    <w:rsid w:val="00252385"/>
    <w:rsid w:val="00261B17"/>
    <w:rsid w:val="00270A21"/>
    <w:rsid w:val="0027635A"/>
    <w:rsid w:val="0028039A"/>
    <w:rsid w:val="00280930"/>
    <w:rsid w:val="00291E04"/>
    <w:rsid w:val="00297D9C"/>
    <w:rsid w:val="002A25A7"/>
    <w:rsid w:val="002A27BF"/>
    <w:rsid w:val="002A3A22"/>
    <w:rsid w:val="002B5717"/>
    <w:rsid w:val="002C3C35"/>
    <w:rsid w:val="002D21AE"/>
    <w:rsid w:val="002E3758"/>
    <w:rsid w:val="002F1A31"/>
    <w:rsid w:val="002F5008"/>
    <w:rsid w:val="002F5580"/>
    <w:rsid w:val="00305031"/>
    <w:rsid w:val="00306E4B"/>
    <w:rsid w:val="00311071"/>
    <w:rsid w:val="0031337A"/>
    <w:rsid w:val="0032206A"/>
    <w:rsid w:val="0032535C"/>
    <w:rsid w:val="00333E4A"/>
    <w:rsid w:val="00334B97"/>
    <w:rsid w:val="00335280"/>
    <w:rsid w:val="00336D50"/>
    <w:rsid w:val="00340B8A"/>
    <w:rsid w:val="003428DB"/>
    <w:rsid w:val="00355435"/>
    <w:rsid w:val="0035572F"/>
    <w:rsid w:val="00357A93"/>
    <w:rsid w:val="003608DC"/>
    <w:rsid w:val="0036151D"/>
    <w:rsid w:val="0036755C"/>
    <w:rsid w:val="00370869"/>
    <w:rsid w:val="00380319"/>
    <w:rsid w:val="00384C06"/>
    <w:rsid w:val="00396B32"/>
    <w:rsid w:val="003A0B83"/>
    <w:rsid w:val="003A0C1A"/>
    <w:rsid w:val="003A1917"/>
    <w:rsid w:val="003A40BB"/>
    <w:rsid w:val="003A6E64"/>
    <w:rsid w:val="003B283D"/>
    <w:rsid w:val="003B53DF"/>
    <w:rsid w:val="003B6A49"/>
    <w:rsid w:val="003B78F6"/>
    <w:rsid w:val="003C71BF"/>
    <w:rsid w:val="003C72DD"/>
    <w:rsid w:val="003D054D"/>
    <w:rsid w:val="003D1FF3"/>
    <w:rsid w:val="003E1BB7"/>
    <w:rsid w:val="003F7752"/>
    <w:rsid w:val="004003DB"/>
    <w:rsid w:val="004012C5"/>
    <w:rsid w:val="00401AF5"/>
    <w:rsid w:val="00402C6B"/>
    <w:rsid w:val="00406A8D"/>
    <w:rsid w:val="00412C9F"/>
    <w:rsid w:val="00421C74"/>
    <w:rsid w:val="00422E16"/>
    <w:rsid w:val="00425469"/>
    <w:rsid w:val="004337A4"/>
    <w:rsid w:val="00434ECA"/>
    <w:rsid w:val="0043771A"/>
    <w:rsid w:val="00441549"/>
    <w:rsid w:val="00446FA4"/>
    <w:rsid w:val="004519BF"/>
    <w:rsid w:val="004522B8"/>
    <w:rsid w:val="0045289C"/>
    <w:rsid w:val="00462146"/>
    <w:rsid w:val="004651FB"/>
    <w:rsid w:val="0046628F"/>
    <w:rsid w:val="004814B0"/>
    <w:rsid w:val="00483F63"/>
    <w:rsid w:val="004A7ADA"/>
    <w:rsid w:val="004B0BD4"/>
    <w:rsid w:val="004B38A3"/>
    <w:rsid w:val="004D3493"/>
    <w:rsid w:val="004D4F70"/>
    <w:rsid w:val="004D79EB"/>
    <w:rsid w:val="004E264F"/>
    <w:rsid w:val="004F3BC5"/>
    <w:rsid w:val="004F6B10"/>
    <w:rsid w:val="00500737"/>
    <w:rsid w:val="00514854"/>
    <w:rsid w:val="00514F72"/>
    <w:rsid w:val="0051532F"/>
    <w:rsid w:val="00516839"/>
    <w:rsid w:val="0051732C"/>
    <w:rsid w:val="0052156A"/>
    <w:rsid w:val="00521BFC"/>
    <w:rsid w:val="00523C2C"/>
    <w:rsid w:val="00523C5F"/>
    <w:rsid w:val="005252D4"/>
    <w:rsid w:val="00526508"/>
    <w:rsid w:val="00554CB7"/>
    <w:rsid w:val="005755CD"/>
    <w:rsid w:val="00577F97"/>
    <w:rsid w:val="00580E8C"/>
    <w:rsid w:val="0058161B"/>
    <w:rsid w:val="00590B9B"/>
    <w:rsid w:val="00591A8A"/>
    <w:rsid w:val="0059262C"/>
    <w:rsid w:val="00594AF7"/>
    <w:rsid w:val="005A1803"/>
    <w:rsid w:val="005A4F1C"/>
    <w:rsid w:val="005B2797"/>
    <w:rsid w:val="005B62ED"/>
    <w:rsid w:val="005B7641"/>
    <w:rsid w:val="005D5EA0"/>
    <w:rsid w:val="005E77DF"/>
    <w:rsid w:val="005F2E79"/>
    <w:rsid w:val="005F7A0C"/>
    <w:rsid w:val="00611B3B"/>
    <w:rsid w:val="006135E4"/>
    <w:rsid w:val="006136CB"/>
    <w:rsid w:val="00620169"/>
    <w:rsid w:val="006248AD"/>
    <w:rsid w:val="00632325"/>
    <w:rsid w:val="0063260D"/>
    <w:rsid w:val="00632765"/>
    <w:rsid w:val="00651528"/>
    <w:rsid w:val="00655019"/>
    <w:rsid w:val="006604E9"/>
    <w:rsid w:val="00661607"/>
    <w:rsid w:val="0066668A"/>
    <w:rsid w:val="006766F3"/>
    <w:rsid w:val="00680033"/>
    <w:rsid w:val="00682B2D"/>
    <w:rsid w:val="00684B17"/>
    <w:rsid w:val="006B104F"/>
    <w:rsid w:val="006C0F01"/>
    <w:rsid w:val="006C13EE"/>
    <w:rsid w:val="006D3861"/>
    <w:rsid w:val="006E6FEF"/>
    <w:rsid w:val="006F2BB7"/>
    <w:rsid w:val="006F6B2A"/>
    <w:rsid w:val="0071191E"/>
    <w:rsid w:val="00720D00"/>
    <w:rsid w:val="00726DDB"/>
    <w:rsid w:val="007276ED"/>
    <w:rsid w:val="00730B06"/>
    <w:rsid w:val="00732C07"/>
    <w:rsid w:val="0074688D"/>
    <w:rsid w:val="00760625"/>
    <w:rsid w:val="00762B94"/>
    <w:rsid w:val="00764375"/>
    <w:rsid w:val="007675DC"/>
    <w:rsid w:val="0077239D"/>
    <w:rsid w:val="00775A16"/>
    <w:rsid w:val="007769C5"/>
    <w:rsid w:val="007877A8"/>
    <w:rsid w:val="007877B8"/>
    <w:rsid w:val="007913BB"/>
    <w:rsid w:val="007A5C44"/>
    <w:rsid w:val="007A7DF5"/>
    <w:rsid w:val="007B55A4"/>
    <w:rsid w:val="007C43CE"/>
    <w:rsid w:val="007C4AB9"/>
    <w:rsid w:val="007D65EF"/>
    <w:rsid w:val="007E04D2"/>
    <w:rsid w:val="007E1049"/>
    <w:rsid w:val="007E11B8"/>
    <w:rsid w:val="007E360B"/>
    <w:rsid w:val="007E5250"/>
    <w:rsid w:val="007F6C0E"/>
    <w:rsid w:val="00804B3B"/>
    <w:rsid w:val="00816759"/>
    <w:rsid w:val="00824753"/>
    <w:rsid w:val="00831AB2"/>
    <w:rsid w:val="00843F68"/>
    <w:rsid w:val="0084478F"/>
    <w:rsid w:val="00845901"/>
    <w:rsid w:val="008459EA"/>
    <w:rsid w:val="00847130"/>
    <w:rsid w:val="00847788"/>
    <w:rsid w:val="00860BE2"/>
    <w:rsid w:val="00865B12"/>
    <w:rsid w:val="00866C73"/>
    <w:rsid w:val="008747CA"/>
    <w:rsid w:val="00880EB5"/>
    <w:rsid w:val="00881D72"/>
    <w:rsid w:val="008978DE"/>
    <w:rsid w:val="008A5BE2"/>
    <w:rsid w:val="008A74E2"/>
    <w:rsid w:val="008B45A1"/>
    <w:rsid w:val="008C1A9C"/>
    <w:rsid w:val="008C58E6"/>
    <w:rsid w:val="008E0DC5"/>
    <w:rsid w:val="008F09B5"/>
    <w:rsid w:val="008F4EBB"/>
    <w:rsid w:val="00901573"/>
    <w:rsid w:val="00902744"/>
    <w:rsid w:val="009049D3"/>
    <w:rsid w:val="009058CC"/>
    <w:rsid w:val="00912E20"/>
    <w:rsid w:val="009156A4"/>
    <w:rsid w:val="009243FD"/>
    <w:rsid w:val="00935EE0"/>
    <w:rsid w:val="0094225E"/>
    <w:rsid w:val="00946AA1"/>
    <w:rsid w:val="00953692"/>
    <w:rsid w:val="00964BDD"/>
    <w:rsid w:val="009653AA"/>
    <w:rsid w:val="00972B7B"/>
    <w:rsid w:val="00975A98"/>
    <w:rsid w:val="00977317"/>
    <w:rsid w:val="009811EE"/>
    <w:rsid w:val="009877BF"/>
    <w:rsid w:val="0099009C"/>
    <w:rsid w:val="0099702E"/>
    <w:rsid w:val="009A5C7A"/>
    <w:rsid w:val="009B423F"/>
    <w:rsid w:val="009C0392"/>
    <w:rsid w:val="009C7AC7"/>
    <w:rsid w:val="009E3361"/>
    <w:rsid w:val="009F4D8F"/>
    <w:rsid w:val="009F6625"/>
    <w:rsid w:val="00A14951"/>
    <w:rsid w:val="00A22980"/>
    <w:rsid w:val="00A24438"/>
    <w:rsid w:val="00A24614"/>
    <w:rsid w:val="00A35865"/>
    <w:rsid w:val="00A45AE9"/>
    <w:rsid w:val="00A50183"/>
    <w:rsid w:val="00A50B40"/>
    <w:rsid w:val="00A541C7"/>
    <w:rsid w:val="00A549F4"/>
    <w:rsid w:val="00A56E62"/>
    <w:rsid w:val="00A637F2"/>
    <w:rsid w:val="00A7349F"/>
    <w:rsid w:val="00A8301F"/>
    <w:rsid w:val="00A84373"/>
    <w:rsid w:val="00A84C8E"/>
    <w:rsid w:val="00A932DE"/>
    <w:rsid w:val="00A945E1"/>
    <w:rsid w:val="00AA16AF"/>
    <w:rsid w:val="00AA1C86"/>
    <w:rsid w:val="00AA47A2"/>
    <w:rsid w:val="00AA5082"/>
    <w:rsid w:val="00AA5201"/>
    <w:rsid w:val="00AB5A63"/>
    <w:rsid w:val="00AC4586"/>
    <w:rsid w:val="00AD39FB"/>
    <w:rsid w:val="00AD4077"/>
    <w:rsid w:val="00AE1664"/>
    <w:rsid w:val="00AE6A68"/>
    <w:rsid w:val="00B02404"/>
    <w:rsid w:val="00B27FBC"/>
    <w:rsid w:val="00B300D5"/>
    <w:rsid w:val="00B33D14"/>
    <w:rsid w:val="00B35E61"/>
    <w:rsid w:val="00B36536"/>
    <w:rsid w:val="00B45C60"/>
    <w:rsid w:val="00B50A0A"/>
    <w:rsid w:val="00B551BC"/>
    <w:rsid w:val="00B6475F"/>
    <w:rsid w:val="00B705FB"/>
    <w:rsid w:val="00B72160"/>
    <w:rsid w:val="00B81E31"/>
    <w:rsid w:val="00B86108"/>
    <w:rsid w:val="00B9474D"/>
    <w:rsid w:val="00BA78F8"/>
    <w:rsid w:val="00BB6C25"/>
    <w:rsid w:val="00BB79CF"/>
    <w:rsid w:val="00BD1C1E"/>
    <w:rsid w:val="00BD3E6A"/>
    <w:rsid w:val="00BD603A"/>
    <w:rsid w:val="00BE2D20"/>
    <w:rsid w:val="00BF3517"/>
    <w:rsid w:val="00C03E44"/>
    <w:rsid w:val="00C0524A"/>
    <w:rsid w:val="00C05662"/>
    <w:rsid w:val="00C11209"/>
    <w:rsid w:val="00C11901"/>
    <w:rsid w:val="00C11C8D"/>
    <w:rsid w:val="00C21E33"/>
    <w:rsid w:val="00C24949"/>
    <w:rsid w:val="00C3431C"/>
    <w:rsid w:val="00C3670A"/>
    <w:rsid w:val="00C36C70"/>
    <w:rsid w:val="00C40DF0"/>
    <w:rsid w:val="00C4669E"/>
    <w:rsid w:val="00C64F8E"/>
    <w:rsid w:val="00C71411"/>
    <w:rsid w:val="00C73EB2"/>
    <w:rsid w:val="00C7532F"/>
    <w:rsid w:val="00C83F22"/>
    <w:rsid w:val="00C87E0D"/>
    <w:rsid w:val="00C932DE"/>
    <w:rsid w:val="00C93C0D"/>
    <w:rsid w:val="00CA17F6"/>
    <w:rsid w:val="00CA41C8"/>
    <w:rsid w:val="00CA6DB3"/>
    <w:rsid w:val="00CA7393"/>
    <w:rsid w:val="00CB23FE"/>
    <w:rsid w:val="00CC292C"/>
    <w:rsid w:val="00CD5274"/>
    <w:rsid w:val="00CE07F0"/>
    <w:rsid w:val="00CE31F1"/>
    <w:rsid w:val="00CE7317"/>
    <w:rsid w:val="00CF4B6A"/>
    <w:rsid w:val="00CF65B2"/>
    <w:rsid w:val="00CF65C3"/>
    <w:rsid w:val="00D00EE2"/>
    <w:rsid w:val="00D015B5"/>
    <w:rsid w:val="00D03132"/>
    <w:rsid w:val="00D04406"/>
    <w:rsid w:val="00D06472"/>
    <w:rsid w:val="00D06E29"/>
    <w:rsid w:val="00D11455"/>
    <w:rsid w:val="00D12FA6"/>
    <w:rsid w:val="00D1302E"/>
    <w:rsid w:val="00D202DD"/>
    <w:rsid w:val="00D23392"/>
    <w:rsid w:val="00D278A0"/>
    <w:rsid w:val="00D3582A"/>
    <w:rsid w:val="00D45461"/>
    <w:rsid w:val="00D46378"/>
    <w:rsid w:val="00D47C4D"/>
    <w:rsid w:val="00D53036"/>
    <w:rsid w:val="00D53144"/>
    <w:rsid w:val="00D54089"/>
    <w:rsid w:val="00D57293"/>
    <w:rsid w:val="00D57D69"/>
    <w:rsid w:val="00D64AE0"/>
    <w:rsid w:val="00D65899"/>
    <w:rsid w:val="00D72780"/>
    <w:rsid w:val="00D762AF"/>
    <w:rsid w:val="00D83F88"/>
    <w:rsid w:val="00D8721C"/>
    <w:rsid w:val="00D937A5"/>
    <w:rsid w:val="00D9422A"/>
    <w:rsid w:val="00DA23E1"/>
    <w:rsid w:val="00DA5950"/>
    <w:rsid w:val="00DB7E0E"/>
    <w:rsid w:val="00DC2236"/>
    <w:rsid w:val="00DC560E"/>
    <w:rsid w:val="00DD185B"/>
    <w:rsid w:val="00DD2331"/>
    <w:rsid w:val="00DD56DC"/>
    <w:rsid w:val="00DE40EF"/>
    <w:rsid w:val="00DF2563"/>
    <w:rsid w:val="00DF6F6E"/>
    <w:rsid w:val="00E1242C"/>
    <w:rsid w:val="00E14207"/>
    <w:rsid w:val="00E17CAA"/>
    <w:rsid w:val="00E17D1A"/>
    <w:rsid w:val="00E2355C"/>
    <w:rsid w:val="00E31ED9"/>
    <w:rsid w:val="00E34612"/>
    <w:rsid w:val="00E36F86"/>
    <w:rsid w:val="00E46689"/>
    <w:rsid w:val="00E469EA"/>
    <w:rsid w:val="00E51414"/>
    <w:rsid w:val="00E532A0"/>
    <w:rsid w:val="00E53685"/>
    <w:rsid w:val="00E63E18"/>
    <w:rsid w:val="00E679CB"/>
    <w:rsid w:val="00E72B38"/>
    <w:rsid w:val="00E73521"/>
    <w:rsid w:val="00E834F8"/>
    <w:rsid w:val="00E85A1A"/>
    <w:rsid w:val="00E86A2F"/>
    <w:rsid w:val="00E94F97"/>
    <w:rsid w:val="00EA0D0B"/>
    <w:rsid w:val="00EA15DB"/>
    <w:rsid w:val="00EB6D2C"/>
    <w:rsid w:val="00EC02FD"/>
    <w:rsid w:val="00EC0944"/>
    <w:rsid w:val="00EC5A1D"/>
    <w:rsid w:val="00ED1863"/>
    <w:rsid w:val="00ED497E"/>
    <w:rsid w:val="00ED5D86"/>
    <w:rsid w:val="00ED71C0"/>
    <w:rsid w:val="00EF1231"/>
    <w:rsid w:val="00EF3611"/>
    <w:rsid w:val="00F042B2"/>
    <w:rsid w:val="00F05BB8"/>
    <w:rsid w:val="00F15056"/>
    <w:rsid w:val="00F22EA9"/>
    <w:rsid w:val="00F27E54"/>
    <w:rsid w:val="00F27F9A"/>
    <w:rsid w:val="00F37424"/>
    <w:rsid w:val="00F41912"/>
    <w:rsid w:val="00F47775"/>
    <w:rsid w:val="00F513A5"/>
    <w:rsid w:val="00F51A9D"/>
    <w:rsid w:val="00F51FF6"/>
    <w:rsid w:val="00F7212F"/>
    <w:rsid w:val="00F73072"/>
    <w:rsid w:val="00F7387C"/>
    <w:rsid w:val="00FA7D73"/>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v:textbox inset="5.85pt,.7pt,5.85pt,.7pt"/>
    </o:shapedefaults>
    <o:shapelayout v:ext="edit">
      <o:idmap v:ext="edit" data="1"/>
    </o:shapelayout>
  </w:shapeDefaults>
  <w:decimalSymbol w:val="."/>
  <w:listSeparator w:val=","/>
  <w14:docId w14:val="32FF8C65"/>
  <w15:chartTrackingRefBased/>
  <w:writeProtection w:cryptProviderType="rsaAES" w:cryptAlgorithmClass="hash" w:cryptAlgorithmType="typeAny" w:cryptAlgorithmSid="14" w:cryptSpinCount="100000" w:hash="j0KAr4wLuQ5g2i7M7xoB/2LWbI9bNp1QUN81RJr18zhw/D74Dvjf5zawn3T95bxStePlRAg5Np6HQRC0YkoU7g==" w:salt="+y4QVmaE0kmLXyJOJ0Sx1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basedOn w:val="a0"/>
    <w:uiPriority w:val="99"/>
    <w:unhideWhenUsed/>
    <w:rsid w:val="004A7ADA"/>
    <w:rPr>
      <w:color w:val="0563C1" w:themeColor="hyperlink"/>
      <w:u w:val="single"/>
    </w:rPr>
  </w:style>
  <w:style w:type="character" w:styleId="af1">
    <w:name w:val="FollowedHyperlink"/>
    <w:basedOn w:val="a0"/>
    <w:uiPriority w:val="99"/>
    <w:semiHidden/>
    <w:unhideWhenUsed/>
    <w:rsid w:val="002A3A2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po.canon/ja/corporate/greeting.html" TargetMode="External"/><Relationship Id="rId13" Type="http://schemas.openxmlformats.org/officeDocument/2006/relationships/hyperlink" Target="https://compo.canon/ja/corporate/organization.html" TargetMode="External"/><Relationship Id="rId18" Type="http://schemas.openxmlformats.org/officeDocument/2006/relationships/hyperlink" Target="https://compo.canon/ja/corporate/principle.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ompo.canon/ja/product/dev/index.html" TargetMode="External"/><Relationship Id="rId17" Type="http://schemas.openxmlformats.org/officeDocument/2006/relationships/hyperlink" Target="https://compo.canon/ja/product/dev/index.html" TargetMode="External"/><Relationship Id="rId2" Type="http://schemas.openxmlformats.org/officeDocument/2006/relationships/numbering" Target="numbering.xml"/><Relationship Id="rId16" Type="http://schemas.openxmlformats.org/officeDocument/2006/relationships/hyperlink" Target="https://compo.canon/ja/product/dev/index.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po.canon/ja/corporate/principle.html" TargetMode="External"/><Relationship Id="rId5" Type="http://schemas.openxmlformats.org/officeDocument/2006/relationships/webSettings" Target="webSettings.xml"/><Relationship Id="rId15" Type="http://schemas.openxmlformats.org/officeDocument/2006/relationships/hyperlink" Target="https://compo.canon/ja/corporate/organization.html" TargetMode="External"/><Relationship Id="rId10" Type="http://schemas.openxmlformats.org/officeDocument/2006/relationships/hyperlink" Target="https://compo.canon/ja/corporate/principle.html" TargetMode="External"/><Relationship Id="rId19" Type="http://schemas.openxmlformats.org/officeDocument/2006/relationships/hyperlink" Target="https://compo.canon/ja/corporate/greeting.html" TargetMode="External"/><Relationship Id="rId4" Type="http://schemas.openxmlformats.org/officeDocument/2006/relationships/settings" Target="settings.xml"/><Relationship Id="rId9" Type="http://schemas.openxmlformats.org/officeDocument/2006/relationships/hyperlink" Target="https://compo.canon/ja/corporate/principle.html" TargetMode="External"/><Relationship Id="rId14" Type="http://schemas.openxmlformats.org/officeDocument/2006/relationships/hyperlink" Target="https://compo.canon/ja/product/dev/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2A73B-5AF5-4714-9350-BB787E5D1ED7}">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3787</ap:Words>
  <ap:Characters>1825</ap:Characters>
  <ap:Application/>
  <ap:Lines>15</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5601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