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2C4D6"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6B60F7A"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CB1A588" w14:textId="77777777" w:rsidTr="00523C2C">
        <w:trPr>
          <w:trHeight w:val="3867"/>
        </w:trPr>
        <w:tc>
          <w:tcPr>
            <w:tcW w:w="8636" w:type="dxa"/>
            <w:tcBorders>
              <w:top w:val="single" w:sz="4" w:space="0" w:color="000000"/>
              <w:bottom w:val="nil"/>
            </w:tcBorders>
          </w:tcPr>
          <w:p w14:paraId="117C701C"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6DE5A784"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1E586422" w14:textId="578DF134"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9E42DB">
              <w:rPr>
                <w:rFonts w:ascii="ＭＳ 明朝" w:eastAsia="ＭＳ 明朝" w:hAnsi="ＭＳ 明朝" w:cs="ＭＳ 明朝" w:hint="eastAsia"/>
                <w:spacing w:val="6"/>
                <w:kern w:val="0"/>
                <w:szCs w:val="21"/>
              </w:rPr>
              <w:t xml:space="preserve">　</w:t>
            </w:r>
            <w:r w:rsidR="009E42DB" w:rsidRPr="006163BB">
              <w:rPr>
                <w:rFonts w:ascii="ＭＳ 明朝" w:eastAsia="ＭＳ 明朝" w:hAnsi="ＭＳ 明朝" w:cs="ＭＳ 明朝" w:hint="eastAsia"/>
                <w:color w:val="000000" w:themeColor="text1"/>
                <w:spacing w:val="6"/>
                <w:kern w:val="0"/>
                <w:szCs w:val="21"/>
              </w:rPr>
              <w:t xml:space="preserve"> ２０２３</w:t>
            </w:r>
            <w:r w:rsidRPr="006163BB">
              <w:rPr>
                <w:rFonts w:ascii="ＭＳ 明朝" w:eastAsia="ＭＳ 明朝" w:hAnsi="ＭＳ 明朝" w:cs="ＭＳ 明朝" w:hint="eastAsia"/>
                <w:color w:val="000000" w:themeColor="text1"/>
                <w:spacing w:val="6"/>
                <w:kern w:val="0"/>
                <w:szCs w:val="21"/>
              </w:rPr>
              <w:t>年</w:t>
            </w:r>
            <w:r w:rsidR="001C5A37">
              <w:rPr>
                <w:rFonts w:ascii="ＭＳ 明朝" w:eastAsia="ＭＳ 明朝" w:hAnsi="ＭＳ 明朝" w:cs="ＭＳ 明朝" w:hint="eastAsia"/>
                <w:color w:val="000000" w:themeColor="text1"/>
                <w:spacing w:val="6"/>
                <w:kern w:val="0"/>
                <w:szCs w:val="21"/>
              </w:rPr>
              <w:t>１０</w:t>
            </w:r>
            <w:r w:rsidRPr="006163BB">
              <w:rPr>
                <w:rFonts w:ascii="ＭＳ 明朝" w:eastAsia="ＭＳ 明朝" w:hAnsi="ＭＳ 明朝" w:cs="ＭＳ 明朝" w:hint="eastAsia"/>
                <w:color w:val="000000" w:themeColor="text1"/>
                <w:spacing w:val="6"/>
                <w:kern w:val="0"/>
                <w:szCs w:val="21"/>
              </w:rPr>
              <w:t>月</w:t>
            </w:r>
            <w:r w:rsidR="00A02CB6">
              <w:rPr>
                <w:rFonts w:ascii="ＭＳ 明朝" w:eastAsia="ＭＳ 明朝" w:hAnsi="ＭＳ 明朝" w:cs="ＭＳ 明朝" w:hint="eastAsia"/>
                <w:color w:val="000000" w:themeColor="text1"/>
                <w:spacing w:val="6"/>
                <w:kern w:val="0"/>
                <w:szCs w:val="21"/>
              </w:rPr>
              <w:t>３１</w:t>
            </w:r>
            <w:r w:rsidRPr="006163BB">
              <w:rPr>
                <w:rFonts w:ascii="ＭＳ 明朝" w:eastAsia="ＭＳ 明朝" w:hAnsi="ＭＳ 明朝" w:cs="ＭＳ 明朝" w:hint="eastAsia"/>
                <w:color w:val="000000" w:themeColor="text1"/>
                <w:spacing w:val="6"/>
                <w:kern w:val="0"/>
                <w:szCs w:val="21"/>
              </w:rPr>
              <w:t>日</w:t>
            </w:r>
          </w:p>
          <w:p w14:paraId="4006413F"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4B01E002"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1FB8991" w14:textId="5E912A8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E42DB">
              <w:rPr>
                <w:rFonts w:ascii="ＭＳ 明朝" w:eastAsia="ＭＳ 明朝" w:hAnsi="ＭＳ 明朝" w:hint="eastAsia"/>
                <w:spacing w:val="6"/>
                <w:kern w:val="0"/>
                <w:szCs w:val="21"/>
              </w:rPr>
              <w:t>かぶしきがいしゃあーくてっく</w:t>
            </w:r>
          </w:p>
          <w:p w14:paraId="49D9352D" w14:textId="3AB7C8CD"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9E42DB">
              <w:rPr>
                <w:rFonts w:ascii="ＭＳ 明朝" w:eastAsia="ＭＳ 明朝" w:hAnsi="ＭＳ 明朝" w:cs="ＭＳ 明朝" w:hint="eastAsia"/>
                <w:spacing w:val="6"/>
                <w:kern w:val="0"/>
                <w:szCs w:val="21"/>
              </w:rPr>
              <w:t>株式会社 アークテック</w:t>
            </w:r>
          </w:p>
          <w:p w14:paraId="2CD9CD59" w14:textId="5FCD0BBD"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E42DB">
              <w:rPr>
                <w:rFonts w:ascii="ＭＳ 明朝" w:eastAsia="ＭＳ 明朝" w:hAnsi="ＭＳ 明朝" w:hint="eastAsia"/>
                <w:spacing w:val="6"/>
                <w:kern w:val="0"/>
                <w:szCs w:val="21"/>
              </w:rPr>
              <w:t xml:space="preserve">きた　はじめ </w:t>
            </w:r>
            <w:r w:rsidR="003A1917">
              <w:rPr>
                <w:rFonts w:ascii="ＭＳ 明朝" w:eastAsia="ＭＳ 明朝" w:hAnsi="ＭＳ 明朝"/>
                <w:spacing w:val="6"/>
                <w:kern w:val="0"/>
                <w:szCs w:val="21"/>
              </w:rPr>
              <w:t xml:space="preserve">    </w:t>
            </w:r>
          </w:p>
          <w:p w14:paraId="3AA7AC8B" w14:textId="389B2E0D"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9E42DB">
              <w:rPr>
                <w:rFonts w:ascii="ＭＳ 明朝" w:eastAsia="ＭＳ 明朝" w:hAnsi="ＭＳ 明朝" w:cs="ＭＳ 明朝" w:hint="eastAsia"/>
                <w:spacing w:val="6"/>
                <w:kern w:val="0"/>
                <w:szCs w:val="21"/>
              </w:rPr>
              <w:t>喜多　一</w:t>
            </w:r>
            <w:r w:rsidR="009E42DB">
              <w:rPr>
                <w:rFonts w:ascii="ＭＳ 明朝" w:eastAsia="ＭＳ 明朝" w:hAnsi="ＭＳ 明朝"/>
                <w:spacing w:val="6"/>
                <w:kern w:val="0"/>
                <w:szCs w:val="21"/>
              </w:rPr>
              <w:t xml:space="preserve"> </w:t>
            </w:r>
            <w:r w:rsidR="009E42DB">
              <w:rPr>
                <w:rFonts w:ascii="ＭＳ 明朝" w:eastAsia="ＭＳ 明朝" w:hAnsi="ＭＳ 明朝" w:hint="eastAsia"/>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spacing w:val="6"/>
                <w:kern w:val="0"/>
                <w:szCs w:val="21"/>
              </w:rPr>
              <w:t xml:space="preserve"> </w:t>
            </w:r>
          </w:p>
          <w:p w14:paraId="4D9328D6" w14:textId="47E5329A"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417479">
              <w:rPr>
                <w:rFonts w:ascii="ＭＳ 明朝" w:eastAsia="ＭＳ 明朝" w:hAnsi="ＭＳ 明朝" w:cs="ＭＳ 明朝" w:hint="eastAsia"/>
                <w:spacing w:val="588"/>
                <w:kern w:val="0"/>
                <w:szCs w:val="21"/>
                <w:fitText w:val="1596" w:id="-2095228414"/>
              </w:rPr>
              <w:t>住</w:t>
            </w:r>
            <w:r w:rsidRPr="00417479">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E42DB" w:rsidRPr="009E42DB">
              <w:rPr>
                <w:rFonts w:ascii="ＭＳ 明朝" w:eastAsia="ＭＳ 明朝" w:hAnsi="ＭＳ 明朝" w:cs="ＭＳ 明朝"/>
                <w:spacing w:val="6"/>
                <w:kern w:val="0"/>
                <w:szCs w:val="21"/>
              </w:rPr>
              <w:t>103-0024</w:t>
            </w:r>
          </w:p>
          <w:p w14:paraId="21927981" w14:textId="62FA8F41" w:rsidR="00FF3FF1" w:rsidRPr="009E42DB" w:rsidRDefault="009E42DB" w:rsidP="000F4B57">
            <w:pPr>
              <w:spacing w:afterLines="50" w:after="120" w:line="260" w:lineRule="exact"/>
              <w:ind w:leftChars="1261" w:left="2699"/>
              <w:rPr>
                <w:rFonts w:ascii="ＭＳ 明朝" w:eastAsia="ＭＳ 明朝" w:hAnsi="ＭＳ 明朝"/>
                <w:spacing w:val="14"/>
                <w:kern w:val="0"/>
                <w:szCs w:val="21"/>
              </w:rPr>
            </w:pPr>
            <w:r w:rsidRPr="009E42DB">
              <w:rPr>
                <w:rFonts w:ascii="ＭＳ 明朝" w:eastAsia="ＭＳ 明朝" w:hAnsi="ＭＳ 明朝" w:hint="eastAsia"/>
                <w:spacing w:val="14"/>
                <w:kern w:val="0"/>
                <w:szCs w:val="21"/>
              </w:rPr>
              <w:t>東京都中央区日本橋小舟町3番11号 NT日本橋ビル</w:t>
            </w:r>
          </w:p>
          <w:p w14:paraId="0B4C0296" w14:textId="674314FF"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9E42DB" w:rsidRPr="009E42DB">
              <w:rPr>
                <w:rFonts w:ascii="ＭＳ 明朝" w:eastAsia="ＭＳ 明朝" w:hAnsi="ＭＳ 明朝" w:cs="ＭＳ 明朝"/>
                <w:spacing w:val="6"/>
                <w:kern w:val="0"/>
                <w:szCs w:val="21"/>
              </w:rPr>
              <w:t>1020001030992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E0BFB39"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68E20D30" w14:textId="77777777" w:rsidTr="00523C2C">
        <w:trPr>
          <w:trHeight w:val="2408"/>
        </w:trPr>
        <w:tc>
          <w:tcPr>
            <w:tcW w:w="8636" w:type="dxa"/>
            <w:tcBorders>
              <w:bottom w:val="single" w:sz="4" w:space="0" w:color="auto"/>
            </w:tcBorders>
          </w:tcPr>
          <w:p w14:paraId="36281492"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3AA9E76D"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32017E4"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14150C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009CBE0" w14:textId="77777777" w:rsidTr="00DD56DC">
              <w:trPr>
                <w:trHeight w:val="707"/>
              </w:trPr>
              <w:tc>
                <w:tcPr>
                  <w:tcW w:w="2600" w:type="dxa"/>
                  <w:shd w:val="clear" w:color="auto" w:fill="auto"/>
                  <w:vAlign w:val="center"/>
                </w:tcPr>
                <w:p w14:paraId="61C3EE8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D05997" w14:textId="1B86AEF2" w:rsidR="00445134" w:rsidRPr="00DD56DC" w:rsidRDefault="009543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kern w:val="0"/>
                    </w:rPr>
                    <w:t>DX政策について（宣言）</w:t>
                  </w:r>
                </w:p>
              </w:tc>
            </w:tr>
            <w:tr w:rsidR="00FF3FF1" w:rsidRPr="00DD56DC" w14:paraId="081C9534" w14:textId="77777777" w:rsidTr="00DD56DC">
              <w:trPr>
                <w:trHeight w:val="697"/>
              </w:trPr>
              <w:tc>
                <w:tcPr>
                  <w:tcW w:w="2600" w:type="dxa"/>
                  <w:shd w:val="clear" w:color="auto" w:fill="auto"/>
                  <w:vAlign w:val="center"/>
                </w:tcPr>
                <w:p w14:paraId="52DF17E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3A5F135" w14:textId="335C6773" w:rsidR="00FF3FF1" w:rsidRDefault="008F70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2023</w:t>
                  </w:r>
                  <w:r w:rsidR="00FF3FF1">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6</w:t>
                  </w:r>
                  <w:r w:rsidR="00FF3FF1">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30</w:t>
                  </w:r>
                  <w:r w:rsidR="00FF3FF1">
                    <w:rPr>
                      <w:rFonts w:ascii="ＭＳ 明朝" w:eastAsia="ＭＳ 明朝" w:hAnsi="ＭＳ 明朝" w:cs="ＭＳ 明朝" w:hint="eastAsia"/>
                      <w:color w:val="000000"/>
                      <w:spacing w:val="6"/>
                      <w:kern w:val="0"/>
                      <w:szCs w:val="21"/>
                    </w:rPr>
                    <w:t>日</w:t>
                  </w:r>
                </w:p>
                <w:p w14:paraId="20235FB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3D4CBAE" w14:textId="77777777" w:rsidTr="00DD56DC">
              <w:trPr>
                <w:trHeight w:val="707"/>
              </w:trPr>
              <w:tc>
                <w:tcPr>
                  <w:tcW w:w="2600" w:type="dxa"/>
                  <w:shd w:val="clear" w:color="auto" w:fill="auto"/>
                  <w:vAlign w:val="center"/>
                </w:tcPr>
                <w:p w14:paraId="4B94A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AA10E0" w14:textId="7BC3B107" w:rsidR="00FF3FF1" w:rsidRDefault="00D17A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sidR="00EE47C1">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785BEFEB" w14:textId="19FD44FE" w:rsidR="00EE47C1" w:rsidRDefault="00EE47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DX宣言</w:t>
                  </w:r>
                </w:p>
                <w:p w14:paraId="08B6B1EF" w14:textId="774309E2" w:rsidR="00176A43" w:rsidRPr="00176A43" w:rsidRDefault="00176A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FF3FF1" w:rsidRPr="00DD56DC" w14:paraId="584FD0A0" w14:textId="77777777" w:rsidTr="00DD56DC">
              <w:trPr>
                <w:trHeight w:val="697"/>
              </w:trPr>
              <w:tc>
                <w:tcPr>
                  <w:tcW w:w="2600" w:type="dxa"/>
                  <w:shd w:val="clear" w:color="auto" w:fill="auto"/>
                  <w:vAlign w:val="center"/>
                </w:tcPr>
                <w:p w14:paraId="7596B25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B4ADFA8" w14:textId="77777777" w:rsidR="00285CEF" w:rsidRPr="00D310D9" w:rsidRDefault="00285CEF" w:rsidP="00285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310D9">
                    <w:rPr>
                      <w:rFonts w:ascii="ＭＳ 明朝" w:eastAsia="ＭＳ 明朝" w:hAnsi="ＭＳ 明朝" w:cs="ＭＳ 明朝" w:hint="eastAsia"/>
                      <w:spacing w:val="6"/>
                      <w:kern w:val="0"/>
                      <w:szCs w:val="21"/>
                    </w:rPr>
                    <w:t>私たちは、デジタルトランスフォーメーション（DX）に取り組むことで、お客様に最適なソリューションを提供するための努力を継続的に行っています。</w:t>
                  </w:r>
                </w:p>
                <w:p w14:paraId="027319C2" w14:textId="77777777" w:rsidR="00285CEF" w:rsidRPr="00D310D9" w:rsidRDefault="00285CEF" w:rsidP="00285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DXには、クラウドサービスの活用、人工知能（AI）やインターネット・オブ・シングス（IoT）技術の導入、データの解析やビジネスプロセスの最適化など、多岐にわたるアプローチが必要となります。</w:t>
                  </w:r>
                </w:p>
                <w:p w14:paraId="14AFE658" w14:textId="77777777" w:rsidR="00285CEF" w:rsidRPr="00D310D9" w:rsidRDefault="00285CEF" w:rsidP="00285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また、DXによる成果を最大化するために、セキュリティやプライバシーに配慮した上で、常に最新のテクノロジーを導入し、品質に対する取り組みを継続的に実施しています。</w:t>
                  </w:r>
                </w:p>
                <w:p w14:paraId="3B2480A8" w14:textId="77777777" w:rsidR="00285CEF" w:rsidRDefault="00285CEF" w:rsidP="00285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私</w:t>
                  </w:r>
                  <w:r w:rsidRPr="00B36CA2">
                    <w:rPr>
                      <w:rFonts w:ascii="ＭＳ 明朝" w:eastAsia="ＭＳ 明朝" w:hAnsi="ＭＳ 明朝" w:cs="ＭＳ 明朝" w:hint="eastAsia"/>
                      <w:color w:val="000000"/>
                      <w:spacing w:val="6"/>
                      <w:kern w:val="0"/>
                      <w:szCs w:val="21"/>
                    </w:rPr>
                    <w:t>たち</w:t>
                  </w:r>
                  <w:r w:rsidRPr="00D310D9">
                    <w:rPr>
                      <w:rFonts w:ascii="ＭＳ 明朝" w:eastAsia="ＭＳ 明朝" w:hAnsi="ＭＳ 明朝" w:cs="ＭＳ 明朝" w:hint="eastAsia"/>
                      <w:spacing w:val="6"/>
                      <w:kern w:val="0"/>
                      <w:szCs w:val="21"/>
                    </w:rPr>
                    <w:t>は、DXを通じて、お客様と共に成長し、より良い未来を共に実現することを目指しています。</w:t>
                  </w:r>
                  <w:r>
                    <w:rPr>
                      <w:rFonts w:ascii="ＭＳ 明朝" w:eastAsia="ＭＳ 明朝" w:hAnsi="ＭＳ 明朝" w:cs="ＭＳ 明朝" w:hint="eastAsia"/>
                      <w:spacing w:val="6"/>
                      <w:kern w:val="0"/>
                      <w:szCs w:val="21"/>
                    </w:rPr>
                    <w:t>」</w:t>
                  </w:r>
                </w:p>
                <w:p w14:paraId="6008D7EB" w14:textId="77777777" w:rsidR="00285CEF" w:rsidRDefault="00285CEF" w:rsidP="00285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029804" w14:textId="0089397D" w:rsidR="00285CEF" w:rsidRDefault="00285CEF"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CEF">
                    <w:rPr>
                      <w:rFonts w:ascii="ＭＳ 明朝" w:eastAsia="ＭＳ 明朝" w:hAnsi="ＭＳ 明朝" w:cs="ＭＳ 明朝" w:hint="eastAsia"/>
                      <w:spacing w:val="6"/>
                      <w:kern w:val="0"/>
                      <w:szCs w:val="21"/>
                    </w:rPr>
                    <w:t>この目標を達成するために、以下のことを行います。</w:t>
                  </w:r>
                </w:p>
                <w:p w14:paraId="78B227A9" w14:textId="77777777" w:rsidR="00285CEF" w:rsidRDefault="00285CEF"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429A36" w14:textId="00016169" w:rsidR="00A01902" w:rsidRPr="00A01902"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02">
                    <w:rPr>
                      <w:rFonts w:ascii="ＭＳ 明朝" w:eastAsia="ＭＳ 明朝" w:hAnsi="ＭＳ 明朝" w:cs="ＭＳ 明朝" w:hint="eastAsia"/>
                      <w:spacing w:val="6"/>
                      <w:kern w:val="0"/>
                      <w:szCs w:val="21"/>
                    </w:rPr>
                    <w:t>１　お客様と対話を重ね、タイムリーなDXニーズを把握し、使い勝手の良い優れたシステムを構築します。</w:t>
                  </w:r>
                </w:p>
                <w:p w14:paraId="6022FAC2" w14:textId="77777777" w:rsidR="00A01902" w:rsidRPr="00A01902"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02">
                    <w:rPr>
                      <w:rFonts w:ascii="ＭＳ 明朝" w:eastAsia="ＭＳ 明朝" w:hAnsi="ＭＳ 明朝" w:cs="ＭＳ 明朝" w:hint="eastAsia"/>
                      <w:spacing w:val="6"/>
                      <w:kern w:val="0"/>
                      <w:szCs w:val="21"/>
                    </w:rPr>
                    <w:t>２　社内の技術者がAI、IoTなどの最新のデジタル化技術を習得するためのモチベーションと具体的なサポートを提供します。</w:t>
                  </w:r>
                </w:p>
                <w:p w14:paraId="38FAC8F5" w14:textId="77777777" w:rsidR="00A01902" w:rsidRPr="00A01902"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02">
                    <w:rPr>
                      <w:rFonts w:ascii="ＭＳ 明朝" w:eastAsia="ＭＳ 明朝" w:hAnsi="ＭＳ 明朝" w:cs="ＭＳ 明朝" w:hint="eastAsia"/>
                      <w:spacing w:val="6"/>
                      <w:kern w:val="0"/>
                      <w:szCs w:val="21"/>
                    </w:rPr>
                    <w:lastRenderedPageBreak/>
                    <w:t>３　オフショア・ニアショア パートナーとの連携を強化して、企業としての対応力を高め、スピードアップを図ります。</w:t>
                  </w:r>
                </w:p>
                <w:p w14:paraId="07FC28BD" w14:textId="234D570A" w:rsidR="00A01902" w:rsidRPr="00A01902"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02">
                    <w:rPr>
                      <w:rFonts w:ascii="ＭＳ 明朝" w:eastAsia="ＭＳ 明朝" w:hAnsi="ＭＳ 明朝" w:cs="ＭＳ 明朝" w:hint="eastAsia"/>
                      <w:spacing w:val="6"/>
                      <w:kern w:val="0"/>
                      <w:szCs w:val="21"/>
                    </w:rPr>
                    <w:t>４　業務効率の向上を図るために、クラウド環境、グループウェア、Web会議システム等のデジタル技術を積極的に整備し、常にアップデートします。</w:t>
                  </w:r>
                </w:p>
                <w:p w14:paraId="5BC84D08" w14:textId="77777777" w:rsidR="00A01902"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02">
                    <w:rPr>
                      <w:rFonts w:ascii="ＭＳ 明朝" w:eastAsia="ＭＳ 明朝" w:hAnsi="ＭＳ 明朝" w:cs="ＭＳ 明朝" w:hint="eastAsia"/>
                      <w:spacing w:val="6"/>
                      <w:kern w:val="0"/>
                      <w:szCs w:val="21"/>
                    </w:rPr>
                    <w:t>５　社内にワーキンググループ（WG）を設置して、組織全体でDXを推進します。具体的なシステム開発案件数を毎年把握し、PDCAサイクルを回します。</w:t>
                  </w:r>
                </w:p>
                <w:p w14:paraId="33F4FB0C" w14:textId="6FB383F1" w:rsidR="00176A43" w:rsidRPr="00DD56DC" w:rsidRDefault="00176A43"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BD590D3" w14:textId="77777777" w:rsidTr="00DD56DC">
              <w:trPr>
                <w:trHeight w:val="707"/>
              </w:trPr>
              <w:tc>
                <w:tcPr>
                  <w:tcW w:w="2600" w:type="dxa"/>
                  <w:shd w:val="clear" w:color="auto" w:fill="auto"/>
                  <w:vAlign w:val="center"/>
                </w:tcPr>
                <w:p w14:paraId="09037F1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1DC0769" w14:textId="77777777" w:rsidR="00FF3FF1" w:rsidRPr="006163BB"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6163BB">
                    <w:rPr>
                      <w:rFonts w:ascii="ＭＳ 明朝" w:eastAsia="ＭＳ 明朝" w:hAnsi="ＭＳ 明朝" w:cs="ＭＳ 明朝" w:hint="eastAsia"/>
                      <w:color w:val="000000" w:themeColor="text1"/>
                      <w:spacing w:val="6"/>
                      <w:kern w:val="0"/>
                      <w:szCs w:val="21"/>
                    </w:rPr>
                    <w:t>代表取締役が策定し、取締役会の承認を得て決定されている。</w:t>
                  </w:r>
                </w:p>
                <w:p w14:paraId="4226213A" w14:textId="08294218" w:rsidR="00445134" w:rsidRPr="008F7080" w:rsidRDefault="00445134"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bl>
          <w:p w14:paraId="5B21D7E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6580C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0CCF062" w14:textId="77777777" w:rsidTr="00DD56DC">
              <w:trPr>
                <w:trHeight w:val="707"/>
              </w:trPr>
              <w:tc>
                <w:tcPr>
                  <w:tcW w:w="2600" w:type="dxa"/>
                  <w:shd w:val="clear" w:color="auto" w:fill="auto"/>
                  <w:vAlign w:val="center"/>
                </w:tcPr>
                <w:p w14:paraId="1D0B334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C0FD95" w14:textId="7D6605BA" w:rsidR="00445134" w:rsidRPr="00DD56DC" w:rsidRDefault="009543AC"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kern w:val="0"/>
                    </w:rPr>
                    <w:t>DX政策について（宣言）</w:t>
                  </w:r>
                </w:p>
              </w:tc>
            </w:tr>
            <w:tr w:rsidR="00FF3FF1" w:rsidRPr="00DD56DC" w14:paraId="21709423" w14:textId="77777777" w:rsidTr="00DD56DC">
              <w:trPr>
                <w:trHeight w:val="697"/>
              </w:trPr>
              <w:tc>
                <w:tcPr>
                  <w:tcW w:w="2600" w:type="dxa"/>
                  <w:shd w:val="clear" w:color="auto" w:fill="auto"/>
                  <w:vAlign w:val="center"/>
                </w:tcPr>
                <w:p w14:paraId="212E9C5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9B67143" w14:textId="77777777" w:rsidR="00FF3FF1" w:rsidRDefault="006815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8150D">
                    <w:rPr>
                      <w:rFonts w:ascii="ＭＳ 明朝" w:eastAsia="ＭＳ 明朝" w:hAnsi="ＭＳ 明朝" w:cs="ＭＳ 明朝" w:hint="eastAsia"/>
                      <w:color w:val="000000"/>
                      <w:spacing w:val="6"/>
                      <w:kern w:val="0"/>
                      <w:szCs w:val="21"/>
                    </w:rPr>
                    <w:t>2023年6月30日</w:t>
                  </w:r>
                </w:p>
                <w:p w14:paraId="50031605" w14:textId="46B0B875" w:rsidR="00445134" w:rsidRPr="0068150D" w:rsidRDefault="004451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FF3FF1" w:rsidRPr="00DD56DC" w14:paraId="0BC2EC42" w14:textId="77777777" w:rsidTr="00DD56DC">
              <w:trPr>
                <w:trHeight w:val="707"/>
              </w:trPr>
              <w:tc>
                <w:tcPr>
                  <w:tcW w:w="2600" w:type="dxa"/>
                  <w:shd w:val="clear" w:color="auto" w:fill="auto"/>
                  <w:vAlign w:val="center"/>
                </w:tcPr>
                <w:p w14:paraId="76EFBFC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89AC27" w14:textId="41C38D69" w:rsidR="00FF3FF1" w:rsidRDefault="00A01902"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sidR="00445134">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69F838BF" w14:textId="0DEAF69B" w:rsidR="00527DCD" w:rsidRDefault="00445134"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DX推進のための方策</w:t>
                  </w:r>
                </w:p>
                <w:p w14:paraId="3850B881" w14:textId="7EA730DC" w:rsidR="00176A43" w:rsidRPr="00527DCD" w:rsidRDefault="00176A43" w:rsidP="00A01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EF63A66" w14:textId="77777777" w:rsidTr="00DD56DC">
              <w:trPr>
                <w:trHeight w:val="353"/>
              </w:trPr>
              <w:tc>
                <w:tcPr>
                  <w:tcW w:w="2600" w:type="dxa"/>
                  <w:shd w:val="clear" w:color="auto" w:fill="auto"/>
                  <w:vAlign w:val="center"/>
                </w:tcPr>
                <w:p w14:paraId="4FEE46B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31BB0CD" w14:textId="0B94D3AF" w:rsidR="00FF3FF1" w:rsidRDefault="00527D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　アークテックDXチャレンジ2025の推進</w:t>
                  </w:r>
                </w:p>
                <w:p w14:paraId="39114E33" w14:textId="77777777" w:rsidR="00445134" w:rsidRDefault="00445134" w:rsidP="004451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「DX・ポストデジタル時代を切り裂き、</w:t>
                  </w:r>
                </w:p>
                <w:p w14:paraId="0014A906" w14:textId="2AC53B48" w:rsidR="00445134" w:rsidRDefault="00445134" w:rsidP="0044513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豊かな未来社会を創造するイノベーターを目指す」</w:t>
                  </w:r>
                </w:p>
                <w:p w14:paraId="44996757" w14:textId="3B4F5701" w:rsidR="00527DCD" w:rsidRDefault="00527D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　</w:t>
                  </w:r>
                  <w:r w:rsidRPr="00527DCD">
                    <w:rPr>
                      <w:rFonts w:ascii="ＭＳ 明朝" w:eastAsia="ＭＳ 明朝" w:hAnsi="ＭＳ 明朝" w:cs="ＭＳ 明朝" w:hint="eastAsia"/>
                      <w:spacing w:val="6"/>
                      <w:kern w:val="0"/>
                      <w:szCs w:val="21"/>
                    </w:rPr>
                    <w:t>社内の業務プロセスにおけるデジタル技術活用</w:t>
                  </w:r>
                </w:p>
                <w:p w14:paraId="69A1B394" w14:textId="60021BF5" w:rsidR="00527DCD" w:rsidRDefault="00527DCD" w:rsidP="00176A4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7DCD">
                    <w:rPr>
                      <w:rFonts w:ascii="ＭＳ 明朝" w:eastAsia="ＭＳ 明朝" w:hAnsi="ＭＳ 明朝" w:cs="ＭＳ 明朝" w:hint="eastAsia"/>
                      <w:spacing w:val="6"/>
                      <w:kern w:val="0"/>
                      <w:szCs w:val="21"/>
                    </w:rPr>
                    <w:t>（クラウド環境の利用、情報共有ツールの活用）</w:t>
                  </w:r>
                </w:p>
                <w:p w14:paraId="0D9D3106" w14:textId="6F12F162" w:rsidR="00527DCD" w:rsidRDefault="00527DCD" w:rsidP="00AA7B31">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7DCD">
                    <w:rPr>
                      <w:rFonts w:ascii="ＭＳ 明朝" w:eastAsia="ＭＳ 明朝" w:hAnsi="ＭＳ 明朝" w:cs="ＭＳ 明朝" w:hint="eastAsia"/>
                      <w:spacing w:val="6"/>
                      <w:kern w:val="0"/>
                      <w:szCs w:val="21"/>
                    </w:rPr>
                    <w:t>既存のシステム開発手法の変革</w:t>
                  </w:r>
                </w:p>
                <w:p w14:paraId="5FFBF3DC" w14:textId="77777777" w:rsidR="001C5A37" w:rsidRP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アジャイル・DevOpsの手法を取り入れ、迅速な開発サイクルを確立。</w:t>
                  </w:r>
                </w:p>
                <w:p w14:paraId="740DC282" w14:textId="77777777" w:rsidR="001C5A37" w:rsidRP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開発の各スプリントの結果や顧客のフィードバックの情報を収集。</w:t>
                  </w:r>
                </w:p>
                <w:p w14:paraId="4D220F7C" w14:textId="73C2BF5E" w:rsidR="001C5A37" w:rsidRP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収集したデータを基に、製品/サービスの品質、性能、ユーザビリティなどを評価し、次の開発サイクルでの改善点として活かす。</w:t>
                  </w:r>
                </w:p>
                <w:p w14:paraId="593D51AB" w14:textId="2EB8DAC5" w:rsid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継続的な改善と最適化により、顧客にとっての価値が高い製品/サービスを提供すると共に、アークテックの開発文化として「速度」と「質」を重要視する文化を根付かせる。</w:t>
                  </w:r>
                </w:p>
                <w:p w14:paraId="096057FC" w14:textId="723A157D" w:rsidR="00527DCD" w:rsidRDefault="00527DCD" w:rsidP="00AA7B31">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7DCD">
                    <w:rPr>
                      <w:rFonts w:ascii="ＭＳ 明朝" w:eastAsia="ＭＳ 明朝" w:hAnsi="ＭＳ 明朝" w:cs="ＭＳ 明朝" w:hint="eastAsia"/>
                      <w:spacing w:val="6"/>
                      <w:kern w:val="0"/>
                      <w:szCs w:val="21"/>
                    </w:rPr>
                    <w:t>社員の労働環境の変革</w:t>
                  </w:r>
                </w:p>
                <w:p w14:paraId="46B1602B" w14:textId="77777777" w:rsidR="001C5A37" w:rsidRP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利用する業務データを社内サーバからクラウド上に移行。社外からでも業務データにアクセスできる環境を用意。</w:t>
                  </w:r>
                </w:p>
                <w:p w14:paraId="1DC33E0B" w14:textId="77777777" w:rsidR="001C5A37" w:rsidRP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使用する情報共有ツールやソフトウェアの利用状況や効果を分析し、不要なツールの削減や新たなツールの導入を実施する。</w:t>
                  </w:r>
                </w:p>
                <w:p w14:paraId="4E14C52E" w14:textId="662FFF77" w:rsidR="001C5A37" w:rsidRDefault="001C5A37" w:rsidP="00AA7B31">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hint="eastAsia"/>
                      <w:spacing w:val="6"/>
                      <w:kern w:val="0"/>
                      <w:szCs w:val="21"/>
                    </w:rPr>
                  </w:pPr>
                  <w:r w:rsidRPr="001C5A37">
                    <w:rPr>
                      <w:rFonts w:ascii="ＭＳ 明朝" w:eastAsia="ＭＳ 明朝" w:hAnsi="ＭＳ 明朝" w:cs="ＭＳ 明朝" w:hint="eastAsia"/>
                      <w:spacing w:val="6"/>
                      <w:kern w:val="0"/>
                      <w:szCs w:val="21"/>
                    </w:rPr>
                    <w:t>労働環境の変革により、多様で柔軟な働き方を実現すると共に、業務効率化/生産性向上を図る。</w:t>
                  </w:r>
                </w:p>
                <w:p w14:paraId="4CAF3BD0" w14:textId="48D53FE7" w:rsidR="00527DCD" w:rsidRDefault="00527D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３　</w:t>
                  </w:r>
                  <w:r w:rsidRPr="00527DCD">
                    <w:rPr>
                      <w:rFonts w:ascii="ＭＳ 明朝" w:eastAsia="ＭＳ 明朝" w:hAnsi="ＭＳ 明朝" w:cs="ＭＳ 明朝" w:hint="eastAsia"/>
                      <w:spacing w:val="6"/>
                      <w:kern w:val="0"/>
                      <w:szCs w:val="21"/>
                    </w:rPr>
                    <w:t>お客様企業のデジタル化支援</w:t>
                  </w:r>
                </w:p>
                <w:p w14:paraId="29CC7614" w14:textId="23D4E74E" w:rsidR="00527DCD" w:rsidRDefault="00527DCD" w:rsidP="00176A43">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7DCD">
                    <w:rPr>
                      <w:rFonts w:ascii="ＭＳ 明朝" w:eastAsia="ＭＳ 明朝" w:hAnsi="ＭＳ 明朝" w:cs="ＭＳ 明朝" w:hint="eastAsia"/>
                      <w:spacing w:val="6"/>
                      <w:kern w:val="0"/>
                      <w:szCs w:val="21"/>
                    </w:rPr>
                    <w:t>様々な業務領域におけるパッケージシステムや</w:t>
                  </w:r>
                  <w:r w:rsidR="00176A43">
                    <w:rPr>
                      <w:rFonts w:ascii="ＭＳ 明朝" w:eastAsia="ＭＳ 明朝" w:hAnsi="ＭＳ 明朝" w:cs="ＭＳ 明朝" w:hint="eastAsia"/>
                      <w:spacing w:val="6"/>
                      <w:kern w:val="0"/>
                      <w:szCs w:val="21"/>
                    </w:rPr>
                    <w:t>、</w:t>
                  </w:r>
                  <w:r w:rsidR="00176A43">
                    <w:rPr>
                      <w:rFonts w:ascii="ＭＳ 明朝" w:eastAsia="ＭＳ 明朝" w:hAnsi="ＭＳ 明朝" w:cs="ＭＳ 明朝"/>
                      <w:spacing w:val="6"/>
                      <w:kern w:val="0"/>
                      <w:szCs w:val="21"/>
                    </w:rPr>
                    <w:br/>
                  </w:r>
                  <w:r w:rsidRPr="00527DCD">
                    <w:rPr>
                      <w:rFonts w:ascii="ＭＳ 明朝" w:eastAsia="ＭＳ 明朝" w:hAnsi="ＭＳ 明朝" w:cs="ＭＳ 明朝" w:hint="eastAsia"/>
                      <w:spacing w:val="6"/>
                      <w:kern w:val="0"/>
                      <w:szCs w:val="21"/>
                    </w:rPr>
                    <w:t>ソリューションサービスの開発・販売</w:t>
                  </w:r>
                </w:p>
                <w:p w14:paraId="5FCE1EEE" w14:textId="77777777" w:rsidR="00FF3FF1" w:rsidRDefault="00176A43" w:rsidP="00176A43">
                  <w:pPr>
                    <w:suppressAutoHyphens/>
                    <w:kinsoku w:val="0"/>
                    <w:overflowPunct w:val="0"/>
                    <w:adjustRightInd w:val="0"/>
                    <w:spacing w:afterLines="50" w:after="120" w:line="238" w:lineRule="exact"/>
                    <w:ind w:leftChars="300" w:left="1086" w:hangingChars="200" w:hanging="444"/>
                    <w:jc w:val="left"/>
                    <w:textAlignment w:val="center"/>
                    <w:rPr>
                      <w:rFonts w:ascii="ＭＳ 明朝" w:eastAsia="ＭＳ 明朝" w:hAnsi="ＭＳ 明朝" w:cs="ＭＳ 明朝"/>
                      <w:spacing w:val="6"/>
                      <w:kern w:val="0"/>
                      <w:szCs w:val="21"/>
                    </w:rPr>
                  </w:pPr>
                  <w:r w:rsidRPr="00176A43">
                    <w:rPr>
                      <w:rFonts w:ascii="ＭＳ 明朝" w:eastAsia="ＭＳ 明朝" w:hAnsi="ＭＳ 明朝" w:cs="ＭＳ 明朝" w:hint="eastAsia"/>
                      <w:spacing w:val="6"/>
                      <w:kern w:val="0"/>
                      <w:szCs w:val="21"/>
                    </w:rPr>
                    <w:t>例）全国人間ドック・健康管理センター等対象とした「健康診断DX」実現のための製品・ソリューションサービス推進</w:t>
                  </w:r>
                </w:p>
                <w:p w14:paraId="5451D8F6" w14:textId="77777777" w:rsidR="00176A43" w:rsidRDefault="00176A43" w:rsidP="00176A43">
                  <w:pPr>
                    <w:suppressAutoHyphens/>
                    <w:kinsoku w:val="0"/>
                    <w:overflowPunct w:val="0"/>
                    <w:adjustRightInd w:val="0"/>
                    <w:spacing w:afterLines="50" w:after="120" w:line="238" w:lineRule="exact"/>
                    <w:ind w:leftChars="300" w:left="1086" w:hangingChars="200" w:hanging="444"/>
                    <w:jc w:val="left"/>
                    <w:textAlignment w:val="center"/>
                    <w:rPr>
                      <w:rFonts w:ascii="ＭＳ 明朝" w:eastAsia="ＭＳ 明朝" w:hAnsi="ＭＳ 明朝" w:cs="ＭＳ 明朝"/>
                      <w:spacing w:val="6"/>
                      <w:kern w:val="0"/>
                      <w:szCs w:val="21"/>
                    </w:rPr>
                  </w:pPr>
                </w:p>
                <w:p w14:paraId="6148EBF3" w14:textId="77777777" w:rsidR="00AA7B31" w:rsidRDefault="00AA7B31" w:rsidP="00AA7B31">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AA7B31">
                    <w:rPr>
                      <w:rFonts w:ascii="ＭＳ 明朝" w:eastAsia="ＭＳ 明朝" w:hAnsi="ＭＳ 明朝" w:cs="ＭＳ 明朝" w:hint="eastAsia"/>
                      <w:spacing w:val="6"/>
                      <w:kern w:val="0"/>
                      <w:szCs w:val="21"/>
                    </w:rPr>
                    <w:t>健診データ収集システムのパイオニアとして約25年以上、一貫して開発・販売を行うことで培われたノウハウを基に、お客様の「健康診断DX」実現を支援。</w:t>
                  </w:r>
                </w:p>
                <w:p w14:paraId="74E86607" w14:textId="77777777" w:rsidR="00AA7B31" w:rsidRPr="00AA7B31" w:rsidRDefault="00AA7B31" w:rsidP="00AA7B31">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hint="eastAsia"/>
                      <w:spacing w:val="6"/>
                      <w:kern w:val="0"/>
                      <w:szCs w:val="21"/>
                    </w:rPr>
                  </w:pPr>
                  <w:r w:rsidRPr="00AA7B31">
                    <w:rPr>
                      <w:rFonts w:ascii="ＭＳ 明朝" w:eastAsia="ＭＳ 明朝" w:hAnsi="ＭＳ 明朝" w:cs="ＭＳ 明朝" w:hint="eastAsia"/>
                      <w:spacing w:val="6"/>
                      <w:kern w:val="0"/>
                      <w:szCs w:val="21"/>
                    </w:rPr>
                    <w:t>「健康診断DX」実現により、お客様の業務に以下の変革をもたらします。</w:t>
                  </w:r>
                </w:p>
                <w:p w14:paraId="24116ACA" w14:textId="77777777" w:rsidR="00AA7B31" w:rsidRDefault="00AA7B31" w:rsidP="001406D5">
                  <w:pPr>
                    <w:suppressAutoHyphens/>
                    <w:kinsoku w:val="0"/>
                    <w:overflowPunct w:val="0"/>
                    <w:adjustRightInd w:val="0"/>
                    <w:spacing w:afterLines="50" w:after="120" w:line="238" w:lineRule="exact"/>
                    <w:ind w:leftChars="400" w:left="1078" w:hangingChars="100" w:hanging="222"/>
                    <w:jc w:val="left"/>
                    <w:textAlignment w:val="center"/>
                    <w:rPr>
                      <w:rFonts w:ascii="ＭＳ 明朝" w:eastAsia="ＭＳ 明朝" w:hAnsi="ＭＳ 明朝" w:cs="ＭＳ 明朝"/>
                      <w:spacing w:val="6"/>
                      <w:kern w:val="0"/>
                      <w:szCs w:val="21"/>
                    </w:rPr>
                  </w:pPr>
                  <w:r w:rsidRPr="00AA7B31">
                    <w:rPr>
                      <w:rFonts w:ascii="ＭＳ 明朝" w:eastAsia="ＭＳ 明朝" w:hAnsi="ＭＳ 明朝" w:cs="ＭＳ 明朝" w:hint="eastAsia"/>
                      <w:spacing w:val="6"/>
                      <w:kern w:val="0"/>
                      <w:szCs w:val="21"/>
                    </w:rPr>
                    <w:t>・健診業務の迅速化/確実化、人為的ミス防止、省力化・コストダウン、受診者受け入れ人数の増加、ホスピタリティ向上、検査品質の標準化。</w:t>
                  </w:r>
                </w:p>
                <w:p w14:paraId="585A658A" w14:textId="129F1B46" w:rsidR="001406D5" w:rsidRPr="00DD56DC" w:rsidRDefault="001406D5" w:rsidP="00AA7B31">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hint="eastAsia"/>
                      <w:spacing w:val="6"/>
                      <w:kern w:val="0"/>
                      <w:szCs w:val="21"/>
                    </w:rPr>
                  </w:pPr>
                </w:p>
              </w:tc>
            </w:tr>
            <w:tr w:rsidR="00FF3FF1" w:rsidRPr="00DD56DC" w14:paraId="5E592B64" w14:textId="77777777" w:rsidTr="00DD56DC">
              <w:trPr>
                <w:trHeight w:val="697"/>
              </w:trPr>
              <w:tc>
                <w:tcPr>
                  <w:tcW w:w="2600" w:type="dxa"/>
                  <w:shd w:val="clear" w:color="auto" w:fill="auto"/>
                  <w:vAlign w:val="center"/>
                </w:tcPr>
                <w:p w14:paraId="672B2EA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EBFCCE" w14:textId="77777777" w:rsidR="00FF3FF1" w:rsidRPr="006163BB" w:rsidRDefault="00527DCD" w:rsidP="00527D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6163BB">
                    <w:rPr>
                      <w:rFonts w:ascii="ＭＳ 明朝" w:eastAsia="ＭＳ 明朝" w:hAnsi="ＭＳ 明朝" w:cs="ＭＳ 明朝" w:hint="eastAsia"/>
                      <w:color w:val="000000" w:themeColor="text1"/>
                      <w:spacing w:val="6"/>
                      <w:kern w:val="0"/>
                      <w:szCs w:val="21"/>
                    </w:rPr>
                    <w:t>代表取締役が策定し、取締役会の承認を得て決定されている。</w:t>
                  </w:r>
                </w:p>
                <w:p w14:paraId="6BD4D0BF" w14:textId="55A7B345" w:rsidR="00445134" w:rsidRPr="00DD56DC" w:rsidRDefault="00445134" w:rsidP="00527D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DE28CD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421B6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2829853" w14:textId="77777777" w:rsidTr="00DD56DC">
              <w:trPr>
                <w:trHeight w:val="707"/>
              </w:trPr>
              <w:tc>
                <w:tcPr>
                  <w:tcW w:w="2600" w:type="dxa"/>
                  <w:shd w:val="clear" w:color="auto" w:fill="auto"/>
                  <w:vAlign w:val="center"/>
                </w:tcPr>
                <w:p w14:paraId="5E2300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872A52" w14:textId="7AE9B61F" w:rsidR="00176A43" w:rsidRDefault="00176A43"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sidR="001A7F0E">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14C41C69" w14:textId="0FF70C59" w:rsidR="00FF3FF1" w:rsidRPr="00E005AE" w:rsidRDefault="00176A43"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A43">
                    <w:rPr>
                      <w:rFonts w:ascii="ＭＳ 明朝" w:eastAsia="ＭＳ 明朝" w:hAnsi="ＭＳ 明朝" w:cs="ＭＳ 明朝" w:hint="eastAsia"/>
                      <w:spacing w:val="6"/>
                      <w:kern w:val="0"/>
                      <w:szCs w:val="21"/>
                    </w:rPr>
                    <w:t>DX推進体制</w:t>
                  </w:r>
                  <w:r w:rsidR="00E005AE">
                    <w:rPr>
                      <w:rFonts w:ascii="ＭＳ 明朝" w:eastAsia="ＭＳ 明朝" w:hAnsi="ＭＳ 明朝" w:cs="ＭＳ 明朝" w:hint="eastAsia"/>
                      <w:spacing w:val="6"/>
                      <w:kern w:val="0"/>
                      <w:szCs w:val="21"/>
                    </w:rPr>
                    <w:t>、</w:t>
                  </w:r>
                  <w:r w:rsidR="00E005AE" w:rsidRPr="00B41C5F">
                    <w:rPr>
                      <w:rFonts w:ascii="ＭＳ 明朝" w:eastAsia="ＭＳ 明朝" w:hAnsi="ＭＳ 明朝" w:cs="ＭＳ 明朝" w:hint="eastAsia"/>
                      <w:spacing w:val="6"/>
                      <w:kern w:val="0"/>
                      <w:szCs w:val="21"/>
                    </w:rPr>
                    <w:t>DX推進のための取り組み</w:t>
                  </w:r>
                </w:p>
              </w:tc>
            </w:tr>
            <w:tr w:rsidR="00FF3FF1" w:rsidRPr="00DD56DC" w14:paraId="014D5046" w14:textId="77777777" w:rsidTr="00DD56DC">
              <w:trPr>
                <w:trHeight w:val="697"/>
              </w:trPr>
              <w:tc>
                <w:tcPr>
                  <w:tcW w:w="2600" w:type="dxa"/>
                  <w:shd w:val="clear" w:color="auto" w:fill="auto"/>
                  <w:vAlign w:val="center"/>
                </w:tcPr>
                <w:p w14:paraId="271A7A2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38ED391" w14:textId="13DF1FB5" w:rsidR="00E005AE" w:rsidRDefault="00E005AE"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005AE">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p>
                <w:p w14:paraId="1F45C3FF" w14:textId="13A17193" w:rsidR="00176A43" w:rsidRPr="00176A43" w:rsidRDefault="00176A43"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A43">
                    <w:rPr>
                      <w:rFonts w:ascii="ＭＳ 明朝" w:eastAsia="ＭＳ 明朝" w:hAnsi="ＭＳ 明朝" w:cs="ＭＳ 明朝" w:hint="eastAsia"/>
                      <w:spacing w:val="6"/>
                      <w:kern w:val="0"/>
                      <w:szCs w:val="21"/>
                    </w:rPr>
                    <w:t>DX方針を実現するために、中期経営計画「アークテックDXチャレンジ2025」を推進。</w:t>
                  </w:r>
                </w:p>
                <w:p w14:paraId="3DCBEC86" w14:textId="0378C4B1" w:rsidR="00FF3FF1" w:rsidRPr="00DD56DC" w:rsidRDefault="00176A43"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A43">
                    <w:rPr>
                      <w:rFonts w:ascii="ＭＳ 明朝" w:eastAsia="ＭＳ 明朝" w:hAnsi="ＭＳ 明朝" w:cs="ＭＳ 明朝" w:hint="eastAsia"/>
                      <w:spacing w:val="6"/>
                      <w:kern w:val="0"/>
                      <w:szCs w:val="21"/>
                    </w:rPr>
                    <w:t>中期経営計画の推進にあたり、プロジェクトを牽引すると同時に、推進状況の評価</w:t>
                  </w:r>
                  <w:r w:rsidR="00C13BBF">
                    <w:rPr>
                      <w:rFonts w:ascii="ＭＳ 明朝" w:eastAsia="ＭＳ 明朝" w:hAnsi="ＭＳ 明朝" w:cs="ＭＳ 明朝" w:hint="eastAsia"/>
                      <w:spacing w:val="6"/>
                      <w:kern w:val="0"/>
                      <w:szCs w:val="21"/>
                    </w:rPr>
                    <w:t>等</w:t>
                  </w:r>
                  <w:r w:rsidRPr="00176A43">
                    <w:rPr>
                      <w:rFonts w:ascii="ＭＳ 明朝" w:eastAsia="ＭＳ 明朝" w:hAnsi="ＭＳ 明朝" w:cs="ＭＳ 明朝" w:hint="eastAsia"/>
                      <w:spacing w:val="6"/>
                      <w:kern w:val="0"/>
                      <w:szCs w:val="21"/>
                    </w:rPr>
                    <w:t>を行う「DX推進会議」を設立。</w:t>
                  </w:r>
                </w:p>
                <w:p w14:paraId="30A42259"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438A7" w14:textId="77777777" w:rsidR="00E005AE" w:rsidRDefault="00E005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DX推進のための取り組み</w:t>
                  </w:r>
                  <w:r>
                    <w:rPr>
                      <w:rFonts w:ascii="ＭＳ 明朝" w:eastAsia="ＭＳ 明朝" w:hAnsi="ＭＳ 明朝" w:cs="ＭＳ 明朝" w:hint="eastAsia"/>
                      <w:spacing w:val="6"/>
                      <w:kern w:val="0"/>
                      <w:szCs w:val="21"/>
                    </w:rPr>
                    <w:t>]</w:t>
                  </w:r>
                </w:p>
                <w:p w14:paraId="533DB4C8" w14:textId="3FB3335D" w:rsidR="00E005AE" w:rsidRPr="00E005AE" w:rsidRDefault="00E005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高度デジタル・IoT・AI・セキュリティ専門人材の育成</w:t>
                  </w:r>
                </w:p>
              </w:tc>
            </w:tr>
          </w:tbl>
          <w:p w14:paraId="0E0D4B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0F63F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AC826B7" w14:textId="77777777" w:rsidTr="00DD56DC">
              <w:trPr>
                <w:trHeight w:val="707"/>
              </w:trPr>
              <w:tc>
                <w:tcPr>
                  <w:tcW w:w="2600" w:type="dxa"/>
                  <w:shd w:val="clear" w:color="auto" w:fill="auto"/>
                  <w:vAlign w:val="center"/>
                </w:tcPr>
                <w:p w14:paraId="7C7B555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4EBA74" w14:textId="776C76E1" w:rsidR="00176A43" w:rsidRDefault="00176A43"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sidR="00CB397B">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22858877" w14:textId="4DE57B4D" w:rsidR="00FF3FF1" w:rsidRPr="00DD56DC" w:rsidRDefault="00B41C5F" w:rsidP="001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C5F">
                    <w:rPr>
                      <w:rFonts w:ascii="ＭＳ 明朝" w:eastAsia="ＭＳ 明朝" w:hAnsi="ＭＳ 明朝" w:cs="ＭＳ 明朝" w:hint="eastAsia"/>
                      <w:spacing w:val="6"/>
                      <w:kern w:val="0"/>
                      <w:szCs w:val="21"/>
                    </w:rPr>
                    <w:t>DX推進のための取り組み</w:t>
                  </w:r>
                </w:p>
                <w:p w14:paraId="77D112B8" w14:textId="77777777" w:rsidR="00FF3FF1" w:rsidRPr="009543A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FF06019" w14:textId="77777777" w:rsidTr="00DD56DC">
              <w:trPr>
                <w:trHeight w:val="697"/>
              </w:trPr>
              <w:tc>
                <w:tcPr>
                  <w:tcW w:w="2600" w:type="dxa"/>
                  <w:shd w:val="clear" w:color="auto" w:fill="auto"/>
                  <w:vAlign w:val="center"/>
                </w:tcPr>
                <w:p w14:paraId="5B81F65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1B284CD" w14:textId="1B5F722B"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最新技術に関する社内勉強会の実施</w:t>
                  </w:r>
                </w:p>
                <w:p w14:paraId="3E47158D"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技術トレンド、業界動向について、内容を整理してディスカッションを実施。</w:t>
                  </w:r>
                </w:p>
                <w:p w14:paraId="41689126" w14:textId="48129FF5"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必要なスキル・マインドを補完し、学ぶ意識の習慣化に繋げる。</w:t>
                  </w:r>
                </w:p>
                <w:p w14:paraId="389D5C47" w14:textId="32923FCA"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高度デジタル・IoT・AI・セキュリティ専門人材の育成</w:t>
                  </w:r>
                </w:p>
                <w:p w14:paraId="34019AC6"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現在の従業員のスキルセットからスキルギャップの特定、カリキュラムを策定。</w:t>
                  </w:r>
                </w:p>
                <w:p w14:paraId="1A90E8E2" w14:textId="3C9B6DE1"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IoT・AI・セキュリティにおいて高度な技術を活用し</w:t>
                  </w:r>
                  <w:r w:rsidRPr="001406D5">
                    <w:rPr>
                      <w:rFonts w:ascii="ＭＳ 明朝" w:eastAsia="ＭＳ 明朝" w:hAnsi="ＭＳ 明朝" w:cs="ＭＳ 明朝" w:hint="eastAsia"/>
                      <w:spacing w:val="6"/>
                      <w:kern w:val="0"/>
                      <w:szCs w:val="21"/>
                    </w:rPr>
                    <w:lastRenderedPageBreak/>
                    <w:t>た製品/サービスの開発に繋げる。</w:t>
                  </w:r>
                </w:p>
                <w:p w14:paraId="07E9E54B" w14:textId="0F3FCFEA"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人事評価制度におけるDXスキルの追加</w:t>
                  </w:r>
                </w:p>
                <w:p w14:paraId="07D1D998" w14:textId="2F4D5FC1"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DXスキル評価基準を策定。従業員のDXスキルの強化に繋げる。</w:t>
                  </w:r>
                </w:p>
                <w:p w14:paraId="330E1C07" w14:textId="1C0A78DB"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クラウド環境導入・構築のための技術者育成支援</w:t>
                  </w:r>
                </w:p>
                <w:p w14:paraId="4648FA78"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クラウド関連のトレーニングコンテンツ、実践例を用意。</w:t>
                  </w:r>
                </w:p>
                <w:p w14:paraId="2967F00C" w14:textId="78BD967F"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実践を含んだ定期的なトレーニングを実施し、技術者育成に繋げる。</w:t>
                  </w:r>
                </w:p>
                <w:p w14:paraId="3F5611B5" w14:textId="0364F11A"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アジャイル・DevOps開発の推奨</w:t>
                  </w:r>
                </w:p>
                <w:p w14:paraId="54ED6A0C" w14:textId="77777777" w:rsidR="001406D5" w:rsidRPr="001406D5" w:rsidRDefault="001406D5" w:rsidP="001406D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迅速な開発サイクルを確立。</w:t>
                  </w:r>
                </w:p>
                <w:p w14:paraId="66FAE280" w14:textId="330A3A2F"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アークテックの開発文化として「速度」と「質」を重要視する文化を根付かせる。</w:t>
                  </w:r>
                </w:p>
                <w:p w14:paraId="63F22C6F" w14:textId="63CDB93C"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テスト自動化ツールの導入</w:t>
                  </w:r>
                </w:p>
                <w:p w14:paraId="29E5A84D"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テスト自動化ツールの導入により、テストの網羅性・効率性の確保。</w:t>
                  </w:r>
                </w:p>
                <w:p w14:paraId="06B64C5C" w14:textId="6A764EAA" w:rsidR="001406D5" w:rsidRDefault="001406D5" w:rsidP="001406D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406D5">
                    <w:rPr>
                      <w:rFonts w:ascii="ＭＳ 明朝" w:eastAsia="ＭＳ 明朝" w:hAnsi="ＭＳ 明朝" w:cs="ＭＳ 明朝" w:hint="eastAsia"/>
                      <w:spacing w:val="6"/>
                      <w:kern w:val="0"/>
                      <w:szCs w:val="21"/>
                    </w:rPr>
                    <w:t>テスト工数の削減と品質の向上に繋げる。</w:t>
                  </w:r>
                </w:p>
                <w:p w14:paraId="5C9F9CCD" w14:textId="78A03246"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リモート環境の利用促進</w:t>
                  </w:r>
                </w:p>
                <w:p w14:paraId="66E64CE4"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クラウド利用により、他社ともリモートで情報共有する環境を準備。</w:t>
                  </w:r>
                </w:p>
                <w:p w14:paraId="2826B01C" w14:textId="2C20BC3E" w:rsidR="001406D5" w:rsidRPr="00B41C5F" w:rsidRDefault="001406D5" w:rsidP="001406D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業務効率化/生産性向上を図る。</w:t>
                  </w:r>
                </w:p>
                <w:p w14:paraId="724F55B0" w14:textId="39683287"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社内システムのセキュリティレベルの強化</w:t>
                  </w:r>
                </w:p>
                <w:p w14:paraId="246C1926" w14:textId="77777777" w:rsidR="001406D5" w:rsidRPr="001406D5"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定期的に、社内システムやIT資産の利用状況や設定の棚卸しを実施。</w:t>
                  </w:r>
                </w:p>
                <w:p w14:paraId="4077AB4E" w14:textId="620D9328" w:rsidR="001406D5" w:rsidRPr="00B41C5F"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社内システムが適切に運用されているかを確認し、セキュリティインシデント発生リスクの低減に繋げる。</w:t>
                  </w:r>
                </w:p>
                <w:p w14:paraId="23D49331" w14:textId="2CD5D66C" w:rsidR="00FF3FF1" w:rsidRPr="00DD56DC" w:rsidRDefault="00B41C5F" w:rsidP="00B41C5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41C5F">
                    <w:rPr>
                      <w:rFonts w:ascii="ＭＳ 明朝" w:eastAsia="ＭＳ 明朝" w:hAnsi="ＭＳ 明朝" w:cs="ＭＳ 明朝" w:hint="eastAsia"/>
                      <w:spacing w:val="6"/>
                      <w:kern w:val="0"/>
                      <w:szCs w:val="21"/>
                    </w:rPr>
                    <w:t>バックオフィス業務における各種クラウドサービスの活用　等</w:t>
                  </w:r>
                </w:p>
                <w:p w14:paraId="2D1F96FE" w14:textId="5E2B5BD0" w:rsidR="001406D5" w:rsidRPr="00DD56DC" w:rsidRDefault="001406D5" w:rsidP="001406D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r w:rsidRPr="001406D5">
                    <w:rPr>
                      <w:rFonts w:ascii="ＭＳ 明朝" w:eastAsia="ＭＳ 明朝" w:hAnsi="ＭＳ 明朝" w:cs="ＭＳ 明朝" w:hint="eastAsia"/>
                      <w:spacing w:val="6"/>
                      <w:kern w:val="0"/>
                      <w:szCs w:val="21"/>
                    </w:rPr>
                    <w:t>クラウドサービスの活用により、バックオフィス業務の効率化とコスト削減に繋げる。</w:t>
                  </w:r>
                </w:p>
              </w:tc>
            </w:tr>
          </w:tbl>
          <w:p w14:paraId="33A3600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A8725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049728D" w14:textId="77777777" w:rsidTr="00DD56DC">
              <w:trPr>
                <w:trHeight w:val="707"/>
              </w:trPr>
              <w:tc>
                <w:tcPr>
                  <w:tcW w:w="2600" w:type="dxa"/>
                  <w:shd w:val="clear" w:color="auto" w:fill="auto"/>
                  <w:vAlign w:val="center"/>
                </w:tcPr>
                <w:p w14:paraId="6237667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59ACDD" w14:textId="3EF6D9FF" w:rsidR="00FF3FF1" w:rsidRPr="00DD56DC" w:rsidRDefault="009543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3AC">
                    <w:rPr>
                      <w:rFonts w:ascii="ＭＳ 明朝" w:eastAsia="ＭＳ 明朝" w:hAnsi="ＭＳ 明朝" w:cs="ＭＳ 明朝" w:hint="eastAsia"/>
                      <w:spacing w:val="6"/>
                      <w:kern w:val="0"/>
                      <w:szCs w:val="21"/>
                    </w:rPr>
                    <w:t>DX政策について（宣言）</w:t>
                  </w:r>
                </w:p>
              </w:tc>
            </w:tr>
            <w:tr w:rsidR="00FF3FF1" w:rsidRPr="00DD56DC" w14:paraId="57578079" w14:textId="77777777" w:rsidTr="00DD56DC">
              <w:trPr>
                <w:trHeight w:val="697"/>
              </w:trPr>
              <w:tc>
                <w:tcPr>
                  <w:tcW w:w="2600" w:type="dxa"/>
                  <w:shd w:val="clear" w:color="auto" w:fill="auto"/>
                  <w:vAlign w:val="center"/>
                </w:tcPr>
                <w:p w14:paraId="4CBC7B0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A954A40" w14:textId="77777777" w:rsidR="00CB397B" w:rsidRDefault="00CB397B" w:rsidP="00CB397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8150D">
                    <w:rPr>
                      <w:rFonts w:ascii="ＭＳ 明朝" w:eastAsia="ＭＳ 明朝" w:hAnsi="ＭＳ 明朝" w:cs="ＭＳ 明朝" w:hint="eastAsia"/>
                      <w:color w:val="000000"/>
                      <w:spacing w:val="6"/>
                      <w:kern w:val="0"/>
                      <w:szCs w:val="21"/>
                    </w:rPr>
                    <w:t>2023年6月30日</w:t>
                  </w:r>
                </w:p>
                <w:p w14:paraId="19E3E867" w14:textId="77777777" w:rsidR="00FF3FF1" w:rsidRPr="006C4BA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41C5F" w:rsidRPr="00DD56DC" w14:paraId="56C700ED" w14:textId="77777777" w:rsidTr="00DD56DC">
              <w:trPr>
                <w:trHeight w:val="707"/>
              </w:trPr>
              <w:tc>
                <w:tcPr>
                  <w:tcW w:w="2600" w:type="dxa"/>
                  <w:shd w:val="clear" w:color="auto" w:fill="auto"/>
                  <w:vAlign w:val="center"/>
                </w:tcPr>
                <w:p w14:paraId="52E87F9E" w14:textId="77777777" w:rsidR="00B41C5F" w:rsidRPr="00DD56DC" w:rsidRDefault="00B41C5F" w:rsidP="00B41C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C31294" w14:textId="2AEF28A3" w:rsidR="00B41C5F"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sidR="00CB397B">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70AC9F64" w14:textId="002BEE7C" w:rsidR="00B41C5F" w:rsidRPr="00DD56DC"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C5F">
                    <w:rPr>
                      <w:rFonts w:ascii="ＭＳ 明朝" w:eastAsia="ＭＳ 明朝" w:hAnsi="ＭＳ 明朝" w:cs="ＭＳ 明朝" w:hint="eastAsia"/>
                      <w:spacing w:val="6"/>
                      <w:kern w:val="0"/>
                      <w:szCs w:val="21"/>
                    </w:rPr>
                    <w:t>DX推進の達成状況の指標</w:t>
                  </w:r>
                </w:p>
                <w:p w14:paraId="62FE7478" w14:textId="77777777" w:rsidR="00B41C5F" w:rsidRPr="00DD56DC"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41C5F" w:rsidRPr="00DD56DC" w14:paraId="6B55BC37" w14:textId="77777777" w:rsidTr="00DD56DC">
              <w:trPr>
                <w:trHeight w:val="697"/>
              </w:trPr>
              <w:tc>
                <w:tcPr>
                  <w:tcW w:w="2600" w:type="dxa"/>
                  <w:shd w:val="clear" w:color="auto" w:fill="auto"/>
                  <w:vAlign w:val="center"/>
                </w:tcPr>
                <w:p w14:paraId="2B7B5C11" w14:textId="77777777" w:rsidR="00B41C5F" w:rsidRPr="00DD56DC" w:rsidRDefault="00B41C5F" w:rsidP="00B41C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F06BF59" w14:textId="23B926AD" w:rsidR="00B41C5F" w:rsidRPr="00B41C5F" w:rsidRDefault="006C4BA9"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41C5F" w:rsidRPr="00B41C5F">
                    <w:rPr>
                      <w:rFonts w:ascii="ＭＳ 明朝" w:eastAsia="ＭＳ 明朝" w:hAnsi="ＭＳ 明朝" w:cs="ＭＳ 明朝" w:hint="eastAsia"/>
                      <w:spacing w:val="6"/>
                      <w:kern w:val="0"/>
                      <w:szCs w:val="21"/>
                    </w:rPr>
                    <w:t>パッケージ製品・サービスのリリース件数、販売数等</w:t>
                  </w:r>
                </w:p>
                <w:p w14:paraId="50E79A24" w14:textId="4E2B36D8" w:rsidR="00B41C5F" w:rsidRPr="00B41C5F" w:rsidRDefault="006C4BA9"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41C5F" w:rsidRPr="00B41C5F">
                    <w:rPr>
                      <w:rFonts w:ascii="ＭＳ 明朝" w:eastAsia="ＭＳ 明朝" w:hAnsi="ＭＳ 明朝" w:cs="ＭＳ 明朝" w:hint="eastAsia"/>
                      <w:spacing w:val="6"/>
                      <w:kern w:val="0"/>
                      <w:szCs w:val="21"/>
                    </w:rPr>
                    <w:t>クラウド開発環境の実施率</w:t>
                  </w:r>
                </w:p>
                <w:p w14:paraId="601124A1" w14:textId="450E1EED" w:rsidR="00B41C5F" w:rsidRPr="00B41C5F" w:rsidRDefault="006C4BA9"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41C5F" w:rsidRPr="00B41C5F">
                    <w:rPr>
                      <w:rFonts w:ascii="ＭＳ 明朝" w:eastAsia="ＭＳ 明朝" w:hAnsi="ＭＳ 明朝" w:cs="ＭＳ 明朝" w:hint="eastAsia"/>
                      <w:spacing w:val="6"/>
                      <w:kern w:val="0"/>
                      <w:szCs w:val="21"/>
                    </w:rPr>
                    <w:t>社内勉強会の実施時間　他</w:t>
                  </w:r>
                </w:p>
                <w:p w14:paraId="3687B518" w14:textId="311990DC" w:rsidR="00B41C5F" w:rsidRPr="00DD56DC" w:rsidRDefault="006C4BA9"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41C5F" w:rsidRPr="00B41C5F">
                    <w:rPr>
                      <w:rFonts w:ascii="ＭＳ 明朝" w:eastAsia="ＭＳ 明朝" w:hAnsi="ＭＳ 明朝" w:cs="ＭＳ 明朝" w:hint="eastAsia"/>
                      <w:spacing w:val="6"/>
                      <w:kern w:val="0"/>
                      <w:szCs w:val="21"/>
                    </w:rPr>
                    <w:t>各種資格の取得率</w:t>
                  </w:r>
                </w:p>
                <w:p w14:paraId="0F3B270C" w14:textId="77777777" w:rsidR="00B41C5F" w:rsidRPr="00DD56DC" w:rsidRDefault="00B41C5F" w:rsidP="00B41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A1B86CA" w14:textId="77777777" w:rsidR="001406D5" w:rsidRPr="00D1302E" w:rsidRDefault="001406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6EB1A3A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FC93DA5" w14:textId="77777777" w:rsidTr="00DD56DC">
              <w:trPr>
                <w:trHeight w:val="697"/>
              </w:trPr>
              <w:tc>
                <w:tcPr>
                  <w:tcW w:w="2600" w:type="dxa"/>
                  <w:shd w:val="clear" w:color="auto" w:fill="auto"/>
                  <w:vAlign w:val="center"/>
                </w:tcPr>
                <w:p w14:paraId="2FE1309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BDF4790" w14:textId="2169EA5B" w:rsidR="00FF3FF1" w:rsidRPr="00B36CA2"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2023年6月30日</w:t>
                  </w:r>
                </w:p>
              </w:tc>
            </w:tr>
            <w:tr w:rsidR="00FF3FF1" w:rsidRPr="00DD56DC" w14:paraId="3439F69C" w14:textId="77777777" w:rsidTr="00DD56DC">
              <w:trPr>
                <w:trHeight w:val="707"/>
              </w:trPr>
              <w:tc>
                <w:tcPr>
                  <w:tcW w:w="2600" w:type="dxa"/>
                  <w:shd w:val="clear" w:color="auto" w:fill="auto"/>
                  <w:vAlign w:val="center"/>
                </w:tcPr>
                <w:p w14:paraId="664ED714"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226DF4B" w14:textId="77777777" w:rsidR="00B36CA2"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「DX政策について（宣言）」にて公表</w:t>
                  </w:r>
                </w:p>
                <w:p w14:paraId="7850FFEF" w14:textId="77777777" w:rsidR="00B36CA2"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https://www.arctec.jp/</w:t>
                  </w:r>
                  <w:r>
                    <w:rPr>
                      <w:rFonts w:ascii="ＭＳ 明朝" w:eastAsia="ＭＳ 明朝" w:hAnsi="ＭＳ 明朝" w:cs="ＭＳ 明朝" w:hint="eastAsia"/>
                      <w:color w:val="000000"/>
                      <w:spacing w:val="6"/>
                      <w:kern w:val="0"/>
                      <w:szCs w:val="21"/>
                    </w:rPr>
                    <w:t>dx</w:t>
                  </w:r>
                  <w:r>
                    <w:rPr>
                      <w:rFonts w:ascii="ＭＳ 明朝" w:eastAsia="ＭＳ 明朝" w:hAnsi="ＭＳ 明朝" w:cs="ＭＳ 明朝"/>
                      <w:color w:val="000000"/>
                      <w:spacing w:val="6"/>
                      <w:kern w:val="0"/>
                      <w:szCs w:val="21"/>
                    </w:rPr>
                    <w:t>/</w:t>
                  </w:r>
                </w:p>
                <w:p w14:paraId="6A22ACEF" w14:textId="77777777" w:rsidR="00FF3FF1"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「DX宣言」に記載</w:t>
                  </w:r>
                </w:p>
                <w:p w14:paraId="3ECF5D45" w14:textId="68B9E89B" w:rsidR="00B36CA2" w:rsidRPr="00DD56DC"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w:t>
                  </w:r>
                  <w:r>
                    <w:rPr>
                      <w:rFonts w:ascii="ＭＳ 明朝" w:hAnsi="ＭＳ 明朝" w:cs="ＭＳ 明朝" w:hint="eastAsia"/>
                    </w:rPr>
                    <w:t>代表取締役喜多一名義にて文書を開示</w:t>
                  </w:r>
                  <w:r>
                    <w:rPr>
                      <w:rFonts w:ascii="ＭＳ 明朝" w:eastAsia="ＭＳ 明朝" w:hAnsi="ＭＳ 明朝" w:cs="ＭＳ 明朝" w:hint="eastAsia"/>
                      <w:color w:val="000000"/>
                      <w:spacing w:val="6"/>
                      <w:kern w:val="0"/>
                      <w:szCs w:val="21"/>
                    </w:rPr>
                    <w:t>）</w:t>
                  </w:r>
                </w:p>
              </w:tc>
            </w:tr>
            <w:tr w:rsidR="00FF3FF1" w:rsidRPr="00DD56DC" w14:paraId="6490A8DE" w14:textId="77777777" w:rsidTr="00DD56DC">
              <w:trPr>
                <w:trHeight w:val="697"/>
              </w:trPr>
              <w:tc>
                <w:tcPr>
                  <w:tcW w:w="2600" w:type="dxa"/>
                  <w:shd w:val="clear" w:color="auto" w:fill="auto"/>
                  <w:vAlign w:val="center"/>
                </w:tcPr>
                <w:p w14:paraId="2EB690A5"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1577651" w14:textId="749A82C8" w:rsidR="00B36CA2" w:rsidRPr="00D310D9"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310D9">
                    <w:rPr>
                      <w:rFonts w:ascii="ＭＳ 明朝" w:eastAsia="ＭＳ 明朝" w:hAnsi="ＭＳ 明朝" w:cs="ＭＳ 明朝" w:hint="eastAsia"/>
                      <w:spacing w:val="6"/>
                      <w:kern w:val="0"/>
                      <w:szCs w:val="21"/>
                    </w:rPr>
                    <w:t>私たちは、デジタルトランスフォーメーション（DX）に取り組むことで、お客様に最適なソリューションを提供するための努力を継続的に行っています。</w:t>
                  </w:r>
                </w:p>
                <w:p w14:paraId="1362BEB8" w14:textId="77777777" w:rsidR="00B36CA2" w:rsidRPr="00D310D9"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DXには、クラウドサービスの活用、人工知能（AI）やインターネット・オブ・シングス（IoT）技術の導入、データの解析やビジネスプロセスの最適化など、多岐にわたるアプローチが必要となります。</w:t>
                  </w:r>
                </w:p>
                <w:p w14:paraId="4E3B62A6" w14:textId="77777777" w:rsidR="00B36CA2" w:rsidRPr="00D310D9"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また、DXによる成果を最大化するために、セキュリティやプライバシーに配慮した上で、常に最新のテクノロジーを導入し、品質に対する取り組みを継続的に実施しています。</w:t>
                  </w:r>
                </w:p>
                <w:p w14:paraId="57445C6C" w14:textId="77777777" w:rsidR="00B36CA2" w:rsidRDefault="00B36CA2" w:rsidP="00B36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0D9">
                    <w:rPr>
                      <w:rFonts w:ascii="ＭＳ 明朝" w:eastAsia="ＭＳ 明朝" w:hAnsi="ＭＳ 明朝" w:cs="ＭＳ 明朝" w:hint="eastAsia"/>
                      <w:spacing w:val="6"/>
                      <w:kern w:val="0"/>
                      <w:szCs w:val="21"/>
                    </w:rPr>
                    <w:t>私</w:t>
                  </w:r>
                  <w:r w:rsidRPr="00B36CA2">
                    <w:rPr>
                      <w:rFonts w:ascii="ＭＳ 明朝" w:eastAsia="ＭＳ 明朝" w:hAnsi="ＭＳ 明朝" w:cs="ＭＳ 明朝" w:hint="eastAsia"/>
                      <w:color w:val="000000"/>
                      <w:spacing w:val="6"/>
                      <w:kern w:val="0"/>
                      <w:szCs w:val="21"/>
                    </w:rPr>
                    <w:t>たち</w:t>
                  </w:r>
                  <w:r w:rsidRPr="00D310D9">
                    <w:rPr>
                      <w:rFonts w:ascii="ＭＳ 明朝" w:eastAsia="ＭＳ 明朝" w:hAnsi="ＭＳ 明朝" w:cs="ＭＳ 明朝" w:hint="eastAsia"/>
                      <w:spacing w:val="6"/>
                      <w:kern w:val="0"/>
                      <w:szCs w:val="21"/>
                    </w:rPr>
                    <w:t>は、DXを通じて、お客様と共に成長し、より良い未来を共に実現することを目指しています。</w:t>
                  </w:r>
                  <w:r>
                    <w:rPr>
                      <w:rFonts w:ascii="ＭＳ 明朝" w:eastAsia="ＭＳ 明朝" w:hAnsi="ＭＳ 明朝" w:cs="ＭＳ 明朝" w:hint="eastAsia"/>
                      <w:spacing w:val="6"/>
                      <w:kern w:val="0"/>
                      <w:szCs w:val="21"/>
                    </w:rPr>
                    <w:t>」</w:t>
                  </w:r>
                </w:p>
                <w:p w14:paraId="6FA6943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CAB30F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82C8F9"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43B6386" w14:textId="77777777" w:rsidTr="00DD56DC">
              <w:trPr>
                <w:trHeight w:val="707"/>
              </w:trPr>
              <w:tc>
                <w:tcPr>
                  <w:tcW w:w="2600" w:type="dxa"/>
                  <w:shd w:val="clear" w:color="auto" w:fill="auto"/>
                  <w:vAlign w:val="center"/>
                </w:tcPr>
                <w:p w14:paraId="2A64F6B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E598080" w14:textId="1F179114" w:rsidR="00FF3FF1" w:rsidRPr="00DD56DC" w:rsidRDefault="00B36C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FF3FF1"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2023</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FF3FF1" w:rsidRPr="00DD56DC">
                    <w:rPr>
                      <w:rFonts w:ascii="ＭＳ 明朝" w:eastAsia="ＭＳ 明朝" w:hAnsi="ＭＳ 明朝" w:cs="ＭＳ 明朝" w:hint="eastAsia"/>
                      <w:spacing w:val="6"/>
                      <w:kern w:val="0"/>
                      <w:szCs w:val="21"/>
                    </w:rPr>
                    <w:t>月頃</w:t>
                  </w:r>
                </w:p>
                <w:p w14:paraId="4AA3AD47"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DF4CA4B" w14:textId="77777777" w:rsidTr="00DD56DC">
              <w:trPr>
                <w:trHeight w:val="707"/>
              </w:trPr>
              <w:tc>
                <w:tcPr>
                  <w:tcW w:w="2600" w:type="dxa"/>
                  <w:shd w:val="clear" w:color="auto" w:fill="auto"/>
                  <w:vAlign w:val="center"/>
                </w:tcPr>
                <w:p w14:paraId="7565C0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B8E5143" w14:textId="25221AD0" w:rsidR="00FF3FF1" w:rsidRPr="006163BB" w:rsidRDefault="00970F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6163BB">
                    <w:rPr>
                      <w:rFonts w:ascii="ＭＳ 明朝" w:eastAsia="ＭＳ 明朝" w:hAnsi="ＭＳ 明朝" w:cs="ＭＳ 明朝" w:hint="eastAsia"/>
                      <w:color w:val="000000" w:themeColor="text1"/>
                      <w:spacing w:val="6"/>
                      <w:kern w:val="0"/>
                      <w:szCs w:val="21"/>
                    </w:rPr>
                    <w:t>「DX推進指標」による自己分析を行い、IPAの自己診断結果入力サイト（</w:t>
                  </w:r>
                  <w:r w:rsidRPr="006163BB">
                    <w:rPr>
                      <w:rFonts w:ascii="ＭＳ 明朝" w:eastAsia="ＭＳ 明朝" w:hAnsi="ＭＳ 明朝" w:cs="ＭＳ 明朝" w:hint="eastAsia"/>
                      <w:color w:val="000000" w:themeColor="text1"/>
                      <w:spacing w:val="6"/>
                      <w:kern w:val="0"/>
                      <w:sz w:val="18"/>
                      <w:szCs w:val="18"/>
                    </w:rPr>
                    <w:t>https://www.ipa.go.jp/ikc/info/dxpi.html</w:t>
                  </w:r>
                  <w:r w:rsidRPr="006163BB">
                    <w:rPr>
                      <w:rFonts w:ascii="ＭＳ 明朝" w:eastAsia="ＭＳ 明朝" w:hAnsi="ＭＳ 明朝" w:cs="ＭＳ 明朝" w:hint="eastAsia"/>
                      <w:color w:val="000000" w:themeColor="text1"/>
                      <w:spacing w:val="6"/>
                      <w:kern w:val="0"/>
                      <w:szCs w:val="21"/>
                    </w:rPr>
                    <w:t>）より入力している。</w:t>
                  </w:r>
                </w:p>
                <w:p w14:paraId="7DD05FB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3017EC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6988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28DB3AB" w14:textId="77777777" w:rsidTr="00DD56DC">
              <w:trPr>
                <w:trHeight w:val="707"/>
              </w:trPr>
              <w:tc>
                <w:tcPr>
                  <w:tcW w:w="2600" w:type="dxa"/>
                  <w:shd w:val="clear" w:color="auto" w:fill="auto"/>
                  <w:vAlign w:val="center"/>
                </w:tcPr>
                <w:p w14:paraId="3AB34C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B9D582F" w14:textId="64EA4C9D" w:rsidR="00FF3FF1" w:rsidRPr="00DD56DC" w:rsidRDefault="006B0A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FF3FF1"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p w14:paraId="2E4CC77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B8D9265" w14:textId="77777777" w:rsidTr="00DD56DC">
              <w:trPr>
                <w:trHeight w:val="697"/>
              </w:trPr>
              <w:tc>
                <w:tcPr>
                  <w:tcW w:w="2600" w:type="dxa"/>
                  <w:shd w:val="clear" w:color="auto" w:fill="auto"/>
                  <w:vAlign w:val="center"/>
                </w:tcPr>
                <w:p w14:paraId="213275D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4863434" w14:textId="671EBD63" w:rsidR="00523C2C" w:rsidRPr="006B0AEC" w:rsidRDefault="006D2D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6B0AEC">
                    <w:rPr>
                      <w:rFonts w:ascii="ＭＳ 明朝" w:eastAsia="ＭＳ 明朝" w:hAnsi="ＭＳ 明朝" w:cs="ＭＳ 明朝" w:hint="eastAsia"/>
                      <w:spacing w:val="6"/>
                      <w:kern w:val="0"/>
                      <w:sz w:val="20"/>
                    </w:rPr>
                    <w:t>SECURITY ACTION制度に基づき二つ星の宣言を行いました。</w:t>
                  </w:r>
                </w:p>
              </w:tc>
            </w:tr>
          </w:tbl>
          <w:p w14:paraId="61360EE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E75297"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52586969"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24D0B30B"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757174ED"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1C9F9053"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30708D1B"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DC2CAAF" w14:textId="45E4F261" w:rsidR="00D54089" w:rsidRDefault="00D54089" w:rsidP="001406D5">
      <w:pPr>
        <w:spacing w:line="240" w:lineRule="auto"/>
        <w:rPr>
          <w:rFonts w:ascii="ＭＳ 明朝" w:eastAsia="ＭＳ 明朝" w:hAnsi="ＭＳ 明朝" w:cs="ＭＳ 明朝"/>
          <w:spacing w:val="6"/>
          <w:kern w:val="0"/>
          <w:szCs w:val="21"/>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14E6859A"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AA0193E"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AF5577C"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2A0278"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3AD87F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44F3E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74EC0F6"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34D6C7E"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C5E4D" w14:textId="77777777" w:rsidR="001674C1" w:rsidRDefault="001674C1">
      <w:r>
        <w:separator/>
      </w:r>
    </w:p>
  </w:endnote>
  <w:endnote w:type="continuationSeparator" w:id="0">
    <w:p w14:paraId="3F4D6D57" w14:textId="77777777" w:rsidR="001674C1" w:rsidRDefault="00167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76EC9" w14:textId="77777777" w:rsidR="001674C1" w:rsidRDefault="001674C1">
      <w:r>
        <w:separator/>
      </w:r>
    </w:p>
  </w:footnote>
  <w:footnote w:type="continuationSeparator" w:id="0">
    <w:p w14:paraId="778E3012" w14:textId="77777777" w:rsidR="001674C1" w:rsidRDefault="00167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314186694">
    <w:abstractNumId w:val="1"/>
  </w:num>
  <w:num w:numId="2" w16cid:durableId="2118327247">
    <w:abstractNumId w:val="3"/>
  </w:num>
  <w:num w:numId="3" w16cid:durableId="1227492076">
    <w:abstractNumId w:val="0"/>
  </w:num>
  <w:num w:numId="4" w16cid:durableId="14427202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14D5"/>
    <w:rsid w:val="000228B1"/>
    <w:rsid w:val="00026ECF"/>
    <w:rsid w:val="00027680"/>
    <w:rsid w:val="0003354E"/>
    <w:rsid w:val="000355FF"/>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E6CE8"/>
    <w:rsid w:val="000F4B57"/>
    <w:rsid w:val="00101FB4"/>
    <w:rsid w:val="0010563A"/>
    <w:rsid w:val="001104B4"/>
    <w:rsid w:val="001104E6"/>
    <w:rsid w:val="00112642"/>
    <w:rsid w:val="00122A9C"/>
    <w:rsid w:val="00125B90"/>
    <w:rsid w:val="00126DED"/>
    <w:rsid w:val="00132B6D"/>
    <w:rsid w:val="001406D5"/>
    <w:rsid w:val="00150251"/>
    <w:rsid w:val="00154FFB"/>
    <w:rsid w:val="001615E8"/>
    <w:rsid w:val="001628F8"/>
    <w:rsid w:val="001674C1"/>
    <w:rsid w:val="001677CA"/>
    <w:rsid w:val="00176A43"/>
    <w:rsid w:val="00182DE8"/>
    <w:rsid w:val="00184B3B"/>
    <w:rsid w:val="00184BB9"/>
    <w:rsid w:val="001874A0"/>
    <w:rsid w:val="00187B53"/>
    <w:rsid w:val="00194809"/>
    <w:rsid w:val="001A7F0E"/>
    <w:rsid w:val="001B1C31"/>
    <w:rsid w:val="001B2D37"/>
    <w:rsid w:val="001B376A"/>
    <w:rsid w:val="001C130D"/>
    <w:rsid w:val="001C19DC"/>
    <w:rsid w:val="001C5A37"/>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5CEF"/>
    <w:rsid w:val="00291E04"/>
    <w:rsid w:val="002A27BF"/>
    <w:rsid w:val="002C3C35"/>
    <w:rsid w:val="002C7B74"/>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1614"/>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17479"/>
    <w:rsid w:val="00421C74"/>
    <w:rsid w:val="00434ECA"/>
    <w:rsid w:val="00441549"/>
    <w:rsid w:val="00445134"/>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27DCD"/>
    <w:rsid w:val="005755CD"/>
    <w:rsid w:val="00580E8C"/>
    <w:rsid w:val="0058161B"/>
    <w:rsid w:val="00590B9B"/>
    <w:rsid w:val="00591A8A"/>
    <w:rsid w:val="0059262C"/>
    <w:rsid w:val="00594AF7"/>
    <w:rsid w:val="005A150C"/>
    <w:rsid w:val="005B62ED"/>
    <w:rsid w:val="005B7641"/>
    <w:rsid w:val="005F2E79"/>
    <w:rsid w:val="005F7A0C"/>
    <w:rsid w:val="00611B3B"/>
    <w:rsid w:val="006136CB"/>
    <w:rsid w:val="006163BB"/>
    <w:rsid w:val="00620169"/>
    <w:rsid w:val="006248AD"/>
    <w:rsid w:val="00627368"/>
    <w:rsid w:val="00632325"/>
    <w:rsid w:val="0063260D"/>
    <w:rsid w:val="00632765"/>
    <w:rsid w:val="00651528"/>
    <w:rsid w:val="00655019"/>
    <w:rsid w:val="006604E9"/>
    <w:rsid w:val="00661607"/>
    <w:rsid w:val="0066668A"/>
    <w:rsid w:val="006766F3"/>
    <w:rsid w:val="00680033"/>
    <w:rsid w:val="0068150D"/>
    <w:rsid w:val="00682B2D"/>
    <w:rsid w:val="00684B17"/>
    <w:rsid w:val="006B0AEC"/>
    <w:rsid w:val="006B104F"/>
    <w:rsid w:val="006C0F01"/>
    <w:rsid w:val="006C13EE"/>
    <w:rsid w:val="006C4BA9"/>
    <w:rsid w:val="006D2DFB"/>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8F7080"/>
    <w:rsid w:val="00902744"/>
    <w:rsid w:val="009058CC"/>
    <w:rsid w:val="00912E20"/>
    <w:rsid w:val="009156A4"/>
    <w:rsid w:val="009243FD"/>
    <w:rsid w:val="0094225E"/>
    <w:rsid w:val="00953692"/>
    <w:rsid w:val="009543AC"/>
    <w:rsid w:val="00964BDD"/>
    <w:rsid w:val="009653AA"/>
    <w:rsid w:val="00970FF8"/>
    <w:rsid w:val="00972B7B"/>
    <w:rsid w:val="00975A98"/>
    <w:rsid w:val="00977317"/>
    <w:rsid w:val="009811EE"/>
    <w:rsid w:val="009877BF"/>
    <w:rsid w:val="0099009C"/>
    <w:rsid w:val="0099702E"/>
    <w:rsid w:val="009A5C7A"/>
    <w:rsid w:val="009C0392"/>
    <w:rsid w:val="009C7AC7"/>
    <w:rsid w:val="009E3361"/>
    <w:rsid w:val="009E42DB"/>
    <w:rsid w:val="009F6625"/>
    <w:rsid w:val="00A01902"/>
    <w:rsid w:val="00A02CB6"/>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A7B31"/>
    <w:rsid w:val="00AB5A63"/>
    <w:rsid w:val="00AD39FB"/>
    <w:rsid w:val="00AD4077"/>
    <w:rsid w:val="00AE6A68"/>
    <w:rsid w:val="00B02404"/>
    <w:rsid w:val="00B300D5"/>
    <w:rsid w:val="00B33D14"/>
    <w:rsid w:val="00B35E61"/>
    <w:rsid w:val="00B36536"/>
    <w:rsid w:val="00B36CA2"/>
    <w:rsid w:val="00B41C5F"/>
    <w:rsid w:val="00B45C60"/>
    <w:rsid w:val="00B50A0A"/>
    <w:rsid w:val="00B705FB"/>
    <w:rsid w:val="00B86108"/>
    <w:rsid w:val="00B9474D"/>
    <w:rsid w:val="00BA78F8"/>
    <w:rsid w:val="00BB6C25"/>
    <w:rsid w:val="00BB79CF"/>
    <w:rsid w:val="00BD603A"/>
    <w:rsid w:val="00BF1E34"/>
    <w:rsid w:val="00BF3517"/>
    <w:rsid w:val="00C05662"/>
    <w:rsid w:val="00C11209"/>
    <w:rsid w:val="00C13BBF"/>
    <w:rsid w:val="00C24949"/>
    <w:rsid w:val="00C3670A"/>
    <w:rsid w:val="00C4669E"/>
    <w:rsid w:val="00C71411"/>
    <w:rsid w:val="00C73EB2"/>
    <w:rsid w:val="00C7532F"/>
    <w:rsid w:val="00C932DE"/>
    <w:rsid w:val="00CA17F6"/>
    <w:rsid w:val="00CA41C8"/>
    <w:rsid w:val="00CA7393"/>
    <w:rsid w:val="00CA76FE"/>
    <w:rsid w:val="00CB397B"/>
    <w:rsid w:val="00CE07F0"/>
    <w:rsid w:val="00CE31F1"/>
    <w:rsid w:val="00CE7317"/>
    <w:rsid w:val="00CF65B2"/>
    <w:rsid w:val="00D00EE2"/>
    <w:rsid w:val="00D015B5"/>
    <w:rsid w:val="00D03132"/>
    <w:rsid w:val="00D04406"/>
    <w:rsid w:val="00D11455"/>
    <w:rsid w:val="00D12FA6"/>
    <w:rsid w:val="00D1302E"/>
    <w:rsid w:val="00D17A9B"/>
    <w:rsid w:val="00D23392"/>
    <w:rsid w:val="00D278A0"/>
    <w:rsid w:val="00D310D9"/>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005A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5645"/>
    <w:rsid w:val="00EB6D2C"/>
    <w:rsid w:val="00EC02FD"/>
    <w:rsid w:val="00EC5A1D"/>
    <w:rsid w:val="00ED1863"/>
    <w:rsid w:val="00ED5D86"/>
    <w:rsid w:val="00EE47C1"/>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8EC38C"/>
  <w15:chartTrackingRefBased/>
  <w:writeProtection w:cryptProviderType="rsaAES" w:cryptAlgorithmClass="hash" w:cryptAlgorithmType="typeAny" w:cryptAlgorithmSid="14" w:cryptSpinCount="100000" w:hash="qzjKvEOH8ixrdZT4VY+JlVCosnJJ6R76NBUEED+Jt8N4mjmvAEZHm/ICY/Qkivb1UxqxOScYyP/pvOfcNAbi0g==" w:salt="vrrFvgfUqUCfiT0Zm29r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527DCD"/>
    <w:rPr>
      <w:color w:val="0563C1"/>
      <w:u w:val="single"/>
    </w:rPr>
  </w:style>
  <w:style w:type="character" w:styleId="af1">
    <w:name w:val="Unresolved Mention"/>
    <w:uiPriority w:val="99"/>
    <w:semiHidden/>
    <w:unhideWhenUsed/>
    <w:rsid w:val="00527D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44021">
      <w:bodyDiv w:val="1"/>
      <w:marLeft w:val="0"/>
      <w:marRight w:val="0"/>
      <w:marTop w:val="0"/>
      <w:marBottom w:val="0"/>
      <w:divBdr>
        <w:top w:val="none" w:sz="0" w:space="0" w:color="auto"/>
        <w:left w:val="none" w:sz="0" w:space="0" w:color="auto"/>
        <w:bottom w:val="none" w:sz="0" w:space="0" w:color="auto"/>
        <w:right w:val="none" w:sz="0" w:space="0" w:color="auto"/>
      </w:divBdr>
    </w:div>
    <w:div w:id="380135588">
      <w:bodyDiv w:val="1"/>
      <w:marLeft w:val="0"/>
      <w:marRight w:val="0"/>
      <w:marTop w:val="0"/>
      <w:marBottom w:val="0"/>
      <w:divBdr>
        <w:top w:val="none" w:sz="0" w:space="0" w:color="auto"/>
        <w:left w:val="none" w:sz="0" w:space="0" w:color="auto"/>
        <w:bottom w:val="none" w:sz="0" w:space="0" w:color="auto"/>
        <w:right w:val="none" w:sz="0" w:space="0" w:color="auto"/>
      </w:divBdr>
    </w:div>
    <w:div w:id="64377991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6178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718</ap:Words>
  <ap:Characters>4095</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