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BE0603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C322E">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6A4A17">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 xml:space="preserve">月　　</w:t>
            </w:r>
            <w:r w:rsidR="006A4A17">
              <w:rPr>
                <w:rFonts w:ascii="ＭＳ 明朝" w:eastAsia="ＭＳ 明朝" w:hAnsi="ＭＳ 明朝" w:cs="ＭＳ 明朝" w:hint="eastAsia"/>
                <w:spacing w:val="6"/>
                <w:kern w:val="0"/>
                <w:szCs w:val="21"/>
              </w:rPr>
              <w:t>３</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1B6F581" w:rsidR="00D1302E" w:rsidRPr="00E577BF" w:rsidRDefault="00D1302E" w:rsidP="00DC322E">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C322E">
              <w:rPr>
                <w:rFonts w:ascii="ＭＳ 明朝" w:eastAsia="ＭＳ 明朝" w:hAnsi="ＭＳ 明朝" w:hint="eastAsia"/>
                <w:spacing w:val="6"/>
                <w:kern w:val="0"/>
                <w:sz w:val="14"/>
                <w:szCs w:val="21"/>
              </w:rPr>
              <w:t>とうしば　でじたるそりゅーしょんず　かぶしきがいしゃ</w:t>
            </w:r>
            <w:r w:rsidR="00FB5182" w:rsidRPr="00E577BF">
              <w:rPr>
                <w:rFonts w:ascii="ＭＳ 明朝" w:eastAsia="ＭＳ 明朝" w:hAnsi="ＭＳ 明朝" w:hint="eastAsia"/>
                <w:spacing w:val="6"/>
                <w:kern w:val="0"/>
                <w:szCs w:val="21"/>
              </w:rPr>
              <w:t xml:space="preserve">                 </w:t>
            </w:r>
          </w:p>
          <w:p w14:paraId="1EE5CAB5" w14:textId="4C067BC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DC322E" w:rsidRPr="00DC322E">
              <w:rPr>
                <w:rFonts w:ascii="ＭＳ 明朝" w:eastAsia="ＭＳ 明朝" w:hAnsi="ＭＳ 明朝" w:cs="ＭＳ 明朝" w:hint="eastAsia"/>
                <w:spacing w:val="6"/>
                <w:kern w:val="0"/>
                <w:szCs w:val="21"/>
              </w:rPr>
              <w:t>東芝デジタルソリューションズ株式会社</w:t>
            </w:r>
          </w:p>
          <w:p w14:paraId="709E4A6F" w14:textId="5D26FEA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FB5182" w:rsidRPr="00DC322E">
              <w:rPr>
                <w:rFonts w:ascii="ＭＳ 明朝" w:eastAsia="ＭＳ 明朝" w:hAnsi="ＭＳ 明朝" w:hint="eastAsia"/>
                <w:spacing w:val="6"/>
                <w:kern w:val="0"/>
                <w:sz w:val="14"/>
                <w:szCs w:val="14"/>
              </w:rPr>
              <w:t xml:space="preserve"> </w:t>
            </w:r>
            <w:r w:rsidR="00DC322E" w:rsidRPr="00DC322E">
              <w:rPr>
                <w:rFonts w:ascii="ＭＳ 明朝" w:eastAsia="ＭＳ 明朝" w:hAnsi="ＭＳ 明朝" w:hint="eastAsia"/>
                <w:spacing w:val="6"/>
                <w:kern w:val="0"/>
                <w:sz w:val="14"/>
                <w:szCs w:val="14"/>
              </w:rPr>
              <w:t>しまだ　たろう</w:t>
            </w:r>
            <w:r w:rsidR="00FB5182" w:rsidRPr="00E577BF">
              <w:rPr>
                <w:rFonts w:ascii="ＭＳ 明朝" w:eastAsia="ＭＳ 明朝" w:hAnsi="ＭＳ 明朝" w:hint="eastAsia"/>
                <w:spacing w:val="6"/>
                <w:kern w:val="0"/>
                <w:szCs w:val="21"/>
              </w:rPr>
              <w:t xml:space="preserve"> </w:t>
            </w:r>
          </w:p>
          <w:p w14:paraId="039A6583" w14:textId="3E75D2F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DC322E" w:rsidRPr="00DC322E">
              <w:rPr>
                <w:rFonts w:ascii="ＭＳ 明朝" w:eastAsia="ＭＳ 明朝" w:hAnsi="ＭＳ 明朝" w:cs="ＭＳ 明朝" w:hint="eastAsia"/>
                <w:spacing w:val="6"/>
                <w:kern w:val="0"/>
                <w:szCs w:val="21"/>
              </w:rPr>
              <w:t>島田　太郎</w:t>
            </w:r>
          </w:p>
          <w:p w14:paraId="5534F654" w14:textId="4A0C7D9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C322E">
              <w:rPr>
                <w:rFonts w:ascii="ＭＳ 明朝" w:eastAsia="ＭＳ 明朝" w:hAnsi="ＭＳ 明朝" w:cs="ＭＳ 明朝" w:hint="eastAsia"/>
                <w:spacing w:val="6"/>
                <w:kern w:val="0"/>
                <w:szCs w:val="21"/>
              </w:rPr>
              <w:t>２１２－００１３</w:t>
            </w:r>
          </w:p>
          <w:p w14:paraId="6BDAE701" w14:textId="6AA09B66" w:rsidR="00D1302E" w:rsidRPr="00E577BF" w:rsidRDefault="00DC322E" w:rsidP="00F66735">
            <w:pPr>
              <w:spacing w:afterLines="50" w:after="120" w:line="260" w:lineRule="exact"/>
              <w:ind w:leftChars="1261" w:left="2699"/>
              <w:rPr>
                <w:rFonts w:ascii="ＭＳ 明朝" w:eastAsia="ＭＳ 明朝" w:hAnsi="ＭＳ 明朝"/>
                <w:spacing w:val="14"/>
                <w:kern w:val="0"/>
                <w:szCs w:val="21"/>
              </w:rPr>
            </w:pPr>
            <w:r w:rsidRPr="00DC322E">
              <w:rPr>
                <w:rFonts w:ascii="ＭＳ 明朝" w:eastAsia="ＭＳ 明朝" w:hAnsi="ＭＳ 明朝" w:hint="eastAsia"/>
                <w:spacing w:val="14"/>
                <w:kern w:val="0"/>
                <w:szCs w:val="21"/>
              </w:rPr>
              <w:t>神奈川県川崎市幸区堀川町７２番地３４</w:t>
            </w:r>
          </w:p>
          <w:p w14:paraId="47DD002F" w14:textId="68E3CEC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DC322E" w:rsidRPr="00DC322E">
              <w:rPr>
                <w:rFonts w:ascii="ＭＳ 明朝" w:eastAsia="ＭＳ 明朝" w:hAnsi="ＭＳ 明朝" w:cs="ＭＳ 明朝" w:hint="eastAsia"/>
                <w:kern w:val="0"/>
                <w:szCs w:val="21"/>
              </w:rPr>
              <w:t>７０１０４０１０５２１３７</w:t>
            </w:r>
          </w:p>
          <w:p w14:paraId="045CD76E" w14:textId="06812CF9" w:rsidR="00D1302E" w:rsidRPr="00E577BF" w:rsidRDefault="006A4A1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4A6FD2A">
                <v:oval id="_x0000_s2050" style="position:absolute;left:0;text-align:left;margin-left:104.55pt;margin-top:13.15pt;width:51.65pt;height:14.95pt;z-index:251658240" filled="f" strokecolor="black [3213]">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553F61">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00ADAF6" w14:textId="41866446" w:rsidR="00D1302E" w:rsidRPr="00E577BF" w:rsidRDefault="009912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1233">
                    <w:rPr>
                      <w:rFonts w:ascii="ＭＳ 明朝" w:eastAsia="ＭＳ 明朝" w:hAnsi="ＭＳ 明朝" w:cs="ＭＳ 明朝" w:hint="eastAsia"/>
                      <w:color w:val="000000"/>
                      <w:spacing w:val="6"/>
                      <w:kern w:val="0"/>
                      <w:szCs w:val="21"/>
                    </w:rPr>
                    <w:t>東芝デジタルソリューションズ（株）Solutions Book</w:t>
                  </w:r>
                </w:p>
              </w:tc>
            </w:tr>
            <w:tr w:rsidR="00D1302E" w:rsidRPr="00E577BF" w14:paraId="49DA1E39" w14:textId="77777777" w:rsidTr="00553F61">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5054374B" w14:textId="18AA6124" w:rsidR="00D1302E" w:rsidRPr="00E577BF" w:rsidRDefault="009912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２０１９</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１１</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５</w:t>
                  </w:r>
                  <w:r w:rsidR="00D1302E" w:rsidRPr="00E577BF">
                    <w:rPr>
                      <w:rFonts w:ascii="ＭＳ 明朝" w:eastAsia="ＭＳ 明朝" w:hAnsi="ＭＳ 明朝" w:cs="ＭＳ 明朝" w:hint="eastAsia"/>
                      <w:spacing w:val="6"/>
                      <w:kern w:val="0"/>
                      <w:szCs w:val="21"/>
                    </w:rPr>
                    <w:t>日</w:t>
                  </w:r>
                </w:p>
              </w:tc>
            </w:tr>
            <w:tr w:rsidR="00991233" w:rsidRPr="00E577BF" w14:paraId="382C3670" w14:textId="77777777" w:rsidTr="00F5566D">
              <w:trPr>
                <w:trHeight w:val="707"/>
              </w:trPr>
              <w:tc>
                <w:tcPr>
                  <w:tcW w:w="2600" w:type="dxa"/>
                  <w:shd w:val="clear" w:color="auto" w:fill="auto"/>
                </w:tcPr>
                <w:p w14:paraId="4FC652B6" w14:textId="77777777" w:rsidR="00991233" w:rsidRPr="00E577BF" w:rsidRDefault="00991233" w:rsidP="009912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56E599" w14:textId="77777777" w:rsidR="00991233" w:rsidRPr="00C0417E" w:rsidRDefault="00991233" w:rsidP="0099123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hint="eastAsia"/>
                      <w:color w:val="000000" w:themeColor="text1"/>
                      <w:spacing w:val="6"/>
                      <w:kern w:val="0"/>
                      <w:szCs w:val="21"/>
                    </w:rPr>
                    <w:t xml:space="preserve">【公表方法】東芝デジタルソリューションズ HP </w:t>
                  </w:r>
                </w:p>
                <w:p w14:paraId="72B311BE" w14:textId="77777777" w:rsidR="00991233" w:rsidRPr="00C0417E" w:rsidRDefault="00991233" w:rsidP="0099123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hint="eastAsia"/>
                      <w:color w:val="000000" w:themeColor="text1"/>
                      <w:spacing w:val="6"/>
                      <w:kern w:val="0"/>
                      <w:szCs w:val="21"/>
                    </w:rPr>
                    <w:t>【公表場所】TOPページSolutions Book</w:t>
                  </w:r>
                </w:p>
                <w:p w14:paraId="5ABCAD45" w14:textId="77777777" w:rsidR="00991233" w:rsidRDefault="006A4A17" w:rsidP="00991233">
                  <w:pPr>
                    <w:suppressAutoHyphens/>
                    <w:kinsoku w:val="0"/>
                    <w:overflowPunct w:val="0"/>
                    <w:adjustRightInd w:val="0"/>
                    <w:spacing w:afterLines="50" w:after="120" w:line="238" w:lineRule="exact"/>
                    <w:jc w:val="left"/>
                    <w:textAlignment w:val="center"/>
                    <w:rPr>
                      <w:rFonts w:ascii="Century" w:cs="ＭＳ 明朝"/>
                      <w:spacing w:val="6"/>
                      <w:kern w:val="0"/>
                      <w:szCs w:val="21"/>
                    </w:rPr>
                  </w:pPr>
                  <w:hyperlink r:id="rId8" w:history="1">
                    <w:r w:rsidR="00991233" w:rsidRPr="00F37629">
                      <w:rPr>
                        <w:rStyle w:val="af6"/>
                        <w:rFonts w:ascii="Century" w:cs="ＭＳ 明朝"/>
                        <w:spacing w:val="6"/>
                        <w:kern w:val="0"/>
                        <w:sz w:val="16"/>
                        <w:szCs w:val="16"/>
                      </w:rPr>
                      <w:t>https://www.global.toshiba/jp/company/digitalsolution/articles/solutions.htm</w:t>
                    </w:r>
                    <w:r w:rsidR="00991233" w:rsidRPr="00071F14">
                      <w:rPr>
                        <w:rStyle w:val="af6"/>
                        <w:rFonts w:ascii="Century" w:cs="ＭＳ 明朝"/>
                        <w:spacing w:val="6"/>
                        <w:kern w:val="0"/>
                        <w:szCs w:val="21"/>
                      </w:rPr>
                      <w:t>l</w:t>
                    </w:r>
                  </w:hyperlink>
                </w:p>
                <w:p w14:paraId="135004AA" w14:textId="77777777" w:rsidR="00991233" w:rsidRPr="00071F14" w:rsidRDefault="00991233" w:rsidP="00991233">
                  <w:pPr>
                    <w:suppressAutoHyphens/>
                    <w:kinsoku w:val="0"/>
                    <w:overflowPunct w:val="0"/>
                    <w:adjustRightInd w:val="0"/>
                    <w:spacing w:afterLines="50" w:after="120" w:line="238" w:lineRule="exact"/>
                    <w:jc w:val="left"/>
                    <w:textAlignment w:val="center"/>
                    <w:rPr>
                      <w:rFonts w:ascii="Century" w:cs="ＭＳ 明朝"/>
                      <w:spacing w:val="6"/>
                      <w:kern w:val="0"/>
                      <w:szCs w:val="21"/>
                    </w:rPr>
                  </w:pPr>
                  <w:r w:rsidRPr="00C0417E">
                    <w:rPr>
                      <w:rFonts w:ascii="ＭＳ 明朝" w:eastAsia="ＭＳ 明朝" w:hAnsi="ＭＳ 明朝" w:cs="ＭＳ 明朝" w:hint="eastAsia"/>
                      <w:color w:val="000000" w:themeColor="text1"/>
                      <w:spacing w:val="6"/>
                      <w:kern w:val="0"/>
                      <w:szCs w:val="21"/>
                    </w:rPr>
                    <w:t>（Solutions Book　PDF</w:t>
                  </w:r>
                  <w:r>
                    <w:rPr>
                      <w:rFonts w:cs="ＭＳ 明朝" w:hint="eastAsia"/>
                      <w:color w:val="000000" w:themeColor="text1"/>
                      <w:spacing w:val="6"/>
                      <w:kern w:val="0"/>
                      <w:szCs w:val="21"/>
                    </w:rPr>
                    <w:t xml:space="preserve">　</w:t>
                  </w:r>
                  <w:hyperlink r:id="rId9" w:history="1">
                    <w:r w:rsidRPr="00F37629">
                      <w:rPr>
                        <w:rStyle w:val="af6"/>
                        <w:rFonts w:ascii="Century"/>
                        <w:sz w:val="16"/>
                        <w:szCs w:val="14"/>
                      </w:rPr>
                      <w:t>https://www.global.toshiba/content/dam/toshiba/migration/digitalsolution/articles/solutions/pdf/SolutionsBook2019-2020.pdf</w:t>
                    </w:r>
                  </w:hyperlink>
                  <w:r>
                    <w:rPr>
                      <w:rFonts w:ascii="Century" w:hint="eastAsia"/>
                    </w:rPr>
                    <w:t>）</w:t>
                  </w:r>
                </w:p>
                <w:p w14:paraId="7FCFA401" w14:textId="77777777" w:rsidR="00991233" w:rsidRPr="00C0417E" w:rsidRDefault="00991233" w:rsidP="0099123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hint="eastAsia"/>
                      <w:color w:val="000000" w:themeColor="text1"/>
                      <w:spacing w:val="6"/>
                      <w:kern w:val="0"/>
                      <w:szCs w:val="21"/>
                    </w:rPr>
                    <w:t>【記載箇所・ページ】</w:t>
                  </w:r>
                </w:p>
                <w:p w14:paraId="5BD3A7AF" w14:textId="77777777" w:rsidR="00991233" w:rsidRPr="00C0417E" w:rsidRDefault="00991233" w:rsidP="0099123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hint="eastAsia"/>
                      <w:color w:val="000000" w:themeColor="text1"/>
                      <w:spacing w:val="6"/>
                      <w:kern w:val="0"/>
                      <w:szCs w:val="21"/>
                    </w:rPr>
                    <w:t>＜１＞進化を支えるITアーキテクチャ</w:t>
                  </w:r>
                </w:p>
                <w:p w14:paraId="61D4BF03" w14:textId="77777777" w:rsidR="00991233" w:rsidRPr="00F37629" w:rsidRDefault="006A4A17" w:rsidP="00991233">
                  <w:pPr>
                    <w:suppressAutoHyphens/>
                    <w:kinsoku w:val="0"/>
                    <w:overflowPunct w:val="0"/>
                    <w:adjustRightInd w:val="0"/>
                    <w:spacing w:afterLines="50" w:after="120" w:line="238" w:lineRule="exact"/>
                    <w:ind w:left="210" w:hangingChars="100" w:hanging="210"/>
                    <w:jc w:val="left"/>
                    <w:textAlignment w:val="center"/>
                    <w:rPr>
                      <w:rStyle w:val="af6"/>
                      <w:rFonts w:ascii="Century" w:cs="ＭＳ 明朝"/>
                      <w:spacing w:val="6"/>
                      <w:kern w:val="0"/>
                      <w:sz w:val="16"/>
                      <w:szCs w:val="16"/>
                    </w:rPr>
                  </w:pPr>
                  <w:hyperlink r:id="rId10" w:history="1">
                    <w:r w:rsidR="00991233" w:rsidRPr="00F37629">
                      <w:rPr>
                        <w:rStyle w:val="af6"/>
                        <w:rFonts w:ascii="Century" w:cs="ＭＳ 明朝"/>
                        <w:spacing w:val="6"/>
                        <w:kern w:val="0"/>
                        <w:sz w:val="16"/>
                        <w:szCs w:val="16"/>
                      </w:rPr>
                      <w:t>https://www.global.toshiba/jp/company/digitalsolution/articles/solutions/it_trend1.html</w:t>
                    </w:r>
                  </w:hyperlink>
                </w:p>
                <w:p w14:paraId="39B0B925" w14:textId="77777777" w:rsidR="00991233" w:rsidRPr="00C0417E" w:rsidRDefault="00991233" w:rsidP="0099123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hint="eastAsia"/>
                      <w:color w:val="000000" w:themeColor="text1"/>
                      <w:spacing w:val="6"/>
                      <w:kern w:val="0"/>
                      <w:szCs w:val="21"/>
                    </w:rPr>
                    <w:t>（Solutions Book　PDF P.3-4）</w:t>
                  </w:r>
                </w:p>
                <w:p w14:paraId="4BBB9F3A" w14:textId="77777777" w:rsidR="00991233" w:rsidRPr="00C0417E" w:rsidRDefault="00991233" w:rsidP="0099123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hint="eastAsia"/>
                      <w:color w:val="000000" w:themeColor="text1"/>
                      <w:spacing w:val="6"/>
                      <w:kern w:val="0"/>
                      <w:szCs w:val="21"/>
                    </w:rPr>
                    <w:t>＜２＞「世界有数のCPSテクノロジー企業」をめざして</w:t>
                  </w:r>
                </w:p>
                <w:p w14:paraId="77D8454A" w14:textId="77777777" w:rsidR="00991233" w:rsidRPr="00C0417E" w:rsidRDefault="00991233" w:rsidP="0099123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color w:val="000000" w:themeColor="text1"/>
                      <w:spacing w:val="6"/>
                      <w:kern w:val="0"/>
                      <w:szCs w:val="21"/>
                    </w:rPr>
                    <w:t>“</w:t>
                  </w:r>
                  <w:r w:rsidRPr="00C0417E">
                    <w:rPr>
                      <w:rFonts w:ascii="ＭＳ 明朝" w:eastAsia="ＭＳ 明朝" w:hAnsi="ＭＳ 明朝" w:cs="ＭＳ 明朝" w:hint="eastAsia"/>
                      <w:color w:val="000000" w:themeColor="text1"/>
                      <w:spacing w:val="6"/>
                      <w:kern w:val="0"/>
                      <w:szCs w:val="21"/>
                    </w:rPr>
                    <w:t>フィジカルとサイバーを融合し新たな価値を創造</w:t>
                  </w:r>
                  <w:r w:rsidRPr="00C0417E">
                    <w:rPr>
                      <w:rFonts w:ascii="ＭＳ 明朝" w:eastAsia="ＭＳ 明朝" w:hAnsi="ＭＳ 明朝" w:cs="ＭＳ 明朝"/>
                      <w:color w:val="000000" w:themeColor="text1"/>
                      <w:spacing w:val="6"/>
                      <w:kern w:val="0"/>
                      <w:szCs w:val="21"/>
                    </w:rPr>
                    <w:t>”</w:t>
                  </w:r>
                </w:p>
                <w:p w14:paraId="3EE72430" w14:textId="77777777" w:rsidR="00991233" w:rsidRPr="00F37629" w:rsidRDefault="006A4A17" w:rsidP="00991233">
                  <w:pPr>
                    <w:suppressAutoHyphens/>
                    <w:kinsoku w:val="0"/>
                    <w:overflowPunct w:val="0"/>
                    <w:adjustRightInd w:val="0"/>
                    <w:spacing w:afterLines="50" w:after="120" w:line="238" w:lineRule="exact"/>
                    <w:jc w:val="left"/>
                    <w:textAlignment w:val="center"/>
                    <w:rPr>
                      <w:rStyle w:val="af6"/>
                      <w:rFonts w:ascii="Century" w:cs="ＭＳ 明朝"/>
                      <w:spacing w:val="6"/>
                      <w:kern w:val="0"/>
                      <w:sz w:val="16"/>
                      <w:szCs w:val="21"/>
                    </w:rPr>
                  </w:pPr>
                  <w:hyperlink r:id="rId11" w:history="1">
                    <w:r w:rsidR="00991233" w:rsidRPr="00F37629">
                      <w:rPr>
                        <w:rStyle w:val="af6"/>
                        <w:rFonts w:ascii="Century"/>
                        <w:sz w:val="16"/>
                      </w:rPr>
                      <w:t>https://www.global.toshiba/jp/company/digitalsolution/articles/solutions/it_trend2.html</w:t>
                    </w:r>
                  </w:hyperlink>
                </w:p>
                <w:p w14:paraId="44642C77" w14:textId="77777777" w:rsidR="00991233" w:rsidRPr="00C0417E" w:rsidRDefault="00991233" w:rsidP="0099123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hint="eastAsia"/>
                      <w:color w:val="000000" w:themeColor="text1"/>
                      <w:spacing w:val="6"/>
                      <w:kern w:val="0"/>
                      <w:szCs w:val="21"/>
                    </w:rPr>
                    <w:t>（Solutions Book　PDF　P.5）</w:t>
                  </w:r>
                </w:p>
                <w:p w14:paraId="520AA1B4" w14:textId="77777777" w:rsidR="00991233" w:rsidRPr="00C0417E" w:rsidRDefault="00991233" w:rsidP="0099123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hint="eastAsia"/>
                      <w:color w:val="000000" w:themeColor="text1"/>
                      <w:spacing w:val="6"/>
                      <w:kern w:val="0"/>
                      <w:szCs w:val="21"/>
                    </w:rPr>
                    <w:t>＜３＞「世界有数のCPSテクノロジー企業」をめざして</w:t>
                  </w:r>
                </w:p>
                <w:p w14:paraId="7CEA5360" w14:textId="77777777" w:rsidR="00991233" w:rsidRPr="00C0417E" w:rsidRDefault="00991233" w:rsidP="0099123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417E">
                    <w:rPr>
                      <w:rFonts w:ascii="ＭＳ 明朝" w:eastAsia="ＭＳ 明朝" w:hAnsi="ＭＳ 明朝" w:cs="ＭＳ 明朝" w:hint="eastAsia"/>
                      <w:color w:val="000000" w:themeColor="text1"/>
                      <w:spacing w:val="6"/>
                      <w:kern w:val="0"/>
                      <w:szCs w:val="21"/>
                    </w:rPr>
                    <w:t xml:space="preserve">　“東芝のアプローチ「DE」と「DX」”</w:t>
                  </w:r>
                </w:p>
                <w:p w14:paraId="448D73AC" w14:textId="77777777" w:rsidR="00991233" w:rsidRPr="00F37629" w:rsidRDefault="006A4A17" w:rsidP="00991233">
                  <w:pPr>
                    <w:suppressAutoHyphens/>
                    <w:kinsoku w:val="0"/>
                    <w:overflowPunct w:val="0"/>
                    <w:adjustRightInd w:val="0"/>
                    <w:spacing w:afterLines="50" w:after="120" w:line="238" w:lineRule="exact"/>
                    <w:jc w:val="left"/>
                    <w:textAlignment w:val="center"/>
                    <w:rPr>
                      <w:rStyle w:val="af6"/>
                      <w:rFonts w:ascii="Century" w:cs="ＭＳ 明朝"/>
                      <w:spacing w:val="6"/>
                      <w:kern w:val="0"/>
                      <w:sz w:val="16"/>
                      <w:szCs w:val="21"/>
                    </w:rPr>
                  </w:pPr>
                  <w:hyperlink r:id="rId12" w:history="1">
                    <w:r w:rsidR="00991233" w:rsidRPr="00F37629">
                      <w:rPr>
                        <w:rStyle w:val="af6"/>
                        <w:rFonts w:ascii="Century"/>
                        <w:sz w:val="16"/>
                      </w:rPr>
                      <w:t>https://www.global.toshiba/jp/company/digitalsolution/articles/solutions/it_trend2.html</w:t>
                    </w:r>
                  </w:hyperlink>
                </w:p>
                <w:p w14:paraId="2BFD86E1" w14:textId="019B799C" w:rsidR="00991233" w:rsidRPr="00E577BF" w:rsidRDefault="00991233" w:rsidP="00991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82E">
                    <w:rPr>
                      <w:rFonts w:ascii="ＭＳ 明朝" w:eastAsia="ＭＳ 明朝" w:hAnsi="ＭＳ 明朝" w:cs="ＭＳ 明朝" w:hint="eastAsia"/>
                      <w:color w:val="000000" w:themeColor="text1"/>
                      <w:spacing w:val="6"/>
                      <w:kern w:val="0"/>
                      <w:szCs w:val="21"/>
                    </w:rPr>
                    <w:lastRenderedPageBreak/>
                    <w:t>（Solutions Book　PDF　P.6）</w:t>
                  </w:r>
                </w:p>
              </w:tc>
            </w:tr>
            <w:tr w:rsidR="005542ED" w:rsidRPr="00E577BF" w14:paraId="3DE21F82" w14:textId="77777777" w:rsidTr="00F5566D">
              <w:trPr>
                <w:trHeight w:val="697"/>
              </w:trPr>
              <w:tc>
                <w:tcPr>
                  <w:tcW w:w="2600" w:type="dxa"/>
                  <w:shd w:val="clear" w:color="auto" w:fill="auto"/>
                </w:tcPr>
                <w:p w14:paraId="13313238" w14:textId="77777777" w:rsidR="005542ED" w:rsidRPr="00E577BF" w:rsidRDefault="005542ED" w:rsidP="00554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8E39454" w14:textId="77777777" w:rsidR="005542ED" w:rsidRPr="004A182E" w:rsidRDefault="005542ED" w:rsidP="005542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A182E">
                    <w:rPr>
                      <w:rFonts w:ascii="ＭＳ 明朝" w:eastAsia="ＭＳ 明朝" w:hAnsi="ＭＳ 明朝" w:cs="ＭＳ 明朝" w:hint="eastAsia"/>
                      <w:color w:val="000000" w:themeColor="text1"/>
                      <w:spacing w:val="6"/>
                      <w:kern w:val="0"/>
                      <w:szCs w:val="21"/>
                    </w:rPr>
                    <w:t>＜１＞DXを実現するために必要なITは、レガシーITの問題を解決するだけでなく、最新の必要なITアーキテクチャへの変更を「継続的な進化」の視点で捉え提供する「攻めのIT」が必要になると考えています。これらモダンなシステムに必要な技術を</w:t>
                  </w:r>
                  <w:proofErr w:type="spellStart"/>
                  <w:r w:rsidRPr="004A182E">
                    <w:rPr>
                      <w:rFonts w:ascii="ＭＳ 明朝" w:eastAsia="ＭＳ 明朝" w:hAnsi="ＭＳ 明朝" w:cs="ＭＳ 明朝"/>
                      <w:color w:val="000000" w:themeColor="text1"/>
                      <w:spacing w:val="6"/>
                      <w:kern w:val="0"/>
                      <w:szCs w:val="21"/>
                    </w:rPr>
                    <w:t>CommonStyle</w:t>
                  </w:r>
                  <w:proofErr w:type="spellEnd"/>
                  <w:r w:rsidRPr="004A182E">
                    <w:rPr>
                      <w:rFonts w:ascii="ＭＳ 明朝" w:eastAsia="ＭＳ 明朝" w:hAnsi="ＭＳ 明朝" w:cs="ＭＳ 明朝"/>
                      <w:color w:val="000000" w:themeColor="text1"/>
                      <w:spacing w:val="6"/>
                      <w:kern w:val="0"/>
                      <w:szCs w:val="21"/>
                    </w:rPr>
                    <w:t>®</w:t>
                  </w:r>
                  <w:r w:rsidRPr="004A182E">
                    <w:rPr>
                      <w:rFonts w:ascii="ＭＳ 明朝" w:eastAsia="ＭＳ 明朝" w:hAnsi="ＭＳ 明朝" w:cs="ＭＳ 明朝" w:hint="eastAsia"/>
                      <w:color w:val="000000" w:themeColor="text1"/>
                      <w:spacing w:val="6"/>
                      <w:kern w:val="0"/>
                      <w:szCs w:val="21"/>
                    </w:rPr>
                    <w:t>として体系化し、社内のシステム開発・構築で活用しお客さまの</w:t>
                  </w:r>
                  <w:r w:rsidRPr="004A182E">
                    <w:rPr>
                      <w:rFonts w:ascii="ＭＳ 明朝" w:eastAsia="ＭＳ 明朝" w:hAnsi="ＭＳ 明朝" w:cs="ＭＳ 明朝"/>
                      <w:color w:val="000000" w:themeColor="text1"/>
                      <w:spacing w:val="6"/>
                      <w:kern w:val="0"/>
                      <w:szCs w:val="21"/>
                    </w:rPr>
                    <w:t>DX</w:t>
                  </w:r>
                  <w:r w:rsidRPr="004A182E">
                    <w:rPr>
                      <w:rFonts w:ascii="ＭＳ 明朝" w:eastAsia="ＭＳ 明朝" w:hAnsi="ＭＳ 明朝" w:cs="ＭＳ 明朝" w:hint="eastAsia"/>
                      <w:color w:val="000000" w:themeColor="text1"/>
                      <w:spacing w:val="6"/>
                      <w:kern w:val="0"/>
                      <w:szCs w:val="21"/>
                    </w:rPr>
                    <w:t>推進を支援していくことが必須となります。</w:t>
                  </w:r>
                </w:p>
                <w:p w14:paraId="3DBE2572" w14:textId="77777777" w:rsidR="005542ED" w:rsidRPr="004A182E" w:rsidRDefault="005542ED" w:rsidP="005542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A182E">
                    <w:rPr>
                      <w:rFonts w:ascii="ＭＳ 明朝" w:eastAsia="ＭＳ 明朝" w:hAnsi="ＭＳ 明朝" w:cs="ＭＳ 明朝" w:hint="eastAsia"/>
                      <w:color w:val="000000" w:themeColor="text1"/>
                      <w:spacing w:val="6"/>
                      <w:kern w:val="0"/>
                      <w:szCs w:val="21"/>
                    </w:rPr>
                    <w:t>＜２＞東芝デジタルソリューションズは、社会の更なる発展に貢献していく、「世界有数のサイバーフィジカルシステム（CPS）テクノロジー企業をめざす」という新たなビジョンを打ち出しています。AIやサイバーフィジカルシステム(CPS）が続々と「社会に実装」され、データが資源化されることで、デジタル化によりビジネスモデルは革新、生産性向上します。弊社は、東芝グループで、ICTを提供する会社としてフィジカルとサイバーを融合させることによって生まれる新たな価値をお客さま・社会に届け､持続可能な社会の実現に</w:t>
                  </w:r>
                  <w:r>
                    <w:rPr>
                      <w:rFonts w:ascii="ＭＳ 明朝" w:eastAsia="ＭＳ 明朝" w:hAnsi="ＭＳ 明朝" w:cs="ＭＳ 明朝" w:hint="eastAsia"/>
                      <w:color w:val="000000" w:themeColor="text1"/>
                      <w:spacing w:val="6"/>
                      <w:kern w:val="0"/>
                      <w:szCs w:val="21"/>
                    </w:rPr>
                    <w:t>貢献</w:t>
                  </w:r>
                  <w:r w:rsidRPr="004A182E">
                    <w:rPr>
                      <w:rFonts w:ascii="ＭＳ 明朝" w:eastAsia="ＭＳ 明朝" w:hAnsi="ＭＳ 明朝" w:cs="ＭＳ 明朝" w:hint="eastAsia"/>
                      <w:color w:val="000000" w:themeColor="text1"/>
                      <w:spacing w:val="6"/>
                      <w:kern w:val="0"/>
                      <w:szCs w:val="21"/>
                    </w:rPr>
                    <w:t>していきます。</w:t>
                  </w:r>
                </w:p>
                <w:p w14:paraId="4553E0C1" w14:textId="42AF5277" w:rsidR="005542ED" w:rsidRPr="00E577BF" w:rsidRDefault="005542ED" w:rsidP="00554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82E">
                    <w:rPr>
                      <w:rFonts w:ascii="ＭＳ 明朝" w:eastAsia="ＭＳ 明朝" w:hAnsi="ＭＳ 明朝" w:cs="ＭＳ 明朝" w:hint="eastAsia"/>
                      <w:color w:val="000000" w:themeColor="text1"/>
                      <w:spacing w:val="6"/>
                      <w:kern w:val="0"/>
                      <w:szCs w:val="21"/>
                    </w:rPr>
                    <w:t>＜３＞（CPS）テクノロジー企業をめざすために、当社はデジタルエボリューション（DE）とデジタルトランスフォーメーション（DX）の両方に取り組み、東芝グループ内外の顧客価値の向上を提供し、新たなビジネスを創出していきます。</w:t>
                  </w:r>
                </w:p>
              </w:tc>
            </w:tr>
            <w:tr w:rsidR="005542ED" w:rsidRPr="00E577BF" w14:paraId="01B21D52" w14:textId="77777777" w:rsidTr="00F5566D">
              <w:trPr>
                <w:trHeight w:val="707"/>
              </w:trPr>
              <w:tc>
                <w:tcPr>
                  <w:tcW w:w="2600" w:type="dxa"/>
                  <w:shd w:val="clear" w:color="auto" w:fill="auto"/>
                </w:tcPr>
                <w:p w14:paraId="26DF9E70" w14:textId="77777777" w:rsidR="005542ED" w:rsidRPr="00E577BF" w:rsidRDefault="005542ED" w:rsidP="00554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2EEF66DD" w:rsidR="005542ED" w:rsidRPr="00E577BF" w:rsidRDefault="005542ED" w:rsidP="00554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2ED">
                    <w:rPr>
                      <w:rFonts w:ascii="ＭＳ 明朝" w:eastAsia="ＭＳ 明朝" w:hAnsi="ＭＳ 明朝" w:cs="ＭＳ 明朝" w:hint="eastAsia"/>
                      <w:color w:val="000000"/>
                      <w:spacing w:val="6"/>
                      <w:kern w:val="0"/>
                      <w:szCs w:val="21"/>
                    </w:rPr>
                    <w:t>Solutions Bookは、取締役ら経営幹部により議論される中期経営計画に基づいて、社外公表資料として作成し、当社の電子決済システムにより、取締役ら経営幹部の承認を経て発行している。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A67F0" w:rsidRPr="00E577BF" w14:paraId="1CB93FF2" w14:textId="77777777" w:rsidTr="00037C47">
              <w:trPr>
                <w:trHeight w:val="707"/>
              </w:trPr>
              <w:tc>
                <w:tcPr>
                  <w:tcW w:w="2600" w:type="dxa"/>
                  <w:shd w:val="clear" w:color="auto" w:fill="auto"/>
                </w:tcPr>
                <w:p w14:paraId="14883672" w14:textId="77777777" w:rsidR="004A67F0" w:rsidRPr="00E577BF" w:rsidRDefault="004A67F0" w:rsidP="004A67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7565CE0F" w14:textId="77777777" w:rsidR="004A67F0" w:rsidRPr="00A9664C" w:rsidRDefault="004A67F0" w:rsidP="004A67F0">
                  <w:pPr>
                    <w:spacing w:line="240" w:lineRule="auto"/>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Pr="00A9664C">
                    <w:rPr>
                      <w:rFonts w:ascii="ＭＳ 明朝" w:hAnsi="ＭＳ 明朝" w:cs="ＭＳ 明朝" w:hint="eastAsia"/>
                      <w:color w:val="000000" w:themeColor="text1"/>
                      <w:spacing w:val="6"/>
                      <w:kern w:val="0"/>
                      <w:szCs w:val="21"/>
                    </w:rPr>
                    <w:t>東芝デジタルソリューションズ</w:t>
                  </w:r>
                  <w:r w:rsidRPr="00A9664C">
                    <w:rPr>
                      <w:rFonts w:ascii="ＭＳ 明朝" w:hAnsi="ＭＳ 明朝" w:cs="ＭＳ 明朝"/>
                      <w:color w:val="000000" w:themeColor="text1"/>
                      <w:spacing w:val="6"/>
                      <w:kern w:val="0"/>
                      <w:szCs w:val="21"/>
                    </w:rPr>
                    <w:t>HP</w:t>
                  </w:r>
                  <w:r w:rsidRPr="00A9664C">
                    <w:rPr>
                      <w:rFonts w:ascii="ＭＳ 明朝" w:hAnsi="ＭＳ 明朝" w:cs="ＭＳ 明朝" w:hint="eastAsia"/>
                      <w:color w:val="000000" w:themeColor="text1"/>
                      <w:spacing w:val="6"/>
                      <w:kern w:val="0"/>
                      <w:szCs w:val="21"/>
                    </w:rPr>
                    <w:t xml:space="preserve">、企業情報、　　</w:t>
                  </w:r>
                </w:p>
                <w:p w14:paraId="5D9F150D" w14:textId="77777777" w:rsidR="004A67F0" w:rsidRDefault="004A67F0" w:rsidP="004A67F0">
                  <w:pPr>
                    <w:spacing w:line="240" w:lineRule="auto"/>
                    <w:rPr>
                      <w:rFonts w:ascii="ＭＳ 明朝" w:eastAsia="ＭＳ 明朝" w:hAnsi="ＭＳ 明朝" w:cs="ＭＳ 明朝"/>
                      <w:color w:val="000000" w:themeColor="text1"/>
                      <w:spacing w:val="6"/>
                      <w:kern w:val="0"/>
                      <w:szCs w:val="21"/>
                    </w:rPr>
                  </w:pPr>
                  <w:r w:rsidRPr="00A9664C">
                    <w:rPr>
                      <w:rFonts w:ascii="ＭＳ 明朝" w:eastAsia="ＭＳ 明朝" w:hAnsi="ＭＳ 明朝" w:cs="ＭＳ 明朝" w:hint="eastAsia"/>
                      <w:color w:val="000000" w:themeColor="text1"/>
                      <w:spacing w:val="6"/>
                      <w:kern w:val="0"/>
                      <w:szCs w:val="21"/>
                    </w:rPr>
                    <w:t xml:space="preserve">　メッセージ</w:t>
                  </w:r>
                </w:p>
                <w:p w14:paraId="3AF77A73" w14:textId="77777777" w:rsidR="004A67F0" w:rsidRDefault="004A67F0" w:rsidP="004A67F0">
                  <w:pPr>
                    <w:spacing w:line="240" w:lineRule="auto"/>
                    <w:jc w:val="left"/>
                    <w:rPr>
                      <w:rFonts w:ascii="ＭＳ 明朝" w:eastAsia="ＭＳ 明朝" w:hAnsi="ＭＳ 明朝" w:cs="ＭＳ 明朝"/>
                      <w:color w:val="000000" w:themeColor="text1"/>
                      <w:spacing w:val="6"/>
                      <w:kern w:val="0"/>
                      <w:szCs w:val="21"/>
                    </w:rPr>
                  </w:pPr>
                </w:p>
                <w:p w14:paraId="432168BE" w14:textId="77777777" w:rsidR="004A67F0" w:rsidRPr="00081A66" w:rsidRDefault="004A67F0" w:rsidP="004A67F0">
                  <w:pPr>
                    <w:spacing w:line="240" w:lineRule="auto"/>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Pr="00081A66">
                    <w:rPr>
                      <w:rFonts w:ascii="ＭＳ 明朝" w:hAnsi="ＭＳ 明朝" w:cs="ＭＳ 明朝" w:hint="eastAsia"/>
                      <w:color w:val="000000" w:themeColor="text1"/>
                      <w:spacing w:val="6"/>
                      <w:kern w:val="0"/>
                      <w:szCs w:val="21"/>
                    </w:rPr>
                    <w:t>東芝デジタルソリューションズ</w:t>
                  </w:r>
                  <w:r w:rsidRPr="00081A66">
                    <w:rPr>
                      <w:rFonts w:ascii="ＭＳ 明朝" w:hAnsi="ＭＳ 明朝" w:cs="ＭＳ 明朝"/>
                      <w:color w:val="000000" w:themeColor="text1"/>
                      <w:spacing w:val="6"/>
                      <w:kern w:val="0"/>
                      <w:szCs w:val="21"/>
                    </w:rPr>
                    <w:t>HP</w:t>
                  </w:r>
                  <w:r w:rsidRPr="00081A66">
                    <w:rPr>
                      <w:rFonts w:ascii="ＭＳ 明朝" w:hAnsi="ＭＳ 明朝" w:cs="ＭＳ 明朝" w:hint="eastAsia"/>
                      <w:color w:val="000000" w:themeColor="text1"/>
                      <w:spacing w:val="6"/>
                      <w:kern w:val="0"/>
                      <w:szCs w:val="21"/>
                    </w:rPr>
                    <w:t>、</w:t>
                  </w:r>
                  <w:proofErr w:type="spellStart"/>
                  <w:r>
                    <w:rPr>
                      <w:rFonts w:ascii="ＭＳ 明朝" w:hAnsi="ＭＳ 明朝" w:cs="ＭＳ 明朝" w:hint="eastAsia"/>
                      <w:color w:val="000000" w:themeColor="text1"/>
                      <w:spacing w:val="6"/>
                      <w:kern w:val="0"/>
                      <w:szCs w:val="21"/>
                    </w:rPr>
                    <w:t>DiGiTAL</w:t>
                  </w:r>
                  <w:proofErr w:type="spellEnd"/>
                  <w:r>
                    <w:rPr>
                      <w:rFonts w:ascii="ＭＳ 明朝" w:hAnsi="ＭＳ 明朝" w:cs="ＭＳ 明朝"/>
                      <w:color w:val="000000" w:themeColor="text1"/>
                      <w:spacing w:val="6"/>
                      <w:kern w:val="0"/>
                      <w:szCs w:val="21"/>
                    </w:rPr>
                    <w:t xml:space="preserve"> T-SOUL</w:t>
                  </w:r>
                  <w:r w:rsidRPr="00081A66">
                    <w:rPr>
                      <w:rFonts w:ascii="ＭＳ 明朝" w:hAnsi="ＭＳ 明朝" w:cs="ＭＳ 明朝" w:hint="eastAsia"/>
                      <w:color w:val="000000" w:themeColor="text1"/>
                      <w:spacing w:val="6"/>
                      <w:kern w:val="0"/>
                      <w:szCs w:val="21"/>
                    </w:rPr>
                    <w:t xml:space="preserve">、　　</w:t>
                  </w:r>
                </w:p>
                <w:p w14:paraId="73BC0821" w14:textId="77777777" w:rsidR="004A67F0" w:rsidRDefault="004A67F0" w:rsidP="004A67F0">
                  <w:pPr>
                    <w:spacing w:line="240" w:lineRule="auto"/>
                    <w:jc w:val="left"/>
                    <w:rPr>
                      <w:rFonts w:ascii="ＭＳ 明朝" w:eastAsia="ＭＳ 明朝" w:hAnsi="ＭＳ 明朝" w:cs="ＭＳ 明朝"/>
                      <w:color w:val="000000" w:themeColor="text1"/>
                      <w:spacing w:val="6"/>
                      <w:kern w:val="0"/>
                      <w:szCs w:val="21"/>
                    </w:rPr>
                  </w:pPr>
                  <w:r w:rsidRPr="00081A66">
                    <w:rPr>
                      <w:rFonts w:ascii="ＭＳ 明朝" w:eastAsia="ＭＳ 明朝" w:hAnsi="ＭＳ 明朝" w:cs="ＭＳ 明朝" w:hint="eastAsia"/>
                      <w:color w:val="000000" w:themeColor="text1"/>
                      <w:spacing w:val="6"/>
                      <w:kern w:val="0"/>
                      <w:szCs w:val="21"/>
                    </w:rPr>
                    <w:t xml:space="preserve">　</w:t>
                  </w:r>
                  <w:r>
                    <w:rPr>
                      <w:rFonts w:ascii="ＭＳ 明朝" w:eastAsia="ＭＳ 明朝" w:hAnsi="ＭＳ 明朝" w:cs="ＭＳ 明朝" w:hint="eastAsia"/>
                      <w:color w:val="000000" w:themeColor="text1"/>
                      <w:spacing w:val="6"/>
                      <w:kern w:val="0"/>
                      <w:szCs w:val="21"/>
                    </w:rPr>
                    <w:t>先進デジタル技術を投入したIT共通基盤</w:t>
                  </w:r>
                </w:p>
                <w:p w14:paraId="0F90C24B" w14:textId="77777777" w:rsidR="004A67F0" w:rsidRDefault="004A67F0" w:rsidP="004A67F0">
                  <w:pPr>
                    <w:spacing w:line="240" w:lineRule="auto"/>
                    <w:jc w:val="left"/>
                    <w:rPr>
                      <w:rFonts w:ascii="ＭＳ 明朝" w:eastAsia="ＭＳ 明朝" w:hAnsi="ＭＳ 明朝" w:cs="ＭＳ 明朝"/>
                      <w:color w:val="000000" w:themeColor="text1"/>
                      <w:spacing w:val="6"/>
                      <w:kern w:val="0"/>
                      <w:szCs w:val="21"/>
                    </w:rPr>
                  </w:pPr>
                </w:p>
                <w:p w14:paraId="3F7A64BA" w14:textId="77777777" w:rsidR="004A67F0" w:rsidRDefault="004A67F0" w:rsidP="004A67F0">
                  <w:pPr>
                    <w:spacing w:line="240" w:lineRule="auto"/>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・東芝デジタルソリューションズHP、</w:t>
                  </w:r>
                  <w:proofErr w:type="spellStart"/>
                  <w:r>
                    <w:rPr>
                      <w:rFonts w:ascii="ＭＳ 明朝" w:eastAsia="ＭＳ 明朝" w:hAnsi="ＭＳ 明朝" w:cs="ＭＳ 明朝" w:hint="eastAsia"/>
                      <w:color w:val="000000" w:themeColor="text1"/>
                      <w:spacing w:val="6"/>
                      <w:kern w:val="0"/>
                      <w:szCs w:val="21"/>
                    </w:rPr>
                    <w:t>DiGiTAL</w:t>
                  </w:r>
                  <w:proofErr w:type="spellEnd"/>
                  <w:r>
                    <w:rPr>
                      <w:rFonts w:ascii="ＭＳ 明朝" w:eastAsia="ＭＳ 明朝" w:hAnsi="ＭＳ 明朝" w:cs="ＭＳ 明朝"/>
                      <w:color w:val="000000" w:themeColor="text1"/>
                      <w:spacing w:val="6"/>
                      <w:kern w:val="0"/>
                      <w:szCs w:val="21"/>
                    </w:rPr>
                    <w:t xml:space="preserve"> T-SOUL</w:t>
                  </w:r>
                  <w:r>
                    <w:rPr>
                      <w:rFonts w:ascii="ＭＳ 明朝" w:eastAsia="ＭＳ 明朝" w:hAnsi="ＭＳ 明朝" w:cs="ＭＳ 明朝" w:hint="eastAsia"/>
                      <w:color w:val="000000" w:themeColor="text1"/>
                      <w:spacing w:val="6"/>
                      <w:kern w:val="0"/>
                      <w:szCs w:val="21"/>
                    </w:rPr>
                    <w:t>、</w:t>
                  </w:r>
                </w:p>
                <w:p w14:paraId="55771739"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進化した東芝のものづくりIoTソリューションによる「つながる工場」で、レジリエントな経営と現場に貢献</w:t>
                  </w:r>
                </w:p>
                <w:p w14:paraId="54C2D5E0"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p>
                <w:p w14:paraId="5193C8FE"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・東芝デジタルソリューションズHP、</w:t>
                  </w:r>
                  <w:proofErr w:type="spellStart"/>
                  <w:r>
                    <w:rPr>
                      <w:rFonts w:ascii="ＭＳ 明朝" w:eastAsia="ＭＳ 明朝" w:hAnsi="ＭＳ 明朝" w:cs="ＭＳ 明朝" w:hint="eastAsia"/>
                      <w:color w:val="000000" w:themeColor="text1"/>
                      <w:spacing w:val="6"/>
                      <w:kern w:val="0"/>
                      <w:szCs w:val="21"/>
                    </w:rPr>
                    <w:t>DiGiTAL</w:t>
                  </w:r>
                  <w:proofErr w:type="spellEnd"/>
                  <w:r>
                    <w:rPr>
                      <w:rFonts w:ascii="ＭＳ 明朝" w:eastAsia="ＭＳ 明朝" w:hAnsi="ＭＳ 明朝" w:cs="ＭＳ 明朝" w:hint="eastAsia"/>
                      <w:color w:val="000000" w:themeColor="text1"/>
                      <w:spacing w:val="6"/>
                      <w:kern w:val="0"/>
                      <w:szCs w:val="21"/>
                    </w:rPr>
                    <w:t xml:space="preserve"> T-SOUL、</w:t>
                  </w:r>
                </w:p>
                <w:p w14:paraId="2D929137"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インダストリー4.0のキー概念「アセット管理シェル」とは（前編）、（後編）</w:t>
                  </w:r>
                </w:p>
                <w:p w14:paraId="6AD9B5C2"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p>
                <w:p w14:paraId="3D1EB7F5"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・東芝デジタルソリューションズHP、</w:t>
                  </w:r>
                  <w:proofErr w:type="spellStart"/>
                  <w:r>
                    <w:rPr>
                      <w:rFonts w:ascii="ＭＳ 明朝" w:eastAsia="ＭＳ 明朝" w:hAnsi="ＭＳ 明朝" w:cs="ＭＳ 明朝" w:hint="eastAsia"/>
                      <w:color w:val="000000" w:themeColor="text1"/>
                      <w:spacing w:val="6"/>
                      <w:kern w:val="0"/>
                      <w:szCs w:val="21"/>
                    </w:rPr>
                    <w:t>DiGiTAL</w:t>
                  </w:r>
                  <w:proofErr w:type="spellEnd"/>
                  <w:r>
                    <w:rPr>
                      <w:rFonts w:ascii="ＭＳ 明朝" w:eastAsia="ＭＳ 明朝" w:hAnsi="ＭＳ 明朝" w:cs="ＭＳ 明朝" w:hint="eastAsia"/>
                      <w:color w:val="000000" w:themeColor="text1"/>
                      <w:spacing w:val="6"/>
                      <w:kern w:val="0"/>
                      <w:szCs w:val="21"/>
                    </w:rPr>
                    <w:t xml:space="preserve"> T-SOUL、</w:t>
                  </w:r>
                </w:p>
                <w:p w14:paraId="5E83FBCF"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製造業の企業同士がつながる場を提供し、サプライチェーンの強靭化・高度化に貢献</w:t>
                  </w:r>
                </w:p>
                <w:p w14:paraId="08600AD2"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p>
                <w:p w14:paraId="678BCCDD"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sidRPr="00CC37EC">
                    <w:rPr>
                      <w:rFonts w:ascii="ＭＳ 明朝" w:hAnsi="ＭＳ 明朝" w:cs="ＭＳ 明朝" w:hint="eastAsia"/>
                      <w:color w:val="000000" w:themeColor="text1"/>
                      <w:spacing w:val="6"/>
                      <w:kern w:val="0"/>
                      <w:szCs w:val="21"/>
                    </w:rPr>
                    <w:t>・東芝</w:t>
                  </w:r>
                  <w:r w:rsidRPr="00CC37EC">
                    <w:rPr>
                      <w:rFonts w:ascii="ＭＳ 明朝" w:hAnsi="ＭＳ 明朝" w:cs="ＭＳ 明朝"/>
                      <w:color w:val="000000" w:themeColor="text1"/>
                      <w:spacing w:val="6"/>
                      <w:kern w:val="0"/>
                      <w:szCs w:val="21"/>
                    </w:rPr>
                    <w:t>HP</w:t>
                  </w:r>
                  <w:r w:rsidRPr="00CC37EC">
                    <w:rPr>
                      <w:rFonts w:ascii="ＭＳ 明朝" w:hAnsi="ＭＳ 明朝" w:cs="ＭＳ 明朝" w:hint="eastAsia"/>
                      <w:color w:val="000000" w:themeColor="text1"/>
                      <w:spacing w:val="6"/>
                      <w:kern w:val="0"/>
                      <w:szCs w:val="21"/>
                    </w:rPr>
                    <w:t>、</w:t>
                  </w:r>
                  <w:r w:rsidRPr="00CC37EC">
                    <w:rPr>
                      <w:rFonts w:ascii="ＭＳ 明朝" w:hAnsi="ＭＳ 明朝" w:cs="ＭＳ 明朝"/>
                      <w:color w:val="000000" w:themeColor="text1"/>
                      <w:spacing w:val="6"/>
                      <w:kern w:val="0"/>
                      <w:szCs w:val="21"/>
                    </w:rPr>
                    <w:t>生成</w:t>
                  </w:r>
                  <w:r w:rsidRPr="00CC37EC">
                    <w:rPr>
                      <w:rFonts w:ascii="ＭＳ 明朝" w:hAnsi="ＭＳ 明朝" w:cs="ＭＳ 明朝"/>
                      <w:color w:val="000000" w:themeColor="text1"/>
                      <w:spacing w:val="6"/>
                      <w:kern w:val="0"/>
                      <w:szCs w:val="21"/>
                    </w:rPr>
                    <w:t>AI</w:t>
                  </w:r>
                  <w:r w:rsidRPr="00CC37EC">
                    <w:rPr>
                      <w:rFonts w:ascii="ＭＳ 明朝" w:hAnsi="ＭＳ 明朝" w:cs="ＭＳ 明朝"/>
                      <w:color w:val="000000" w:themeColor="text1"/>
                      <w:spacing w:val="6"/>
                      <w:kern w:val="0"/>
                      <w:szCs w:val="21"/>
                    </w:rPr>
                    <w:t>への東芝デジタルソリューションズの取り組み</w:t>
                  </w:r>
                </w:p>
                <w:p w14:paraId="793F2B6C"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・東芝デジタルソリューションズHP、ニュース、</w:t>
                  </w:r>
                </w:p>
                <w:p w14:paraId="0771D915"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スマートマニュファクチャリング事業の強化に向けた体制整備について</w:t>
                  </w:r>
                </w:p>
                <w:p w14:paraId="35A19E12"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p>
                <w:p w14:paraId="1439EF29" w14:textId="77777777" w:rsidR="004A67F0" w:rsidRDefault="004A67F0" w:rsidP="004A67F0">
                  <w:pPr>
                    <w:spacing w:line="240" w:lineRule="auto"/>
                    <w:ind w:left="222" w:hangingChars="100" w:hanging="222"/>
                    <w:jc w:val="left"/>
                    <w:rPr>
                      <w:rFonts w:ascii="Arial" w:hAnsi="Arial" w:cs="Arial"/>
                      <w:color w:val="000000"/>
                      <w:sz w:val="18"/>
                      <w:szCs w:val="18"/>
                    </w:rPr>
                  </w:pPr>
                  <w:r>
                    <w:rPr>
                      <w:rFonts w:ascii="ＭＳ 明朝" w:eastAsia="ＭＳ 明朝" w:hAnsi="ＭＳ 明朝" w:cs="ＭＳ 明朝" w:hint="eastAsia"/>
                      <w:color w:val="000000" w:themeColor="text1"/>
                      <w:spacing w:val="6"/>
                      <w:kern w:val="0"/>
                      <w:szCs w:val="21"/>
                    </w:rPr>
                    <w:lastRenderedPageBreak/>
                    <w:t>・東芝デジタルソリューションズ（株）Solutions Book</w:t>
                  </w:r>
                </w:p>
                <w:p w14:paraId="5BF68E2D" w14:textId="77777777" w:rsidR="004A67F0" w:rsidRPr="00E577BF"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A67F0" w:rsidRPr="00E577BF" w14:paraId="15FFB657" w14:textId="77777777" w:rsidTr="00F5566D">
              <w:trPr>
                <w:trHeight w:val="697"/>
              </w:trPr>
              <w:tc>
                <w:tcPr>
                  <w:tcW w:w="2600" w:type="dxa"/>
                  <w:shd w:val="clear" w:color="auto" w:fill="auto"/>
                </w:tcPr>
                <w:p w14:paraId="09D6FA76" w14:textId="77777777" w:rsidR="004A67F0" w:rsidRPr="00E577BF" w:rsidRDefault="004A67F0" w:rsidP="004A67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BEE3DAC"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4A67F0">
                    <w:rPr>
                      <w:rFonts w:ascii="ＭＳ 明朝" w:hAnsi="ＭＳ 明朝" w:cs="ＭＳ 明朝" w:hint="eastAsia"/>
                      <w:color w:val="000000"/>
                      <w:spacing w:val="6"/>
                      <w:kern w:val="0"/>
                      <w:szCs w:val="21"/>
                    </w:rPr>
                    <w:t>・２０２３年１２月２０日</w:t>
                  </w:r>
                </w:p>
                <w:p w14:paraId="7DC0E425"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4A67F0">
                    <w:rPr>
                      <w:rFonts w:ascii="ＭＳ 明朝" w:hAnsi="ＭＳ 明朝" w:cs="ＭＳ 明朝" w:hint="eastAsia"/>
                      <w:color w:val="000000"/>
                      <w:spacing w:val="6"/>
                      <w:kern w:val="0"/>
                      <w:szCs w:val="21"/>
                    </w:rPr>
                    <w:t>・２０１９年　１月１６日</w:t>
                  </w:r>
                </w:p>
                <w:p w14:paraId="6BFD5899"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4A67F0">
                    <w:rPr>
                      <w:rFonts w:ascii="ＭＳ 明朝" w:hAnsi="ＭＳ 明朝" w:cs="ＭＳ 明朝" w:hint="eastAsia"/>
                      <w:color w:val="000000"/>
                      <w:spacing w:val="6"/>
                      <w:kern w:val="0"/>
                      <w:szCs w:val="21"/>
                    </w:rPr>
                    <w:t>・２０２２年　４月　１日</w:t>
                  </w:r>
                </w:p>
                <w:p w14:paraId="713CDAD8"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4A67F0">
                    <w:rPr>
                      <w:rFonts w:ascii="ＭＳ 明朝" w:hAnsi="ＭＳ 明朝" w:cs="ＭＳ 明朝" w:hint="eastAsia"/>
                      <w:color w:val="000000"/>
                      <w:spacing w:val="6"/>
                      <w:kern w:val="0"/>
                      <w:szCs w:val="21"/>
                    </w:rPr>
                    <w:t>・２０２１年１０月２８日</w:t>
                  </w:r>
                </w:p>
                <w:p w14:paraId="46A474A6"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4A67F0">
                    <w:rPr>
                      <w:rFonts w:ascii="ＭＳ 明朝" w:hAnsi="ＭＳ 明朝" w:cs="ＭＳ 明朝" w:hint="eastAsia"/>
                      <w:color w:val="000000"/>
                      <w:spacing w:val="6"/>
                      <w:kern w:val="0"/>
                      <w:szCs w:val="21"/>
                    </w:rPr>
                    <w:t>・２０２２年１１月３０日</w:t>
                  </w:r>
                </w:p>
                <w:p w14:paraId="2E1BD89A"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4A67F0">
                    <w:rPr>
                      <w:rFonts w:ascii="ＭＳ 明朝" w:hAnsi="ＭＳ 明朝" w:cs="ＭＳ 明朝" w:hint="eastAsia"/>
                      <w:color w:val="000000"/>
                      <w:spacing w:val="6"/>
                      <w:kern w:val="0"/>
                      <w:szCs w:val="21"/>
                    </w:rPr>
                    <w:t>・２０２４年　３月　７日</w:t>
                  </w:r>
                </w:p>
                <w:p w14:paraId="7D514CAE"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4A67F0">
                    <w:rPr>
                      <w:rFonts w:ascii="ＭＳ 明朝" w:hAnsi="ＭＳ 明朝" w:cs="ＭＳ 明朝" w:hint="eastAsia"/>
                      <w:color w:val="000000"/>
                      <w:spacing w:val="6"/>
                      <w:kern w:val="0"/>
                      <w:szCs w:val="21"/>
                    </w:rPr>
                    <w:t>・２０２３年　２月１５日</w:t>
                  </w:r>
                </w:p>
                <w:p w14:paraId="7116E297" w14:textId="32F7AD04" w:rsidR="004A67F0" w:rsidRPr="00E577BF"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7F0">
                    <w:rPr>
                      <w:rFonts w:ascii="ＭＳ 明朝" w:hAnsi="ＭＳ 明朝" w:cs="ＭＳ 明朝" w:hint="eastAsia"/>
                      <w:color w:val="000000"/>
                      <w:spacing w:val="6"/>
                      <w:kern w:val="0"/>
                      <w:szCs w:val="21"/>
                    </w:rPr>
                    <w:t>・２０１９年１１月　５日</w:t>
                  </w:r>
                </w:p>
              </w:tc>
            </w:tr>
            <w:tr w:rsidR="004A67F0" w:rsidRPr="00E577BF" w14:paraId="2A2A0EB3" w14:textId="77777777" w:rsidTr="00F5566D">
              <w:trPr>
                <w:trHeight w:val="707"/>
              </w:trPr>
              <w:tc>
                <w:tcPr>
                  <w:tcW w:w="2600" w:type="dxa"/>
                  <w:shd w:val="clear" w:color="auto" w:fill="auto"/>
                </w:tcPr>
                <w:p w14:paraId="0E02E846" w14:textId="77777777" w:rsidR="004A67F0" w:rsidRPr="00E577BF" w:rsidRDefault="004A67F0" w:rsidP="004A67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D0E6A1" w14:textId="77777777" w:rsidR="004A67F0" w:rsidRPr="00A9664C" w:rsidRDefault="004A67F0" w:rsidP="004A67F0">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Pr="00D137CF">
                    <w:rPr>
                      <w:rFonts w:ascii="ＭＳ 明朝" w:hAnsi="ＭＳ 明朝" w:cs="ＭＳ 明朝" w:hint="eastAsia"/>
                      <w:color w:val="000000" w:themeColor="text1"/>
                      <w:spacing w:val="6"/>
                      <w:kern w:val="0"/>
                      <w:szCs w:val="21"/>
                    </w:rPr>
                    <w:t>【公表方法】東芝デジタルソリューションズ</w:t>
                  </w:r>
                  <w:r w:rsidRPr="00D137CF">
                    <w:rPr>
                      <w:rFonts w:ascii="ＭＳ 明朝" w:hAnsi="ＭＳ 明朝" w:cs="ＭＳ 明朝" w:hint="eastAsia"/>
                      <w:color w:val="000000" w:themeColor="text1"/>
                      <w:spacing w:val="6"/>
                      <w:kern w:val="0"/>
                      <w:szCs w:val="21"/>
                    </w:rPr>
                    <w:t>HP</w:t>
                  </w:r>
                  <w:r w:rsidRPr="00D137CF">
                    <w:rPr>
                      <w:rFonts w:ascii="ＭＳ 明朝" w:hAnsi="ＭＳ 明朝" w:cs="ＭＳ 明朝" w:hint="eastAsia"/>
                      <w:color w:val="000000" w:themeColor="text1"/>
                      <w:spacing w:val="6"/>
                      <w:kern w:val="0"/>
                      <w:szCs w:val="21"/>
                    </w:rPr>
                    <w:t>、企業</w:t>
                  </w:r>
                  <w:r>
                    <w:rPr>
                      <w:rFonts w:ascii="ＭＳ 明朝" w:hAnsi="ＭＳ 明朝" w:cs="ＭＳ 明朝" w:hint="eastAsia"/>
                      <w:color w:val="000000" w:themeColor="text1"/>
                      <w:spacing w:val="6"/>
                      <w:kern w:val="0"/>
                      <w:szCs w:val="21"/>
                    </w:rPr>
                    <w:t xml:space="preserve">　　</w:t>
                  </w:r>
                  <w:r w:rsidRPr="00D137CF">
                    <w:rPr>
                      <w:rFonts w:ascii="ＭＳ 明朝" w:hAnsi="ＭＳ 明朝" w:cs="ＭＳ 明朝" w:hint="eastAsia"/>
                      <w:color w:val="000000" w:themeColor="text1"/>
                      <w:spacing w:val="6"/>
                      <w:kern w:val="0"/>
                      <w:szCs w:val="21"/>
                    </w:rPr>
                    <w:t>情報</w:t>
                  </w:r>
                </w:p>
                <w:p w14:paraId="782C8B9F" w14:textId="77777777" w:rsidR="004A67F0" w:rsidRPr="00772181" w:rsidRDefault="004A67F0" w:rsidP="004A67F0">
                  <w:pPr>
                    <w:suppressAutoHyphens/>
                    <w:kinsoku w:val="0"/>
                    <w:overflowPunct w:val="0"/>
                    <w:adjustRightInd w:val="0"/>
                    <w:spacing w:afterLines="50" w:after="120" w:line="238" w:lineRule="exact"/>
                    <w:jc w:val="left"/>
                    <w:textAlignment w:val="center"/>
                    <w:rPr>
                      <w:rFonts w:ascii="Meiryo UI" w:eastAsia="Meiryo UI" w:hAnsi="Meiryo UI" w:cs="ＭＳ 明朝"/>
                      <w:color w:val="000000" w:themeColor="text1"/>
                      <w:spacing w:val="6"/>
                      <w:kern w:val="0"/>
                      <w:sz w:val="16"/>
                      <w:szCs w:val="16"/>
                    </w:rPr>
                  </w:pPr>
                  <w:r w:rsidRPr="004A182E">
                    <w:rPr>
                      <w:rFonts w:ascii="ＭＳ 明朝" w:eastAsia="ＭＳ 明朝" w:hAnsi="ＭＳ 明朝" w:cs="ＭＳ 明朝" w:hint="eastAsia"/>
                      <w:color w:val="000000" w:themeColor="text1"/>
                      <w:spacing w:val="6"/>
                      <w:kern w:val="0"/>
                      <w:szCs w:val="21"/>
                    </w:rPr>
                    <w:t>【公表場所】</w:t>
                  </w:r>
                  <w:r>
                    <w:fldChar w:fldCharType="begin"/>
                  </w:r>
                  <w:r>
                    <w:instrText>HYPERLINK "https://www.global.toshiba/jp/company/digitalsolution/about/gaiyou/message.html"</w:instrText>
                  </w:r>
                  <w:r>
                    <w:fldChar w:fldCharType="separate"/>
                  </w:r>
                  <w:r w:rsidRPr="003D4942">
                    <w:rPr>
                      <w:rStyle w:val="af6"/>
                      <w:rFonts w:ascii="Century" w:eastAsia="Meiryo UI" w:cs="ＭＳ 明朝"/>
                      <w:spacing w:val="6"/>
                      <w:kern w:val="0"/>
                      <w:sz w:val="16"/>
                      <w:szCs w:val="16"/>
                    </w:rPr>
                    <w:t>https://www.global.toshiba/jp/company/digitalsolution/about/gaiyou/message.html</w:t>
                  </w:r>
                  <w:r>
                    <w:rPr>
                      <w:rStyle w:val="af6"/>
                      <w:rFonts w:ascii="Century" w:eastAsia="Meiryo UI" w:cs="ＭＳ 明朝"/>
                      <w:spacing w:val="6"/>
                      <w:kern w:val="0"/>
                      <w:sz w:val="16"/>
                      <w:szCs w:val="16"/>
                    </w:rPr>
                    <w:fldChar w:fldCharType="end"/>
                  </w:r>
                </w:p>
                <w:p w14:paraId="5FF54A7F" w14:textId="77777777" w:rsidR="004A67F0" w:rsidRPr="004A182E"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＜１＞</w:t>
                  </w:r>
                  <w:r w:rsidRPr="004A182E">
                    <w:rPr>
                      <w:rFonts w:ascii="ＭＳ 明朝" w:eastAsia="ＭＳ 明朝" w:hAnsi="ＭＳ 明朝" w:cs="ＭＳ 明朝" w:hint="eastAsia"/>
                      <w:color w:val="000000" w:themeColor="text1"/>
                      <w:spacing w:val="6"/>
                      <w:kern w:val="0"/>
                      <w:szCs w:val="21"/>
                    </w:rPr>
                    <w:t>【記載箇所・ぺージ】</w:t>
                  </w:r>
                </w:p>
                <w:p w14:paraId="6037CE2A"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137CF">
                    <w:rPr>
                      <w:rFonts w:ascii="ＭＳ 明朝" w:eastAsia="ＭＳ 明朝" w:hAnsi="ＭＳ 明朝" w:hint="eastAsia"/>
                      <w:color w:val="000000" w:themeColor="text1"/>
                    </w:rPr>
                    <w:t>「メッセージ：</w:t>
                  </w:r>
                  <w:r w:rsidRPr="00D137CF">
                    <w:rPr>
                      <w:rFonts w:ascii="ＭＳ 明朝" w:eastAsia="ＭＳ 明朝" w:hAnsi="ＭＳ 明朝" w:cs="ＭＳ 明朝" w:hint="eastAsia"/>
                      <w:color w:val="000000" w:themeColor="text1"/>
                      <w:spacing w:val="6"/>
                      <w:kern w:val="0"/>
                      <w:szCs w:val="21"/>
                    </w:rPr>
                    <w:t>“データの力”で、世界をよりよい場所へ」</w:t>
                  </w:r>
                </w:p>
                <w:p w14:paraId="57ED0DE7" w14:textId="77777777" w:rsidR="004A67F0" w:rsidRPr="00D137CF"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rPr>
                  </w:pPr>
                </w:p>
                <w:p w14:paraId="3C3B3F4B" w14:textId="77777777" w:rsidR="004A67F0" w:rsidRPr="00A9664C" w:rsidRDefault="004A67F0" w:rsidP="004A67F0">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Pr="00A9664C">
                    <w:rPr>
                      <w:rFonts w:ascii="ＭＳ 明朝" w:hAnsi="ＭＳ 明朝" w:cs="ＭＳ 明朝" w:hint="eastAsia"/>
                      <w:color w:val="000000" w:themeColor="text1"/>
                      <w:spacing w:val="6"/>
                      <w:kern w:val="0"/>
                      <w:szCs w:val="21"/>
                    </w:rPr>
                    <w:t>【公表方法】東芝デジタルソリューションズ</w:t>
                  </w:r>
                  <w:r w:rsidRPr="00A9664C">
                    <w:rPr>
                      <w:rFonts w:ascii="ＭＳ 明朝" w:hAnsi="ＭＳ 明朝" w:cs="ＭＳ 明朝"/>
                      <w:color w:val="000000" w:themeColor="text1"/>
                      <w:spacing w:val="6"/>
                      <w:kern w:val="0"/>
                      <w:szCs w:val="21"/>
                    </w:rPr>
                    <w:t>HP</w:t>
                  </w:r>
                  <w:r w:rsidRPr="00A9664C">
                    <w:rPr>
                      <w:rFonts w:ascii="ＭＳ 明朝" w:hAnsi="ＭＳ 明朝" w:cs="ＭＳ 明朝" w:hint="eastAsia"/>
                      <w:color w:val="000000" w:themeColor="text1"/>
                      <w:spacing w:val="6"/>
                      <w:kern w:val="0"/>
                      <w:szCs w:val="21"/>
                    </w:rPr>
                    <w:t>、</w:t>
                  </w:r>
                  <w:proofErr w:type="spellStart"/>
                  <w:r w:rsidRPr="00A9664C">
                    <w:rPr>
                      <w:rFonts w:ascii="ＭＳ 明朝" w:hAnsi="ＭＳ 明朝" w:cs="ＭＳ 明朝"/>
                      <w:color w:val="000000" w:themeColor="text1"/>
                      <w:spacing w:val="6"/>
                      <w:kern w:val="0"/>
                      <w:szCs w:val="21"/>
                    </w:rPr>
                    <w:t>DiGiTAL</w:t>
                  </w:r>
                  <w:proofErr w:type="spellEnd"/>
                  <w:r w:rsidRPr="00A9664C">
                    <w:rPr>
                      <w:rFonts w:ascii="ＭＳ 明朝" w:hAnsi="ＭＳ 明朝" w:cs="ＭＳ 明朝"/>
                      <w:color w:val="000000" w:themeColor="text1"/>
                      <w:spacing w:val="6"/>
                      <w:kern w:val="0"/>
                      <w:szCs w:val="21"/>
                    </w:rPr>
                    <w:t xml:space="preserve"> T-SOUL</w:t>
                  </w:r>
                </w:p>
                <w:p w14:paraId="47F7FB0F" w14:textId="77777777" w:rsidR="004A67F0" w:rsidRPr="003D4942" w:rsidRDefault="004A67F0" w:rsidP="004A67F0">
                  <w:pPr>
                    <w:suppressAutoHyphens/>
                    <w:kinsoku w:val="0"/>
                    <w:overflowPunct w:val="0"/>
                    <w:adjustRightInd w:val="0"/>
                    <w:spacing w:afterLines="50" w:after="120" w:line="238" w:lineRule="exact"/>
                    <w:jc w:val="left"/>
                    <w:textAlignment w:val="center"/>
                    <w:rPr>
                      <w:rFonts w:ascii="Meiryo UI" w:eastAsia="Meiryo UI" w:hAnsi="Meiryo UI"/>
                      <w:sz w:val="16"/>
                      <w:szCs w:val="14"/>
                    </w:rPr>
                  </w:pPr>
                  <w:r w:rsidRPr="004A182E">
                    <w:rPr>
                      <w:rFonts w:ascii="ＭＳ 明朝" w:eastAsia="ＭＳ 明朝" w:hAnsi="ＭＳ 明朝" w:cs="ＭＳ 明朝" w:hint="eastAsia"/>
                      <w:color w:val="000000" w:themeColor="text1"/>
                      <w:spacing w:val="6"/>
                      <w:kern w:val="0"/>
                      <w:szCs w:val="21"/>
                    </w:rPr>
                    <w:t>【公表場所】</w:t>
                  </w:r>
                  <w:r>
                    <w:fldChar w:fldCharType="begin"/>
                  </w:r>
                  <w:r>
                    <w:instrText>HYPERLINK "https://www.global.toshiba/jp/company/digitalsolution/articles/tsoul/28.html"</w:instrText>
                  </w:r>
                  <w:r>
                    <w:fldChar w:fldCharType="separate"/>
                  </w:r>
                  <w:r w:rsidRPr="003D4942">
                    <w:rPr>
                      <w:rStyle w:val="af6"/>
                      <w:rFonts w:ascii="Century"/>
                      <w:sz w:val="16"/>
                      <w:szCs w:val="14"/>
                    </w:rPr>
                    <w:t>https://www.global.toshiba/jp/company/digitalsolution/articles/tsoul/28.html</w:t>
                  </w:r>
                  <w:r>
                    <w:rPr>
                      <w:rStyle w:val="af6"/>
                      <w:rFonts w:ascii="Century"/>
                      <w:sz w:val="16"/>
                      <w:szCs w:val="14"/>
                    </w:rPr>
                    <w:fldChar w:fldCharType="end"/>
                  </w:r>
                </w:p>
                <w:p w14:paraId="0F674DFC" w14:textId="77777777" w:rsidR="004A67F0" w:rsidRPr="003E1AB9"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＜２＞</w:t>
                  </w:r>
                  <w:r w:rsidRPr="003E1AB9">
                    <w:rPr>
                      <w:rFonts w:ascii="ＭＳ 明朝" w:eastAsia="ＭＳ 明朝" w:hAnsi="ＭＳ 明朝" w:cs="ＭＳ 明朝" w:hint="eastAsia"/>
                      <w:color w:val="000000" w:themeColor="text1"/>
                      <w:spacing w:val="6"/>
                      <w:kern w:val="0"/>
                      <w:szCs w:val="21"/>
                    </w:rPr>
                    <w:t>【記載箇所・ぺージ】</w:t>
                  </w:r>
                </w:p>
                <w:p w14:paraId="092786BB" w14:textId="77777777" w:rsidR="004A67F0" w:rsidRPr="00D137CF"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137CF">
                    <w:rPr>
                      <w:rFonts w:ascii="ＭＳ 明朝" w:eastAsia="ＭＳ 明朝" w:hAnsi="ＭＳ 明朝" w:cs="ＭＳ 明朝" w:hint="eastAsia"/>
                      <w:color w:val="000000" w:themeColor="text1"/>
                      <w:spacing w:val="6"/>
                      <w:kern w:val="0"/>
                      <w:szCs w:val="21"/>
                    </w:rPr>
                    <w:t>「社会変化に即応する　先進デジタル技術を投入したIT共通基盤」</w:t>
                  </w:r>
                </w:p>
                <w:p w14:paraId="4C6860AA"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137CF">
                    <w:rPr>
                      <w:rFonts w:ascii="ＭＳ 明朝" w:eastAsia="ＭＳ 明朝" w:hAnsi="ＭＳ 明朝" w:cs="ＭＳ 明朝" w:hint="eastAsia"/>
                      <w:color w:val="000000" w:themeColor="text1"/>
                      <w:spacing w:val="6"/>
                      <w:kern w:val="0"/>
                      <w:szCs w:val="21"/>
                    </w:rPr>
                    <w:t>“ITモダナイゼーションと、その条件とは？”</w:t>
                  </w:r>
                </w:p>
                <w:p w14:paraId="5B514474" w14:textId="77777777" w:rsidR="004A67F0" w:rsidRPr="00D137CF"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7BC0928" w14:textId="77777777" w:rsidR="004A67F0" w:rsidRPr="003E1AB9" w:rsidRDefault="004A67F0" w:rsidP="004A67F0">
                  <w:pPr>
                    <w:spacing w:line="240" w:lineRule="auto"/>
                    <w:ind w:left="444" w:hangingChars="200" w:hanging="444"/>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3E1AB9">
                    <w:rPr>
                      <w:rFonts w:ascii="ＭＳ 明朝" w:eastAsia="ＭＳ 明朝" w:hAnsi="ＭＳ 明朝" w:cs="ＭＳ 明朝" w:hint="eastAsia"/>
                      <w:color w:val="000000" w:themeColor="text1"/>
                      <w:spacing w:val="6"/>
                      <w:kern w:val="0"/>
                      <w:szCs w:val="21"/>
                    </w:rPr>
                    <w:t>【公表方法】</w:t>
                  </w:r>
                  <w:r w:rsidRPr="00081A66">
                    <w:rPr>
                      <w:rFonts w:ascii="ＭＳ 明朝" w:hAnsi="ＭＳ 明朝" w:cs="ＭＳ 明朝" w:hint="eastAsia"/>
                      <w:color w:val="000000" w:themeColor="text1"/>
                      <w:spacing w:val="6"/>
                      <w:kern w:val="0"/>
                      <w:szCs w:val="21"/>
                    </w:rPr>
                    <w:t>東芝デジタルソリューションズ</w:t>
                  </w:r>
                  <w:r w:rsidRPr="00081A66">
                    <w:rPr>
                      <w:rFonts w:ascii="ＭＳ 明朝" w:hAnsi="ＭＳ 明朝" w:cs="ＭＳ 明朝"/>
                      <w:color w:val="000000" w:themeColor="text1"/>
                      <w:spacing w:val="6"/>
                      <w:kern w:val="0"/>
                      <w:szCs w:val="21"/>
                    </w:rPr>
                    <w:t>HP</w:t>
                  </w:r>
                  <w:r w:rsidRPr="00081A66">
                    <w:rPr>
                      <w:rFonts w:ascii="ＭＳ 明朝" w:hAnsi="ＭＳ 明朝" w:cs="ＭＳ 明朝" w:hint="eastAsia"/>
                      <w:color w:val="000000" w:themeColor="text1"/>
                      <w:spacing w:val="6"/>
                      <w:kern w:val="0"/>
                      <w:szCs w:val="21"/>
                    </w:rPr>
                    <w:t>、</w:t>
                  </w:r>
                  <w:proofErr w:type="spellStart"/>
                  <w:r>
                    <w:rPr>
                      <w:rFonts w:ascii="ＭＳ 明朝" w:eastAsia="ＭＳ 明朝" w:hAnsi="ＭＳ 明朝" w:cs="ＭＳ 明朝" w:hint="eastAsia"/>
                      <w:color w:val="000000" w:themeColor="text1"/>
                      <w:spacing w:val="6"/>
                      <w:kern w:val="0"/>
                      <w:szCs w:val="21"/>
                    </w:rPr>
                    <w:t>DiGiTAL</w:t>
                  </w:r>
                  <w:proofErr w:type="spellEnd"/>
                  <w:r>
                    <w:rPr>
                      <w:rFonts w:ascii="ＭＳ 明朝" w:eastAsia="ＭＳ 明朝" w:hAnsi="ＭＳ 明朝" w:cs="ＭＳ 明朝"/>
                      <w:color w:val="000000" w:themeColor="text1"/>
                      <w:spacing w:val="6"/>
                      <w:kern w:val="0"/>
                      <w:szCs w:val="21"/>
                    </w:rPr>
                    <w:t xml:space="preserve"> T-SOUL</w:t>
                  </w:r>
                  <w:r>
                    <w:rPr>
                      <w:rFonts w:ascii="ＭＳ 明朝" w:eastAsia="ＭＳ 明朝" w:hAnsi="ＭＳ 明朝" w:cs="ＭＳ 明朝" w:hint="eastAsia"/>
                      <w:color w:val="000000" w:themeColor="text1"/>
                      <w:spacing w:val="6"/>
                      <w:kern w:val="0"/>
                      <w:szCs w:val="21"/>
                    </w:rPr>
                    <w:t xml:space="preserve">　</w:t>
                  </w:r>
                </w:p>
                <w:p w14:paraId="63B81666" w14:textId="77777777" w:rsidR="004A67F0" w:rsidRPr="00D134A6" w:rsidRDefault="004A67F0" w:rsidP="004A67F0">
                  <w:pPr>
                    <w:suppressAutoHyphens/>
                    <w:kinsoku w:val="0"/>
                    <w:overflowPunct w:val="0"/>
                    <w:adjustRightInd w:val="0"/>
                    <w:spacing w:afterLines="50" w:after="120" w:line="238" w:lineRule="exact"/>
                    <w:jc w:val="left"/>
                    <w:textAlignment w:val="center"/>
                    <w:rPr>
                      <w:rFonts w:ascii="Century" w:cs="ＭＳ 明朝"/>
                      <w:spacing w:val="6"/>
                      <w:kern w:val="0"/>
                      <w:szCs w:val="21"/>
                    </w:rPr>
                  </w:pPr>
                  <w:r w:rsidRPr="003E1AB9">
                    <w:rPr>
                      <w:rFonts w:ascii="ＭＳ 明朝" w:eastAsia="ＭＳ 明朝" w:hAnsi="ＭＳ 明朝" w:cs="ＭＳ 明朝" w:hint="eastAsia"/>
                      <w:color w:val="000000" w:themeColor="text1"/>
                      <w:spacing w:val="6"/>
                      <w:kern w:val="0"/>
                      <w:szCs w:val="21"/>
                    </w:rPr>
                    <w:t xml:space="preserve">【公表場所】　</w:t>
                  </w:r>
                  <w:hyperlink r:id="rId13" w:history="1">
                    <w:r w:rsidRPr="00A9664C">
                      <w:rPr>
                        <w:rStyle w:val="af6"/>
                        <w:rFonts w:ascii="Century"/>
                        <w:sz w:val="16"/>
                        <w:szCs w:val="14"/>
                      </w:rPr>
                      <w:t>https://www.global.toshiba/jp/company/digitalsolution/articles/tsoul/39/001.html</w:t>
                    </w:r>
                  </w:hyperlink>
                </w:p>
                <w:p w14:paraId="28404336"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＜３＞</w:t>
                  </w:r>
                  <w:r w:rsidRPr="003E1AB9">
                    <w:rPr>
                      <w:rFonts w:ascii="ＭＳ 明朝" w:eastAsia="ＭＳ 明朝" w:hAnsi="ＭＳ 明朝" w:cs="ＭＳ 明朝" w:hint="eastAsia"/>
                      <w:color w:val="000000" w:themeColor="text1"/>
                      <w:spacing w:val="6"/>
                      <w:kern w:val="0"/>
                      <w:szCs w:val="21"/>
                    </w:rPr>
                    <w:t>【記載箇所・ぺージ】</w:t>
                  </w:r>
                </w:p>
                <w:p w14:paraId="445F47A2"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「進化した東芝のものづくりIoTソリューションによる『つながる工場』で、レジリエントな経営と現場に貢献」</w:t>
                  </w:r>
                </w:p>
                <w:p w14:paraId="164BE39A"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687223">
                    <w:rPr>
                      <w:rFonts w:ascii="ＭＳ 明朝" w:eastAsia="ＭＳ 明朝" w:hAnsi="ＭＳ 明朝" w:cs="ＭＳ 明朝" w:hint="eastAsia"/>
                      <w:color w:val="000000" w:themeColor="text1"/>
                      <w:spacing w:val="6"/>
                      <w:kern w:val="0"/>
                      <w:szCs w:val="21"/>
                    </w:rPr>
                    <w:t>東芝グループの知見を凝縮した「Meister Factoryシリーズ」</w:t>
                  </w:r>
                  <w:r>
                    <w:rPr>
                      <w:rFonts w:ascii="ＭＳ 明朝" w:eastAsia="ＭＳ 明朝" w:hAnsi="ＭＳ 明朝" w:cs="ＭＳ 明朝" w:hint="eastAsia"/>
                      <w:color w:val="000000" w:themeColor="text1"/>
                      <w:spacing w:val="6"/>
                      <w:kern w:val="0"/>
                      <w:szCs w:val="21"/>
                    </w:rPr>
                    <w:t>”、“</w:t>
                  </w:r>
                  <w:r w:rsidRPr="00687223">
                    <w:rPr>
                      <w:rFonts w:ascii="ＭＳ 明朝" w:eastAsia="ＭＳ 明朝" w:hAnsi="ＭＳ 明朝" w:cs="ＭＳ 明朝" w:hint="eastAsia"/>
                      <w:color w:val="000000" w:themeColor="text1"/>
                      <w:spacing w:val="6"/>
                      <w:kern w:val="0"/>
                      <w:szCs w:val="21"/>
                    </w:rPr>
                    <w:t>新バージョンにおける2つの連携強化</w:t>
                  </w:r>
                  <w:r>
                    <w:rPr>
                      <w:rFonts w:ascii="ＭＳ 明朝" w:eastAsia="ＭＳ 明朝" w:hAnsi="ＭＳ 明朝" w:cs="ＭＳ 明朝" w:hint="eastAsia"/>
                      <w:color w:val="000000" w:themeColor="text1"/>
                      <w:spacing w:val="6"/>
                      <w:kern w:val="0"/>
                      <w:szCs w:val="21"/>
                    </w:rPr>
                    <w:t>”</w:t>
                  </w:r>
                  <w:r w:rsidRPr="00687223">
                    <w:rPr>
                      <w:rFonts w:ascii="ＭＳ 明朝" w:eastAsia="ＭＳ 明朝" w:hAnsi="ＭＳ 明朝" w:cs="ＭＳ 明朝" w:hint="eastAsia"/>
                      <w:color w:val="000000" w:themeColor="text1"/>
                      <w:spacing w:val="6"/>
                      <w:kern w:val="0"/>
                      <w:szCs w:val="21"/>
                    </w:rPr>
                    <w:t>、</w:t>
                  </w:r>
                  <w:r>
                    <w:rPr>
                      <w:rFonts w:ascii="ＭＳ 明朝" w:eastAsia="ＭＳ 明朝" w:hAnsi="ＭＳ 明朝" w:cs="ＭＳ 明朝" w:hint="eastAsia"/>
                      <w:color w:val="000000" w:themeColor="text1"/>
                      <w:spacing w:val="6"/>
                      <w:kern w:val="0"/>
                      <w:szCs w:val="21"/>
                    </w:rPr>
                    <w:t>“</w:t>
                  </w:r>
                  <w:r w:rsidRPr="00687223">
                    <w:rPr>
                      <w:rFonts w:ascii="ＭＳ 明朝" w:eastAsia="ＭＳ 明朝" w:hAnsi="ＭＳ 明朝" w:cs="ＭＳ 明朝" w:hint="eastAsia"/>
                      <w:color w:val="000000" w:themeColor="text1"/>
                      <w:spacing w:val="6"/>
                      <w:kern w:val="0"/>
                      <w:szCs w:val="21"/>
                    </w:rPr>
                    <w:t>東芝グループの知見やノウハウを取り込みさらなる進化へ</w:t>
                  </w:r>
                  <w:r>
                    <w:rPr>
                      <w:rFonts w:ascii="ＭＳ 明朝" w:eastAsia="ＭＳ 明朝" w:hAnsi="ＭＳ 明朝" w:cs="ＭＳ 明朝" w:hint="eastAsia"/>
                      <w:color w:val="000000" w:themeColor="text1"/>
                      <w:spacing w:val="6"/>
                      <w:kern w:val="0"/>
                      <w:szCs w:val="21"/>
                    </w:rPr>
                    <w:t>”</w:t>
                  </w:r>
                </w:p>
                <w:p w14:paraId="786744F0"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CCC9BA8" w14:textId="77777777" w:rsidR="004A67F0" w:rsidRPr="003E1AB9" w:rsidRDefault="004A67F0" w:rsidP="004A67F0">
                  <w:pPr>
                    <w:spacing w:line="240" w:lineRule="auto"/>
                    <w:ind w:left="444" w:hangingChars="200" w:hanging="444"/>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3E1AB9">
                    <w:rPr>
                      <w:rFonts w:ascii="ＭＳ 明朝" w:eastAsia="ＭＳ 明朝" w:hAnsi="ＭＳ 明朝" w:cs="ＭＳ 明朝" w:hint="eastAsia"/>
                      <w:color w:val="000000" w:themeColor="text1"/>
                      <w:spacing w:val="6"/>
                      <w:kern w:val="0"/>
                      <w:szCs w:val="21"/>
                    </w:rPr>
                    <w:t>【公表方法】</w:t>
                  </w:r>
                  <w:r w:rsidRPr="00081A66">
                    <w:rPr>
                      <w:rFonts w:ascii="ＭＳ 明朝" w:hAnsi="ＭＳ 明朝" w:cs="ＭＳ 明朝" w:hint="eastAsia"/>
                      <w:color w:val="000000" w:themeColor="text1"/>
                      <w:spacing w:val="6"/>
                      <w:kern w:val="0"/>
                      <w:szCs w:val="21"/>
                    </w:rPr>
                    <w:t>東芝デジタルソリューションズ</w:t>
                  </w:r>
                  <w:r w:rsidRPr="00081A66">
                    <w:rPr>
                      <w:rFonts w:ascii="ＭＳ 明朝" w:hAnsi="ＭＳ 明朝" w:cs="ＭＳ 明朝"/>
                      <w:color w:val="000000" w:themeColor="text1"/>
                      <w:spacing w:val="6"/>
                      <w:kern w:val="0"/>
                      <w:szCs w:val="21"/>
                    </w:rPr>
                    <w:t>HP</w:t>
                  </w:r>
                  <w:r w:rsidRPr="00081A66">
                    <w:rPr>
                      <w:rFonts w:ascii="ＭＳ 明朝" w:hAnsi="ＭＳ 明朝" w:cs="ＭＳ 明朝" w:hint="eastAsia"/>
                      <w:color w:val="000000" w:themeColor="text1"/>
                      <w:spacing w:val="6"/>
                      <w:kern w:val="0"/>
                      <w:szCs w:val="21"/>
                    </w:rPr>
                    <w:t>、</w:t>
                  </w:r>
                  <w:proofErr w:type="spellStart"/>
                  <w:r>
                    <w:rPr>
                      <w:rFonts w:ascii="ＭＳ 明朝" w:eastAsia="ＭＳ 明朝" w:hAnsi="ＭＳ 明朝" w:cs="ＭＳ 明朝" w:hint="eastAsia"/>
                      <w:color w:val="000000" w:themeColor="text1"/>
                      <w:spacing w:val="6"/>
                      <w:kern w:val="0"/>
                      <w:szCs w:val="21"/>
                    </w:rPr>
                    <w:t>DiGiTAL</w:t>
                  </w:r>
                  <w:proofErr w:type="spellEnd"/>
                  <w:r>
                    <w:rPr>
                      <w:rFonts w:ascii="ＭＳ 明朝" w:eastAsia="ＭＳ 明朝" w:hAnsi="ＭＳ 明朝" w:cs="ＭＳ 明朝"/>
                      <w:color w:val="000000" w:themeColor="text1"/>
                      <w:spacing w:val="6"/>
                      <w:kern w:val="0"/>
                      <w:szCs w:val="21"/>
                    </w:rPr>
                    <w:t xml:space="preserve"> T-SOUL</w:t>
                  </w:r>
                  <w:r>
                    <w:rPr>
                      <w:rFonts w:ascii="ＭＳ 明朝" w:eastAsia="ＭＳ 明朝" w:hAnsi="ＭＳ 明朝" w:cs="ＭＳ 明朝" w:hint="eastAsia"/>
                      <w:color w:val="000000" w:themeColor="text1"/>
                      <w:spacing w:val="6"/>
                      <w:kern w:val="0"/>
                      <w:szCs w:val="21"/>
                    </w:rPr>
                    <w:t xml:space="preserve">　</w:t>
                  </w:r>
                </w:p>
                <w:p w14:paraId="407C483C" w14:textId="77777777" w:rsidR="004A67F0" w:rsidRDefault="004A67F0" w:rsidP="004A67F0">
                  <w:pPr>
                    <w:suppressAutoHyphens/>
                    <w:kinsoku w:val="0"/>
                    <w:overflowPunct w:val="0"/>
                    <w:adjustRightInd w:val="0"/>
                    <w:spacing w:afterLines="50" w:after="120" w:line="238" w:lineRule="exact"/>
                    <w:jc w:val="left"/>
                    <w:textAlignment w:val="center"/>
                    <w:rPr>
                      <w:rFonts w:ascii="Century"/>
                      <w:sz w:val="16"/>
                      <w:szCs w:val="14"/>
                    </w:rPr>
                  </w:pPr>
                  <w:r w:rsidRPr="003E1AB9">
                    <w:rPr>
                      <w:rFonts w:ascii="ＭＳ 明朝" w:eastAsia="ＭＳ 明朝" w:hAnsi="ＭＳ 明朝" w:cs="ＭＳ 明朝" w:hint="eastAsia"/>
                      <w:color w:val="000000" w:themeColor="text1"/>
                      <w:spacing w:val="6"/>
                      <w:kern w:val="0"/>
                      <w:szCs w:val="21"/>
                    </w:rPr>
                    <w:t xml:space="preserve">【公表場所】　</w:t>
                  </w:r>
                  <w:hyperlink r:id="rId14" w:history="1">
                    <w:r w:rsidRPr="00187396">
                      <w:rPr>
                        <w:rStyle w:val="af6"/>
                        <w:rFonts w:ascii="Century"/>
                        <w:sz w:val="16"/>
                        <w:szCs w:val="14"/>
                      </w:rPr>
                      <w:t>https://www.global.toshiba/jp/company/digitalsolution/articles/tsoul/38/003-1.html</w:t>
                    </w:r>
                  </w:hyperlink>
                </w:p>
                <w:p w14:paraId="7AEBF538" w14:textId="77777777" w:rsidR="004A67F0" w:rsidRDefault="006A4A17" w:rsidP="004A67F0">
                  <w:pPr>
                    <w:suppressAutoHyphens/>
                    <w:kinsoku w:val="0"/>
                    <w:overflowPunct w:val="0"/>
                    <w:adjustRightInd w:val="0"/>
                    <w:spacing w:afterLines="50" w:after="120" w:line="238" w:lineRule="exact"/>
                    <w:jc w:val="left"/>
                    <w:textAlignment w:val="center"/>
                    <w:rPr>
                      <w:rFonts w:ascii="Century"/>
                      <w:sz w:val="16"/>
                      <w:szCs w:val="14"/>
                    </w:rPr>
                  </w:pPr>
                  <w:hyperlink r:id="rId15" w:history="1">
                    <w:r w:rsidR="004A67F0" w:rsidRPr="00187396">
                      <w:rPr>
                        <w:rStyle w:val="af6"/>
                        <w:rFonts w:ascii="Century"/>
                        <w:sz w:val="16"/>
                        <w:szCs w:val="14"/>
                      </w:rPr>
                      <w:t>https://www.global.toshiba/jp/company/digitalsolution/articles/tsoul/38/003</w:t>
                    </w:r>
                    <w:r w:rsidR="004A67F0" w:rsidRPr="00187396">
                      <w:rPr>
                        <w:rStyle w:val="af6"/>
                        <w:rFonts w:ascii="Century"/>
                        <w:sz w:val="16"/>
                        <w:szCs w:val="14"/>
                      </w:rPr>
                      <w:lastRenderedPageBreak/>
                      <w:t>-2.html</w:t>
                    </w:r>
                  </w:hyperlink>
                </w:p>
                <w:p w14:paraId="492B53DD"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＜４＞</w:t>
                  </w:r>
                  <w:r w:rsidRPr="003E1AB9">
                    <w:rPr>
                      <w:rFonts w:ascii="ＭＳ 明朝" w:eastAsia="ＭＳ 明朝" w:hAnsi="ＭＳ 明朝" w:cs="ＭＳ 明朝" w:hint="eastAsia"/>
                      <w:color w:val="000000" w:themeColor="text1"/>
                      <w:spacing w:val="6"/>
                      <w:kern w:val="0"/>
                      <w:szCs w:val="21"/>
                    </w:rPr>
                    <w:t>【記載箇所・ぺージ】</w:t>
                  </w:r>
                </w:p>
                <w:p w14:paraId="1E3D1C21"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0437C4">
                    <w:rPr>
                      <w:rFonts w:ascii="ＭＳ 明朝" w:eastAsia="ＭＳ 明朝" w:hAnsi="ＭＳ 明朝" w:cs="ＭＳ 明朝" w:hint="eastAsia"/>
                      <w:color w:val="000000" w:themeColor="text1"/>
                      <w:spacing w:val="6"/>
                      <w:kern w:val="0"/>
                      <w:szCs w:val="21"/>
                    </w:rPr>
                    <w:t>インダストリー4.0のキー概念</w:t>
                  </w:r>
                  <w:r>
                    <w:rPr>
                      <w:rFonts w:ascii="ＭＳ 明朝" w:eastAsia="ＭＳ 明朝" w:hAnsi="ＭＳ 明朝" w:cs="ＭＳ 明朝" w:hint="eastAsia"/>
                      <w:color w:val="000000" w:themeColor="text1"/>
                      <w:spacing w:val="6"/>
                      <w:kern w:val="0"/>
                      <w:szCs w:val="21"/>
                    </w:rPr>
                    <w:t>『</w:t>
                  </w:r>
                  <w:r w:rsidRPr="000437C4">
                    <w:rPr>
                      <w:rFonts w:ascii="ＭＳ 明朝" w:eastAsia="ＭＳ 明朝" w:hAnsi="ＭＳ 明朝" w:cs="ＭＳ 明朝" w:hint="eastAsia"/>
                      <w:color w:val="000000" w:themeColor="text1"/>
                      <w:spacing w:val="6"/>
                      <w:kern w:val="0"/>
                      <w:szCs w:val="21"/>
                    </w:rPr>
                    <w:t>アセット管理シェル</w:t>
                  </w:r>
                  <w:r>
                    <w:rPr>
                      <w:rFonts w:ascii="ＭＳ 明朝" w:eastAsia="ＭＳ 明朝" w:hAnsi="ＭＳ 明朝" w:cs="ＭＳ 明朝" w:hint="eastAsia"/>
                      <w:color w:val="000000" w:themeColor="text1"/>
                      <w:spacing w:val="6"/>
                      <w:kern w:val="0"/>
                      <w:szCs w:val="21"/>
                    </w:rPr>
                    <w:t>』</w:t>
                  </w:r>
                  <w:r w:rsidRPr="000437C4">
                    <w:rPr>
                      <w:rFonts w:ascii="ＭＳ 明朝" w:eastAsia="ＭＳ 明朝" w:hAnsi="ＭＳ 明朝" w:cs="ＭＳ 明朝" w:hint="eastAsia"/>
                      <w:color w:val="000000" w:themeColor="text1"/>
                      <w:spacing w:val="6"/>
                      <w:kern w:val="0"/>
                      <w:szCs w:val="21"/>
                    </w:rPr>
                    <w:t>とは（前編）</w:t>
                  </w:r>
                  <w:r>
                    <w:rPr>
                      <w:rFonts w:ascii="ＭＳ 明朝" w:eastAsia="ＭＳ 明朝" w:hAnsi="ＭＳ 明朝" w:cs="ＭＳ 明朝" w:hint="eastAsia"/>
                      <w:color w:val="000000" w:themeColor="text1"/>
                      <w:spacing w:val="6"/>
                      <w:kern w:val="0"/>
                      <w:szCs w:val="21"/>
                    </w:rPr>
                    <w:t>」</w:t>
                  </w:r>
                </w:p>
                <w:p w14:paraId="296CE579"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0437C4">
                    <w:rPr>
                      <w:rFonts w:ascii="ＭＳ 明朝" w:eastAsia="ＭＳ 明朝" w:hAnsi="ＭＳ 明朝" w:cs="ＭＳ 明朝" w:hint="eastAsia"/>
                      <w:color w:val="000000" w:themeColor="text1"/>
                      <w:spacing w:val="6"/>
                      <w:kern w:val="0"/>
                      <w:szCs w:val="21"/>
                    </w:rPr>
                    <w:t>アセット管理シェルを生かし加速するデータ活</w:t>
                  </w:r>
                  <w:r>
                    <w:rPr>
                      <w:rFonts w:ascii="ＭＳ 明朝" w:eastAsia="ＭＳ 明朝" w:hAnsi="ＭＳ 明朝" w:cs="ＭＳ 明朝" w:hint="eastAsia"/>
                      <w:color w:val="000000" w:themeColor="text1"/>
                      <w:spacing w:val="6"/>
                      <w:kern w:val="0"/>
                      <w:szCs w:val="21"/>
                    </w:rPr>
                    <w:t>用”</w:t>
                  </w:r>
                  <w:r>
                    <w:rPr>
                      <w:rFonts w:ascii="ＭＳ 明朝" w:eastAsia="ＭＳ 明朝" w:hAnsi="ＭＳ 明朝" w:cs="ＭＳ 明朝"/>
                      <w:color w:val="000000" w:themeColor="text1"/>
                      <w:spacing w:val="6"/>
                      <w:kern w:val="0"/>
                      <w:szCs w:val="21"/>
                    </w:rPr>
                    <w:t xml:space="preserve"> </w:t>
                  </w:r>
                </w:p>
                <w:p w14:paraId="51AC115F"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0437C4">
                    <w:rPr>
                      <w:rFonts w:ascii="ＭＳ 明朝" w:eastAsia="ＭＳ 明朝" w:hAnsi="ＭＳ 明朝" w:cs="ＭＳ 明朝" w:hint="eastAsia"/>
                      <w:color w:val="000000" w:themeColor="text1"/>
                      <w:spacing w:val="6"/>
                      <w:kern w:val="0"/>
                      <w:szCs w:val="21"/>
                    </w:rPr>
                    <w:t>インダストリー4.0のキー概念</w:t>
                  </w:r>
                  <w:r>
                    <w:rPr>
                      <w:rFonts w:ascii="ＭＳ 明朝" w:eastAsia="ＭＳ 明朝" w:hAnsi="ＭＳ 明朝" w:cs="ＭＳ 明朝" w:hint="eastAsia"/>
                      <w:color w:val="000000" w:themeColor="text1"/>
                      <w:spacing w:val="6"/>
                      <w:kern w:val="0"/>
                      <w:szCs w:val="21"/>
                    </w:rPr>
                    <w:t>『</w:t>
                  </w:r>
                  <w:r w:rsidRPr="000437C4">
                    <w:rPr>
                      <w:rFonts w:ascii="ＭＳ 明朝" w:eastAsia="ＭＳ 明朝" w:hAnsi="ＭＳ 明朝" w:cs="ＭＳ 明朝" w:hint="eastAsia"/>
                      <w:color w:val="000000" w:themeColor="text1"/>
                      <w:spacing w:val="6"/>
                      <w:kern w:val="0"/>
                      <w:szCs w:val="21"/>
                    </w:rPr>
                    <w:t>アセット管理シェル</w:t>
                  </w:r>
                  <w:r>
                    <w:rPr>
                      <w:rFonts w:ascii="ＭＳ 明朝" w:eastAsia="ＭＳ 明朝" w:hAnsi="ＭＳ 明朝" w:cs="ＭＳ 明朝" w:hint="eastAsia"/>
                      <w:color w:val="000000" w:themeColor="text1"/>
                      <w:spacing w:val="6"/>
                      <w:kern w:val="0"/>
                      <w:szCs w:val="21"/>
                    </w:rPr>
                    <w:t>』</w:t>
                  </w:r>
                  <w:r w:rsidRPr="000437C4">
                    <w:rPr>
                      <w:rFonts w:ascii="ＭＳ 明朝" w:eastAsia="ＭＳ 明朝" w:hAnsi="ＭＳ 明朝" w:cs="ＭＳ 明朝" w:hint="eastAsia"/>
                      <w:color w:val="000000" w:themeColor="text1"/>
                      <w:spacing w:val="6"/>
                      <w:kern w:val="0"/>
                      <w:szCs w:val="21"/>
                    </w:rPr>
                    <w:t>とは（</w:t>
                  </w:r>
                  <w:r>
                    <w:rPr>
                      <w:rFonts w:ascii="ＭＳ 明朝" w:eastAsia="ＭＳ 明朝" w:hAnsi="ＭＳ 明朝" w:cs="ＭＳ 明朝" w:hint="eastAsia"/>
                      <w:color w:val="000000" w:themeColor="text1"/>
                      <w:spacing w:val="6"/>
                      <w:kern w:val="0"/>
                      <w:szCs w:val="21"/>
                    </w:rPr>
                    <w:t>後</w:t>
                  </w:r>
                  <w:r w:rsidRPr="000437C4">
                    <w:rPr>
                      <w:rFonts w:ascii="ＭＳ 明朝" w:eastAsia="ＭＳ 明朝" w:hAnsi="ＭＳ 明朝" w:cs="ＭＳ 明朝" w:hint="eastAsia"/>
                      <w:color w:val="000000" w:themeColor="text1"/>
                      <w:spacing w:val="6"/>
                      <w:kern w:val="0"/>
                      <w:szCs w:val="21"/>
                    </w:rPr>
                    <w:t>編</w:t>
                  </w:r>
                  <w:r>
                    <w:rPr>
                      <w:rFonts w:ascii="ＭＳ 明朝" w:eastAsia="ＭＳ 明朝" w:hAnsi="ＭＳ 明朝" w:cs="ＭＳ 明朝" w:hint="eastAsia"/>
                      <w:color w:val="000000" w:themeColor="text1"/>
                      <w:spacing w:val="6"/>
                      <w:kern w:val="0"/>
                      <w:szCs w:val="21"/>
                    </w:rPr>
                    <w:t>）」</w:t>
                  </w:r>
                </w:p>
                <w:p w14:paraId="51234F1D" w14:textId="77777777" w:rsidR="004A67F0" w:rsidRDefault="004A67F0" w:rsidP="004A67F0">
                  <w:pPr>
                    <w:spacing w:line="240" w:lineRule="auto"/>
                    <w:ind w:left="444" w:hangingChars="200" w:hanging="444"/>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0437C4">
                    <w:rPr>
                      <w:rFonts w:ascii="ＭＳ 明朝" w:eastAsia="ＭＳ 明朝" w:hAnsi="ＭＳ 明朝" w:cs="ＭＳ 明朝" w:hint="eastAsia"/>
                      <w:color w:val="000000" w:themeColor="text1"/>
                      <w:spacing w:val="6"/>
                      <w:kern w:val="0"/>
                      <w:szCs w:val="21"/>
                    </w:rPr>
                    <w:t>アセット管理シェルを手軽に使えるMeisterシリーズ</w:t>
                  </w:r>
                  <w:r>
                    <w:rPr>
                      <w:rFonts w:ascii="ＭＳ 明朝" w:eastAsia="ＭＳ 明朝" w:hAnsi="ＭＳ 明朝" w:cs="ＭＳ 明朝" w:hint="eastAsia"/>
                      <w:color w:val="000000" w:themeColor="text1"/>
                      <w:spacing w:val="6"/>
                      <w:kern w:val="0"/>
                      <w:szCs w:val="21"/>
                    </w:rPr>
                    <w:t>”</w:t>
                  </w:r>
                </w:p>
                <w:p w14:paraId="529EF110" w14:textId="77777777" w:rsidR="004A67F0" w:rsidRDefault="004A67F0" w:rsidP="004A67F0">
                  <w:pPr>
                    <w:spacing w:line="240" w:lineRule="auto"/>
                    <w:ind w:left="444" w:hangingChars="200" w:hanging="444"/>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w:t>
                  </w:r>
                </w:p>
                <w:p w14:paraId="3692D15F" w14:textId="77777777" w:rsidR="004A67F0" w:rsidRPr="003E1AB9" w:rsidRDefault="004A67F0" w:rsidP="004A67F0">
                  <w:pPr>
                    <w:spacing w:line="240" w:lineRule="auto"/>
                    <w:ind w:left="444" w:hangingChars="200" w:hanging="444"/>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3E1AB9">
                    <w:rPr>
                      <w:rFonts w:ascii="ＭＳ 明朝" w:eastAsia="ＭＳ 明朝" w:hAnsi="ＭＳ 明朝" w:cs="ＭＳ 明朝" w:hint="eastAsia"/>
                      <w:color w:val="000000" w:themeColor="text1"/>
                      <w:spacing w:val="6"/>
                      <w:kern w:val="0"/>
                      <w:szCs w:val="21"/>
                    </w:rPr>
                    <w:t>【公表方法】</w:t>
                  </w:r>
                  <w:r w:rsidRPr="00081A66">
                    <w:rPr>
                      <w:rFonts w:ascii="ＭＳ 明朝" w:hAnsi="ＭＳ 明朝" w:cs="ＭＳ 明朝" w:hint="eastAsia"/>
                      <w:color w:val="000000" w:themeColor="text1"/>
                      <w:spacing w:val="6"/>
                      <w:kern w:val="0"/>
                      <w:szCs w:val="21"/>
                    </w:rPr>
                    <w:t>東芝デジタルソリューションズ</w:t>
                  </w:r>
                  <w:r w:rsidRPr="00081A66">
                    <w:rPr>
                      <w:rFonts w:ascii="ＭＳ 明朝" w:hAnsi="ＭＳ 明朝" w:cs="ＭＳ 明朝"/>
                      <w:color w:val="000000" w:themeColor="text1"/>
                      <w:spacing w:val="6"/>
                      <w:kern w:val="0"/>
                      <w:szCs w:val="21"/>
                    </w:rPr>
                    <w:t>HP</w:t>
                  </w:r>
                  <w:r w:rsidRPr="00081A66">
                    <w:rPr>
                      <w:rFonts w:ascii="ＭＳ 明朝" w:hAnsi="ＭＳ 明朝" w:cs="ＭＳ 明朝" w:hint="eastAsia"/>
                      <w:color w:val="000000" w:themeColor="text1"/>
                      <w:spacing w:val="6"/>
                      <w:kern w:val="0"/>
                      <w:szCs w:val="21"/>
                    </w:rPr>
                    <w:t>、</w:t>
                  </w:r>
                  <w:proofErr w:type="spellStart"/>
                  <w:r>
                    <w:rPr>
                      <w:rFonts w:ascii="ＭＳ 明朝" w:eastAsia="ＭＳ 明朝" w:hAnsi="ＭＳ 明朝" w:cs="ＭＳ 明朝" w:hint="eastAsia"/>
                      <w:color w:val="000000" w:themeColor="text1"/>
                      <w:spacing w:val="6"/>
                      <w:kern w:val="0"/>
                      <w:szCs w:val="21"/>
                    </w:rPr>
                    <w:t>DiGiTAL</w:t>
                  </w:r>
                  <w:proofErr w:type="spellEnd"/>
                  <w:r>
                    <w:rPr>
                      <w:rFonts w:ascii="ＭＳ 明朝" w:eastAsia="ＭＳ 明朝" w:hAnsi="ＭＳ 明朝" w:cs="ＭＳ 明朝"/>
                      <w:color w:val="000000" w:themeColor="text1"/>
                      <w:spacing w:val="6"/>
                      <w:kern w:val="0"/>
                      <w:szCs w:val="21"/>
                    </w:rPr>
                    <w:t xml:space="preserve"> T-SOUL</w:t>
                  </w:r>
                  <w:r>
                    <w:rPr>
                      <w:rFonts w:ascii="ＭＳ 明朝" w:eastAsia="ＭＳ 明朝" w:hAnsi="ＭＳ 明朝" w:cs="ＭＳ 明朝" w:hint="eastAsia"/>
                      <w:color w:val="000000" w:themeColor="text1"/>
                      <w:spacing w:val="6"/>
                      <w:kern w:val="0"/>
                      <w:szCs w:val="21"/>
                    </w:rPr>
                    <w:t xml:space="preserve">　</w:t>
                  </w:r>
                </w:p>
                <w:p w14:paraId="39770C31" w14:textId="77777777" w:rsidR="004A67F0" w:rsidRDefault="004A67F0" w:rsidP="004A67F0">
                  <w:pPr>
                    <w:suppressAutoHyphens/>
                    <w:kinsoku w:val="0"/>
                    <w:overflowPunct w:val="0"/>
                    <w:adjustRightInd w:val="0"/>
                    <w:spacing w:afterLines="50" w:after="120" w:line="238" w:lineRule="exact"/>
                    <w:jc w:val="left"/>
                    <w:textAlignment w:val="center"/>
                    <w:rPr>
                      <w:rFonts w:ascii="Century"/>
                      <w:sz w:val="16"/>
                      <w:szCs w:val="14"/>
                    </w:rPr>
                  </w:pPr>
                  <w:r w:rsidRPr="003E1AB9">
                    <w:rPr>
                      <w:rFonts w:ascii="ＭＳ 明朝" w:eastAsia="ＭＳ 明朝" w:hAnsi="ＭＳ 明朝" w:cs="ＭＳ 明朝" w:hint="eastAsia"/>
                      <w:color w:val="000000" w:themeColor="text1"/>
                      <w:spacing w:val="6"/>
                      <w:kern w:val="0"/>
                      <w:szCs w:val="21"/>
                    </w:rPr>
                    <w:t xml:space="preserve">【公表場所】　</w:t>
                  </w:r>
                  <w:hyperlink r:id="rId16" w:history="1">
                    <w:r w:rsidRPr="00187396">
                      <w:rPr>
                        <w:rStyle w:val="af6"/>
                        <w:rFonts w:ascii="Century"/>
                        <w:sz w:val="16"/>
                        <w:szCs w:val="14"/>
                      </w:rPr>
                      <w:t>https://www.global.toshiba/jp/company/digitalsolution/articles/tsoul/solution/s005.html</w:t>
                    </w:r>
                  </w:hyperlink>
                </w:p>
                <w:p w14:paraId="271B961C"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＜５＞</w:t>
                  </w:r>
                  <w:r w:rsidRPr="003E1AB9">
                    <w:rPr>
                      <w:rFonts w:ascii="ＭＳ 明朝" w:eastAsia="ＭＳ 明朝" w:hAnsi="ＭＳ 明朝" w:cs="ＭＳ 明朝" w:hint="eastAsia"/>
                      <w:color w:val="000000" w:themeColor="text1"/>
                      <w:spacing w:val="6"/>
                      <w:kern w:val="0"/>
                      <w:szCs w:val="21"/>
                    </w:rPr>
                    <w:t>【記載箇所・ぺージ】</w:t>
                  </w:r>
                </w:p>
                <w:p w14:paraId="685A6FA2" w14:textId="77777777" w:rsidR="004A67F0" w:rsidRDefault="004A67F0" w:rsidP="004A67F0">
                  <w:pPr>
                    <w:spacing w:line="240" w:lineRule="auto"/>
                    <w:ind w:left="222" w:hangingChars="100" w:hanging="222"/>
                    <w:jc w:val="left"/>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1D49DB">
                    <w:rPr>
                      <w:rFonts w:ascii="ＭＳ 明朝" w:eastAsia="ＭＳ 明朝" w:hAnsi="ＭＳ 明朝" w:cs="ＭＳ 明朝" w:hint="eastAsia"/>
                      <w:color w:val="000000" w:themeColor="text1"/>
                      <w:spacing w:val="6"/>
                      <w:kern w:val="0"/>
                      <w:szCs w:val="21"/>
                    </w:rPr>
                    <w:t>製造業の企業同士がつながる場を提供し、サプライチェーンの強靭化・高度化に貢献</w:t>
                  </w:r>
                  <w:r>
                    <w:rPr>
                      <w:rFonts w:ascii="ＭＳ 明朝" w:eastAsia="ＭＳ 明朝" w:hAnsi="ＭＳ 明朝" w:cs="ＭＳ 明朝" w:hint="eastAsia"/>
                      <w:color w:val="000000" w:themeColor="text1"/>
                      <w:spacing w:val="6"/>
                      <w:kern w:val="0"/>
                      <w:szCs w:val="21"/>
                    </w:rPr>
                    <w:t>」</w:t>
                  </w:r>
                </w:p>
                <w:p w14:paraId="70799448"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1D49DB">
                    <w:rPr>
                      <w:rFonts w:ascii="ＭＳ 明朝" w:eastAsia="ＭＳ 明朝" w:hAnsi="ＭＳ 明朝" w:cs="ＭＳ 明朝" w:hint="eastAsia"/>
                      <w:color w:val="000000" w:themeColor="text1"/>
                      <w:spacing w:val="6"/>
                      <w:kern w:val="0"/>
                      <w:szCs w:val="21"/>
                    </w:rPr>
                    <w:t>自社の課題とノウハウから生まれた戦略調達ソリューション</w:t>
                  </w:r>
                  <w:r>
                    <w:rPr>
                      <w:rFonts w:ascii="ＭＳ 明朝" w:eastAsia="ＭＳ 明朝" w:hAnsi="ＭＳ 明朝" w:cs="ＭＳ 明朝" w:hint="eastAsia"/>
                      <w:color w:val="000000" w:themeColor="text1"/>
                      <w:spacing w:val="6"/>
                      <w:kern w:val="0"/>
                      <w:szCs w:val="21"/>
                    </w:rPr>
                    <w:t>”、“「</w:t>
                  </w:r>
                  <w:r w:rsidRPr="001D49DB">
                    <w:rPr>
                      <w:rFonts w:ascii="ＭＳ 明朝" w:eastAsia="ＭＳ 明朝" w:hAnsi="ＭＳ 明朝" w:cs="ＭＳ 明朝" w:hint="eastAsia"/>
                      <w:color w:val="000000" w:themeColor="text1"/>
                      <w:spacing w:val="6"/>
                      <w:kern w:val="0"/>
                      <w:szCs w:val="21"/>
                    </w:rPr>
                    <w:t>繋がる・見える・広がる</w:t>
                  </w:r>
                  <w:r>
                    <w:rPr>
                      <w:rFonts w:ascii="ＭＳ 明朝" w:eastAsia="ＭＳ 明朝" w:hAnsi="ＭＳ 明朝" w:cs="ＭＳ 明朝" w:hint="eastAsia"/>
                      <w:color w:val="000000" w:themeColor="text1"/>
                      <w:spacing w:val="6"/>
                      <w:kern w:val="0"/>
                      <w:szCs w:val="21"/>
                    </w:rPr>
                    <w:t>」</w:t>
                  </w:r>
                  <w:r w:rsidRPr="001D49DB">
                    <w:rPr>
                      <w:rFonts w:ascii="ＭＳ 明朝" w:eastAsia="ＭＳ 明朝" w:hAnsi="ＭＳ 明朝" w:cs="ＭＳ 明朝" w:hint="eastAsia"/>
                      <w:color w:val="000000" w:themeColor="text1"/>
                      <w:spacing w:val="6"/>
                      <w:kern w:val="0"/>
                      <w:szCs w:val="21"/>
                    </w:rPr>
                    <w:t>プラットフォームによるDX</w:t>
                  </w:r>
                  <w:r>
                    <w:rPr>
                      <w:rFonts w:ascii="ＭＳ 明朝" w:eastAsia="ＭＳ 明朝" w:hAnsi="ＭＳ 明朝" w:cs="ＭＳ 明朝" w:hint="eastAsia"/>
                      <w:color w:val="000000" w:themeColor="text1"/>
                      <w:spacing w:val="6"/>
                      <w:kern w:val="0"/>
                      <w:szCs w:val="21"/>
                    </w:rPr>
                    <w:t>”</w:t>
                  </w:r>
                  <w:r w:rsidRPr="00687223">
                    <w:rPr>
                      <w:rFonts w:ascii="ＭＳ 明朝" w:eastAsia="ＭＳ 明朝" w:hAnsi="ＭＳ 明朝" w:cs="ＭＳ 明朝" w:hint="eastAsia"/>
                      <w:color w:val="000000" w:themeColor="text1"/>
                      <w:spacing w:val="6"/>
                      <w:kern w:val="0"/>
                      <w:szCs w:val="21"/>
                    </w:rPr>
                    <w:t>、</w:t>
                  </w:r>
                  <w:r>
                    <w:rPr>
                      <w:rFonts w:ascii="ＭＳ 明朝" w:eastAsia="ＭＳ 明朝" w:hAnsi="ＭＳ 明朝" w:cs="ＭＳ 明朝" w:hint="eastAsia"/>
                      <w:color w:val="000000" w:themeColor="text1"/>
                      <w:spacing w:val="6"/>
                      <w:kern w:val="0"/>
                      <w:szCs w:val="21"/>
                    </w:rPr>
                    <w:t>“</w:t>
                  </w:r>
                  <w:r w:rsidRPr="001D49DB">
                    <w:rPr>
                      <w:rFonts w:ascii="ＭＳ 明朝" w:eastAsia="ＭＳ 明朝" w:hAnsi="ＭＳ 明朝" w:cs="ＭＳ 明朝" w:hint="eastAsia"/>
                      <w:color w:val="000000" w:themeColor="text1"/>
                      <w:spacing w:val="6"/>
                      <w:kern w:val="0"/>
                      <w:szCs w:val="21"/>
                    </w:rPr>
                    <w:t>Meister SRMポータルで広がる循環型の価値創出とエコシステム</w:t>
                  </w:r>
                  <w:r>
                    <w:rPr>
                      <w:rFonts w:ascii="ＭＳ 明朝" w:eastAsia="ＭＳ 明朝" w:hAnsi="ＭＳ 明朝" w:cs="ＭＳ 明朝" w:hint="eastAsia"/>
                      <w:color w:val="000000" w:themeColor="text1"/>
                      <w:spacing w:val="6"/>
                      <w:kern w:val="0"/>
                      <w:szCs w:val="21"/>
                    </w:rPr>
                    <w:t>”</w:t>
                  </w:r>
                </w:p>
                <w:p w14:paraId="033A86B8"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74EFE5B"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C37EC">
                    <w:rPr>
                      <w:rFonts w:ascii="ＭＳ 明朝" w:hAnsi="ＭＳ 明朝" w:cs="ＭＳ 明朝" w:hint="eastAsia"/>
                      <w:color w:val="000000" w:themeColor="text1"/>
                      <w:spacing w:val="6"/>
                      <w:kern w:val="0"/>
                      <w:szCs w:val="21"/>
                    </w:rPr>
                    <w:t>・【公表方法】東芝</w:t>
                  </w:r>
                  <w:r w:rsidRPr="00CC37EC">
                    <w:rPr>
                      <w:rFonts w:ascii="ＭＳ 明朝" w:hAnsi="ＭＳ 明朝" w:cs="ＭＳ 明朝" w:hint="eastAsia"/>
                      <w:color w:val="000000" w:themeColor="text1"/>
                      <w:spacing w:val="6"/>
                      <w:kern w:val="0"/>
                      <w:szCs w:val="21"/>
                    </w:rPr>
                    <w:t>HP</w:t>
                  </w:r>
                  <w:r w:rsidRPr="00CC37EC">
                    <w:rPr>
                      <w:rFonts w:ascii="ＭＳ 明朝" w:hAnsi="ＭＳ 明朝" w:cs="ＭＳ 明朝" w:hint="eastAsia"/>
                      <w:color w:val="000000" w:themeColor="text1"/>
                      <w:spacing w:val="6"/>
                      <w:kern w:val="0"/>
                      <w:szCs w:val="21"/>
                    </w:rPr>
                    <w:t>、</w:t>
                  </w:r>
                  <w:r w:rsidRPr="00CC37EC">
                    <w:rPr>
                      <w:rFonts w:ascii="ＭＳ 明朝" w:hAnsi="ＭＳ 明朝" w:cs="ＭＳ 明朝"/>
                      <w:color w:val="000000" w:themeColor="text1"/>
                      <w:spacing w:val="6"/>
                      <w:kern w:val="0"/>
                      <w:szCs w:val="21"/>
                    </w:rPr>
                    <w:t>生成</w:t>
                  </w:r>
                  <w:r w:rsidRPr="00CC37EC">
                    <w:rPr>
                      <w:rFonts w:ascii="ＭＳ 明朝" w:hAnsi="ＭＳ 明朝" w:cs="ＭＳ 明朝"/>
                      <w:color w:val="000000" w:themeColor="text1"/>
                      <w:spacing w:val="6"/>
                      <w:kern w:val="0"/>
                      <w:szCs w:val="21"/>
                    </w:rPr>
                    <w:t>AI</w:t>
                  </w:r>
                  <w:r w:rsidRPr="00CC37EC">
                    <w:rPr>
                      <w:rFonts w:ascii="ＭＳ 明朝" w:hAnsi="ＭＳ 明朝" w:cs="ＭＳ 明朝"/>
                      <w:color w:val="000000" w:themeColor="text1"/>
                      <w:spacing w:val="6"/>
                      <w:kern w:val="0"/>
                      <w:szCs w:val="21"/>
                    </w:rPr>
                    <w:t>への東芝デジタルソリューションズの取り組み</w:t>
                  </w:r>
                  <w:r w:rsidRPr="004A182E">
                    <w:rPr>
                      <w:rFonts w:ascii="ＭＳ 明朝" w:eastAsia="ＭＳ 明朝" w:hAnsi="ＭＳ 明朝" w:cs="ＭＳ 明朝" w:hint="eastAsia"/>
                      <w:color w:val="000000" w:themeColor="text1"/>
                      <w:spacing w:val="6"/>
                      <w:kern w:val="0"/>
                      <w:szCs w:val="21"/>
                    </w:rPr>
                    <w:t>【公表場所】</w:t>
                  </w:r>
                </w:p>
                <w:p w14:paraId="2C80EE23" w14:textId="77777777" w:rsidR="004A67F0" w:rsidRPr="00772181" w:rsidRDefault="006A4A17" w:rsidP="004A67F0">
                  <w:pPr>
                    <w:suppressAutoHyphens/>
                    <w:kinsoku w:val="0"/>
                    <w:overflowPunct w:val="0"/>
                    <w:adjustRightInd w:val="0"/>
                    <w:spacing w:afterLines="50" w:after="120" w:line="238" w:lineRule="exact"/>
                    <w:jc w:val="left"/>
                    <w:textAlignment w:val="center"/>
                    <w:rPr>
                      <w:rFonts w:ascii="Meiryo UI" w:eastAsia="Meiryo UI" w:hAnsi="Meiryo UI" w:cs="ＭＳ 明朝"/>
                      <w:color w:val="000000" w:themeColor="text1"/>
                      <w:spacing w:val="6"/>
                      <w:kern w:val="0"/>
                      <w:sz w:val="16"/>
                      <w:szCs w:val="16"/>
                    </w:rPr>
                  </w:pPr>
                  <w:hyperlink r:id="rId17" w:history="1">
                    <w:r w:rsidR="004A67F0" w:rsidRPr="000A022E">
                      <w:rPr>
                        <w:rStyle w:val="af6"/>
                        <w:rFonts w:ascii="Century" w:eastAsia="Meiryo UI" w:cs="ＭＳ 明朝"/>
                        <w:spacing w:val="6"/>
                        <w:kern w:val="0"/>
                        <w:sz w:val="16"/>
                        <w:szCs w:val="16"/>
                      </w:rPr>
                      <w:t>https://www.global.toshiba/jp/</w:t>
                    </w:r>
                    <w:r w:rsidR="004A67F0" w:rsidRPr="000A022E">
                      <w:rPr>
                        <w:rStyle w:val="af6"/>
                        <w:rFonts w:ascii="Century" w:eastAsia="Meiryo UI" w:cs="ＭＳ 明朝" w:hint="eastAsia"/>
                        <w:spacing w:val="6"/>
                        <w:kern w:val="0"/>
                        <w:sz w:val="16"/>
                        <w:szCs w:val="16"/>
                      </w:rPr>
                      <w:t>products-solutions</w:t>
                    </w:r>
                    <w:r w:rsidR="004A67F0" w:rsidRPr="000A022E">
                      <w:rPr>
                        <w:rStyle w:val="af6"/>
                        <w:rFonts w:ascii="Century" w:eastAsia="Meiryo UI" w:cs="ＭＳ 明朝"/>
                        <w:spacing w:val="6"/>
                        <w:kern w:val="0"/>
                        <w:sz w:val="16"/>
                        <w:szCs w:val="16"/>
                      </w:rPr>
                      <w:t>/</w:t>
                    </w:r>
                    <w:r w:rsidR="004A67F0" w:rsidRPr="000A022E">
                      <w:rPr>
                        <w:rStyle w:val="af6"/>
                        <w:rFonts w:ascii="Century" w:eastAsia="Meiryo UI" w:cs="ＭＳ 明朝" w:hint="eastAsia"/>
                        <w:spacing w:val="6"/>
                        <w:kern w:val="0"/>
                        <w:sz w:val="16"/>
                        <w:szCs w:val="16"/>
                      </w:rPr>
                      <w:t>ai-iot</w:t>
                    </w:r>
                    <w:r w:rsidR="004A67F0" w:rsidRPr="000A022E">
                      <w:rPr>
                        <w:rStyle w:val="af6"/>
                        <w:rFonts w:ascii="Century" w:eastAsia="Meiryo UI" w:cs="ＭＳ 明朝"/>
                        <w:spacing w:val="6"/>
                        <w:kern w:val="0"/>
                        <w:sz w:val="16"/>
                        <w:szCs w:val="16"/>
                      </w:rPr>
                      <w:t>/</w:t>
                    </w:r>
                    <w:r w:rsidR="004A67F0" w:rsidRPr="000A022E">
                      <w:rPr>
                        <w:rStyle w:val="af6"/>
                        <w:rFonts w:ascii="Century" w:eastAsia="Meiryo UI" w:cs="ＭＳ 明朝" w:hint="eastAsia"/>
                        <w:spacing w:val="6"/>
                        <w:kern w:val="0"/>
                        <w:sz w:val="16"/>
                        <w:szCs w:val="16"/>
                      </w:rPr>
                      <w:t>generative-ai</w:t>
                    </w:r>
                    <w:r w:rsidR="004A67F0" w:rsidRPr="000A022E">
                      <w:rPr>
                        <w:rStyle w:val="af6"/>
                        <w:rFonts w:ascii="Century" w:eastAsia="Meiryo UI" w:cs="ＭＳ 明朝"/>
                        <w:spacing w:val="6"/>
                        <w:kern w:val="0"/>
                        <w:sz w:val="16"/>
                        <w:szCs w:val="16"/>
                      </w:rPr>
                      <w:t>.html</w:t>
                    </w:r>
                  </w:hyperlink>
                  <w:r w:rsidR="004A67F0">
                    <w:rPr>
                      <w:rFonts w:ascii="Century" w:eastAsia="Meiryo UI" w:cs="ＭＳ 明朝" w:hint="eastAsia"/>
                      <w:spacing w:val="6"/>
                      <w:kern w:val="0"/>
                      <w:sz w:val="16"/>
                      <w:szCs w:val="16"/>
                    </w:rPr>
                    <w:t>#02-usecase2</w:t>
                  </w:r>
                </w:p>
                <w:p w14:paraId="693C6FAE" w14:textId="77777777" w:rsidR="004A67F0" w:rsidRPr="004A182E"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＜６＞</w:t>
                  </w:r>
                  <w:r w:rsidRPr="004A182E">
                    <w:rPr>
                      <w:rFonts w:ascii="ＭＳ 明朝" w:eastAsia="ＭＳ 明朝" w:hAnsi="ＭＳ 明朝" w:cs="ＭＳ 明朝" w:hint="eastAsia"/>
                      <w:color w:val="000000" w:themeColor="text1"/>
                      <w:spacing w:val="6"/>
                      <w:kern w:val="0"/>
                      <w:szCs w:val="21"/>
                    </w:rPr>
                    <w:t>【記載箇所・ぺージ】</w:t>
                  </w:r>
                </w:p>
                <w:p w14:paraId="4E95648A"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137CF">
                    <w:rPr>
                      <w:rFonts w:ascii="ＭＳ 明朝" w:eastAsia="ＭＳ 明朝" w:hAnsi="ＭＳ 明朝" w:hint="eastAsia"/>
                      <w:color w:val="000000" w:themeColor="text1"/>
                    </w:rPr>
                    <w:t>「</w:t>
                  </w:r>
                  <w:r>
                    <w:rPr>
                      <w:rFonts w:ascii="ＭＳ 明朝" w:eastAsia="ＭＳ 明朝" w:hAnsi="ＭＳ 明朝" w:hint="eastAsia"/>
                      <w:color w:val="000000" w:themeColor="text1"/>
                    </w:rPr>
                    <w:t>工場データ・現場適用、ユースケース、利用シーン</w:t>
                  </w:r>
                  <w:r w:rsidRPr="00D137CF">
                    <w:rPr>
                      <w:rFonts w:ascii="ＭＳ 明朝" w:eastAsia="ＭＳ 明朝" w:hAnsi="ＭＳ 明朝" w:cs="ＭＳ 明朝" w:hint="eastAsia"/>
                      <w:color w:val="000000" w:themeColor="text1"/>
                      <w:spacing w:val="6"/>
                      <w:kern w:val="0"/>
                      <w:szCs w:val="21"/>
                    </w:rPr>
                    <w:t>」</w:t>
                  </w:r>
                </w:p>
                <w:p w14:paraId="543EE569" w14:textId="77777777" w:rsidR="004A67F0" w:rsidRPr="000C1813"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BF3E0D6" w14:textId="77777777" w:rsidR="004A67F0" w:rsidRPr="00A9664C" w:rsidRDefault="004A67F0" w:rsidP="004A67F0">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Pr="00A9664C">
                    <w:rPr>
                      <w:rFonts w:ascii="ＭＳ 明朝" w:hAnsi="ＭＳ 明朝" w:cs="ＭＳ 明朝" w:hint="eastAsia"/>
                      <w:color w:val="000000" w:themeColor="text1"/>
                      <w:spacing w:val="6"/>
                      <w:kern w:val="0"/>
                      <w:szCs w:val="21"/>
                    </w:rPr>
                    <w:t>【公表方法】東芝デジタルソリューションズ</w:t>
                  </w:r>
                  <w:r w:rsidRPr="00A9664C">
                    <w:rPr>
                      <w:rFonts w:ascii="ＭＳ 明朝" w:hAnsi="ＭＳ 明朝" w:cs="ＭＳ 明朝"/>
                      <w:color w:val="000000" w:themeColor="text1"/>
                      <w:spacing w:val="6"/>
                      <w:kern w:val="0"/>
                      <w:szCs w:val="21"/>
                    </w:rPr>
                    <w:t>HP</w:t>
                  </w:r>
                  <w:r w:rsidRPr="00A9664C">
                    <w:rPr>
                      <w:rFonts w:ascii="ＭＳ 明朝" w:hAnsi="ＭＳ 明朝" w:cs="ＭＳ 明朝" w:hint="eastAsia"/>
                      <w:color w:val="000000" w:themeColor="text1"/>
                      <w:spacing w:val="6"/>
                      <w:kern w:val="0"/>
                      <w:szCs w:val="21"/>
                    </w:rPr>
                    <w:t>、ニュース</w:t>
                  </w:r>
                </w:p>
                <w:p w14:paraId="2605369A" w14:textId="77777777" w:rsidR="004A67F0" w:rsidRDefault="004A67F0" w:rsidP="004A67F0">
                  <w:pPr>
                    <w:suppressAutoHyphens/>
                    <w:kinsoku w:val="0"/>
                    <w:overflowPunct w:val="0"/>
                    <w:adjustRightInd w:val="0"/>
                    <w:spacing w:afterLines="50" w:after="120" w:line="238" w:lineRule="exact"/>
                    <w:jc w:val="left"/>
                    <w:textAlignment w:val="center"/>
                    <w:rPr>
                      <w:rFonts w:ascii="Meiryo UI" w:eastAsia="Meiryo UI" w:hAnsi="Meiryo UI"/>
                      <w:sz w:val="16"/>
                      <w:szCs w:val="14"/>
                    </w:rPr>
                  </w:pPr>
                  <w:r w:rsidRPr="004A182E">
                    <w:rPr>
                      <w:rFonts w:ascii="ＭＳ 明朝" w:eastAsia="ＭＳ 明朝" w:hAnsi="ＭＳ 明朝" w:cs="ＭＳ 明朝" w:hint="eastAsia"/>
                      <w:color w:val="000000" w:themeColor="text1"/>
                      <w:spacing w:val="6"/>
                      <w:kern w:val="0"/>
                      <w:szCs w:val="21"/>
                    </w:rPr>
                    <w:t>【公表場所】</w:t>
                  </w:r>
                  <w:hyperlink r:id="rId18" w:history="1">
                    <w:r w:rsidRPr="00664C5C">
                      <w:rPr>
                        <w:rStyle w:val="af6"/>
                        <w:rFonts w:ascii="Meiryo UI" w:eastAsia="Meiryo UI" w:hAnsi="Meiryo UI"/>
                        <w:sz w:val="16"/>
                        <w:szCs w:val="14"/>
                      </w:rPr>
                      <w:t>https://www.global.toshiba/jp/company/digitalsolution/news/2023/0215.html</w:t>
                    </w:r>
                  </w:hyperlink>
                </w:p>
                <w:p w14:paraId="310C8903" w14:textId="77777777" w:rsidR="004A67F0" w:rsidRPr="003E1AB9"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8F1147A" w14:textId="77777777" w:rsidR="004A67F0" w:rsidRPr="00A9664C" w:rsidRDefault="004A67F0" w:rsidP="004A67F0">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Pr="00A9664C">
                    <w:rPr>
                      <w:rFonts w:ascii="ＭＳ 明朝" w:hAnsi="ＭＳ 明朝" w:cs="ＭＳ 明朝" w:hint="eastAsia"/>
                      <w:color w:val="000000" w:themeColor="text1"/>
                      <w:spacing w:val="6"/>
                      <w:kern w:val="0"/>
                      <w:szCs w:val="21"/>
                    </w:rPr>
                    <w:t>【公表方法】東芝デジタルソリューションズ</w:t>
                  </w:r>
                  <w:r w:rsidRPr="00A9664C">
                    <w:rPr>
                      <w:rFonts w:ascii="ＭＳ 明朝" w:hAnsi="ＭＳ 明朝" w:cs="ＭＳ 明朝"/>
                      <w:color w:val="000000" w:themeColor="text1"/>
                      <w:spacing w:val="6"/>
                      <w:kern w:val="0"/>
                      <w:szCs w:val="21"/>
                    </w:rPr>
                    <w:t>HP</w:t>
                  </w:r>
                  <w:r w:rsidRPr="00A9664C">
                    <w:rPr>
                      <w:rFonts w:ascii="ＭＳ 明朝" w:hAnsi="ＭＳ 明朝" w:cs="ＭＳ 明朝" w:hint="eastAsia"/>
                      <w:color w:val="000000" w:themeColor="text1"/>
                      <w:spacing w:val="6"/>
                      <w:kern w:val="0"/>
                      <w:szCs w:val="21"/>
                    </w:rPr>
                    <w:t xml:space="preserve">　</w:t>
                  </w:r>
                  <w:r w:rsidRPr="00A9664C">
                    <w:rPr>
                      <w:rFonts w:ascii="ＭＳ 明朝" w:hAnsi="ＭＳ 明朝" w:cs="ＭＳ 明朝"/>
                      <w:color w:val="000000" w:themeColor="text1"/>
                      <w:spacing w:val="6"/>
                      <w:kern w:val="0"/>
                      <w:szCs w:val="21"/>
                    </w:rPr>
                    <w:t xml:space="preserve"> Solutions Book</w:t>
                  </w:r>
                </w:p>
                <w:p w14:paraId="63AB64BC" w14:textId="77777777" w:rsidR="004A67F0" w:rsidRPr="003E1AB9"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E1AB9">
                    <w:rPr>
                      <w:rFonts w:ascii="ＭＳ 明朝" w:eastAsia="ＭＳ 明朝" w:hAnsi="ＭＳ 明朝" w:cs="ＭＳ 明朝" w:hint="eastAsia"/>
                      <w:color w:val="000000" w:themeColor="text1"/>
                      <w:spacing w:val="6"/>
                      <w:kern w:val="0"/>
                      <w:szCs w:val="21"/>
                    </w:rPr>
                    <w:t>【公表場所】</w:t>
                  </w:r>
                </w:p>
                <w:p w14:paraId="41446706" w14:textId="77777777" w:rsidR="004A67F0" w:rsidRPr="00BF38A8" w:rsidRDefault="004A67F0" w:rsidP="004A67F0">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6"/>
                      <w:szCs w:val="16"/>
                    </w:rPr>
                  </w:pPr>
                  <w:r w:rsidRPr="005966EC">
                    <w:rPr>
                      <w:rStyle w:val="af6"/>
                      <w:rFonts w:ascii="Meiryo UI" w:eastAsia="Meiryo UI" w:hAnsi="Meiryo UI" w:cs="ＭＳ 明朝"/>
                      <w:spacing w:val="6"/>
                      <w:kern w:val="0"/>
                      <w:sz w:val="16"/>
                      <w:szCs w:val="16"/>
                    </w:rPr>
                    <w:t>https://www.global.toshiba/jp/company/digitalsolution/articles/solutions/dx_special.html</w:t>
                  </w:r>
                </w:p>
                <w:p w14:paraId="78312C24" w14:textId="77777777" w:rsidR="004A67F0" w:rsidRPr="00071F14" w:rsidRDefault="004A67F0" w:rsidP="004A67F0">
                  <w:pPr>
                    <w:suppressAutoHyphens/>
                    <w:kinsoku w:val="0"/>
                    <w:overflowPunct w:val="0"/>
                    <w:adjustRightInd w:val="0"/>
                    <w:spacing w:afterLines="50" w:after="120" w:line="238" w:lineRule="exact"/>
                    <w:jc w:val="left"/>
                    <w:textAlignment w:val="center"/>
                    <w:rPr>
                      <w:rFonts w:ascii="Century" w:cs="ＭＳ 明朝"/>
                      <w:spacing w:val="6"/>
                      <w:kern w:val="0"/>
                      <w:szCs w:val="21"/>
                    </w:rPr>
                  </w:pPr>
                  <w:r w:rsidRPr="003E1AB9">
                    <w:rPr>
                      <w:rFonts w:ascii="ＭＳ 明朝" w:eastAsia="ＭＳ 明朝" w:hAnsi="ＭＳ 明朝" w:cs="ＭＳ 明朝" w:hint="eastAsia"/>
                      <w:color w:val="000000" w:themeColor="text1"/>
                      <w:spacing w:val="6"/>
                      <w:kern w:val="0"/>
                      <w:szCs w:val="21"/>
                    </w:rPr>
                    <w:t xml:space="preserve">（Solutions Book　PDF　P.14　</w:t>
                  </w:r>
                  <w:hyperlink r:id="rId19" w:history="1">
                    <w:r w:rsidRPr="00BF38A8">
                      <w:rPr>
                        <w:rStyle w:val="af6"/>
                        <w:rFonts w:ascii="Meiryo UI" w:eastAsia="Meiryo UI" w:hAnsi="Meiryo UI"/>
                        <w:sz w:val="16"/>
                        <w:szCs w:val="14"/>
                      </w:rPr>
                      <w:t>https://www.global.toshiba/content/dam/toshiba/migration/digitalsolution/articles/solutions/pdf/SolutionsBook2019-2020.pdf</w:t>
                    </w:r>
                  </w:hyperlink>
                  <w:r w:rsidRPr="003E1AB9">
                    <w:rPr>
                      <w:rFonts w:ascii="ＭＳ 明朝" w:eastAsia="ＭＳ 明朝" w:hAnsi="ＭＳ 明朝" w:hint="eastAsia"/>
                    </w:rPr>
                    <w:t>）</w:t>
                  </w:r>
                </w:p>
                <w:p w14:paraId="11774E8D" w14:textId="77777777" w:rsidR="004A67F0" w:rsidRPr="003E1AB9"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90D393C" w14:textId="77777777" w:rsidR="004A67F0" w:rsidRPr="003E1AB9" w:rsidRDefault="004A67F0" w:rsidP="004A67F0">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3E1AB9">
                    <w:rPr>
                      <w:rFonts w:ascii="ＭＳ 明朝" w:eastAsia="ＭＳ 明朝" w:hAnsi="ＭＳ 明朝" w:cs="ＭＳ 明朝" w:hint="eastAsia"/>
                      <w:color w:val="000000" w:themeColor="text1"/>
                      <w:spacing w:val="6"/>
                      <w:kern w:val="0"/>
                      <w:szCs w:val="21"/>
                    </w:rPr>
                    <w:t>【公表方法】東芝デジタルソリューションHP　 Solutions Book</w:t>
                  </w:r>
                </w:p>
                <w:p w14:paraId="7B598D9B" w14:textId="77777777" w:rsidR="004A67F0" w:rsidRPr="003E1AB9"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E1AB9">
                    <w:rPr>
                      <w:rFonts w:ascii="ＭＳ 明朝" w:eastAsia="ＭＳ 明朝" w:hAnsi="ＭＳ 明朝" w:cs="ＭＳ 明朝" w:hint="eastAsia"/>
                      <w:color w:val="000000" w:themeColor="text1"/>
                      <w:spacing w:val="6"/>
                      <w:kern w:val="0"/>
                      <w:szCs w:val="21"/>
                    </w:rPr>
                    <w:t>【公表場所】</w:t>
                  </w:r>
                </w:p>
                <w:p w14:paraId="359A7935" w14:textId="77777777" w:rsidR="004A67F0" w:rsidRDefault="006A4A17" w:rsidP="004A67F0">
                  <w:pPr>
                    <w:suppressAutoHyphens/>
                    <w:kinsoku w:val="0"/>
                    <w:overflowPunct w:val="0"/>
                    <w:adjustRightInd w:val="0"/>
                    <w:spacing w:afterLines="50" w:after="120" w:line="238" w:lineRule="exact"/>
                    <w:jc w:val="left"/>
                    <w:textAlignment w:val="center"/>
                    <w:rPr>
                      <w:rFonts w:ascii="Meiryo UI" w:eastAsia="Meiryo UI" w:hAnsi="Meiryo UI" w:cs="ＭＳ 明朝"/>
                      <w:color w:val="000000" w:themeColor="text1"/>
                      <w:spacing w:val="6"/>
                      <w:kern w:val="0"/>
                      <w:sz w:val="16"/>
                      <w:szCs w:val="16"/>
                    </w:rPr>
                  </w:pPr>
                  <w:hyperlink r:id="rId20" w:history="1">
                    <w:r w:rsidR="004A67F0" w:rsidRPr="00356D23">
                      <w:rPr>
                        <w:rStyle w:val="af6"/>
                        <w:rFonts w:ascii="Meiryo UI" w:eastAsia="Meiryo UI" w:hAnsi="Meiryo UI" w:cs="ＭＳ 明朝"/>
                        <w:spacing w:val="6"/>
                        <w:kern w:val="0"/>
                        <w:sz w:val="16"/>
                        <w:szCs w:val="16"/>
                      </w:rPr>
                      <w:t>https://www.global.toshiba/jp/company/digitalsolution/articles/solutions/it_trend1.html</w:t>
                    </w:r>
                  </w:hyperlink>
                </w:p>
                <w:p w14:paraId="0228B083" w14:textId="77777777" w:rsidR="004A67F0" w:rsidRDefault="004A67F0" w:rsidP="004A67F0">
                  <w:pPr>
                    <w:suppressAutoHyphens/>
                    <w:kinsoku w:val="0"/>
                    <w:overflowPunct w:val="0"/>
                    <w:adjustRightInd w:val="0"/>
                    <w:spacing w:afterLines="50" w:after="120" w:line="238" w:lineRule="exact"/>
                    <w:jc w:val="left"/>
                    <w:textAlignment w:val="center"/>
                    <w:rPr>
                      <w:rFonts w:ascii="Century"/>
                    </w:rPr>
                  </w:pPr>
                  <w:r w:rsidRPr="003E1AB9">
                    <w:rPr>
                      <w:rFonts w:ascii="ＭＳ 明朝" w:eastAsia="ＭＳ 明朝" w:hAnsi="ＭＳ 明朝" w:cs="ＭＳ 明朝" w:hint="eastAsia"/>
                      <w:color w:val="000000" w:themeColor="text1"/>
                      <w:spacing w:val="6"/>
                      <w:kern w:val="0"/>
                      <w:szCs w:val="21"/>
                    </w:rPr>
                    <w:lastRenderedPageBreak/>
                    <w:t xml:space="preserve">（Solutions Book　PDF　P.3-4　</w:t>
                  </w:r>
                  <w:hyperlink r:id="rId21" w:history="1">
                    <w:r w:rsidRPr="00BF38A8">
                      <w:rPr>
                        <w:rStyle w:val="af6"/>
                        <w:rFonts w:ascii="Meiryo UI" w:eastAsia="Meiryo UI" w:hAnsi="Meiryo UI"/>
                        <w:sz w:val="16"/>
                        <w:szCs w:val="14"/>
                      </w:rPr>
                      <w:t>https://www.global.toshiba/content/dam/toshiba/migration/digitalsolution/articles/solutions/pdf/SolutionsBook2019-2020.pdf</w:t>
                    </w:r>
                  </w:hyperlink>
                  <w:r w:rsidRPr="003E1AB9">
                    <w:rPr>
                      <w:rFonts w:ascii="ＭＳ 明朝" w:eastAsia="ＭＳ 明朝" w:hAnsi="ＭＳ 明朝" w:hint="eastAsia"/>
                    </w:rPr>
                    <w:t>）</w:t>
                  </w:r>
                </w:p>
                <w:p w14:paraId="1FE4DE1F" w14:textId="77777777" w:rsidR="004A67F0" w:rsidRPr="00E577BF"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A67F0" w:rsidRPr="00E577BF" w14:paraId="640E83AB" w14:textId="77777777" w:rsidTr="00F5566D">
              <w:trPr>
                <w:trHeight w:val="353"/>
              </w:trPr>
              <w:tc>
                <w:tcPr>
                  <w:tcW w:w="2600" w:type="dxa"/>
                  <w:shd w:val="clear" w:color="auto" w:fill="auto"/>
                </w:tcPr>
                <w:p w14:paraId="2A82AECA" w14:textId="77777777" w:rsidR="004A67F0" w:rsidRPr="00E577BF" w:rsidRDefault="004A67F0" w:rsidP="004A67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09138B1"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・当社</w:t>
                  </w:r>
                  <w:r w:rsidRPr="003B50CB">
                    <w:rPr>
                      <w:rFonts w:ascii="ＭＳ 明朝" w:eastAsia="ＭＳ 明朝" w:hAnsi="ＭＳ 明朝" w:cs="ＭＳ 明朝" w:hint="eastAsia"/>
                      <w:color w:val="000000" w:themeColor="text1"/>
                      <w:spacing w:val="6"/>
                      <w:kern w:val="0"/>
                      <w:szCs w:val="21"/>
                    </w:rPr>
                    <w:t>は、業務変革から生まれるデータを活かして、価値あるサービスを生み、プラットフォーム化やエコシステム構築をリードします。</w:t>
                  </w:r>
                </w:p>
                <w:p w14:paraId="5E389B4A"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Arial"/>
                      <w:color w:val="000000"/>
                      <w:shd w:val="clear" w:color="auto" w:fill="FFFFFF"/>
                    </w:rPr>
                  </w:pPr>
                  <w:r>
                    <w:rPr>
                      <w:rFonts w:ascii="ＭＳ 明朝" w:eastAsia="ＭＳ 明朝" w:hAnsi="ＭＳ 明朝" w:cs="ＭＳ 明朝" w:hint="eastAsia"/>
                      <w:color w:val="000000" w:themeColor="text1"/>
                      <w:spacing w:val="6"/>
                      <w:kern w:val="0"/>
                      <w:szCs w:val="21"/>
                    </w:rPr>
                    <w:t>＜１＞</w:t>
                  </w:r>
                  <w:r w:rsidRPr="002B21B9">
                    <w:rPr>
                      <w:rFonts w:ascii="ＭＳ 明朝" w:eastAsia="ＭＳ 明朝" w:hAnsi="ＭＳ 明朝" w:cs="Arial" w:hint="eastAsia"/>
                      <w:color w:val="000000"/>
                      <w:shd w:val="clear" w:color="auto" w:fill="FFFFFF"/>
                    </w:rPr>
                    <w:t>東芝グループは、デジタルエコノミーの発展に向け、「デジタルエボリューション（DE）」、「デジタルトランスフォーメーション（DX）」、「クォンタムトランスフォーメーション（QX）」へと変革を進める戦略を推進しています。既存のバリューチェーンをデジタル化するDE。そして、DEから生まれるデータの力を生かし、プラットフォーム化により、ビジネス構造を変革していくDXを展開します。その実現に向け、東芝デジタルソリューションズは、このプラットフォーム・エコシステムの構築をリードし</w:t>
                  </w:r>
                  <w:r>
                    <w:rPr>
                      <w:rFonts w:ascii="ＭＳ 明朝" w:eastAsia="ＭＳ 明朝" w:hAnsi="ＭＳ 明朝" w:cs="Arial" w:hint="eastAsia"/>
                      <w:color w:val="000000"/>
                      <w:shd w:val="clear" w:color="auto" w:fill="FFFFFF"/>
                    </w:rPr>
                    <w:t>、</w:t>
                  </w:r>
                  <w:r w:rsidRPr="00F208C1">
                    <w:rPr>
                      <w:rFonts w:ascii="ＭＳ 明朝" w:eastAsia="ＭＳ 明朝" w:hAnsi="ＭＳ 明朝" w:cs="Arial" w:hint="eastAsia"/>
                      <w:color w:val="000000"/>
                      <w:shd w:val="clear" w:color="auto" w:fill="FFFFFF"/>
                    </w:rPr>
                    <w:t>カーボンニュートラルやサーキュラーエコノミーの実現に</w:t>
                  </w:r>
                  <w:r>
                    <w:rPr>
                      <w:rFonts w:ascii="ＭＳ 明朝" w:eastAsia="ＭＳ 明朝" w:hAnsi="ＭＳ 明朝" w:cs="Arial" w:hint="eastAsia"/>
                      <w:color w:val="000000"/>
                      <w:shd w:val="clear" w:color="auto" w:fill="FFFFFF"/>
                    </w:rPr>
                    <w:t>も</w:t>
                  </w:r>
                  <w:r w:rsidRPr="00F208C1">
                    <w:rPr>
                      <w:rFonts w:ascii="ＭＳ 明朝" w:eastAsia="ＭＳ 明朝" w:hAnsi="ＭＳ 明朝" w:cs="Arial" w:hint="eastAsia"/>
                      <w:color w:val="000000"/>
                      <w:shd w:val="clear" w:color="auto" w:fill="FFFFFF"/>
                    </w:rPr>
                    <w:t>貢献</w:t>
                  </w:r>
                  <w:r>
                    <w:rPr>
                      <w:rFonts w:ascii="ＭＳ 明朝" w:eastAsia="ＭＳ 明朝" w:hAnsi="ＭＳ 明朝" w:cs="Arial" w:hint="eastAsia"/>
                      <w:color w:val="000000"/>
                      <w:shd w:val="clear" w:color="auto" w:fill="FFFFFF"/>
                    </w:rPr>
                    <w:t>しま</w:t>
                  </w:r>
                  <w:r w:rsidRPr="00F208C1">
                    <w:rPr>
                      <w:rFonts w:ascii="ＭＳ 明朝" w:eastAsia="ＭＳ 明朝" w:hAnsi="ＭＳ 明朝" w:cs="Arial" w:hint="eastAsia"/>
                      <w:color w:val="000000"/>
                      <w:shd w:val="clear" w:color="auto" w:fill="FFFFFF"/>
                    </w:rPr>
                    <w:t>す</w:t>
                  </w:r>
                  <w:r>
                    <w:rPr>
                      <w:rFonts w:ascii="ＭＳ 明朝" w:eastAsia="ＭＳ 明朝" w:hAnsi="ＭＳ 明朝" w:cs="Arial" w:hint="eastAsia"/>
                      <w:color w:val="000000"/>
                      <w:shd w:val="clear" w:color="auto" w:fill="FFFFFF"/>
                    </w:rPr>
                    <w:t>。</w:t>
                  </w:r>
                  <w:r w:rsidRPr="002B21B9">
                    <w:rPr>
                      <w:rFonts w:ascii="ＭＳ 明朝" w:eastAsia="ＭＳ 明朝" w:hAnsi="ＭＳ 明朝" w:cs="Arial" w:hint="eastAsia"/>
                      <w:color w:val="000000"/>
                      <w:shd w:val="clear" w:color="auto" w:fill="FFFFFF"/>
                    </w:rPr>
                    <w:t>また、量子技術による社会変革のリーディングカンパニーを目指し、さまざまなプラットフォームが産業の枠組みを超えてつながり、新たな社会価値を生む、QXへと発展させていきたいと考えています。</w:t>
                  </w:r>
                </w:p>
                <w:p w14:paraId="3CAA608B"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＜２＞</w:t>
                  </w:r>
                  <w:r w:rsidRPr="005E667C">
                    <w:rPr>
                      <w:rFonts w:ascii="ＭＳ 明朝" w:eastAsia="ＭＳ 明朝" w:hAnsi="ＭＳ 明朝" w:cs="ＭＳ 明朝" w:hint="eastAsia"/>
                      <w:color w:val="000000" w:themeColor="text1"/>
                      <w:spacing w:val="6"/>
                      <w:kern w:val="0"/>
                      <w:szCs w:val="21"/>
                    </w:rPr>
                    <w:t>上記の通りデータを活かすため、自社の基幹システムもデジタル技術で再構築し、変化に対応しています。大規模かつ安心・安全を支える技術と知見を</w:t>
                  </w:r>
                  <w:r>
                    <w:rPr>
                      <w:rFonts w:ascii="ＭＳ 明朝" w:eastAsia="ＭＳ 明朝" w:hAnsi="ＭＳ 明朝" w:cs="ＭＳ 明朝" w:hint="eastAsia"/>
                      <w:color w:val="000000" w:themeColor="text1"/>
                      <w:spacing w:val="6"/>
                      <w:kern w:val="0"/>
                      <w:szCs w:val="21"/>
                    </w:rPr>
                    <w:t>活かし、また、</w:t>
                  </w:r>
                  <w:r w:rsidRPr="005E667C">
                    <w:rPr>
                      <w:rFonts w:ascii="ＭＳ 明朝" w:eastAsia="ＭＳ 明朝" w:hAnsi="ＭＳ 明朝" w:cs="ＭＳ 明朝" w:hint="eastAsia"/>
                      <w:color w:val="000000" w:themeColor="text1"/>
                      <w:spacing w:val="6"/>
                      <w:kern w:val="0"/>
                      <w:szCs w:val="21"/>
                    </w:rPr>
                    <w:t>IoTやAIといった先進のデジタル技術にも力を入れ、</w:t>
                  </w:r>
                  <w:r>
                    <w:rPr>
                      <w:rFonts w:ascii="Arial" w:hAnsi="Arial" w:cs="Arial"/>
                      <w:color w:val="000000"/>
                      <w:szCs w:val="21"/>
                      <w:shd w:val="clear" w:color="auto" w:fill="FFFFFF"/>
                    </w:rPr>
                    <w:t>段階的かつ継続的にシステムを高度化させるさまざまな取り組みを行っています</w:t>
                  </w:r>
                  <w:r w:rsidRPr="005E667C">
                    <w:rPr>
                      <w:rFonts w:ascii="ＭＳ 明朝" w:eastAsia="ＭＳ 明朝" w:hAnsi="ＭＳ 明朝" w:cs="ＭＳ 明朝" w:hint="eastAsia"/>
                      <w:color w:val="000000" w:themeColor="text1"/>
                      <w:spacing w:val="6"/>
                      <w:kern w:val="0"/>
                      <w:szCs w:val="21"/>
                    </w:rPr>
                    <w:t>。</w:t>
                  </w:r>
                </w:p>
                <w:p w14:paraId="6F4680B2"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・当社は</w:t>
                  </w:r>
                  <w:r w:rsidRPr="003B50CB">
                    <w:rPr>
                      <w:rFonts w:ascii="ＭＳ 明朝" w:eastAsia="ＭＳ 明朝" w:hAnsi="ＭＳ 明朝" w:cs="ＭＳ 明朝" w:hint="eastAsia"/>
                      <w:color w:val="000000" w:themeColor="text1"/>
                      <w:spacing w:val="6"/>
                      <w:kern w:val="0"/>
                      <w:szCs w:val="21"/>
                    </w:rPr>
                    <w:t>、</w:t>
                  </w:r>
                  <w:r>
                    <w:rPr>
                      <w:rFonts w:ascii="ＭＳ 明朝" w:eastAsia="ＭＳ 明朝" w:hAnsi="ＭＳ 明朝" w:cs="ＭＳ 明朝" w:hint="eastAsia"/>
                      <w:color w:val="000000" w:themeColor="text1"/>
                      <w:spacing w:val="6"/>
                      <w:kern w:val="0"/>
                      <w:szCs w:val="21"/>
                    </w:rPr>
                    <w:t>上で述べた通り、</w:t>
                  </w:r>
                  <w:r w:rsidRPr="003B50CB">
                    <w:rPr>
                      <w:rFonts w:ascii="ＭＳ 明朝" w:eastAsia="ＭＳ 明朝" w:hAnsi="ＭＳ 明朝" w:cs="ＭＳ 明朝" w:hint="eastAsia"/>
                      <w:color w:val="000000" w:themeColor="text1"/>
                      <w:spacing w:val="6"/>
                      <w:kern w:val="0"/>
                      <w:szCs w:val="21"/>
                    </w:rPr>
                    <w:t>東芝グループが携わってきた事業で生まれるさまざまなデータを生かし、データビジネスに注力して</w:t>
                  </w:r>
                  <w:r>
                    <w:rPr>
                      <w:rFonts w:ascii="ＭＳ 明朝" w:eastAsia="ＭＳ 明朝" w:hAnsi="ＭＳ 明朝" w:cs="ＭＳ 明朝" w:hint="eastAsia"/>
                      <w:color w:val="000000" w:themeColor="text1"/>
                      <w:spacing w:val="6"/>
                      <w:kern w:val="0"/>
                      <w:szCs w:val="21"/>
                    </w:rPr>
                    <w:t>カーボンニュートラルやサーキ</w:t>
                  </w:r>
                  <w:r w:rsidRPr="003B50CB">
                    <w:rPr>
                      <w:rFonts w:ascii="ＭＳ 明朝" w:eastAsia="ＭＳ 明朝" w:hAnsi="ＭＳ 明朝" w:cs="ＭＳ 明朝" w:hint="eastAsia"/>
                      <w:color w:val="000000" w:themeColor="text1"/>
                      <w:spacing w:val="6"/>
                      <w:kern w:val="0"/>
                      <w:szCs w:val="21"/>
                    </w:rPr>
                    <w:t>ュラーエコノミーの実現に貢献</w:t>
                  </w:r>
                  <w:r>
                    <w:rPr>
                      <w:rFonts w:ascii="ＭＳ 明朝" w:eastAsia="ＭＳ 明朝" w:hAnsi="ＭＳ 明朝" w:cs="ＭＳ 明朝" w:hint="eastAsia"/>
                      <w:color w:val="000000" w:themeColor="text1"/>
                      <w:spacing w:val="6"/>
                      <w:kern w:val="0"/>
                      <w:szCs w:val="21"/>
                    </w:rPr>
                    <w:t>していきます。</w:t>
                  </w:r>
                  <w:r w:rsidRPr="003B50CB">
                    <w:rPr>
                      <w:rFonts w:ascii="ＭＳ 明朝" w:eastAsia="ＭＳ 明朝" w:hAnsi="ＭＳ 明朝" w:cs="ＭＳ 明朝" w:hint="eastAsia"/>
                      <w:color w:val="000000" w:themeColor="text1"/>
                      <w:spacing w:val="6"/>
                      <w:kern w:val="0"/>
                      <w:szCs w:val="21"/>
                    </w:rPr>
                    <w:t>そのために、ものづくりの知見を活かした下記の</w:t>
                  </w:r>
                  <w:r>
                    <w:rPr>
                      <w:rFonts w:ascii="ＭＳ 明朝" w:eastAsia="ＭＳ 明朝" w:hAnsi="ＭＳ 明朝" w:cs="ＭＳ 明朝" w:hint="eastAsia"/>
                      <w:color w:val="000000" w:themeColor="text1"/>
                      <w:spacing w:val="6"/>
                      <w:kern w:val="0"/>
                      <w:szCs w:val="21"/>
                    </w:rPr>
                    <w:t>３種類の</w:t>
                  </w:r>
                  <w:r w:rsidRPr="003B50CB">
                    <w:rPr>
                      <w:rFonts w:ascii="ＭＳ 明朝" w:eastAsia="ＭＳ 明朝" w:hAnsi="ＭＳ 明朝" w:cs="ＭＳ 明朝" w:hint="eastAsia"/>
                      <w:color w:val="000000" w:themeColor="text1"/>
                      <w:spacing w:val="6"/>
                      <w:kern w:val="0"/>
                      <w:szCs w:val="21"/>
                    </w:rPr>
                    <w:t>製造業向けソリューションを提供して製造業の経営と現場のDXに貢献し、さらにパートナー企業との連携によるサービスを提供してまいります。</w:t>
                  </w:r>
                </w:p>
                <w:p w14:paraId="7EC42273"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＜３＞</w:t>
                  </w:r>
                  <w:r w:rsidRPr="00A9664C">
                    <w:rPr>
                      <w:rFonts w:ascii="ＭＳ 明朝" w:eastAsia="ＭＳ 明朝" w:hAnsi="ＭＳ 明朝" w:cs="ＭＳ 明朝"/>
                      <w:b/>
                      <w:bCs/>
                      <w:color w:val="000000" w:themeColor="text1"/>
                      <w:spacing w:val="6"/>
                      <w:kern w:val="0"/>
                      <w:szCs w:val="21"/>
                    </w:rPr>
                    <w:t>IoTソリューション</w:t>
                  </w:r>
                  <w:r>
                    <w:rPr>
                      <w:rFonts w:ascii="ＭＳ 明朝" w:eastAsia="ＭＳ 明朝" w:hAnsi="ＭＳ 明朝" w:cs="ＭＳ 明朝" w:hint="eastAsia"/>
                      <w:color w:val="000000" w:themeColor="text1"/>
                      <w:spacing w:val="6"/>
                      <w:kern w:val="0"/>
                      <w:szCs w:val="21"/>
                    </w:rPr>
                    <w:t>：</w:t>
                  </w:r>
                  <w:r w:rsidRPr="00F208C1">
                    <w:rPr>
                      <w:rFonts w:ascii="ＭＳ 明朝" w:eastAsia="ＭＳ 明朝" w:hAnsi="ＭＳ 明朝" w:cs="ＭＳ 明朝" w:hint="eastAsia"/>
                      <w:color w:val="000000" w:themeColor="text1"/>
                      <w:spacing w:val="6"/>
                      <w:kern w:val="0"/>
                      <w:szCs w:val="21"/>
                    </w:rPr>
                    <w:t>当社のものづくりIoTソリューション(「Meister Factoryシリーズ」)は、ものづくりに関わるさまざまなデータを収集・蓄積・活用するためのプラットフォームソリューションです。ものづくりの違いを吸収しながら様々なデータを格納できる点に、多種多様なものづくりの知見が活かされており、この蓄積したデータを様々なユースケースにて迅速かつ柔軟に活用できるソリューションを用意することで、製造業のDXの実現に貢献しています。</w:t>
                  </w:r>
                </w:p>
                <w:p w14:paraId="456A844C"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＜４＞</w:t>
                  </w:r>
                  <w:r w:rsidRPr="00A9664C">
                    <w:rPr>
                      <w:rFonts w:ascii="ＭＳ 明朝" w:eastAsia="ＭＳ 明朝" w:hAnsi="ＭＳ 明朝" w:cs="ＭＳ 明朝"/>
                      <w:b/>
                      <w:bCs/>
                      <w:color w:val="000000" w:themeColor="text1"/>
                      <w:spacing w:val="6"/>
                      <w:kern w:val="0"/>
                      <w:szCs w:val="21"/>
                    </w:rPr>
                    <w:t>IoTクラウドサービス</w:t>
                  </w:r>
                  <w:r>
                    <w:rPr>
                      <w:rFonts w:ascii="ＭＳ 明朝" w:eastAsia="ＭＳ 明朝" w:hAnsi="ＭＳ 明朝" w:cs="ＭＳ 明朝" w:hint="eastAsia"/>
                      <w:color w:val="000000" w:themeColor="text1"/>
                      <w:spacing w:val="6"/>
                      <w:kern w:val="0"/>
                      <w:szCs w:val="21"/>
                    </w:rPr>
                    <w:t>：</w:t>
                  </w:r>
                  <w:r w:rsidRPr="00447DD4">
                    <w:rPr>
                      <w:rFonts w:ascii="ＭＳ 明朝" w:eastAsia="ＭＳ 明朝" w:hAnsi="ＭＳ 明朝" w:cs="ＭＳ 明朝" w:hint="eastAsia"/>
                      <w:color w:val="000000" w:themeColor="text1"/>
                      <w:spacing w:val="6"/>
                      <w:kern w:val="0"/>
                      <w:szCs w:val="21"/>
                    </w:rPr>
                    <w:t>設備</w:t>
                  </w:r>
                  <w:r>
                    <w:rPr>
                      <w:rFonts w:ascii="ＭＳ 明朝" w:eastAsia="ＭＳ 明朝" w:hAnsi="ＭＳ 明朝" w:cs="ＭＳ 明朝" w:hint="eastAsia"/>
                      <w:color w:val="000000" w:themeColor="text1"/>
                      <w:spacing w:val="6"/>
                      <w:kern w:val="0"/>
                      <w:szCs w:val="21"/>
                    </w:rPr>
                    <w:t>/</w:t>
                  </w:r>
                  <w:r w:rsidRPr="00447DD4">
                    <w:rPr>
                      <w:rFonts w:ascii="ＭＳ 明朝" w:eastAsia="ＭＳ 明朝" w:hAnsi="ＭＳ 明朝" w:cs="ＭＳ 明朝" w:hint="eastAsia"/>
                      <w:color w:val="000000" w:themeColor="text1"/>
                      <w:spacing w:val="6"/>
                      <w:kern w:val="0"/>
                      <w:szCs w:val="21"/>
                    </w:rPr>
                    <w:t>機器メーカー向けと工場</w:t>
                  </w:r>
                  <w:r>
                    <w:rPr>
                      <w:rFonts w:ascii="ＭＳ 明朝" w:eastAsia="ＭＳ 明朝" w:hAnsi="ＭＳ 明朝" w:cs="ＭＳ 明朝" w:hint="eastAsia"/>
                      <w:color w:val="000000" w:themeColor="text1"/>
                      <w:spacing w:val="6"/>
                      <w:kern w:val="0"/>
                      <w:szCs w:val="21"/>
                    </w:rPr>
                    <w:t>/</w:t>
                  </w:r>
                  <w:r w:rsidRPr="00447DD4">
                    <w:rPr>
                      <w:rFonts w:ascii="ＭＳ 明朝" w:eastAsia="ＭＳ 明朝" w:hAnsi="ＭＳ 明朝" w:cs="ＭＳ 明朝" w:hint="eastAsia"/>
                      <w:color w:val="000000" w:themeColor="text1"/>
                      <w:spacing w:val="6"/>
                      <w:kern w:val="0"/>
                      <w:szCs w:val="21"/>
                    </w:rPr>
                    <w:t>プラント向けの２つのアセットIoTクラウドサービスは、「アセット管理シェル(Asset Administration Shel)）」というオープンスタンダード</w:t>
                  </w:r>
                  <w:r>
                    <w:rPr>
                      <w:rFonts w:ascii="ＭＳ 明朝" w:eastAsia="ＭＳ 明朝" w:hAnsi="ＭＳ 明朝" w:cs="ＭＳ 明朝" w:hint="eastAsia"/>
                      <w:color w:val="000000" w:themeColor="text1"/>
                      <w:spacing w:val="6"/>
                      <w:kern w:val="0"/>
                      <w:szCs w:val="21"/>
                    </w:rPr>
                    <w:t>に</w:t>
                  </w:r>
                  <w:r w:rsidRPr="00447DD4">
                    <w:rPr>
                      <w:rFonts w:ascii="ＭＳ 明朝" w:eastAsia="ＭＳ 明朝" w:hAnsi="ＭＳ 明朝" w:cs="ＭＳ 明朝" w:hint="eastAsia"/>
                      <w:color w:val="000000" w:themeColor="text1"/>
                      <w:spacing w:val="6"/>
                      <w:kern w:val="0"/>
                      <w:szCs w:val="21"/>
                    </w:rPr>
                    <w:t>対応</w:t>
                  </w:r>
                  <w:r>
                    <w:rPr>
                      <w:rFonts w:ascii="ＭＳ 明朝" w:eastAsia="ＭＳ 明朝" w:hAnsi="ＭＳ 明朝" w:cs="ＭＳ 明朝" w:hint="eastAsia"/>
                      <w:color w:val="000000" w:themeColor="text1"/>
                      <w:spacing w:val="6"/>
                      <w:kern w:val="0"/>
                      <w:szCs w:val="21"/>
                    </w:rPr>
                    <w:t>し</w:t>
                  </w:r>
                  <w:r w:rsidRPr="00447DD4">
                    <w:rPr>
                      <w:rFonts w:ascii="ＭＳ 明朝" w:eastAsia="ＭＳ 明朝" w:hAnsi="ＭＳ 明朝" w:cs="ＭＳ 明朝" w:hint="eastAsia"/>
                      <w:color w:val="000000" w:themeColor="text1"/>
                      <w:spacing w:val="6"/>
                      <w:kern w:val="0"/>
                      <w:szCs w:val="21"/>
                    </w:rPr>
                    <w:t>、運転・保守業務に携わることで培った運用や保守サービスに必要なノウハウを凝縮した機能で</w:t>
                  </w:r>
                  <w:r>
                    <w:rPr>
                      <w:rFonts w:ascii="ＭＳ 明朝" w:eastAsia="ＭＳ 明朝" w:hAnsi="ＭＳ 明朝" w:cs="ＭＳ 明朝" w:hint="eastAsia"/>
                      <w:color w:val="000000" w:themeColor="text1"/>
                      <w:spacing w:val="6"/>
                      <w:kern w:val="0"/>
                      <w:szCs w:val="21"/>
                    </w:rPr>
                    <w:t>す。</w:t>
                  </w:r>
                  <w:r w:rsidRPr="00447DD4">
                    <w:rPr>
                      <w:rFonts w:ascii="ＭＳ 明朝" w:eastAsia="ＭＳ 明朝" w:hAnsi="ＭＳ 明朝" w:cs="ＭＳ 明朝" w:hint="eastAsia"/>
                      <w:color w:val="000000" w:themeColor="text1"/>
                      <w:spacing w:val="6"/>
                      <w:kern w:val="0"/>
                      <w:szCs w:val="21"/>
                    </w:rPr>
                    <w:t>お客様は収集した後のデータを「活用する」ことに注力することで設備や機器の稼働状況の把握や、業務の効率化・最適化などが加速しました。当社は、お客様のさらなるデータ活用やスマート化の実現に貢献し、オープンでシームレスなアセットデータの活用を目指します。</w:t>
                  </w:r>
                </w:p>
                <w:p w14:paraId="22622E74"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＜５＞</w:t>
                  </w:r>
                  <w:r w:rsidRPr="00A9664C">
                    <w:rPr>
                      <w:rFonts w:ascii="ＭＳ 明朝" w:eastAsia="ＭＳ 明朝" w:hAnsi="ＭＳ 明朝" w:cs="ＭＳ 明朝" w:hint="eastAsia"/>
                      <w:b/>
                      <w:bCs/>
                      <w:color w:val="000000" w:themeColor="text1"/>
                      <w:spacing w:val="6"/>
                      <w:kern w:val="0"/>
                      <w:szCs w:val="21"/>
                    </w:rPr>
                    <w:t>業務ソリューション</w:t>
                  </w:r>
                  <w:r>
                    <w:rPr>
                      <w:rFonts w:ascii="ＭＳ 明朝" w:eastAsia="ＭＳ 明朝" w:hAnsi="ＭＳ 明朝" w:cs="ＭＳ 明朝" w:hint="eastAsia"/>
                      <w:color w:val="000000" w:themeColor="text1"/>
                      <w:spacing w:val="6"/>
                      <w:kern w:val="0"/>
                      <w:szCs w:val="21"/>
                    </w:rPr>
                    <w:t>：</w:t>
                  </w:r>
                  <w:r w:rsidRPr="00F208C1">
                    <w:rPr>
                      <w:rFonts w:ascii="ＭＳ 明朝" w:eastAsia="ＭＳ 明朝" w:hAnsi="ＭＳ 明朝" w:cs="ＭＳ 明朝" w:hint="eastAsia"/>
                      <w:color w:val="000000" w:themeColor="text1"/>
                      <w:spacing w:val="6"/>
                      <w:kern w:val="0"/>
                      <w:szCs w:val="21"/>
                    </w:rPr>
                    <w:t>バイヤー企業がサプライヤー企業との間で様々なやり取りを行うコミュニケーション基盤である戦略調達ソリューション「Meister SRM」は、東芝自身の調達業務を高度化するためのツールから生</w:t>
                  </w:r>
                  <w:r w:rsidRPr="00F208C1">
                    <w:rPr>
                      <w:rFonts w:ascii="ＭＳ 明朝" w:eastAsia="ＭＳ 明朝" w:hAnsi="ＭＳ 明朝" w:cs="ＭＳ 明朝" w:hint="eastAsia"/>
                      <w:color w:val="000000" w:themeColor="text1"/>
                      <w:spacing w:val="6"/>
                      <w:kern w:val="0"/>
                      <w:szCs w:val="21"/>
                    </w:rPr>
                    <w:lastRenderedPageBreak/>
                    <w:t>まれました。企業同士がつながるネットワーク型のサプライチェーン・プラットフォーム「Meister SRM ポータル」</w:t>
                  </w:r>
                  <w:r>
                    <w:rPr>
                      <w:rFonts w:ascii="ＭＳ 明朝" w:eastAsia="ＭＳ 明朝" w:hAnsi="ＭＳ 明朝" w:cs="ＭＳ 明朝" w:hint="eastAsia"/>
                      <w:color w:val="000000" w:themeColor="text1"/>
                      <w:spacing w:val="6"/>
                      <w:kern w:val="0"/>
                      <w:szCs w:val="21"/>
                    </w:rPr>
                    <w:t>では、</w:t>
                  </w:r>
                  <w:r w:rsidRPr="00F208C1">
                    <w:rPr>
                      <w:rFonts w:ascii="ＭＳ 明朝" w:eastAsia="ＭＳ 明朝" w:hAnsi="ＭＳ 明朝" w:cs="ＭＳ 明朝" w:hint="eastAsia"/>
                      <w:color w:val="000000" w:themeColor="text1"/>
                      <w:spacing w:val="6"/>
                      <w:kern w:val="0"/>
                      <w:szCs w:val="21"/>
                    </w:rPr>
                    <w:t>パートナー企業との連携を進め、「CO2見える化サービス」などを提供しています。今後も製造業の課題やニーズを捉え、パートナー企業と共にサプライチェーンにおけるサービス開発を続け、新しい価値を多くの企業に提供していきます。</w:t>
                  </w:r>
                </w:p>
                <w:p w14:paraId="2B9CDFA0" w14:textId="77777777" w:rsid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・当社はお客さまのビジネスモデルを変革する真のDXの実現を目指し、昨今利用が急拡大している生成AIを活用した生成AIソリューションの一つとして、上記のような製造業の現場</w:t>
                  </w:r>
                  <w:r w:rsidRPr="008C787A">
                    <w:rPr>
                      <w:rFonts w:ascii="ＭＳ 明朝" w:eastAsia="ＭＳ 明朝" w:hAnsi="ＭＳ 明朝" w:cs="ＭＳ 明朝"/>
                      <w:color w:val="000000" w:themeColor="text1"/>
                      <w:spacing w:val="6"/>
                      <w:kern w:val="0"/>
                      <w:szCs w:val="21"/>
                    </w:rPr>
                    <w:t>データの解析に</w:t>
                  </w:r>
                  <w:r>
                    <w:rPr>
                      <w:rFonts w:ascii="ＭＳ 明朝" w:eastAsia="ＭＳ 明朝" w:hAnsi="ＭＳ 明朝" w:cs="ＭＳ 明朝" w:hint="eastAsia"/>
                      <w:color w:val="000000" w:themeColor="text1"/>
                      <w:spacing w:val="6"/>
                      <w:kern w:val="0"/>
                      <w:szCs w:val="21"/>
                    </w:rPr>
                    <w:t>、生成AIを</w:t>
                  </w:r>
                  <w:r w:rsidRPr="008C787A">
                    <w:rPr>
                      <w:rFonts w:ascii="ＭＳ 明朝" w:eastAsia="ＭＳ 明朝" w:hAnsi="ＭＳ 明朝" w:cs="ＭＳ 明朝"/>
                      <w:color w:val="000000" w:themeColor="text1"/>
                      <w:spacing w:val="6"/>
                      <w:kern w:val="0"/>
                      <w:szCs w:val="21"/>
                    </w:rPr>
                    <w:t>応用したソリューションを提案し</w:t>
                  </w:r>
                  <w:r>
                    <w:rPr>
                      <w:rFonts w:ascii="ＭＳ 明朝" w:eastAsia="ＭＳ 明朝" w:hAnsi="ＭＳ 明朝" w:cs="ＭＳ 明朝" w:hint="eastAsia"/>
                      <w:color w:val="000000" w:themeColor="text1"/>
                      <w:spacing w:val="6"/>
                      <w:kern w:val="0"/>
                      <w:szCs w:val="21"/>
                    </w:rPr>
                    <w:t>てい</w:t>
                  </w:r>
                  <w:r w:rsidRPr="008C787A">
                    <w:rPr>
                      <w:rFonts w:ascii="ＭＳ 明朝" w:eastAsia="ＭＳ 明朝" w:hAnsi="ＭＳ 明朝" w:cs="ＭＳ 明朝"/>
                      <w:color w:val="000000" w:themeColor="text1"/>
                      <w:spacing w:val="6"/>
                      <w:kern w:val="0"/>
                      <w:szCs w:val="21"/>
                    </w:rPr>
                    <w:t>ます</w:t>
                  </w:r>
                  <w:r>
                    <w:rPr>
                      <w:rFonts w:ascii="ＭＳ 明朝" w:eastAsia="ＭＳ 明朝" w:hAnsi="ＭＳ 明朝" w:cs="ＭＳ 明朝" w:hint="eastAsia"/>
                      <w:color w:val="000000" w:themeColor="text1"/>
                      <w:spacing w:val="6"/>
                      <w:kern w:val="0"/>
                      <w:szCs w:val="21"/>
                    </w:rPr>
                    <w:t>。</w:t>
                  </w:r>
                </w:p>
                <w:p w14:paraId="0848987C" w14:textId="3C3BBB8A" w:rsidR="004A67F0" w:rsidRPr="00E577BF"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＜６＞</w:t>
                  </w:r>
                  <w:r w:rsidRPr="00385683">
                    <w:rPr>
                      <w:rFonts w:ascii="ＭＳ 明朝" w:eastAsia="ＭＳ 明朝" w:hAnsi="ＭＳ 明朝" w:cs="ＭＳ 明朝" w:hint="eastAsia"/>
                      <w:color w:val="000000" w:themeColor="text1"/>
                      <w:spacing w:val="6"/>
                      <w:kern w:val="0"/>
                      <w:szCs w:val="21"/>
                    </w:rPr>
                    <w:t>生成AIを活動データやセンサ・ログデータの読み解きに活用し、製造、保守、点検作業の支援や安全確保、工場データの解析に応用したソリューションを提案します。</w:t>
                  </w:r>
                </w:p>
              </w:tc>
            </w:tr>
            <w:tr w:rsidR="004A67F0" w:rsidRPr="00E577BF" w14:paraId="20047B99" w14:textId="77777777" w:rsidTr="00F5566D">
              <w:trPr>
                <w:trHeight w:val="697"/>
              </w:trPr>
              <w:tc>
                <w:tcPr>
                  <w:tcW w:w="2600" w:type="dxa"/>
                  <w:shd w:val="clear" w:color="auto" w:fill="auto"/>
                </w:tcPr>
                <w:p w14:paraId="1BDE20EC" w14:textId="77777777" w:rsidR="004A67F0" w:rsidRPr="00E577BF" w:rsidRDefault="004A67F0" w:rsidP="004A67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0278D43" w:rsidR="004A67F0" w:rsidRPr="00E577BF"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7F0">
                    <w:rPr>
                      <w:rFonts w:ascii="ＭＳ 明朝" w:eastAsia="ＭＳ 明朝" w:hAnsi="ＭＳ 明朝" w:cs="ＭＳ 明朝" w:hint="eastAsia"/>
                      <w:color w:val="000000"/>
                      <w:spacing w:val="6"/>
                      <w:kern w:val="0"/>
                      <w:szCs w:val="21"/>
                    </w:rPr>
                    <w:t>ニュースリリースやHPの記事及びSolutions bookは、取締役ら経営幹部により議論される中期事業計画に基づいて、社外公表資料として作成し、当社の電子決済システムにより、取締役ら経営幹部の承認を経て発行している。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BAB1A9A"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7F0">
                    <w:rPr>
                      <w:rFonts w:ascii="ＭＳ 明朝" w:eastAsia="ＭＳ 明朝" w:hAnsi="ＭＳ 明朝" w:cs="ＭＳ 明朝" w:hint="eastAsia"/>
                      <w:color w:val="000000"/>
                      <w:spacing w:val="6"/>
                      <w:kern w:val="0"/>
                      <w:szCs w:val="21"/>
                    </w:rPr>
                    <w:t>＜１＞【記載箇所・ぺージ】</w:t>
                  </w:r>
                </w:p>
                <w:p w14:paraId="2E285705"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4A67F0">
                    <w:rPr>
                      <w:rFonts w:ascii="ＭＳ 明朝" w:hAnsi="ＭＳ 明朝" w:cs="ＭＳ 明朝" w:hint="eastAsia"/>
                      <w:color w:val="000000"/>
                      <w:spacing w:val="6"/>
                      <w:kern w:val="0"/>
                      <w:szCs w:val="21"/>
                    </w:rPr>
                    <w:t>東芝デジタルソリューションズ</w:t>
                  </w:r>
                  <w:r w:rsidRPr="004A67F0">
                    <w:rPr>
                      <w:rFonts w:ascii="ＭＳ 明朝" w:hAnsi="ＭＳ 明朝" w:cs="ＭＳ 明朝"/>
                      <w:color w:val="000000"/>
                      <w:spacing w:val="6"/>
                      <w:kern w:val="0"/>
                      <w:szCs w:val="21"/>
                    </w:rPr>
                    <w:t>HP</w:t>
                  </w:r>
                  <w:r w:rsidRPr="004A67F0">
                    <w:rPr>
                      <w:rFonts w:ascii="ＭＳ 明朝" w:hAnsi="ＭＳ 明朝" w:cs="ＭＳ 明朝" w:hint="eastAsia"/>
                      <w:color w:val="000000"/>
                      <w:spacing w:val="6"/>
                      <w:kern w:val="0"/>
                      <w:szCs w:val="21"/>
                    </w:rPr>
                    <w:t>、ニュース</w:t>
                  </w:r>
                </w:p>
                <w:p w14:paraId="5C9F22D2" w14:textId="77777777" w:rsidR="004A67F0" w:rsidRDefault="006A4A17" w:rsidP="004A67F0">
                  <w:pPr>
                    <w:suppressAutoHyphens/>
                    <w:kinsoku w:val="0"/>
                    <w:overflowPunct w:val="0"/>
                    <w:adjustRightInd w:val="0"/>
                    <w:spacing w:afterLines="50" w:after="120" w:line="238" w:lineRule="exact"/>
                    <w:jc w:val="left"/>
                    <w:textAlignment w:val="center"/>
                    <w:rPr>
                      <w:rFonts w:ascii="Meiryo UI" w:eastAsia="Meiryo UI" w:hAnsi="Meiryo UI"/>
                      <w:sz w:val="16"/>
                      <w:szCs w:val="14"/>
                    </w:rPr>
                  </w:pPr>
                  <w:hyperlink r:id="rId22" w:history="1">
                    <w:r w:rsidR="004A67F0" w:rsidRPr="00676E71">
                      <w:rPr>
                        <w:rStyle w:val="af6"/>
                        <w:rFonts w:ascii="Meiryo UI" w:eastAsia="Meiryo UI" w:hAnsi="Meiryo UI"/>
                        <w:sz w:val="16"/>
                        <w:szCs w:val="14"/>
                      </w:rPr>
                      <w:t>https://www.global.toshiba/jp/company/digitalsolution/news/2023/0215.html</w:t>
                    </w:r>
                  </w:hyperlink>
                </w:p>
                <w:p w14:paraId="6007C17B"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7F0">
                    <w:rPr>
                      <w:rFonts w:ascii="ＭＳ 明朝" w:eastAsia="ＭＳ 明朝" w:hAnsi="ＭＳ 明朝" w:cs="ＭＳ 明朝" w:hint="eastAsia"/>
                      <w:color w:val="000000"/>
                      <w:spacing w:val="6"/>
                      <w:kern w:val="0"/>
                      <w:szCs w:val="21"/>
                    </w:rPr>
                    <w:t>「スマートマニュファクチャリング事業の強化に向けた体制整備について」</w:t>
                  </w:r>
                </w:p>
                <w:p w14:paraId="24967ACE" w14:textId="77777777" w:rsidR="004A67F0" w:rsidRDefault="004A67F0" w:rsidP="004A67F0">
                  <w:pPr>
                    <w:suppressAutoHyphens/>
                    <w:kinsoku w:val="0"/>
                    <w:overflowPunct w:val="0"/>
                    <w:adjustRightInd w:val="0"/>
                    <w:spacing w:afterLines="50" w:after="120" w:line="238" w:lineRule="exact"/>
                    <w:jc w:val="left"/>
                    <w:textAlignment w:val="center"/>
                    <w:rPr>
                      <w:rFonts w:ascii="Meiryo UI" w:eastAsia="Meiryo UI" w:hAnsi="Meiryo UI"/>
                      <w:sz w:val="16"/>
                      <w:szCs w:val="14"/>
                    </w:rPr>
                  </w:pPr>
                </w:p>
                <w:p w14:paraId="3BF1F2A0"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7F0">
                    <w:rPr>
                      <w:rFonts w:ascii="ＭＳ 明朝" w:eastAsia="ＭＳ 明朝" w:hAnsi="ＭＳ 明朝" w:cs="ＭＳ 明朝" w:hint="eastAsia"/>
                      <w:color w:val="000000"/>
                      <w:spacing w:val="6"/>
                      <w:kern w:val="0"/>
                      <w:szCs w:val="21"/>
                    </w:rPr>
                    <w:t>＜２＞</w:t>
                  </w:r>
                  <w:r w:rsidRPr="004A67F0">
                    <w:rPr>
                      <w:rFonts w:ascii="ＭＳ 明朝" w:eastAsia="ＭＳ 明朝" w:hAnsi="ＭＳ 明朝" w:cs="ＭＳ 明朝"/>
                      <w:color w:val="000000"/>
                      <w:spacing w:val="6"/>
                      <w:kern w:val="0"/>
                      <w:szCs w:val="21"/>
                    </w:rPr>
                    <w:t>【記載箇所・ページ】</w:t>
                  </w:r>
                </w:p>
                <w:p w14:paraId="4BF5AA08" w14:textId="77777777" w:rsidR="004A67F0" w:rsidRPr="004A67F0" w:rsidRDefault="004A67F0" w:rsidP="004A67F0">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color w:val="000000"/>
                      <w:spacing w:val="6"/>
                      <w:kern w:val="0"/>
                      <w:szCs w:val="21"/>
                    </w:rPr>
                  </w:pPr>
                  <w:r w:rsidRPr="004A67F0">
                    <w:rPr>
                      <w:rFonts w:ascii="ＭＳ 明朝" w:hAnsi="ＭＳ 明朝" w:cs="ＭＳ 明朝" w:hint="eastAsia"/>
                      <w:color w:val="000000"/>
                      <w:spacing w:val="6"/>
                      <w:kern w:val="0"/>
                      <w:szCs w:val="21"/>
                    </w:rPr>
                    <w:t>東芝デジタルソリューションズ</w:t>
                  </w:r>
                  <w:r w:rsidRPr="004A67F0">
                    <w:rPr>
                      <w:rFonts w:ascii="ＭＳ 明朝" w:hAnsi="ＭＳ 明朝" w:cs="ＭＳ 明朝"/>
                      <w:color w:val="000000"/>
                      <w:spacing w:val="6"/>
                      <w:kern w:val="0"/>
                      <w:szCs w:val="21"/>
                    </w:rPr>
                    <w:t>HP</w:t>
                  </w:r>
                  <w:r w:rsidRPr="004A67F0">
                    <w:rPr>
                      <w:rFonts w:ascii="ＭＳ 明朝" w:hAnsi="ＭＳ 明朝" w:cs="ＭＳ 明朝" w:hint="eastAsia"/>
                      <w:color w:val="000000"/>
                      <w:spacing w:val="6"/>
                      <w:kern w:val="0"/>
                      <w:szCs w:val="21"/>
                    </w:rPr>
                    <w:t xml:space="preserve">　</w:t>
                  </w:r>
                  <w:r w:rsidRPr="004A67F0">
                    <w:rPr>
                      <w:rFonts w:ascii="ＭＳ 明朝" w:hAnsi="ＭＳ 明朝" w:cs="ＭＳ 明朝"/>
                      <w:color w:val="000000"/>
                      <w:spacing w:val="6"/>
                      <w:kern w:val="0"/>
                      <w:szCs w:val="21"/>
                    </w:rPr>
                    <w:t xml:space="preserve"> Solutions Book</w:t>
                  </w:r>
                </w:p>
                <w:p w14:paraId="2A88E0CE" w14:textId="77777777" w:rsidR="004A67F0" w:rsidRPr="00BF38A8" w:rsidRDefault="004A67F0" w:rsidP="004A67F0">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6"/>
                      <w:szCs w:val="16"/>
                    </w:rPr>
                  </w:pPr>
                  <w:r w:rsidRPr="005966EC">
                    <w:rPr>
                      <w:rStyle w:val="af6"/>
                      <w:rFonts w:ascii="Meiryo UI" w:eastAsia="Meiryo UI" w:hAnsi="Meiryo UI" w:cs="ＭＳ 明朝"/>
                      <w:spacing w:val="6"/>
                      <w:kern w:val="0"/>
                      <w:sz w:val="16"/>
                      <w:szCs w:val="16"/>
                    </w:rPr>
                    <w:t>https://www.global.toshiba/jp/company/digitalsolution/articles/solutions/dx_special.html</w:t>
                  </w:r>
                </w:p>
                <w:p w14:paraId="602507E4" w14:textId="77777777" w:rsidR="004A67F0" w:rsidRPr="00071F14" w:rsidRDefault="004A67F0" w:rsidP="004A67F0">
                  <w:pPr>
                    <w:suppressAutoHyphens/>
                    <w:kinsoku w:val="0"/>
                    <w:overflowPunct w:val="0"/>
                    <w:adjustRightInd w:val="0"/>
                    <w:spacing w:afterLines="50" w:after="120" w:line="238" w:lineRule="exact"/>
                    <w:jc w:val="left"/>
                    <w:textAlignment w:val="center"/>
                    <w:rPr>
                      <w:rFonts w:ascii="Century" w:cs="ＭＳ 明朝"/>
                      <w:spacing w:val="6"/>
                      <w:kern w:val="0"/>
                      <w:szCs w:val="21"/>
                    </w:rPr>
                  </w:pPr>
                  <w:r w:rsidRPr="004A67F0">
                    <w:rPr>
                      <w:rFonts w:ascii="ＭＳ 明朝" w:eastAsia="ＭＳ 明朝" w:hAnsi="ＭＳ 明朝" w:cs="ＭＳ 明朝" w:hint="eastAsia"/>
                      <w:color w:val="000000"/>
                      <w:spacing w:val="6"/>
                      <w:kern w:val="0"/>
                      <w:szCs w:val="21"/>
                    </w:rPr>
                    <w:t xml:space="preserve">（Solutions Book　PDF　P.14　</w:t>
                  </w:r>
                  <w:hyperlink r:id="rId23" w:history="1">
                    <w:r w:rsidRPr="00BF38A8">
                      <w:rPr>
                        <w:rStyle w:val="af6"/>
                        <w:rFonts w:ascii="Meiryo UI" w:eastAsia="Meiryo UI" w:hAnsi="Meiryo UI"/>
                        <w:sz w:val="16"/>
                        <w:szCs w:val="14"/>
                      </w:rPr>
                      <w:t>https://www.global.toshiba/content/dam/toshiba/migration/digitalsolution/articles/solutions/pdf/SolutionsBook2019-2020.pdf</w:t>
                    </w:r>
                  </w:hyperlink>
                  <w:r w:rsidRPr="003E1AB9">
                    <w:rPr>
                      <w:rFonts w:ascii="ＭＳ 明朝" w:eastAsia="ＭＳ 明朝" w:hAnsi="ＭＳ 明朝" w:hint="eastAsia"/>
                    </w:rPr>
                    <w:t>）</w:t>
                  </w:r>
                </w:p>
                <w:p w14:paraId="07AC937E"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7F0">
                    <w:rPr>
                      <w:rFonts w:ascii="ＭＳ 明朝" w:eastAsia="ＭＳ 明朝" w:hAnsi="ＭＳ 明朝" w:cs="ＭＳ 明朝" w:hint="eastAsia"/>
                      <w:color w:val="000000"/>
                      <w:spacing w:val="6"/>
                      <w:kern w:val="0"/>
                      <w:szCs w:val="21"/>
                    </w:rPr>
                    <w:t>「</w:t>
                  </w:r>
                  <w:r w:rsidRPr="004A67F0">
                    <w:rPr>
                      <w:rFonts w:ascii="ＭＳ 明朝" w:eastAsia="ＭＳ 明朝" w:hAnsi="ＭＳ 明朝" w:cs="ＭＳ 明朝"/>
                      <w:color w:val="000000"/>
                      <w:spacing w:val="6"/>
                      <w:kern w:val="0"/>
                      <w:szCs w:val="21"/>
                    </w:rPr>
                    <w:t>DX</w:t>
                  </w:r>
                  <w:r w:rsidRPr="004A67F0">
                    <w:rPr>
                      <w:rFonts w:ascii="ＭＳ 明朝" w:eastAsia="ＭＳ 明朝" w:hAnsi="ＭＳ 明朝" w:cs="ＭＳ 明朝" w:hint="eastAsia"/>
                      <w:color w:val="000000"/>
                      <w:spacing w:val="6"/>
                      <w:kern w:val="0"/>
                      <w:szCs w:val="21"/>
                    </w:rPr>
                    <w:t>時代に向けた技術者育成」</w:t>
                  </w:r>
                </w:p>
                <w:p w14:paraId="02A2FE34"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7F0">
                    <w:rPr>
                      <w:rFonts w:ascii="ＭＳ 明朝" w:eastAsia="ＭＳ 明朝" w:hAnsi="ＭＳ 明朝" w:cs="ＭＳ 明朝" w:hint="eastAsia"/>
                      <w:color w:val="000000"/>
                      <w:spacing w:val="6"/>
                      <w:kern w:val="0"/>
                      <w:szCs w:val="21"/>
                    </w:rPr>
                    <w:t>“DX時代にふさわしい人材研修の開発に向けて”</w:t>
                  </w:r>
                </w:p>
                <w:p w14:paraId="7F6E5C5A" w14:textId="592FF0FF" w:rsidR="00D1302E" w:rsidRPr="004A67F0" w:rsidRDefault="004A67F0"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E1AB9">
                    <w:rPr>
                      <w:rFonts w:ascii="ＭＳ 明朝" w:eastAsia="ＭＳ 明朝" w:hAnsi="ＭＳ 明朝" w:hint="eastAsia"/>
                    </w:rPr>
                    <w:t>“</w:t>
                  </w:r>
                  <w:r w:rsidRPr="003E1AB9">
                    <w:rPr>
                      <w:rFonts w:ascii="ＭＳ 明朝" w:eastAsia="ＭＳ 明朝" w:hAnsi="ＭＳ 明朝"/>
                    </w:rPr>
                    <w:t>ビジネスプロデューサー型人材育成研修の概要とこれまでの評価</w:t>
                  </w:r>
                  <w:r w:rsidRPr="003E1AB9">
                    <w:rPr>
                      <w:rFonts w:ascii="ＭＳ 明朝" w:eastAsia="ＭＳ 明朝" w:hAnsi="ＭＳ 明朝" w:hint="eastAsia"/>
                    </w:rPr>
                    <w:t>”</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8E4E4F">
              <w:trPr>
                <w:trHeight w:val="697"/>
              </w:trPr>
              <w:tc>
                <w:tcPr>
                  <w:tcW w:w="2600" w:type="dxa"/>
                  <w:shd w:val="clear" w:color="auto" w:fill="auto"/>
                </w:tcPr>
                <w:p w14:paraId="25393031" w14:textId="77777777" w:rsidR="00D1302E" w:rsidRPr="00E577BF" w:rsidRDefault="00D1302E" w:rsidP="00553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2982F07C" w14:textId="77777777" w:rsidR="004A67F0" w:rsidRPr="00C7290A" w:rsidRDefault="004A67F0" w:rsidP="00553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AB9">
                    <w:rPr>
                      <w:rFonts w:ascii="ＭＳ 明朝" w:eastAsia="ＭＳ 明朝" w:hAnsi="ＭＳ 明朝" w:cs="ＭＳ 明朝" w:hint="eastAsia"/>
                      <w:spacing w:val="6"/>
                      <w:kern w:val="0"/>
                      <w:szCs w:val="21"/>
                    </w:rPr>
                    <w:t>＜１＞</w:t>
                  </w:r>
                  <w:r>
                    <w:rPr>
                      <w:rFonts w:ascii="ＭＳ 明朝" w:eastAsia="ＭＳ 明朝" w:hAnsi="ＭＳ 明朝" w:cs="ＭＳ 明朝" w:hint="eastAsia"/>
                      <w:spacing w:val="6"/>
                      <w:kern w:val="0"/>
                      <w:szCs w:val="21"/>
                    </w:rPr>
                    <w:t>当社</w:t>
                  </w:r>
                  <w:r w:rsidRPr="00C7290A">
                    <w:rPr>
                      <w:rFonts w:ascii="ＭＳ 明朝" w:eastAsia="ＭＳ 明朝" w:hAnsi="ＭＳ 明朝" w:cs="ＭＳ 明朝" w:hint="eastAsia"/>
                      <w:spacing w:val="6"/>
                      <w:kern w:val="0"/>
                      <w:szCs w:val="21"/>
                    </w:rPr>
                    <w:t>では、全社的にDXに取り組むなかで、さらなる推進体制強化のために、製造業のDX市場を中心にスマートマニュファクチャリング事業の強化に向けた体制を整備しました。</w:t>
                  </w:r>
                </w:p>
                <w:p w14:paraId="1F509F7D" w14:textId="100F511F" w:rsidR="004A67F0" w:rsidRPr="00C7290A" w:rsidRDefault="004A67F0" w:rsidP="00553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90A">
                    <w:rPr>
                      <w:rFonts w:ascii="ＭＳ 明朝" w:eastAsia="ＭＳ 明朝" w:hAnsi="ＭＳ 明朝" w:cs="ＭＳ 明朝" w:hint="eastAsia"/>
                      <w:spacing w:val="6"/>
                      <w:kern w:val="0"/>
                      <w:szCs w:val="21"/>
                    </w:rPr>
                    <w:t>東芝グループは、市場の拡大が期待される製造業のＤＸ（デジタルトランスフォーメーション）への対応力強化と事業拡大を図るため、東芝デジタルソリューションズ株式会社と東芝インフラシステムズ株式会社にそれぞれ「スマートマニュファクチャリング事業部」を設立し、 IT領域を得意とする東芝デジタルソリューションズとOT</w:t>
                  </w:r>
                  <w:r>
                    <w:rPr>
                      <w:rFonts w:ascii="ＭＳ 明朝" w:eastAsia="ＭＳ 明朝" w:hAnsi="ＭＳ 明朝" w:cs="ＭＳ 明朝" w:hint="eastAsia"/>
                      <w:spacing w:val="6"/>
                      <w:kern w:val="0"/>
                      <w:szCs w:val="21"/>
                    </w:rPr>
                    <w:t>(</w:t>
                  </w:r>
                  <w:r w:rsidRPr="00C7290A">
                    <w:rPr>
                      <w:rFonts w:ascii="ＭＳ 明朝" w:eastAsia="ＭＳ 明朝" w:hAnsi="ＭＳ 明朝" w:cs="ＭＳ 明朝" w:hint="eastAsia"/>
                      <w:spacing w:val="6"/>
                      <w:kern w:val="0"/>
                      <w:szCs w:val="21"/>
                    </w:rPr>
                    <w:t>注1</w:t>
                  </w:r>
                  <w:r>
                    <w:rPr>
                      <w:rFonts w:ascii="ＭＳ 明朝" w:eastAsia="ＭＳ 明朝" w:hAnsi="ＭＳ 明朝" w:cs="ＭＳ 明朝" w:hint="eastAsia"/>
                      <w:spacing w:val="6"/>
                      <w:kern w:val="0"/>
                      <w:szCs w:val="21"/>
                    </w:rPr>
                    <w:t>)</w:t>
                  </w:r>
                  <w:r w:rsidRPr="00C7290A">
                    <w:rPr>
                      <w:rFonts w:ascii="ＭＳ 明朝" w:eastAsia="ＭＳ 明朝" w:hAnsi="ＭＳ 明朝" w:cs="ＭＳ 明朝" w:hint="eastAsia"/>
                      <w:spacing w:val="6"/>
                      <w:kern w:val="0"/>
                      <w:szCs w:val="21"/>
                    </w:rPr>
                    <w:t>領域を得意とする東芝インフラシステムズ内の両事</w:t>
                  </w:r>
                  <w:r w:rsidRPr="00C7290A">
                    <w:rPr>
                      <w:rFonts w:ascii="ＭＳ 明朝" w:eastAsia="ＭＳ 明朝" w:hAnsi="ＭＳ 明朝" w:cs="ＭＳ 明朝" w:hint="eastAsia"/>
                      <w:spacing w:val="6"/>
                      <w:kern w:val="0"/>
                      <w:szCs w:val="21"/>
                    </w:rPr>
                    <w:lastRenderedPageBreak/>
                    <w:t>業部が連携した事業運営を行うことで、製造業向けのITとOTのソリューションをワンストップで提供できる体制を整えました。東芝デジタルソリューションズは、最新のデジタル技術（製造業向けソリューション「Meisterシリーズ」、クラウド技術、AI技術等）やセキュリティ技術を提供し、それぞれが持つ顧客基盤とパートナーを含めた販売チャネルを統合して、製造業のIT/OT市場への</w:t>
                  </w:r>
                  <w:r w:rsidR="00553F61">
                    <w:rPr>
                      <w:rFonts w:ascii="ＭＳ 明朝" w:eastAsia="ＭＳ 明朝" w:hAnsi="ＭＳ 明朝" w:cs="ＭＳ 明朝" w:hint="eastAsia"/>
                      <w:spacing w:val="6"/>
                      <w:kern w:val="0"/>
                      <w:szCs w:val="21"/>
                    </w:rPr>
                    <w:t>さ</w:t>
                  </w:r>
                  <w:r w:rsidRPr="00C7290A">
                    <w:rPr>
                      <w:rFonts w:ascii="ＭＳ 明朝" w:eastAsia="ＭＳ 明朝" w:hAnsi="ＭＳ 明朝" w:cs="ＭＳ 明朝" w:hint="eastAsia"/>
                      <w:spacing w:val="6"/>
                      <w:kern w:val="0"/>
                      <w:szCs w:val="21"/>
                    </w:rPr>
                    <w:t>らなる浸透を図っていきます。</w:t>
                  </w:r>
                </w:p>
                <w:p w14:paraId="73033B19" w14:textId="77777777" w:rsidR="004A67F0" w:rsidRPr="00C7290A" w:rsidRDefault="004A67F0" w:rsidP="00553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90A">
                    <w:rPr>
                      <w:rFonts w:ascii="ＭＳ 明朝" w:eastAsia="ＭＳ 明朝" w:hAnsi="ＭＳ 明朝" w:cs="ＭＳ 明朝" w:hint="eastAsia"/>
                      <w:spacing w:val="6"/>
                      <w:kern w:val="0"/>
                      <w:szCs w:val="21"/>
                    </w:rPr>
                    <w:t>注1：OT(Operational Technology)：工場やプラント、ビルなどの制御機器を制御し運用するシステムやその技術</w:t>
                  </w:r>
                </w:p>
                <w:p w14:paraId="5DFF333A" w14:textId="77777777" w:rsidR="004A67F0" w:rsidRPr="00C7290A" w:rsidRDefault="004A67F0" w:rsidP="00553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90A">
                    <w:rPr>
                      <w:rFonts w:ascii="ＭＳ 明朝" w:eastAsia="ＭＳ 明朝" w:hAnsi="ＭＳ 明朝" w:cs="ＭＳ 明朝" w:hint="eastAsia"/>
                      <w:spacing w:val="6"/>
                      <w:kern w:val="0"/>
                      <w:szCs w:val="21"/>
                    </w:rPr>
                    <w:t>⇒補足：東芝デジタルソリューションズHPの組織図にも「スマートマニュファクチャリング事業部」を追加済みです。また、当社は、「スマートマニュファクチャリング事業部」設立に際し、最新のデジタル技術（製造業向けソリューション「Meisterシリーズ」、クラウド技術、AI技術等）やセキュリティ技術を活用して、製造業のIT/OT市場へのさらなる浸透を図っていきますが、東芝デジタルソリューションズHPに掲載の組織図の通り、</w:t>
                  </w:r>
                  <w:r w:rsidRPr="009169CC">
                    <w:rPr>
                      <w:rFonts w:ascii="ＭＳ 明朝" w:eastAsia="ＭＳ 明朝" w:hAnsi="ＭＳ 明朝" w:cs="ＭＳ 明朝" w:hint="eastAsia"/>
                      <w:spacing w:val="6"/>
                      <w:kern w:val="0"/>
                      <w:szCs w:val="21"/>
                    </w:rPr>
                    <w:t>２つの事業部門内の個々のプロジェクトのDXをサポートする</w:t>
                  </w:r>
                  <w:r w:rsidRPr="00C7290A">
                    <w:rPr>
                      <w:rFonts w:ascii="ＭＳ 明朝" w:eastAsia="ＭＳ 明朝" w:hAnsi="ＭＳ 明朝" w:cs="ＭＳ 明朝" w:hint="eastAsia"/>
                      <w:spacing w:val="6"/>
                      <w:kern w:val="0"/>
                      <w:szCs w:val="21"/>
                    </w:rPr>
                    <w:t>開発・セキュリティ部門として「サイバーセキュリティセンター」、「ソフトウェア＆AIテクノロジーセンター」、「デジタルエンジニアリングセンター」、「ソフトウェアシステム技術開発センター」を設置済みです。</w:t>
                  </w:r>
                </w:p>
                <w:p w14:paraId="225D2FBC" w14:textId="77777777" w:rsidR="004A67F0" w:rsidRPr="00C7290A" w:rsidRDefault="004A67F0" w:rsidP="00553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90A">
                    <w:rPr>
                      <w:rFonts w:ascii="ＭＳ 明朝" w:eastAsia="ＭＳ 明朝" w:hAnsi="ＭＳ 明朝" w:cs="ＭＳ 明朝" w:hint="eastAsia"/>
                      <w:spacing w:val="6"/>
                      <w:kern w:val="0"/>
                      <w:szCs w:val="21"/>
                    </w:rPr>
                    <w:t>https://www.global.toshiba/jp/company/digitalsolution/about/gaiyou.html（東芝デジタルソリューションズHP、企業情報、会社概要　「組織」）</w:t>
                  </w:r>
                </w:p>
                <w:p w14:paraId="6BFCF5D8" w14:textId="77777777" w:rsidR="004A67F0" w:rsidRPr="00C7290A" w:rsidRDefault="004A67F0" w:rsidP="00553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C7290A">
                    <w:rPr>
                      <w:rFonts w:ascii="ＭＳ 明朝" w:eastAsia="ＭＳ 明朝" w:hAnsi="ＭＳ 明朝" w:cs="ＭＳ 明朝" w:hint="eastAsia"/>
                      <w:spacing w:val="6"/>
                      <w:kern w:val="0"/>
                      <w:szCs w:val="21"/>
                    </w:rPr>
                    <w:t>また、以下のようなDX人財の育成を行っています。</w:t>
                  </w:r>
                </w:p>
                <w:p w14:paraId="310CB9CA" w14:textId="5C39912F" w:rsidR="00D1302E" w:rsidRPr="00E577BF" w:rsidRDefault="004A67F0" w:rsidP="00553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90A">
                    <w:rPr>
                      <w:rFonts w:ascii="ＭＳ 明朝" w:eastAsia="ＭＳ 明朝" w:hAnsi="ＭＳ 明朝" w:cs="ＭＳ 明朝" w:hint="eastAsia"/>
                      <w:spacing w:val="6"/>
                      <w:kern w:val="0"/>
                      <w:szCs w:val="21"/>
                    </w:rPr>
                    <w:t>DX時代にふさわしい人材研修の開発に向けて、2017年度より、ビジネスプロデューサーを育成するための新たな研修をスタートさせました。これは、ワークショップやチーム内でのディスカッションを通じて、受講者が主体的に問題を発見し、周囲と共同して解決するなど、体験と体感を通じて気づきと発想を生み出し、全員で大きな学びを培うものです。さらに、研修スペースの拡充やビジネスの創出を支援するプログラムの策定、技術者だけでなく営業担当者など研修対象者の拡大により、デジタル人材育成の成果をさらに発展させる施策を進め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066CA9"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7F0">
                    <w:rPr>
                      <w:rFonts w:ascii="ＭＳ 明朝" w:eastAsia="ＭＳ 明朝" w:hAnsi="ＭＳ 明朝" w:cs="ＭＳ 明朝"/>
                      <w:color w:val="000000"/>
                      <w:spacing w:val="6"/>
                      <w:kern w:val="0"/>
                      <w:szCs w:val="21"/>
                    </w:rPr>
                    <w:t>【記載箇所・ページ】</w:t>
                  </w:r>
                </w:p>
                <w:p w14:paraId="5A836AE1" w14:textId="77777777" w:rsidR="004A67F0" w:rsidRPr="004A67F0" w:rsidRDefault="004A67F0" w:rsidP="004A67F0">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4A67F0">
                    <w:rPr>
                      <w:rFonts w:ascii="ＭＳ 明朝" w:eastAsia="ＭＳ 明朝" w:hAnsi="ＭＳ 明朝" w:cs="ＭＳ 明朝" w:hint="eastAsia"/>
                      <w:color w:val="000000"/>
                      <w:spacing w:val="6"/>
                      <w:kern w:val="0"/>
                      <w:szCs w:val="21"/>
                    </w:rPr>
                    <w:t>東芝デジタルソリューションHP　 Solutions Book</w:t>
                  </w:r>
                </w:p>
                <w:p w14:paraId="7EA8319F" w14:textId="77777777" w:rsidR="004A67F0" w:rsidRPr="004A67F0" w:rsidRDefault="006A4A17" w:rsidP="004A67F0">
                  <w:pPr>
                    <w:suppressAutoHyphens/>
                    <w:kinsoku w:val="0"/>
                    <w:overflowPunct w:val="0"/>
                    <w:adjustRightInd w:val="0"/>
                    <w:spacing w:afterLines="50" w:after="120" w:line="238" w:lineRule="exact"/>
                    <w:jc w:val="left"/>
                    <w:textAlignment w:val="center"/>
                    <w:rPr>
                      <w:rFonts w:ascii="Meiryo UI" w:eastAsia="Meiryo UI" w:hAnsi="Meiryo UI" w:cs="ＭＳ 明朝"/>
                      <w:color w:val="000000"/>
                      <w:spacing w:val="6"/>
                      <w:kern w:val="0"/>
                      <w:sz w:val="16"/>
                      <w:szCs w:val="16"/>
                    </w:rPr>
                  </w:pPr>
                  <w:hyperlink r:id="rId24" w:history="1">
                    <w:r w:rsidR="004A67F0" w:rsidRPr="00356D23">
                      <w:rPr>
                        <w:rStyle w:val="af6"/>
                        <w:rFonts w:ascii="Meiryo UI" w:eastAsia="Meiryo UI" w:hAnsi="Meiryo UI" w:cs="ＭＳ 明朝"/>
                        <w:spacing w:val="6"/>
                        <w:kern w:val="0"/>
                        <w:sz w:val="16"/>
                        <w:szCs w:val="16"/>
                      </w:rPr>
                      <w:t>https://www.global.toshiba/jp/company/digitalsolution/articles/solutions/it_trend1.html</w:t>
                    </w:r>
                  </w:hyperlink>
                </w:p>
                <w:p w14:paraId="15849295" w14:textId="77777777" w:rsidR="004A67F0" w:rsidRPr="00A9664C" w:rsidRDefault="004A67F0" w:rsidP="004A67F0">
                  <w:pPr>
                    <w:suppressAutoHyphens/>
                    <w:kinsoku w:val="0"/>
                    <w:overflowPunct w:val="0"/>
                    <w:adjustRightInd w:val="0"/>
                    <w:spacing w:afterLines="50" w:after="120" w:line="238" w:lineRule="exact"/>
                    <w:jc w:val="left"/>
                    <w:textAlignment w:val="center"/>
                    <w:rPr>
                      <w:rFonts w:ascii="Century"/>
                    </w:rPr>
                  </w:pPr>
                  <w:r w:rsidRPr="004A67F0">
                    <w:rPr>
                      <w:rFonts w:ascii="ＭＳ 明朝" w:eastAsia="ＭＳ 明朝" w:hAnsi="ＭＳ 明朝" w:cs="ＭＳ 明朝" w:hint="eastAsia"/>
                      <w:color w:val="000000"/>
                      <w:spacing w:val="6"/>
                      <w:kern w:val="0"/>
                      <w:szCs w:val="21"/>
                    </w:rPr>
                    <w:t xml:space="preserve">（Solutions Book　PDF　P.3-4　</w:t>
                  </w:r>
                  <w:hyperlink r:id="rId25" w:history="1">
                    <w:r w:rsidRPr="00BF38A8">
                      <w:rPr>
                        <w:rStyle w:val="af6"/>
                        <w:rFonts w:ascii="Meiryo UI" w:eastAsia="Meiryo UI" w:hAnsi="Meiryo UI"/>
                        <w:sz w:val="16"/>
                        <w:szCs w:val="14"/>
                      </w:rPr>
                      <w:t>https://www.global.toshiba/content/dam/toshiba/migration/digitalsolution/articles/solutions/pdf/SolutionsBook2019-2020.pdf</w:t>
                    </w:r>
                  </w:hyperlink>
                  <w:r w:rsidRPr="003E1AB9">
                    <w:rPr>
                      <w:rFonts w:ascii="ＭＳ 明朝" w:eastAsia="ＭＳ 明朝" w:hAnsi="ＭＳ 明朝" w:hint="eastAsia"/>
                    </w:rPr>
                    <w:t>）</w:t>
                  </w:r>
                </w:p>
                <w:p w14:paraId="19F80E4F"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7F0">
                    <w:rPr>
                      <w:rFonts w:ascii="ＭＳ 明朝" w:eastAsia="ＭＳ 明朝" w:hAnsi="ＭＳ 明朝" w:cs="ＭＳ 明朝" w:hint="eastAsia"/>
                      <w:color w:val="000000"/>
                      <w:spacing w:val="6"/>
                      <w:kern w:val="0"/>
                      <w:szCs w:val="21"/>
                    </w:rPr>
                    <w:t>「進化を支える</w:t>
                  </w:r>
                  <w:r w:rsidRPr="004A67F0">
                    <w:rPr>
                      <w:rFonts w:ascii="ＭＳ 明朝" w:eastAsia="ＭＳ 明朝" w:hAnsi="ＭＳ 明朝" w:cs="ＭＳ 明朝"/>
                      <w:color w:val="000000"/>
                      <w:spacing w:val="6"/>
                      <w:kern w:val="0"/>
                      <w:szCs w:val="21"/>
                    </w:rPr>
                    <w:t>IT</w:t>
                  </w:r>
                  <w:r w:rsidRPr="004A67F0">
                    <w:rPr>
                      <w:rFonts w:ascii="ＭＳ 明朝" w:eastAsia="ＭＳ 明朝" w:hAnsi="ＭＳ 明朝" w:cs="ＭＳ 明朝" w:hint="eastAsia"/>
                      <w:color w:val="000000"/>
                      <w:spacing w:val="6"/>
                      <w:kern w:val="0"/>
                      <w:szCs w:val="21"/>
                    </w:rPr>
                    <w:t>アーキテクチャ」</w:t>
                  </w:r>
                </w:p>
                <w:p w14:paraId="5C49BEAB" w14:textId="77777777" w:rsidR="004A67F0" w:rsidRPr="004A67F0" w:rsidRDefault="004A67F0" w:rsidP="004A67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7F0">
                    <w:rPr>
                      <w:rFonts w:ascii="ＭＳ 明朝" w:eastAsia="ＭＳ 明朝" w:hAnsi="ＭＳ 明朝" w:cs="ＭＳ 明朝" w:hint="eastAsia"/>
                      <w:color w:val="000000"/>
                      <w:spacing w:val="6"/>
                      <w:kern w:val="0"/>
                      <w:szCs w:val="21"/>
                    </w:rPr>
                    <w:t>“継続的に進化するITアーキテクチャとは”</w:t>
                  </w:r>
                </w:p>
                <w:p w14:paraId="603C1BDA" w14:textId="59EE72A8" w:rsidR="00D1302E" w:rsidRPr="00E577BF" w:rsidRDefault="004A67F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7F0">
                    <w:rPr>
                      <w:rFonts w:ascii="ＭＳ 明朝" w:eastAsia="ＭＳ 明朝" w:hAnsi="ＭＳ 明朝" w:cs="ＭＳ 明朝" w:hint="eastAsia"/>
                      <w:color w:val="000000"/>
                      <w:spacing w:val="6"/>
                      <w:kern w:val="0"/>
                      <w:szCs w:val="21"/>
                    </w:rPr>
                    <w:t>“東芝のITモダナイゼーション”</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694883" w14:textId="77777777" w:rsidR="008E4E4F" w:rsidRPr="008E4E4F" w:rsidRDefault="008E4E4F" w:rsidP="008E4E4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szCs w:val="21"/>
                    </w:rPr>
                  </w:pPr>
                  <w:r w:rsidRPr="008E4E4F">
                    <w:rPr>
                      <w:rFonts w:ascii="ＭＳ 明朝" w:eastAsia="ＭＳ 明朝" w:hAnsi="ＭＳ 明朝" w:cs="ＭＳ 明朝" w:hint="eastAsia"/>
                      <w:color w:val="000000"/>
                      <w:spacing w:val="6"/>
                      <w:szCs w:val="21"/>
                    </w:rPr>
                    <w:t>当社は、最新の情報処理技術を活用するための新しい技術や手法について、以下のような方針で、社内で共有・活用しています。</w:t>
                  </w:r>
                </w:p>
                <w:p w14:paraId="7B1BCC4F" w14:textId="4DAFC656" w:rsidR="00D1302E" w:rsidRPr="00E577BF" w:rsidRDefault="008E4E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E4F">
                    <w:rPr>
                      <w:rFonts w:ascii="ＭＳ 明朝" w:eastAsia="ＭＳ 明朝" w:hAnsi="ＭＳ 明朝" w:cs="ＭＳ 明朝" w:hint="eastAsia"/>
                      <w:color w:val="000000"/>
                      <w:spacing w:val="6"/>
                      <w:szCs w:val="21"/>
                    </w:rPr>
                    <w:t>・システム開発における大きなパラダイムシフトを起こ</w:t>
                  </w:r>
                  <w:r w:rsidRPr="008E4E4F">
                    <w:rPr>
                      <w:rFonts w:ascii="ＭＳ 明朝" w:eastAsia="ＭＳ 明朝" w:hAnsi="ＭＳ 明朝" w:cs="ＭＳ 明朝" w:hint="eastAsia"/>
                      <w:color w:val="000000"/>
                      <w:spacing w:val="6"/>
                      <w:szCs w:val="21"/>
                    </w:rPr>
                    <w:lastRenderedPageBreak/>
                    <w:t>していると考えられる新しい</w:t>
                  </w:r>
                  <w:r w:rsidRPr="008E4E4F">
                    <w:rPr>
                      <w:rFonts w:ascii="ＭＳ 明朝" w:eastAsia="ＭＳ 明朝" w:hAnsi="ＭＳ 明朝" w:cs="ＭＳ 明朝"/>
                      <w:color w:val="000000"/>
                      <w:spacing w:val="6"/>
                      <w:szCs w:val="21"/>
                    </w:rPr>
                    <w:t>IT</w:t>
                  </w:r>
                  <w:r w:rsidRPr="008E4E4F">
                    <w:rPr>
                      <w:rFonts w:ascii="ＭＳ 明朝" w:eastAsia="ＭＳ 明朝" w:hAnsi="ＭＳ 明朝" w:cs="ＭＳ 明朝" w:hint="eastAsia"/>
                      <w:color w:val="000000"/>
                      <w:spacing w:val="6"/>
                      <w:szCs w:val="21"/>
                    </w:rPr>
                    <w:t>トレンドとして、クラウドテクノロジーに代表される新しいインフラ技術や、アジャイル開発、マイクロサービス、</w:t>
                  </w:r>
                  <w:r w:rsidRPr="008E4E4F">
                    <w:rPr>
                      <w:rFonts w:ascii="ＭＳ 明朝" w:eastAsia="ＭＳ 明朝" w:hAnsi="ＭＳ 明朝" w:cs="ＭＳ 明朝"/>
                      <w:color w:val="000000"/>
                      <w:spacing w:val="6"/>
                      <w:szCs w:val="21"/>
                    </w:rPr>
                    <w:t>DevOps</w:t>
                  </w:r>
                  <w:r w:rsidRPr="008E4E4F">
                    <w:rPr>
                      <w:rFonts w:ascii="ＭＳ 明朝" w:eastAsia="ＭＳ 明朝" w:hAnsi="ＭＳ 明朝" w:cs="ＭＳ 明朝" w:hint="eastAsia"/>
                      <w:color w:val="000000"/>
                      <w:spacing w:val="6"/>
                      <w:szCs w:val="21"/>
                    </w:rPr>
                    <w:t>、</w:t>
                  </w:r>
                  <w:r w:rsidRPr="008E4E4F">
                    <w:rPr>
                      <w:rFonts w:ascii="ＭＳ 明朝" w:eastAsia="ＭＳ 明朝" w:hAnsi="ＭＳ 明朝" w:cs="ＭＳ 明朝"/>
                      <w:color w:val="000000"/>
                      <w:spacing w:val="6"/>
                      <w:szCs w:val="21"/>
                    </w:rPr>
                    <w:t>CI/CD (Continuous Integration/Continuous Delivery)</w:t>
                  </w:r>
                  <w:r w:rsidRPr="008E4E4F">
                    <w:rPr>
                      <w:rFonts w:ascii="ＭＳ 明朝" w:eastAsia="ＭＳ 明朝" w:hAnsi="ＭＳ 明朝" w:cs="ＭＳ 明朝" w:hint="eastAsia"/>
                      <w:color w:val="000000"/>
                      <w:spacing w:val="6"/>
                      <w:szCs w:val="21"/>
                    </w:rPr>
                    <w:t>といった新しい技術や手法があげられる。東芝デジタルソリューションズでは、これらモダンなシステムに必要な技術を</w:t>
                  </w:r>
                  <w:proofErr w:type="spellStart"/>
                  <w:r w:rsidRPr="008E4E4F">
                    <w:rPr>
                      <w:rFonts w:ascii="ＭＳ 明朝" w:eastAsia="ＭＳ 明朝" w:hAnsi="ＭＳ 明朝" w:cs="ＭＳ 明朝"/>
                      <w:color w:val="000000"/>
                      <w:spacing w:val="6"/>
                      <w:szCs w:val="21"/>
                    </w:rPr>
                    <w:t>CommonStyle</w:t>
                  </w:r>
                  <w:proofErr w:type="spellEnd"/>
                  <w:r w:rsidRPr="008E4E4F">
                    <w:rPr>
                      <w:rFonts w:ascii="ＭＳ 明朝" w:eastAsia="ＭＳ 明朝" w:hAnsi="ＭＳ 明朝" w:cs="ＭＳ 明朝"/>
                      <w:color w:val="000000"/>
                      <w:spacing w:val="6"/>
                      <w:szCs w:val="21"/>
                    </w:rPr>
                    <w:t>®</w:t>
                  </w:r>
                  <w:r w:rsidRPr="008E4E4F">
                    <w:rPr>
                      <w:rFonts w:ascii="ＭＳ 明朝" w:eastAsia="ＭＳ 明朝" w:hAnsi="ＭＳ 明朝" w:cs="ＭＳ 明朝" w:hint="eastAsia"/>
                      <w:color w:val="000000"/>
                      <w:spacing w:val="6"/>
                      <w:szCs w:val="21"/>
                    </w:rPr>
                    <w:t>として体系化し、社内のシステム開発・構築で活用しています。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8E4E4F">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D53F19D" w14:textId="0C9EA8FD" w:rsidR="00D1302E" w:rsidRPr="00E577BF" w:rsidRDefault="008E4E4F" w:rsidP="008E4E4F">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spacing w:val="6"/>
                      <w:kern w:val="0"/>
                      <w:szCs w:val="21"/>
                    </w:rPr>
                  </w:pPr>
                  <w:r w:rsidRPr="008E4E4F">
                    <w:rPr>
                      <w:rFonts w:ascii="ＭＳ 明朝" w:hAnsi="ＭＳ 明朝" w:cs="ＭＳ 明朝" w:hint="eastAsia"/>
                      <w:color w:val="000000"/>
                      <w:spacing w:val="6"/>
                      <w:kern w:val="0"/>
                      <w:szCs w:val="21"/>
                    </w:rPr>
                    <w:t>東芝デジタルソリューションズ</w:t>
                  </w:r>
                  <w:r w:rsidRPr="008E4E4F">
                    <w:rPr>
                      <w:rFonts w:ascii="ＭＳ 明朝" w:hAnsi="ＭＳ 明朝" w:cs="ＭＳ 明朝" w:hint="eastAsia"/>
                      <w:color w:val="000000"/>
                      <w:spacing w:val="6"/>
                      <w:kern w:val="0"/>
                      <w:szCs w:val="21"/>
                    </w:rPr>
                    <w:t>HP</w:t>
                  </w:r>
                </w:p>
              </w:tc>
            </w:tr>
            <w:tr w:rsidR="00D1302E" w:rsidRPr="00E577BF" w14:paraId="655C5BE1" w14:textId="77777777" w:rsidTr="008E4E4F">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2B92F68" w14:textId="6016D92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E4E4F" w:rsidRPr="008E4E4F">
                    <w:rPr>
                      <w:rFonts w:ascii="ＭＳ 明朝" w:hAnsi="ＭＳ 明朝" w:cs="ＭＳ 明朝" w:hint="eastAsia"/>
                      <w:color w:val="000000"/>
                      <w:spacing w:val="6"/>
                      <w:kern w:val="0"/>
                      <w:szCs w:val="21"/>
                    </w:rPr>
                    <w:t>２０２３年　２月　１５日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8BA952" w14:textId="77777777" w:rsidR="008E4E4F" w:rsidRPr="008E4E4F" w:rsidRDefault="008E4E4F" w:rsidP="008E4E4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8E4E4F">
                    <w:rPr>
                      <w:rFonts w:ascii="ＭＳ 明朝" w:eastAsia="ＭＳ 明朝" w:hAnsi="ＭＳ 明朝" w:cs="ＭＳ 明朝" w:hint="eastAsia"/>
                      <w:color w:val="000000"/>
                      <w:spacing w:val="6"/>
                      <w:kern w:val="0"/>
                      <w:szCs w:val="21"/>
                    </w:rPr>
                    <w:t>【公表方法】東芝デジタルソリューションズHP、ニュース</w:t>
                  </w:r>
                </w:p>
                <w:p w14:paraId="5FEB899A" w14:textId="77777777" w:rsidR="008E4E4F" w:rsidRDefault="008E4E4F" w:rsidP="008E4E4F">
                  <w:pPr>
                    <w:suppressAutoHyphens/>
                    <w:kinsoku w:val="0"/>
                    <w:overflowPunct w:val="0"/>
                    <w:adjustRightInd w:val="0"/>
                    <w:spacing w:afterLines="50" w:after="120" w:line="238" w:lineRule="exact"/>
                    <w:jc w:val="left"/>
                    <w:textAlignment w:val="center"/>
                    <w:rPr>
                      <w:rFonts w:ascii="Meiryo UI" w:eastAsia="Meiryo UI" w:hAnsi="Meiryo UI"/>
                      <w:sz w:val="16"/>
                      <w:szCs w:val="14"/>
                    </w:rPr>
                  </w:pPr>
                  <w:r w:rsidRPr="008E4E4F">
                    <w:rPr>
                      <w:rFonts w:ascii="ＭＳ 明朝" w:eastAsia="ＭＳ 明朝" w:hAnsi="ＭＳ 明朝" w:cs="ＭＳ 明朝" w:hint="eastAsia"/>
                      <w:color w:val="000000"/>
                      <w:spacing w:val="6"/>
                      <w:kern w:val="0"/>
                      <w:szCs w:val="21"/>
                    </w:rPr>
                    <w:t>【公表場所】</w:t>
                  </w:r>
                  <w:hyperlink r:id="rId26" w:history="1">
                    <w:r w:rsidRPr="00E439D8">
                      <w:rPr>
                        <w:rStyle w:val="af6"/>
                        <w:rFonts w:ascii="Meiryo UI" w:eastAsia="Meiryo UI" w:hAnsi="Meiryo UI"/>
                        <w:sz w:val="16"/>
                        <w:szCs w:val="14"/>
                      </w:rPr>
                      <w:t>https://www.global.toshiba/jp/company/digitalsolution/news/2023/0215.html</w:t>
                    </w:r>
                  </w:hyperlink>
                </w:p>
                <w:p w14:paraId="6A0AB87A" w14:textId="77777777" w:rsidR="008E4E4F" w:rsidRPr="008E4E4F" w:rsidRDefault="008E4E4F" w:rsidP="008E4E4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8E4E4F">
                    <w:rPr>
                      <w:rFonts w:ascii="ＭＳ 明朝" w:eastAsia="ＭＳ 明朝" w:hAnsi="ＭＳ 明朝" w:cs="ＭＳ 明朝" w:hint="eastAsia"/>
                      <w:color w:val="000000"/>
                      <w:spacing w:val="6"/>
                      <w:kern w:val="0"/>
                      <w:szCs w:val="21"/>
                    </w:rPr>
                    <w:t>【記載箇所・ぺージ】</w:t>
                  </w:r>
                </w:p>
                <w:p w14:paraId="0AF707E1" w14:textId="608816C2" w:rsidR="00D1302E" w:rsidRPr="00E577BF" w:rsidRDefault="008E4E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E4F">
                    <w:rPr>
                      <w:rFonts w:ascii="ＭＳ 明朝" w:eastAsia="ＭＳ 明朝" w:hAnsi="ＭＳ 明朝" w:cs="ＭＳ 明朝" w:hint="eastAsia"/>
                      <w:color w:val="000000"/>
                      <w:spacing w:val="6"/>
                      <w:kern w:val="0"/>
                      <w:szCs w:val="21"/>
                    </w:rPr>
                    <w:t>「スマートマニュファクチャリング事業の強化に向けた体制整備について」</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8C632B9" w14:textId="77777777" w:rsidR="008E4E4F" w:rsidRPr="003C3B63" w:rsidRDefault="008E4E4F" w:rsidP="008E4E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3B63">
                    <w:rPr>
                      <w:rFonts w:ascii="ＭＳ 明朝" w:eastAsia="ＭＳ 明朝" w:hAnsi="ＭＳ 明朝" w:cs="ＭＳ 明朝" w:hint="eastAsia"/>
                      <w:spacing w:val="6"/>
                      <w:kern w:val="0"/>
                      <w:szCs w:val="21"/>
                    </w:rPr>
                    <w:t>デジタル技術を活用する戦略の達成度を測る指標については、以下のニュースリリースにて公表しています。</w:t>
                  </w:r>
                </w:p>
                <w:p w14:paraId="66ADBC34" w14:textId="2D6B46EC" w:rsidR="00D1302E" w:rsidRPr="00E577BF" w:rsidRDefault="008E4E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C3B63">
                    <w:rPr>
                      <w:rFonts w:ascii="ＭＳ 明朝" w:eastAsia="ＭＳ 明朝" w:hAnsi="ＭＳ 明朝" w:cs="ＭＳ 明朝" w:hint="eastAsia"/>
                      <w:spacing w:val="6"/>
                      <w:kern w:val="0"/>
                      <w:szCs w:val="21"/>
                    </w:rPr>
                    <w:t>東芝デジタルソリューションズは、製造業のＤＸ市場での事業拡大に向けた取り組みを加速していくが、当社が提供する最新のデジタル技術（製造業向けソリューション「Meisterシリーズ」ほか）やセキュリティ技術と、東芝インフラシステムズが提供する産業用の各種コンポーネント（産業用コンピュータやコントローラなど）や制御技術を組み合わせることで、現場からクラウドまでのトータルソリューションを提供していること、また、それぞれが持つ顧客基盤とパートナーを含めた販売チャネルを統合していることから、同ビジネスの拡大に関して、東芝グループとして2025年度に売上高1,200億円超を目指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5D34" w:rsidRPr="00E577BF" w14:paraId="1750D3B0" w14:textId="77777777" w:rsidTr="0008258B">
              <w:trPr>
                <w:trHeight w:val="697"/>
              </w:trPr>
              <w:tc>
                <w:tcPr>
                  <w:tcW w:w="2600" w:type="dxa"/>
                  <w:shd w:val="clear" w:color="auto" w:fill="auto"/>
                </w:tcPr>
                <w:p w14:paraId="5C79184D" w14:textId="77777777" w:rsidR="00E25D34" w:rsidRPr="00E577BF" w:rsidRDefault="00E25D34" w:rsidP="00E25D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7F5FBFDF" w14:textId="096CF5D2" w:rsidR="00E25D34" w:rsidRPr="00E577BF"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43C3">
                    <w:rPr>
                      <w:rFonts w:ascii="ＭＳ 明朝" w:eastAsia="ＭＳ 明朝" w:hAnsi="ＭＳ 明朝" w:cs="ＭＳ 明朝" w:hint="eastAsia"/>
                      <w:color w:val="000000" w:themeColor="text1"/>
                      <w:spacing w:val="6"/>
                      <w:kern w:val="0"/>
                      <w:szCs w:val="21"/>
                    </w:rPr>
                    <w:t>２０２</w:t>
                  </w:r>
                  <w:r>
                    <w:rPr>
                      <w:rFonts w:ascii="ＭＳ 明朝" w:eastAsia="ＭＳ 明朝" w:hAnsi="ＭＳ 明朝" w:cs="ＭＳ 明朝" w:hint="eastAsia"/>
                      <w:color w:val="000000" w:themeColor="text1"/>
                      <w:spacing w:val="6"/>
                      <w:kern w:val="0"/>
                      <w:szCs w:val="21"/>
                    </w:rPr>
                    <w:t>４</w:t>
                  </w:r>
                  <w:r w:rsidRPr="001443C3">
                    <w:rPr>
                      <w:rFonts w:ascii="ＭＳ 明朝" w:eastAsia="ＭＳ 明朝" w:hAnsi="ＭＳ 明朝" w:cs="ＭＳ 明朝" w:hint="eastAsia"/>
                      <w:color w:val="000000" w:themeColor="text1"/>
                      <w:spacing w:val="6"/>
                      <w:kern w:val="0"/>
                      <w:szCs w:val="21"/>
                    </w:rPr>
                    <w:t>年　４月</w:t>
                  </w:r>
                  <w:r>
                    <w:rPr>
                      <w:rFonts w:ascii="ＭＳ 明朝" w:eastAsia="ＭＳ 明朝" w:hAnsi="ＭＳ 明朝" w:cs="ＭＳ 明朝" w:hint="eastAsia"/>
                      <w:color w:val="000000" w:themeColor="text1"/>
                      <w:spacing w:val="6"/>
                      <w:kern w:val="0"/>
                      <w:szCs w:val="21"/>
                    </w:rPr>
                    <w:t xml:space="preserve">　１８</w:t>
                  </w:r>
                  <w:r w:rsidRPr="001443C3">
                    <w:rPr>
                      <w:rFonts w:ascii="ＭＳ 明朝" w:eastAsia="ＭＳ 明朝" w:hAnsi="ＭＳ 明朝" w:cs="ＭＳ 明朝" w:hint="eastAsia"/>
                      <w:color w:val="000000" w:themeColor="text1"/>
                      <w:spacing w:val="6"/>
                      <w:kern w:val="0"/>
                      <w:szCs w:val="21"/>
                    </w:rPr>
                    <w:t>日</w:t>
                  </w:r>
                </w:p>
              </w:tc>
            </w:tr>
            <w:tr w:rsidR="00E25D34" w:rsidRPr="00E577BF" w14:paraId="1A82348A" w14:textId="77777777" w:rsidTr="00F5566D">
              <w:trPr>
                <w:trHeight w:val="707"/>
              </w:trPr>
              <w:tc>
                <w:tcPr>
                  <w:tcW w:w="2600" w:type="dxa"/>
                  <w:shd w:val="clear" w:color="auto" w:fill="auto"/>
                </w:tcPr>
                <w:p w14:paraId="12D5BC37" w14:textId="77777777" w:rsidR="00E25D34" w:rsidRPr="00E577BF" w:rsidRDefault="00E25D34" w:rsidP="00E25D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8D9FDFD" w14:textId="77777777"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E25D34">
                    <w:rPr>
                      <w:rFonts w:ascii="ＭＳ 明朝" w:hAnsi="ＭＳ 明朝" w:cs="ＭＳ 明朝" w:hint="eastAsia"/>
                      <w:color w:val="000000"/>
                      <w:spacing w:val="6"/>
                      <w:kern w:val="0"/>
                      <w:szCs w:val="21"/>
                    </w:rPr>
                    <w:t>東芝デジタルソリューションズ</w:t>
                  </w:r>
                  <w:r w:rsidRPr="00E25D34">
                    <w:rPr>
                      <w:rFonts w:ascii="ＭＳ 明朝" w:hAnsi="ＭＳ 明朝" w:cs="ＭＳ 明朝"/>
                      <w:color w:val="000000"/>
                      <w:spacing w:val="6"/>
                      <w:kern w:val="0"/>
                      <w:szCs w:val="21"/>
                    </w:rPr>
                    <w:t>HP</w:t>
                  </w:r>
                  <w:r w:rsidRPr="00E25D34">
                    <w:rPr>
                      <w:rFonts w:ascii="ＭＳ 明朝" w:hAnsi="ＭＳ 明朝" w:cs="ＭＳ 明朝" w:hint="eastAsia"/>
                      <w:color w:val="000000"/>
                      <w:spacing w:val="6"/>
                      <w:kern w:val="0"/>
                      <w:szCs w:val="21"/>
                    </w:rPr>
                    <w:t>、事例紹介</w:t>
                  </w:r>
                </w:p>
                <w:p w14:paraId="67F41979" w14:textId="1AE9D49B" w:rsidR="00E25D34" w:rsidRPr="00E577BF"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hAnsi="ＭＳ 明朝" w:cs="ＭＳ 明朝" w:hint="eastAsia"/>
                      <w:color w:val="000000"/>
                      <w:spacing w:val="6"/>
                      <w:kern w:val="0"/>
                      <w:szCs w:val="21"/>
                    </w:rPr>
                    <w:t>https://www.global.toshiba/jp/company/digitalsolution/case/articles/case2024/dx.html</w:t>
                  </w:r>
                </w:p>
              </w:tc>
            </w:tr>
            <w:tr w:rsidR="00E25D34" w:rsidRPr="00E577BF" w14:paraId="12776442" w14:textId="77777777" w:rsidTr="00F5566D">
              <w:trPr>
                <w:trHeight w:val="697"/>
              </w:trPr>
              <w:tc>
                <w:tcPr>
                  <w:tcW w:w="2600" w:type="dxa"/>
                  <w:shd w:val="clear" w:color="auto" w:fill="auto"/>
                </w:tcPr>
                <w:p w14:paraId="10265619" w14:textId="77777777" w:rsidR="00E25D34" w:rsidRPr="00E577BF" w:rsidRDefault="00E25D34" w:rsidP="00E25D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E311A22" w14:textId="77777777" w:rsidR="00E25D34" w:rsidRPr="00E25D34" w:rsidRDefault="00E25D34" w:rsidP="00E25D3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sidRPr="00E25D34">
                    <w:rPr>
                      <w:rFonts w:ascii="ＭＳ 明朝" w:eastAsia="ＭＳ 明朝" w:hAnsi="ＭＳ 明朝" w:cs="ＭＳ 明朝" w:hint="eastAsia"/>
                      <w:color w:val="000000"/>
                      <w:spacing w:val="6"/>
                      <w:kern w:val="0"/>
                      <w:szCs w:val="21"/>
                    </w:rPr>
                    <w:t>東芝デジタルソリューションズHPの事例紹介欄にて「“データの力”で新しい価値を創造　東芝が描くDX推進の道筋とその先の未来とは」と題して、東芝デジタルソリューションズ取締役常務の月野は、東芝グループのDXに向けた戦略を説明するとともに、その実現に向けて、東芝デジタルソリューションズが自らを変革し、多くのパートナーとの共創を価値に変え、DXを加速させ、新たな事業・サービス創出を推進していくという役割を説明しています。</w:t>
                  </w:r>
                </w:p>
                <w:p w14:paraId="4CC464CA" w14:textId="77777777" w:rsidR="00E25D34" w:rsidRPr="00E25D34" w:rsidRDefault="00E25D34" w:rsidP="00E25D3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sidRPr="00E25D34">
                    <w:rPr>
                      <w:rFonts w:ascii="ＭＳ 明朝" w:eastAsia="ＭＳ 明朝" w:hAnsi="ＭＳ 明朝" w:cs="ＭＳ 明朝" w:hint="eastAsia"/>
                      <w:color w:val="000000"/>
                      <w:spacing w:val="6"/>
                      <w:kern w:val="0"/>
                      <w:szCs w:val="21"/>
                    </w:rPr>
                    <w:t>「</w:t>
                  </w:r>
                  <w:r w:rsidRPr="00E25D34">
                    <w:rPr>
                      <w:rFonts w:ascii="ＭＳ 明朝" w:eastAsia="ＭＳ 明朝" w:hAnsi="ＭＳ 明朝" w:cs="ＭＳ 明朝"/>
                      <w:color w:val="000000"/>
                      <w:spacing w:val="6"/>
                      <w:kern w:val="0"/>
                      <w:szCs w:val="21"/>
                    </w:rPr>
                    <w:t>当社の“デジタル”技術と、多様な産業領域での長年</w:t>
                  </w:r>
                  <w:r w:rsidRPr="00E25D34">
                    <w:rPr>
                      <w:rFonts w:ascii="ＭＳ 明朝" w:eastAsia="ＭＳ 明朝" w:hAnsi="ＭＳ 明朝" w:cs="ＭＳ 明朝"/>
                      <w:color w:val="000000"/>
                      <w:spacing w:val="6"/>
                      <w:kern w:val="0"/>
                      <w:szCs w:val="21"/>
                    </w:rPr>
                    <w:lastRenderedPageBreak/>
                    <w:t>にわたる知見やノウハウを蓄積した“フィジカル”を連携した“サイバー・フィジカルシステム”で、データを循環させ、新たな価値を生み出せることは東芝グループの大きな強み。今後もこの強みを生かしてデータの力を最大限に引き出すソリューションを数多く提供し、東芝の経営理念である“人と、地球の、明日のために。”、持続可能な世界の実現への貢献を目指していきます</w:t>
                  </w:r>
                  <w:r w:rsidRPr="00E25D34">
                    <w:rPr>
                      <w:rFonts w:ascii="ＭＳ 明朝" w:eastAsia="ＭＳ 明朝" w:hAnsi="ＭＳ 明朝" w:cs="ＭＳ 明朝" w:hint="eastAsia"/>
                      <w:color w:val="000000"/>
                      <w:spacing w:val="6"/>
                      <w:kern w:val="0"/>
                      <w:szCs w:val="21"/>
                    </w:rPr>
                    <w:t>」</w:t>
                  </w:r>
                </w:p>
                <w:p w14:paraId="255B7C71" w14:textId="77777777" w:rsidR="00E25D34" w:rsidRPr="00E25D34" w:rsidRDefault="00E25D34" w:rsidP="00E25D3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sidRPr="00E25D34">
                    <w:rPr>
                      <w:rFonts w:ascii="ＭＳ 明朝" w:eastAsia="ＭＳ 明朝" w:hAnsi="ＭＳ 明朝" w:cs="ＭＳ 明朝" w:hint="eastAsia"/>
                      <w:color w:val="000000"/>
                      <w:spacing w:val="6"/>
                      <w:kern w:val="0"/>
                      <w:szCs w:val="21"/>
                    </w:rPr>
                    <w:t>⇒補足：東芝デジタルソリューションズ取締役常務の月野は東芝の常務執行役員として東芝デジタルソリューションズを担当しており、実質的に東芝デジタルソリューションズの実務執行総括責任者としての役割を担っています。</w:t>
                  </w:r>
                </w:p>
                <w:p w14:paraId="41C1B379" w14:textId="77777777" w:rsidR="00E25D34" w:rsidRPr="00E25D34" w:rsidRDefault="006A4A17" w:rsidP="00E25D3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hyperlink r:id="rId27" w:history="1">
                    <w:r w:rsidR="00E25D34" w:rsidRPr="007817F6">
                      <w:rPr>
                        <w:rStyle w:val="af6"/>
                        <w:rFonts w:ascii="ＭＳ 明朝" w:eastAsia="ＭＳ 明朝" w:hAnsi="ＭＳ 明朝" w:cs="ＭＳ 明朝" w:hint="eastAsia"/>
                        <w:spacing w:val="6"/>
                        <w:kern w:val="0"/>
                        <w:szCs w:val="21"/>
                      </w:rPr>
                      <w:t>https://www.global.toshiba/jp/outline/corporate/organization/executives.html</w:t>
                    </w:r>
                  </w:hyperlink>
                </w:p>
                <w:p w14:paraId="3F0EFA2E" w14:textId="77777777" w:rsidR="00E25D34" w:rsidRPr="00E25D34" w:rsidRDefault="00E25D34" w:rsidP="00E25D3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sidRPr="00E25D34">
                    <w:rPr>
                      <w:rFonts w:ascii="ＭＳ 明朝" w:eastAsia="ＭＳ 明朝" w:hAnsi="ＭＳ 明朝" w:cs="ＭＳ 明朝" w:hint="eastAsia"/>
                      <w:color w:val="000000"/>
                      <w:spacing w:val="6"/>
                      <w:kern w:val="0"/>
                      <w:szCs w:val="21"/>
                    </w:rPr>
                    <w:t>「常務執行役員　月野　浩（つきの　ひろし）デジタルソリューション担当（東芝デジタルソリューションズ株式会社）、ＩＣＴソリューション事業担当（東芝デジタルソリューションズ株式会社取締役常務ＩＣＴソリューション事業部バイスプレジデント）」</w:t>
                  </w:r>
                </w:p>
                <w:p w14:paraId="052C604F" w14:textId="77777777" w:rsidR="00E25D34" w:rsidRPr="00E577BF"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E25D34">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110A8DEB" w:rsidR="00D1302E" w:rsidRPr="00E25D34" w:rsidRDefault="00E25D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color w:val="000000"/>
                      <w:spacing w:val="6"/>
                      <w:kern w:val="0"/>
                      <w:szCs w:val="21"/>
                    </w:rPr>
                    <w:t>２０</w:t>
                  </w:r>
                  <w:r>
                    <w:rPr>
                      <w:rFonts w:ascii="ＭＳ 明朝" w:eastAsia="ＭＳ 明朝" w:hAnsi="ＭＳ 明朝" w:cs="ＭＳ 明朝" w:hint="eastAsia"/>
                      <w:color w:val="000000"/>
                      <w:spacing w:val="6"/>
                      <w:kern w:val="0"/>
                      <w:szCs w:val="21"/>
                    </w:rPr>
                    <w:t>２４</w:t>
                  </w:r>
                  <w:r w:rsidRPr="00E25D34">
                    <w:rPr>
                      <w:rFonts w:ascii="ＭＳ 明朝" w:eastAsia="ＭＳ 明朝" w:hAnsi="ＭＳ 明朝" w:cs="ＭＳ 明朝" w:hint="eastAsia"/>
                      <w:color w:val="000000"/>
                      <w:spacing w:val="6"/>
                      <w:kern w:val="0"/>
                      <w:szCs w:val="21"/>
                    </w:rPr>
                    <w:t>年　４月頃　～　２０２</w:t>
                  </w:r>
                  <w:r>
                    <w:rPr>
                      <w:rFonts w:ascii="ＭＳ 明朝" w:eastAsia="ＭＳ 明朝" w:hAnsi="ＭＳ 明朝" w:cs="ＭＳ 明朝" w:hint="eastAsia"/>
                      <w:color w:val="000000"/>
                      <w:spacing w:val="6"/>
                      <w:kern w:val="0"/>
                      <w:szCs w:val="21"/>
                    </w:rPr>
                    <w:t>５</w:t>
                  </w:r>
                  <w:r w:rsidRPr="00E25D34">
                    <w:rPr>
                      <w:rFonts w:ascii="ＭＳ 明朝" w:eastAsia="ＭＳ 明朝" w:hAnsi="ＭＳ 明朝" w:cs="ＭＳ 明朝" w:hint="eastAsia"/>
                      <w:color w:val="000000"/>
                      <w:spacing w:val="6"/>
                      <w:kern w:val="0"/>
                      <w:szCs w:val="21"/>
                    </w:rPr>
                    <w:t>年　３月頃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78A25A4" w14:textId="77777777"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・「DX推進指標」自己診断シートに基づく自己点検（別添）を実施しました。</w:t>
                  </w:r>
                </w:p>
                <w:p w14:paraId="59D2C0D2" w14:textId="77777777"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・東芝デジタルソリューションズは、IT部門のみならず全社的にDX人材定義に基づくスキル登録を行っており、様々な視点からデジタル技術の動向や自社の現状課題を把握できるようになっている。</w:t>
                  </w:r>
                </w:p>
                <w:p w14:paraId="053C13A1" w14:textId="77777777"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・東芝デジタルソリューションズにおいては、東芝グループ内での連携によりITの先進技術の継続的な調査及び、年に一度のグループ全社規模でのITアセット／コストの調査を行っています。</w:t>
                  </w:r>
                </w:p>
                <w:p w14:paraId="6CC9CB12" w14:textId="77777777"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・デジタル技術にかかる社外動向及び、社内のIT実態調査によって、東芝デジタルソリューションズ内の情報システムに関する課題を把握しています。</w:t>
                  </w:r>
                </w:p>
                <w:p w14:paraId="24B498B3" w14:textId="14806B9A" w:rsidR="00D1302E" w:rsidRPr="00E577BF"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・把握した課題に対する対応策等からITロードマップを策定し、IT戦略を推進しています。</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E25D34">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0566CAA" w14:textId="6063EBA1" w:rsidR="00D1302E" w:rsidRPr="00E25D34" w:rsidRDefault="00E25D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color w:val="000000"/>
                      <w:spacing w:val="6"/>
                      <w:kern w:val="0"/>
                      <w:szCs w:val="21"/>
                    </w:rPr>
                    <w:t>２０</w:t>
                  </w:r>
                  <w:r>
                    <w:rPr>
                      <w:rFonts w:ascii="ＭＳ 明朝" w:eastAsia="ＭＳ 明朝" w:hAnsi="ＭＳ 明朝" w:cs="ＭＳ 明朝" w:hint="eastAsia"/>
                      <w:color w:val="000000"/>
                      <w:spacing w:val="6"/>
                      <w:kern w:val="0"/>
                      <w:szCs w:val="21"/>
                    </w:rPr>
                    <w:t>２４</w:t>
                  </w:r>
                  <w:r w:rsidRPr="00E25D34">
                    <w:rPr>
                      <w:rFonts w:ascii="ＭＳ 明朝" w:eastAsia="ＭＳ 明朝" w:hAnsi="ＭＳ 明朝" w:cs="ＭＳ 明朝" w:hint="eastAsia"/>
                      <w:color w:val="000000"/>
                      <w:spacing w:val="6"/>
                      <w:kern w:val="0"/>
                      <w:szCs w:val="21"/>
                    </w:rPr>
                    <w:t>年　４月頃　～　２０２</w:t>
                  </w:r>
                  <w:r>
                    <w:rPr>
                      <w:rFonts w:ascii="ＭＳ 明朝" w:eastAsia="ＭＳ 明朝" w:hAnsi="ＭＳ 明朝" w:cs="ＭＳ 明朝" w:hint="eastAsia"/>
                      <w:color w:val="000000"/>
                      <w:spacing w:val="6"/>
                      <w:kern w:val="0"/>
                      <w:szCs w:val="21"/>
                    </w:rPr>
                    <w:t>５</w:t>
                  </w:r>
                  <w:r w:rsidRPr="00E25D34">
                    <w:rPr>
                      <w:rFonts w:ascii="ＭＳ 明朝" w:eastAsia="ＭＳ 明朝" w:hAnsi="ＭＳ 明朝" w:cs="ＭＳ 明朝" w:hint="eastAsia"/>
                      <w:color w:val="000000"/>
                      <w:spacing w:val="6"/>
                      <w:kern w:val="0"/>
                      <w:szCs w:val="21"/>
                    </w:rPr>
                    <w:t>年　３月頃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48FC56F" w14:textId="77777777"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経済産業省サイバーセキュリティ経営ガイドラインにある『サイバーセキュリティ経営の重要10か条』</w:t>
                  </w:r>
                </w:p>
                <w:p w14:paraId="0A9615B5" w14:textId="77777777"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を順守するため、以下の対策を実施しています。</w:t>
                  </w:r>
                </w:p>
                <w:p w14:paraId="2D0E0C63" w14:textId="410906E4"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①(株)東芝のガバナンスに基づき、対応方針を策定し、経営者のトップマネジメントのもと、ISO27001の運用体制を構築し、情報セキュリティ管理の活動を従業員</w:t>
                  </w:r>
                </w:p>
                <w:p w14:paraId="0EFE048A" w14:textId="77777777"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lastRenderedPageBreak/>
                    <w:t xml:space="preserve">　の隅々まで浸透させています。</w:t>
                  </w:r>
                </w:p>
                <w:p w14:paraId="3606C839" w14:textId="125A21A9"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②グループ会社含めてCISO体制を構築し、PDCAサイクルで運用しています。（運用状態やリスクに関してリスクコンプライアンス委員会報告、内部監査実施）</w:t>
                  </w:r>
                </w:p>
                <w:p w14:paraId="0730EE98" w14:textId="099435B0"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③サイバーセキュリティ施策推進のための予算は中期計画に盛り込んでいます。(株）東芝セキュリティ人材育成制度による、社内セキュリティ資格(レベル2～5)認定を行っております。2025年3月現在、情報セキュリティ資格者107名、製品セキュリティ資格者702名が認定されています。情報処理安全確保支援士は44名在籍しています。</w:t>
                  </w:r>
                </w:p>
                <w:p w14:paraId="11EBB27A" w14:textId="270B0CBC"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④ISO27001の運用をベースに毎年リスクアセスメント・レビュー・監査を実施し、リスク低減を図っています。</w:t>
                  </w:r>
                </w:p>
                <w:p w14:paraId="3742C545" w14:textId="4EE4B66E"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⑤SOCがEPP・EDRを用いてサイバー攻撃からの防御・検知・分析を実施。また、CSIRTがIT資産管理ツールを用いてPC・サーバのOSの最新化状況をモニタリングし、必要に応じてユーザにパッチの適用などを指示することでリスク低減を図っています。</w:t>
                  </w:r>
                </w:p>
                <w:p w14:paraId="5CD06B59" w14:textId="68EDF7FF"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⑥ISO27001 の認証を取得しており、サイバーセキュリティ対策のPDCAを実施しています。毎年、JQAの監査にて、対策状況を経営者より報告しています。情報セキュリティ管理についてホームページに公開しています。</w:t>
                  </w:r>
                </w:p>
                <w:p w14:paraId="42B32D98" w14:textId="6CF5D0B6"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https://www.global.toshiba/jp/company/digitalsolution/about/csr/initiatives/security.html</w:t>
                  </w:r>
                </w:p>
                <w:p w14:paraId="53D219DB" w14:textId="2B6C10DB"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⑦ISO27001の運用体制のもと、インシデント発生時に、全社含めて迅速に対応する連絡体制を構築しています。また、ウイルス関連予防訓練および、出荷した製品のインシデント発生を想定した訓練を毎年実施しています。</w:t>
                  </w:r>
                </w:p>
                <w:p w14:paraId="3E36D561" w14:textId="77777777"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⑧ISO27001の運用体制のもと、インシデント発生の復旧体制を構築しています。</w:t>
                  </w:r>
                </w:p>
                <w:p w14:paraId="4B18665E" w14:textId="3DAFC49E"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⑨TDSL Gr会社、国内外のビジネスパートナーに対して定期的にセキュリティ点検やアタックサーフェスの実施を行い、パートナーのリスクの共有と改善を実施しています。</w:t>
                  </w:r>
                </w:p>
                <w:p w14:paraId="172EDD76" w14:textId="796D6684" w:rsidR="00E25D34" w:rsidRPr="00E25D34"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⑩東芝Grのサイバーセキュリティ体制下で最新のサイバーセキュリティ攻撃の情報共有を実施するとともに、緊急性の高い脆弱性の対応やリスク低減を実施しています。</w:t>
                  </w:r>
                </w:p>
                <w:p w14:paraId="549AD583" w14:textId="7BF2A93B" w:rsidR="00E902B1" w:rsidRPr="00E577BF" w:rsidRDefault="00E25D34" w:rsidP="00E25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5D34">
                    <w:rPr>
                      <w:rFonts w:ascii="ＭＳ 明朝" w:eastAsia="ＭＳ 明朝" w:hAnsi="ＭＳ 明朝" w:cs="ＭＳ 明朝" w:hint="eastAsia"/>
                      <w:spacing w:val="6"/>
                      <w:kern w:val="0"/>
                      <w:szCs w:val="21"/>
                    </w:rPr>
                    <w:t>⑪AIの利用においては、許可された生成AIに限定し、e-</w:t>
                  </w:r>
                  <w:proofErr w:type="spellStart"/>
                  <w:r w:rsidRPr="00E25D34">
                    <w:rPr>
                      <w:rFonts w:ascii="ＭＳ 明朝" w:eastAsia="ＭＳ 明朝" w:hAnsi="ＭＳ 明朝" w:cs="ＭＳ 明朝" w:hint="eastAsia"/>
                      <w:spacing w:val="6"/>
                      <w:kern w:val="0"/>
                      <w:szCs w:val="21"/>
                    </w:rPr>
                    <w:t>learnig</w:t>
                  </w:r>
                  <w:proofErr w:type="spellEnd"/>
                  <w:r w:rsidRPr="00E25D34">
                    <w:rPr>
                      <w:rFonts w:ascii="ＭＳ 明朝" w:eastAsia="ＭＳ 明朝" w:hAnsi="ＭＳ 明朝" w:cs="ＭＳ 明朝" w:hint="eastAsia"/>
                      <w:spacing w:val="6"/>
                      <w:kern w:val="0"/>
                      <w:szCs w:val="21"/>
                    </w:rPr>
                    <w:t>にてAI利用のリスクと注意点を指導しています。（年1回）</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E4B96"/>
    <w:rsid w:val="000F25B5"/>
    <w:rsid w:val="00101FB4"/>
    <w:rsid w:val="0010563A"/>
    <w:rsid w:val="001104B4"/>
    <w:rsid w:val="001104E6"/>
    <w:rsid w:val="00112642"/>
    <w:rsid w:val="00122A9C"/>
    <w:rsid w:val="00125B90"/>
    <w:rsid w:val="00126DED"/>
    <w:rsid w:val="00132B6D"/>
    <w:rsid w:val="00150251"/>
    <w:rsid w:val="00150D8C"/>
    <w:rsid w:val="001538B4"/>
    <w:rsid w:val="00154FFB"/>
    <w:rsid w:val="001615E8"/>
    <w:rsid w:val="00161EDE"/>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C7B3B"/>
    <w:rsid w:val="003D054D"/>
    <w:rsid w:val="003D1FF3"/>
    <w:rsid w:val="003F7752"/>
    <w:rsid w:val="004003DB"/>
    <w:rsid w:val="004012C5"/>
    <w:rsid w:val="00401AF5"/>
    <w:rsid w:val="00405D14"/>
    <w:rsid w:val="00412C9F"/>
    <w:rsid w:val="00421C74"/>
    <w:rsid w:val="00432BA9"/>
    <w:rsid w:val="00433A51"/>
    <w:rsid w:val="00434ECA"/>
    <w:rsid w:val="0043647D"/>
    <w:rsid w:val="00441549"/>
    <w:rsid w:val="00446FA4"/>
    <w:rsid w:val="004519BF"/>
    <w:rsid w:val="0045289C"/>
    <w:rsid w:val="00462146"/>
    <w:rsid w:val="004651FB"/>
    <w:rsid w:val="0046628F"/>
    <w:rsid w:val="00483F63"/>
    <w:rsid w:val="00486113"/>
    <w:rsid w:val="004A67F0"/>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53F61"/>
    <w:rsid w:val="005542ED"/>
    <w:rsid w:val="00574B25"/>
    <w:rsid w:val="005755CD"/>
    <w:rsid w:val="00580E8C"/>
    <w:rsid w:val="0058161B"/>
    <w:rsid w:val="00590B9B"/>
    <w:rsid w:val="00591A8A"/>
    <w:rsid w:val="0059262C"/>
    <w:rsid w:val="00594AF7"/>
    <w:rsid w:val="005B62ED"/>
    <w:rsid w:val="005B7641"/>
    <w:rsid w:val="005E4900"/>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A4A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4E4F"/>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1233"/>
    <w:rsid w:val="0099702E"/>
    <w:rsid w:val="009A5C7A"/>
    <w:rsid w:val="009C0392"/>
    <w:rsid w:val="009C7AC7"/>
    <w:rsid w:val="009C7BDA"/>
    <w:rsid w:val="009D25D3"/>
    <w:rsid w:val="009D769A"/>
    <w:rsid w:val="009E3361"/>
    <w:rsid w:val="009F6625"/>
    <w:rsid w:val="00A22980"/>
    <w:rsid w:val="00A24438"/>
    <w:rsid w:val="00A24614"/>
    <w:rsid w:val="00A3783B"/>
    <w:rsid w:val="00A45AE9"/>
    <w:rsid w:val="00A50183"/>
    <w:rsid w:val="00A50B40"/>
    <w:rsid w:val="00A541C7"/>
    <w:rsid w:val="00A549F4"/>
    <w:rsid w:val="00A56E62"/>
    <w:rsid w:val="00A70D61"/>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1A52"/>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0C37"/>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322E"/>
    <w:rsid w:val="00DC560E"/>
    <w:rsid w:val="00DC72DD"/>
    <w:rsid w:val="00DD185B"/>
    <w:rsid w:val="00DD2331"/>
    <w:rsid w:val="00DD56DC"/>
    <w:rsid w:val="00DD688A"/>
    <w:rsid w:val="00DF2563"/>
    <w:rsid w:val="00DF6F6E"/>
    <w:rsid w:val="00E1242C"/>
    <w:rsid w:val="00E14207"/>
    <w:rsid w:val="00E17CAA"/>
    <w:rsid w:val="00E17D1A"/>
    <w:rsid w:val="00E2355C"/>
    <w:rsid w:val="00E25D34"/>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96481"/>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dyILXpEwVcwNujg36ZCP1XNEc9pZNz7AbWjImqJAZnkf3cLWt6UXXWQGgH9+84niQKdySvJhS4sn5FiO0GbCg==" w:salt="xvvnTet9ikunqnjPmY4t0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9123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lobal.toshiba/jp/company/digitalsolution/articles/solutions.html" TargetMode="External"/><Relationship Id="rId13" Type="http://schemas.openxmlformats.org/officeDocument/2006/relationships/hyperlink" Target="https://www.global.toshiba/jp/company/digitalsolution/articles/tsoul/39/001.html" TargetMode="External"/><Relationship Id="rId18" Type="http://schemas.openxmlformats.org/officeDocument/2006/relationships/hyperlink" Target="https://www.global.toshiba/jp/company/digitalsolution/news/2023/0215.html" TargetMode="External"/><Relationship Id="rId26" Type="http://schemas.openxmlformats.org/officeDocument/2006/relationships/hyperlink" Target="https://www.global.toshiba/jp/company/digitalsolution/news/2023/0215.html" TargetMode="External"/><Relationship Id="rId3" Type="http://schemas.openxmlformats.org/officeDocument/2006/relationships/styles" Target="styles.xml"/><Relationship Id="rId21" Type="http://schemas.openxmlformats.org/officeDocument/2006/relationships/hyperlink" Target="https://www.global.toshiba/content/dam/toshiba/migration/digitalsolution/articles/solutions/pdf/SolutionsBook2019-2020.pdf" TargetMode="External"/><Relationship Id="rId7" Type="http://schemas.openxmlformats.org/officeDocument/2006/relationships/endnotes" Target="endnotes.xml"/><Relationship Id="rId12" Type="http://schemas.openxmlformats.org/officeDocument/2006/relationships/hyperlink" Target="https://www.global.toshiba/jp/company/digitalsolution/articles/solutions/it_trend2.html" TargetMode="External"/><Relationship Id="rId17" Type="http://schemas.openxmlformats.org/officeDocument/2006/relationships/hyperlink" Target="https://www.global.toshiba/jp/products-solutions/ai-iot/generative-ai.html" TargetMode="External"/><Relationship Id="rId25" Type="http://schemas.openxmlformats.org/officeDocument/2006/relationships/hyperlink" Target="https://www.global.toshiba/content/dam/toshiba/migration/digitalsolution/articles/solutions/pdf/SolutionsBook2019-2020.pdf" TargetMode="External"/><Relationship Id="rId2" Type="http://schemas.openxmlformats.org/officeDocument/2006/relationships/numbering" Target="numbering.xml"/><Relationship Id="rId16" Type="http://schemas.openxmlformats.org/officeDocument/2006/relationships/hyperlink" Target="https://www.global.toshiba/jp/company/digitalsolution/articles/tsoul/solution/s005.html" TargetMode="External"/><Relationship Id="rId20" Type="http://schemas.openxmlformats.org/officeDocument/2006/relationships/hyperlink" Target="https://www.global.toshiba/jp/company/digitalsolution/articles/solutions/it_trend1.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al.toshiba/jp/company/digitalsolution/articles/solutions/it_trend2.html" TargetMode="External"/><Relationship Id="rId24" Type="http://schemas.openxmlformats.org/officeDocument/2006/relationships/hyperlink" Target="https://www.global.toshiba/jp/company/digitalsolution/articles/solutions/it_trend1.html" TargetMode="External"/><Relationship Id="rId5" Type="http://schemas.openxmlformats.org/officeDocument/2006/relationships/webSettings" Target="webSettings.xml"/><Relationship Id="rId15" Type="http://schemas.openxmlformats.org/officeDocument/2006/relationships/hyperlink" Target="https://www.global.toshiba/jp/company/digitalsolution/articles/tsoul/38/003-2.html" TargetMode="External"/><Relationship Id="rId23" Type="http://schemas.openxmlformats.org/officeDocument/2006/relationships/hyperlink" Target="https://www.global.toshiba/content/dam/toshiba/migration/digitalsolution/articles/solutions/pdf/SolutionsBook2019-2020.pdf" TargetMode="External"/><Relationship Id="rId28" Type="http://schemas.openxmlformats.org/officeDocument/2006/relationships/fontTable" Target="fontTable.xml"/><Relationship Id="rId10" Type="http://schemas.openxmlformats.org/officeDocument/2006/relationships/hyperlink" Target="https://www.global.toshiba/jp/company/digitalsolution/articles/solutions/it_trend1.html" TargetMode="External"/><Relationship Id="rId19" Type="http://schemas.openxmlformats.org/officeDocument/2006/relationships/hyperlink" Target="https://www.global.toshiba/content/dam/toshiba/migration/digitalsolution/articles/solutions/pdf/SolutionsBook2019-2020.pdf" TargetMode="External"/><Relationship Id="rId4" Type="http://schemas.openxmlformats.org/officeDocument/2006/relationships/settings" Target="settings.xml"/><Relationship Id="rId9" Type="http://schemas.openxmlformats.org/officeDocument/2006/relationships/hyperlink" Target="https://www.global.toshiba/content/dam/toshiba/migration/digitalsolution/articles/solutions/pdf/SolutionsBook2019-2020.pdf" TargetMode="External"/><Relationship Id="rId14" Type="http://schemas.openxmlformats.org/officeDocument/2006/relationships/hyperlink" Target="https://www.global.toshiba/jp/company/digitalsolution/articles/tsoul/38/003-1.html" TargetMode="External"/><Relationship Id="rId22" Type="http://schemas.openxmlformats.org/officeDocument/2006/relationships/hyperlink" Target="https://www.global.toshiba/jp/company/digitalsolution/news/2023/0215.html" TargetMode="External"/><Relationship Id="rId27" Type="http://schemas.openxmlformats.org/officeDocument/2006/relationships/hyperlink" Target="https://www.global.toshiba/jp/outline/corporate/organization/executive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14</ap:Pages>
  <ap:Words>2389</ap:Words>
  <ap:Characters>13618</ap:Characters>
  <ap:Application/>
  <ap:Lines>113</ap:Lines>
  <ap:Paragraphs>31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15976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