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A8C7B8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3020F">
              <w:rPr>
                <w:rFonts w:ascii="ＭＳ 明朝" w:eastAsia="ＭＳ 明朝" w:hAnsi="ＭＳ 明朝" w:cs="ＭＳ 明朝" w:hint="eastAsia"/>
                <w:spacing w:val="6"/>
                <w:kern w:val="0"/>
                <w:szCs w:val="21"/>
              </w:rPr>
              <w:t>2</w:t>
            </w:r>
            <w:r w:rsidR="00B3020F">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 xml:space="preserve">年　</w:t>
            </w:r>
            <w:r w:rsidR="00792743">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月　</w:t>
            </w:r>
            <w:r w:rsidR="00AC0798">
              <w:rPr>
                <w:rFonts w:ascii="ＭＳ 明朝" w:eastAsia="ＭＳ 明朝" w:hAnsi="ＭＳ 明朝" w:cs="ＭＳ 明朝"/>
                <w:spacing w:val="6"/>
                <w:kern w:val="0"/>
                <w:szCs w:val="21"/>
              </w:rPr>
              <w:t>27</w:t>
            </w:r>
            <w:r w:rsidRPr="00CF1450">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C0024A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3020F">
              <w:rPr>
                <w:rFonts w:ascii="ＭＳ 明朝" w:eastAsia="ＭＳ 明朝" w:hAnsi="ＭＳ 明朝" w:hint="eastAsia"/>
                <w:spacing w:val="6"/>
                <w:kern w:val="0"/>
                <w:szCs w:val="21"/>
              </w:rPr>
              <w:t>かぶしきがいしゃおかむら</w:t>
            </w:r>
          </w:p>
          <w:p w14:paraId="1EE5CAB5" w14:textId="4697351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B3020F">
              <w:rPr>
                <w:rFonts w:ascii="ＭＳ 明朝" w:eastAsia="ＭＳ 明朝" w:hAnsi="ＭＳ 明朝" w:cs="ＭＳ 明朝" w:hint="eastAsia"/>
                <w:spacing w:val="6"/>
                <w:kern w:val="0"/>
                <w:szCs w:val="21"/>
              </w:rPr>
              <w:t xml:space="preserve"> </w:t>
            </w:r>
            <w:r w:rsidR="00B3020F">
              <w:rPr>
                <w:rFonts w:ascii="ＭＳ 明朝" w:eastAsia="ＭＳ 明朝" w:hAnsi="ＭＳ 明朝" w:cs="ＭＳ 明朝"/>
                <w:spacing w:val="6"/>
                <w:kern w:val="0"/>
                <w:szCs w:val="21"/>
              </w:rPr>
              <w:t xml:space="preserve"> </w:t>
            </w:r>
            <w:r w:rsidR="000C4FDF">
              <w:rPr>
                <w:rFonts w:ascii="ＭＳ 明朝" w:eastAsia="ＭＳ 明朝" w:hAnsi="ＭＳ 明朝" w:cs="ＭＳ 明朝"/>
                <w:spacing w:val="6"/>
                <w:kern w:val="0"/>
                <w:szCs w:val="21"/>
              </w:rPr>
              <w:t xml:space="preserve"> </w:t>
            </w:r>
            <w:r w:rsidR="00B3020F">
              <w:rPr>
                <w:rFonts w:ascii="ＭＳ 明朝" w:eastAsia="ＭＳ 明朝" w:hAnsi="ＭＳ 明朝" w:cs="ＭＳ 明朝" w:hint="eastAsia"/>
                <w:spacing w:val="6"/>
                <w:kern w:val="0"/>
                <w:szCs w:val="21"/>
              </w:rPr>
              <w:t xml:space="preserve">株式会社オカムラ </w:t>
            </w:r>
            <w:r w:rsidR="00B3020F">
              <w:rPr>
                <w:rFonts w:ascii="ＭＳ 明朝" w:eastAsia="ＭＳ 明朝" w:hAnsi="ＭＳ 明朝" w:cs="ＭＳ 明朝"/>
                <w:spacing w:val="6"/>
                <w:kern w:val="0"/>
                <w:szCs w:val="21"/>
              </w:rPr>
              <w:t xml:space="preserve">      </w:t>
            </w:r>
          </w:p>
          <w:p w14:paraId="709E4A6F" w14:textId="749830B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3020F">
              <w:rPr>
                <w:rFonts w:ascii="ＭＳ 明朝" w:eastAsia="ＭＳ 明朝" w:hAnsi="ＭＳ 明朝" w:hint="eastAsia"/>
                <w:spacing w:val="6"/>
                <w:kern w:val="0"/>
                <w:szCs w:val="21"/>
              </w:rPr>
              <w:t xml:space="preserve">なかむら　まさゆき  </w:t>
            </w:r>
            <w:r w:rsidR="00B3020F">
              <w:rPr>
                <w:rFonts w:ascii="ＭＳ 明朝" w:eastAsia="ＭＳ 明朝" w:hAnsi="ＭＳ 明朝"/>
                <w:spacing w:val="6"/>
                <w:kern w:val="0"/>
                <w:szCs w:val="21"/>
              </w:rPr>
              <w:t xml:space="preserve">   </w:t>
            </w:r>
            <w:r w:rsidR="00FB5182" w:rsidRPr="00E577BF">
              <w:rPr>
                <w:rFonts w:ascii="ＭＳ 明朝" w:eastAsia="ＭＳ 明朝" w:hAnsi="ＭＳ 明朝" w:hint="eastAsia"/>
                <w:spacing w:val="6"/>
                <w:kern w:val="0"/>
                <w:szCs w:val="21"/>
              </w:rPr>
              <w:t xml:space="preserve"> </w:t>
            </w:r>
          </w:p>
          <w:p w14:paraId="039A6583" w14:textId="175BB4D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B3020F">
              <w:rPr>
                <w:rFonts w:ascii="ＭＳ 明朝" w:eastAsia="ＭＳ 明朝" w:hAnsi="ＭＳ 明朝"/>
                <w:spacing w:val="6"/>
                <w:kern w:val="0"/>
                <w:szCs w:val="21"/>
              </w:rPr>
              <w:t xml:space="preserve"> </w:t>
            </w:r>
            <w:r w:rsidRPr="00E577BF">
              <w:rPr>
                <w:rFonts w:ascii="ＭＳ 明朝" w:eastAsia="ＭＳ 明朝" w:hAnsi="ＭＳ 明朝"/>
                <w:spacing w:val="6"/>
                <w:kern w:val="0"/>
                <w:szCs w:val="21"/>
              </w:rPr>
              <w:t xml:space="preserve"> </w:t>
            </w:r>
            <w:r w:rsidR="00B3020F" w:rsidRPr="00E20428">
              <w:rPr>
                <w:rFonts w:ascii="ＭＳ 明朝" w:eastAsia="ＭＳ 明朝" w:hAnsi="ＭＳ 明朝" w:cs="ＭＳ 明朝" w:hint="eastAsia"/>
                <w:spacing w:val="6"/>
                <w:kern w:val="0"/>
                <w:szCs w:val="21"/>
              </w:rPr>
              <w:t>中村 雅行</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CAFF90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C4FDF" w:rsidRPr="00AD47EE">
              <w:rPr>
                <w:rFonts w:ascii="ＭＳ 明朝" w:eastAsia="ＭＳ 明朝" w:hAnsi="ＭＳ 明朝" w:cs="ＭＳ 明朝"/>
                <w:spacing w:val="6"/>
                <w:kern w:val="0"/>
                <w:szCs w:val="21"/>
              </w:rPr>
              <w:t>220-0004</w:t>
            </w:r>
          </w:p>
          <w:p w14:paraId="6BDAE701" w14:textId="0EFA9B2C" w:rsidR="00D1302E" w:rsidRPr="00E577BF" w:rsidRDefault="000C4FDF" w:rsidP="00F66735">
            <w:pPr>
              <w:spacing w:afterLines="50" w:after="120" w:line="260" w:lineRule="exact"/>
              <w:ind w:leftChars="1261" w:left="2699"/>
              <w:rPr>
                <w:rFonts w:ascii="ＭＳ 明朝" w:eastAsia="ＭＳ 明朝" w:hAnsi="ＭＳ 明朝"/>
                <w:spacing w:val="14"/>
                <w:kern w:val="0"/>
                <w:szCs w:val="21"/>
              </w:rPr>
            </w:pPr>
            <w:r w:rsidRPr="00AD47EE">
              <w:rPr>
                <w:rFonts w:ascii="ＭＳ 明朝" w:eastAsia="ＭＳ 明朝" w:hAnsi="ＭＳ 明朝" w:hint="eastAsia"/>
                <w:spacing w:val="14"/>
                <w:kern w:val="0"/>
                <w:szCs w:val="21"/>
              </w:rPr>
              <w:t>神奈川県横浜市西区北幸 二丁目 7 番 18 号</w:t>
            </w:r>
          </w:p>
          <w:p w14:paraId="47DD002F" w14:textId="49524DF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C4FDF" w:rsidRPr="00442427">
              <w:rPr>
                <w:rFonts w:ascii="ＭＳ 明朝" w:eastAsia="ＭＳ 明朝" w:hAnsi="ＭＳ 明朝" w:cs="ＭＳ 明朝"/>
                <w:spacing w:val="6"/>
                <w:kern w:val="0"/>
                <w:szCs w:val="21"/>
              </w:rPr>
              <w:t>3020001030157</w:t>
            </w:r>
          </w:p>
          <w:p w14:paraId="045CD76E" w14:textId="6860FC0C"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BB2556A">
                <v:oval id="_x0000_s2050" style="position:absolute;left:0;text-align:left;margin-left:107.1pt;margin-top:7.4pt;width:46.95pt;height:24.4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AA6A56F" w14:textId="77777777" w:rsidR="00636AC0" w:rsidRDefault="00636AC0" w:rsidP="00636AC0">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AC0">
                    <w:rPr>
                      <w:rFonts w:ascii="ＭＳ 明朝" w:eastAsia="ＭＳ 明朝" w:hAnsi="ＭＳ 明朝" w:cs="ＭＳ 明朝" w:hint="eastAsia"/>
                      <w:spacing w:val="6"/>
                      <w:kern w:val="0"/>
                      <w:szCs w:val="21"/>
                    </w:rPr>
                    <w:t>オカムラグループ統合報告書2024</w:t>
                  </w:r>
                </w:p>
                <w:p w14:paraId="71110B8E" w14:textId="77777777" w:rsidR="00636AC0" w:rsidRDefault="00636AC0" w:rsidP="00636AC0">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AC0">
                    <w:rPr>
                      <w:rFonts w:ascii="ＭＳ 明朝" w:eastAsia="ＭＳ 明朝" w:hAnsi="ＭＳ 明朝" w:cs="ＭＳ 明朝" w:hint="eastAsia"/>
                      <w:spacing w:val="6"/>
                      <w:kern w:val="0"/>
                      <w:szCs w:val="21"/>
                    </w:rPr>
                    <w:t>中期経営計画2025</w:t>
                  </w:r>
                  <w:r w:rsidR="002B0E8A" w:rsidRPr="002B0E8A">
                    <w:rPr>
                      <w:rFonts w:ascii="ＭＳ 明朝" w:eastAsia="ＭＳ 明朝" w:hAnsi="ＭＳ 明朝" w:cs="ＭＳ 明朝" w:hint="eastAsia"/>
                      <w:spacing w:val="6"/>
                      <w:kern w:val="0"/>
                      <w:szCs w:val="21"/>
                    </w:rPr>
                    <w:t xml:space="preserve">　説明資料</w:t>
                  </w:r>
                </w:p>
                <w:p w14:paraId="200ADAF6" w14:textId="1C35E190" w:rsidR="007553CF" w:rsidRPr="007553CF" w:rsidRDefault="007553CF" w:rsidP="007553C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オカムラのDX戦略</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4ED2523" w14:textId="2950BE52" w:rsidR="00D1302E" w:rsidRDefault="00636AC0" w:rsidP="00636AC0">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AC0">
                    <w:rPr>
                      <w:rFonts w:ascii="ＭＳ 明朝" w:eastAsia="ＭＳ 明朝" w:hAnsi="ＭＳ 明朝" w:cs="ＭＳ 明朝" w:hint="eastAsia"/>
                      <w:spacing w:val="6"/>
                      <w:kern w:val="0"/>
                      <w:szCs w:val="21"/>
                    </w:rPr>
                    <w:t>2024年10月31日</w:t>
                  </w:r>
                </w:p>
                <w:p w14:paraId="1BA0AF19" w14:textId="77777777" w:rsidR="00636AC0" w:rsidRDefault="00636AC0" w:rsidP="00636AC0">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AC0">
                    <w:rPr>
                      <w:rFonts w:ascii="ＭＳ 明朝" w:eastAsia="ＭＳ 明朝" w:hAnsi="ＭＳ 明朝" w:cs="ＭＳ 明朝" w:hint="eastAsia"/>
                      <w:spacing w:val="6"/>
                      <w:kern w:val="0"/>
                      <w:szCs w:val="21"/>
                    </w:rPr>
                    <w:t>2023年</w:t>
                  </w:r>
                  <w:r>
                    <w:rPr>
                      <w:rFonts w:ascii="ＭＳ 明朝" w:eastAsia="ＭＳ 明朝" w:hAnsi="ＭＳ 明朝" w:cs="ＭＳ 明朝" w:hint="eastAsia"/>
                      <w:spacing w:val="6"/>
                      <w:kern w:val="0"/>
                      <w:szCs w:val="21"/>
                    </w:rPr>
                    <w:t>0</w:t>
                  </w:r>
                  <w:r w:rsidRPr="00636AC0">
                    <w:rPr>
                      <w:rFonts w:ascii="ＭＳ 明朝" w:eastAsia="ＭＳ 明朝" w:hAnsi="ＭＳ 明朝" w:cs="ＭＳ 明朝" w:hint="eastAsia"/>
                      <w:spacing w:val="6"/>
                      <w:kern w:val="0"/>
                      <w:szCs w:val="21"/>
                    </w:rPr>
                    <w:t>5月10日</w:t>
                  </w:r>
                </w:p>
                <w:p w14:paraId="5054374B" w14:textId="08BE50C4" w:rsidR="007553CF" w:rsidRPr="007553CF" w:rsidRDefault="007553CF" w:rsidP="007553C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02</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月更新）</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968E90" w14:textId="77777777" w:rsidR="00765C01" w:rsidRPr="00566CBB" w:rsidRDefault="00765C01" w:rsidP="00765C0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79CEDE" w14:textId="6A28168B" w:rsidR="00B946D3" w:rsidRPr="00566CBB" w:rsidRDefault="00765C01"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公表方法</w:t>
                  </w:r>
                  <w:r w:rsidR="00963E62">
                    <w:rPr>
                      <w:rFonts w:ascii="ＭＳ 明朝" w:eastAsia="ＭＳ 明朝" w:hAnsi="ＭＳ 明朝" w:cs="ＭＳ 明朝" w:hint="eastAsia"/>
                      <w:spacing w:val="6"/>
                      <w:kern w:val="0"/>
                      <w:szCs w:val="21"/>
                    </w:rPr>
                    <w:t>・</w:t>
                  </w:r>
                  <w:r w:rsidR="00B946D3" w:rsidRPr="00566CBB">
                    <w:rPr>
                      <w:rFonts w:ascii="ＭＳ 明朝" w:eastAsia="ＭＳ 明朝" w:hAnsi="ＭＳ 明朝" w:cs="ＭＳ 明朝" w:hint="eastAsia"/>
                      <w:spacing w:val="6"/>
                      <w:kern w:val="0"/>
                      <w:szCs w:val="21"/>
                    </w:rPr>
                    <w:t>公表場所</w:t>
                  </w:r>
                  <w:r w:rsidR="001B3AD1">
                    <w:rPr>
                      <w:rFonts w:ascii="ＭＳ 明朝" w:eastAsia="ＭＳ 明朝" w:hAnsi="ＭＳ 明朝" w:cs="ＭＳ 明朝" w:hint="eastAsia"/>
                      <w:spacing w:val="6"/>
                      <w:kern w:val="0"/>
                      <w:szCs w:val="21"/>
                    </w:rPr>
                    <w:t>：</w:t>
                  </w:r>
                  <w:r w:rsidR="00D16B4F" w:rsidRPr="00566CBB">
                    <w:rPr>
                      <w:rFonts w:ascii="ＭＳ 明朝" w:eastAsia="ＭＳ 明朝" w:hAnsi="ＭＳ 明朝" w:cs="ＭＳ 明朝"/>
                      <w:spacing w:val="6"/>
                      <w:kern w:val="0"/>
                      <w:szCs w:val="21"/>
                    </w:rPr>
                    <w:t xml:space="preserve"> </w:t>
                  </w:r>
                </w:p>
                <w:p w14:paraId="45F14618" w14:textId="77777777" w:rsidR="00963E62" w:rsidRDefault="00963E62" w:rsidP="00765C01">
                  <w:pPr>
                    <w:suppressAutoHyphens/>
                    <w:kinsoku w:val="0"/>
                    <w:overflowPunct w:val="0"/>
                    <w:adjustRightInd w:val="0"/>
                    <w:spacing w:afterLines="50" w:after="120" w:line="238" w:lineRule="exact"/>
                    <w:jc w:val="left"/>
                    <w:textAlignment w:val="center"/>
                  </w:pPr>
                  <w:r>
                    <w:rPr>
                      <w:rFonts w:hint="eastAsia"/>
                    </w:rPr>
                    <w:t>一覧リンク</w:t>
                  </w:r>
                </w:p>
                <w:p w14:paraId="19937C39" w14:textId="5341C312" w:rsidR="00437E74" w:rsidRDefault="00000000" w:rsidP="00765C01">
                  <w:pPr>
                    <w:suppressAutoHyphens/>
                    <w:kinsoku w:val="0"/>
                    <w:overflowPunct w:val="0"/>
                    <w:adjustRightInd w:val="0"/>
                    <w:spacing w:afterLines="50" w:after="120" w:line="238" w:lineRule="exact"/>
                    <w:jc w:val="left"/>
                    <w:textAlignment w:val="center"/>
                  </w:pPr>
                  <w:hyperlink r:id="rId8" w:history="1">
                    <w:r w:rsidR="00437E74" w:rsidRPr="009D3799">
                      <w:rPr>
                        <w:rStyle w:val="af6"/>
                      </w:rPr>
                      <w:t>https://ir.okamura.co.jp/library/integrated-report/</w:t>
                    </w:r>
                  </w:hyperlink>
                </w:p>
                <w:p w14:paraId="3D5F6C11" w14:textId="538111C4" w:rsidR="00963E62" w:rsidRDefault="00963E62" w:rsidP="00765C01">
                  <w:pPr>
                    <w:suppressAutoHyphens/>
                    <w:kinsoku w:val="0"/>
                    <w:overflowPunct w:val="0"/>
                    <w:adjustRightInd w:val="0"/>
                    <w:spacing w:afterLines="50" w:after="120" w:line="238" w:lineRule="exact"/>
                    <w:jc w:val="left"/>
                    <w:textAlignment w:val="center"/>
                    <w:rPr>
                      <w:rFonts w:ascii="ＭＳ 明朝" w:eastAsia="ＭＳ 明朝" w:hAnsi="ＭＳ 明朝"/>
                      <w:sz w:val="22"/>
                      <w:szCs w:val="22"/>
                    </w:rPr>
                  </w:pPr>
                  <w:r>
                    <w:rPr>
                      <w:rFonts w:ascii="ＭＳ 明朝" w:eastAsia="ＭＳ 明朝" w:hAnsi="ＭＳ 明朝" w:hint="eastAsia"/>
                      <w:sz w:val="22"/>
                      <w:szCs w:val="22"/>
                    </w:rPr>
                    <w:t>ダウンロードリンク</w:t>
                  </w:r>
                </w:p>
                <w:p w14:paraId="12929BFE" w14:textId="33BB7A10" w:rsidR="00B946D3" w:rsidRPr="00566CBB" w:rsidRDefault="00000000"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anchor="page=32" w:history="1">
                    <w:r w:rsidR="00963E62" w:rsidRPr="009D3799">
                      <w:rPr>
                        <w:rStyle w:val="af6"/>
                        <w:rFonts w:ascii="ＭＳ 明朝" w:eastAsia="ＭＳ 明朝" w:hAnsi="ＭＳ 明朝" w:hint="eastAsia"/>
                        <w:sz w:val="22"/>
                        <w:szCs w:val="22"/>
                      </w:rPr>
                      <w:t>https://ir.okamura.co.jp/library/integrated-report/pdf/2024/integrated-report.pdf#page=32</w:t>
                    </w:r>
                  </w:hyperlink>
                </w:p>
                <w:p w14:paraId="3CC9CA96" w14:textId="77777777" w:rsidR="001B3AD1" w:rsidRDefault="00B946D3"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記載箇所</w:t>
                  </w:r>
                  <w:r w:rsidR="009A5DD8" w:rsidRPr="00566CBB">
                    <w:rPr>
                      <w:rFonts w:ascii="ＭＳ 明朝" w:eastAsia="ＭＳ 明朝" w:hAnsi="ＭＳ 明朝" w:cs="ＭＳ 明朝" w:hint="eastAsia"/>
                      <w:spacing w:val="6"/>
                      <w:kern w:val="0"/>
                      <w:szCs w:val="21"/>
                    </w:rPr>
                    <w:t>（</w:t>
                  </w:r>
                  <w:r w:rsidRPr="00566CBB">
                    <w:rPr>
                      <w:rFonts w:ascii="ＭＳ 明朝" w:eastAsia="ＭＳ 明朝" w:hAnsi="ＭＳ 明朝" w:cs="ＭＳ 明朝" w:hint="eastAsia"/>
                      <w:spacing w:val="6"/>
                      <w:kern w:val="0"/>
                      <w:szCs w:val="21"/>
                    </w:rPr>
                    <w:t>ページ</w:t>
                  </w:r>
                  <w:r w:rsidR="009A5DD8" w:rsidRPr="00566CBB">
                    <w:rPr>
                      <w:rFonts w:ascii="ＭＳ 明朝" w:eastAsia="ＭＳ 明朝" w:hAnsi="ＭＳ 明朝" w:cs="ＭＳ 明朝" w:hint="eastAsia"/>
                      <w:spacing w:val="6"/>
                      <w:kern w:val="0"/>
                      <w:szCs w:val="21"/>
                    </w:rPr>
                    <w:t>）</w:t>
                  </w:r>
                  <w:r w:rsidR="001B3AD1">
                    <w:rPr>
                      <w:rFonts w:ascii="ＭＳ 明朝" w:eastAsia="ＭＳ 明朝" w:hAnsi="ＭＳ 明朝" w:cs="ＭＳ 明朝" w:hint="eastAsia"/>
                      <w:spacing w:val="6"/>
                      <w:kern w:val="0"/>
                      <w:szCs w:val="21"/>
                    </w:rPr>
                    <w:t>：</w:t>
                  </w:r>
                </w:p>
                <w:p w14:paraId="5ED0CF32" w14:textId="0B119690" w:rsidR="00B946D3" w:rsidRPr="00566CBB" w:rsidRDefault="00D64ACC"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3 成長戦略&gt;中期経営計画2025の概要（P.31）</w:t>
                  </w:r>
                </w:p>
                <w:p w14:paraId="3C887B63" w14:textId="77777777" w:rsidR="00D64ACC" w:rsidRPr="00566CBB" w:rsidRDefault="00D64ACC"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DEAC27" w14:textId="2445231A" w:rsidR="00765C01" w:rsidRPr="00566CBB" w:rsidRDefault="00765C01" w:rsidP="001B3AD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07B856" w14:textId="77777777" w:rsidR="003D06EC" w:rsidRDefault="00765C01"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公表方法</w:t>
                  </w:r>
                  <w:r w:rsidR="003D06EC">
                    <w:rPr>
                      <w:rFonts w:ascii="ＭＳ 明朝" w:eastAsia="ＭＳ 明朝" w:hAnsi="ＭＳ 明朝" w:cs="ＭＳ 明朝" w:hint="eastAsia"/>
                      <w:spacing w:val="6"/>
                      <w:kern w:val="0"/>
                      <w:szCs w:val="21"/>
                    </w:rPr>
                    <w:t>・</w:t>
                  </w:r>
                  <w:r w:rsidR="00D64ACC" w:rsidRPr="00566CBB">
                    <w:rPr>
                      <w:rFonts w:ascii="ＭＳ 明朝" w:eastAsia="ＭＳ 明朝" w:hAnsi="ＭＳ 明朝" w:cs="ＭＳ 明朝" w:hint="eastAsia"/>
                      <w:spacing w:val="6"/>
                      <w:kern w:val="0"/>
                      <w:szCs w:val="21"/>
                    </w:rPr>
                    <w:t>公表場所</w:t>
                  </w:r>
                  <w:r w:rsidR="001B3AD1">
                    <w:rPr>
                      <w:rFonts w:ascii="ＭＳ 明朝" w:eastAsia="ＭＳ 明朝" w:hAnsi="ＭＳ 明朝" w:cs="ＭＳ 明朝" w:hint="eastAsia"/>
                      <w:spacing w:val="6"/>
                      <w:kern w:val="0"/>
                      <w:szCs w:val="21"/>
                    </w:rPr>
                    <w:t>：</w:t>
                  </w:r>
                </w:p>
                <w:p w14:paraId="3A110C82" w14:textId="4855643A" w:rsidR="002B0E8A" w:rsidRDefault="002B0E8A"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一覧リンク</w:t>
                  </w:r>
                </w:p>
                <w:p w14:paraId="179D73F7" w14:textId="2DF5EEC3" w:rsidR="002B0E8A" w:rsidRDefault="00000000"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2B0E8A" w:rsidRPr="009D3799">
                      <w:rPr>
                        <w:rStyle w:val="af6"/>
                        <w:rFonts w:ascii="ＭＳ 明朝" w:eastAsia="ＭＳ 明朝" w:hAnsi="ＭＳ 明朝" w:cs="ＭＳ 明朝"/>
                        <w:spacing w:val="6"/>
                        <w:kern w:val="0"/>
                        <w:szCs w:val="21"/>
                      </w:rPr>
                      <w:t>https://ir.okamura.co.jp/library/managementplan/</w:t>
                    </w:r>
                  </w:hyperlink>
                </w:p>
                <w:p w14:paraId="0F6F48B5" w14:textId="296DA457" w:rsidR="002B0E8A" w:rsidRDefault="002B0E8A"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ダウンロードリンク</w:t>
                  </w:r>
                </w:p>
                <w:p w14:paraId="1EFCB220" w14:textId="378505A0" w:rsidR="002B0E8A" w:rsidRDefault="00000000" w:rsidP="00765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anchor="page=19" w:history="1">
                    <w:r w:rsidR="002B0E8A" w:rsidRPr="009D3799">
                      <w:rPr>
                        <w:rStyle w:val="af6"/>
                        <w:rFonts w:ascii="ＭＳ 明朝" w:eastAsia="ＭＳ 明朝" w:hAnsi="ＭＳ 明朝" w:cs="ＭＳ 明朝"/>
                        <w:spacing w:val="6"/>
                        <w:kern w:val="0"/>
                        <w:szCs w:val="21"/>
                      </w:rPr>
                      <w:t>https://contents.xj-storage.jp/xcontents/AS00990/36ee3469/4d1f/47a6/8f09/6e1e7841ed74/20230427164418297s.pdf#page=</w:t>
                    </w:r>
                    <w:r w:rsidR="002B0E8A" w:rsidRPr="009D3799">
                      <w:rPr>
                        <w:rStyle w:val="af6"/>
                        <w:rFonts w:ascii="ＭＳ 明朝" w:eastAsia="ＭＳ 明朝" w:hAnsi="ＭＳ 明朝" w:cs="ＭＳ 明朝" w:hint="eastAsia"/>
                        <w:spacing w:val="6"/>
                        <w:kern w:val="0"/>
                        <w:szCs w:val="21"/>
                      </w:rPr>
                      <w:t>1</w:t>
                    </w:r>
                    <w:r w:rsidR="002B0E8A" w:rsidRPr="009D3799">
                      <w:rPr>
                        <w:rStyle w:val="af6"/>
                        <w:rFonts w:ascii="ＭＳ 明朝" w:eastAsia="ＭＳ 明朝" w:hAnsi="ＭＳ 明朝" w:cs="ＭＳ 明朝"/>
                        <w:spacing w:val="6"/>
                        <w:kern w:val="0"/>
                        <w:szCs w:val="21"/>
                      </w:rPr>
                      <w:t>9</w:t>
                    </w:r>
                  </w:hyperlink>
                </w:p>
                <w:p w14:paraId="668188F7" w14:textId="77777777" w:rsidR="009A5DD8" w:rsidRDefault="00D64ACC"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lastRenderedPageBreak/>
                    <w:t>記載ページ</w:t>
                  </w:r>
                  <w:r w:rsidR="001B3AD1">
                    <w:rPr>
                      <w:rFonts w:ascii="ＭＳ 明朝" w:eastAsia="ＭＳ 明朝" w:hAnsi="ＭＳ 明朝" w:cs="ＭＳ 明朝" w:hint="eastAsia"/>
                      <w:spacing w:val="6"/>
                      <w:kern w:val="0"/>
                      <w:szCs w:val="21"/>
                    </w:rPr>
                    <w:t>：</w:t>
                  </w:r>
                  <w:r w:rsidR="009A5DD8" w:rsidRPr="00566CBB">
                    <w:rPr>
                      <w:rFonts w:ascii="ＭＳ 明朝" w:eastAsia="ＭＳ 明朝" w:hAnsi="ＭＳ 明朝" w:cs="ＭＳ 明朝"/>
                      <w:spacing w:val="6"/>
                      <w:kern w:val="0"/>
                      <w:szCs w:val="21"/>
                    </w:rPr>
                    <w:t>P.19</w:t>
                  </w:r>
                </w:p>
                <w:p w14:paraId="7C9C107F" w14:textId="77777777" w:rsidR="007553CF" w:rsidRDefault="007553CF"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357018" w14:textId="77777777" w:rsidR="007553CF" w:rsidRDefault="007553CF"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p>
                <w:p w14:paraId="781A0961" w14:textId="77777777" w:rsidR="007553CF" w:rsidRPr="00566CBB" w:rsidRDefault="007553CF" w:rsidP="00755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w:t>
                  </w:r>
                  <w:r w:rsidRPr="00566CBB">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w:t>
                  </w:r>
                  <w:r w:rsidRPr="00566CBB">
                    <w:rPr>
                      <w:rFonts w:ascii="ＭＳ 明朝" w:eastAsia="ＭＳ 明朝" w:hAnsi="ＭＳ 明朝" w:cs="ＭＳ 明朝"/>
                      <w:spacing w:val="6"/>
                      <w:kern w:val="0"/>
                      <w:szCs w:val="21"/>
                    </w:rPr>
                    <w:t xml:space="preserve"> </w:t>
                  </w:r>
                </w:p>
                <w:p w14:paraId="5A8D2C10" w14:textId="77777777" w:rsidR="00AC0798" w:rsidRPr="00AC0798" w:rsidRDefault="00AC0798" w:rsidP="007553CF">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2" w:history="1">
                    <w:r w:rsidRPr="00AC0798">
                      <w:rPr>
                        <w:rStyle w:val="af6"/>
                        <w:rFonts w:ascii="ＭＳ 明朝" w:eastAsia="ＭＳ 明朝" w:hAnsi="ＭＳ 明朝" w:hint="eastAsia"/>
                      </w:rPr>
                      <w:t>https://w</w:t>
                    </w:r>
                    <w:r w:rsidRPr="00AC0798">
                      <w:rPr>
                        <w:rStyle w:val="af6"/>
                        <w:rFonts w:ascii="ＭＳ 明朝" w:eastAsia="ＭＳ 明朝" w:hAnsi="ＭＳ 明朝" w:hint="eastAsia"/>
                      </w:rPr>
                      <w:t>w</w:t>
                    </w:r>
                    <w:r w:rsidRPr="00AC0798">
                      <w:rPr>
                        <w:rStyle w:val="af6"/>
                        <w:rFonts w:ascii="ＭＳ 明朝" w:eastAsia="ＭＳ 明朝" w:hAnsi="ＭＳ 明朝" w:hint="eastAsia"/>
                      </w:rPr>
                      <w:t>w.okamura.co.jp/corporate/dx/</w:t>
                    </w:r>
                  </w:hyperlink>
                </w:p>
                <w:p w14:paraId="2BFD86E1" w14:textId="0C5601BB" w:rsidR="007553CF" w:rsidRPr="007553CF" w:rsidRDefault="007553CF" w:rsidP="00755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w:t>
                  </w:r>
                  <w:r w:rsidRPr="00566CBB">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hint="eastAsia"/>
                      <w:spacing w:val="6"/>
                      <w:kern w:val="0"/>
                      <w:szCs w:val="21"/>
                    </w:rPr>
                    <w:t>【オカムラDX宣言】</w:t>
                  </w:r>
                  <w:r w:rsidRPr="00566CBB">
                    <w:rPr>
                      <w:rFonts w:ascii="ＭＳ 明朝" w:eastAsia="ＭＳ 明朝" w:hAnsi="ＭＳ 明朝" w:cs="ＭＳ 明朝" w:hint="eastAsia"/>
                      <w:spacing w:val="6"/>
                      <w:kern w:val="0"/>
                      <w:szCs w:val="21"/>
                    </w:rPr>
                    <w:t>のセクション</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8E0E41D" w14:textId="7582204A" w:rsidR="007553CF" w:rsidRPr="007553CF" w:rsidRDefault="007553CF" w:rsidP="007553CF">
                  <w:pPr>
                    <w:pStyle w:val="Web"/>
                    <w:spacing w:before="0" w:beforeAutospacing="0" w:after="0" w:afterAutospacing="0"/>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①より</w:t>
                  </w:r>
                </w:p>
                <w:p w14:paraId="7516D655" w14:textId="77777777" w:rsidR="008503F9" w:rsidRPr="00566CBB" w:rsidRDefault="008503F9"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●新たな需要の創出：時代の流れを捉え、提案力と製品力を磨き、「需要創出型企業」への変革を加速する</w:t>
                  </w:r>
                </w:p>
                <w:p w14:paraId="0829735E" w14:textId="77777777" w:rsidR="008503F9" w:rsidRPr="00566CBB" w:rsidRDefault="008503F9"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 xml:space="preserve">　2024年3月期から2026年3月期までの3カ年を対象とする「中期経営計画2025」では、新たな需要の創出を目指して、時代の流れを捉え、提案力と製品力を磨き、「需要創出型企業」への変革を加速させます。</w:t>
                  </w:r>
                </w:p>
                <w:p w14:paraId="393B939F" w14:textId="77777777" w:rsidR="008503F9" w:rsidRPr="00566CBB" w:rsidRDefault="008503F9"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 xml:space="preserve">　この新たな需要の創出によりオフィス環境事業と商環境事業を「収益力を強化する」事業、物流システム事業とパワートレーン事業を「事業規模を拡大する」事業と位置付けて、中期経営計画2022における戦略投資の成果を刈り取るとともに、これからの時代に新たな市場を自ら提案して新しい需要を創る経営を進めてまいります。</w:t>
                  </w:r>
                </w:p>
                <w:p w14:paraId="2CD05F70" w14:textId="77777777" w:rsidR="008503F9" w:rsidRPr="00566CBB" w:rsidRDefault="008503F9"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 xml:space="preserve">　また、事業を下支えする経営基盤の強化として、「人財育成と働きがいの向上」「デジタル技術活用の加速」「多品種変量生産への対応」「市場に根ざした海外事業の展開」の4つをテーマに掲げています。</w:t>
                  </w:r>
                </w:p>
                <w:p w14:paraId="720F58A5" w14:textId="44EA7573" w:rsidR="007553CF" w:rsidRDefault="007553CF"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67BFEA" w14:textId="56EAA872" w:rsidR="007553CF" w:rsidRPr="00566CBB" w:rsidRDefault="007553CF"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②より</w:t>
                  </w:r>
                </w:p>
                <w:p w14:paraId="456E7982" w14:textId="712088E6" w:rsidR="008503F9" w:rsidRPr="00566CBB" w:rsidRDefault="008503F9"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デジタル技術活用の加速</w:t>
                  </w:r>
                  <w:r w:rsidR="00566CBB" w:rsidRPr="00566CBB">
                    <w:rPr>
                      <w:rFonts w:ascii="ＭＳ 明朝" w:eastAsia="ＭＳ 明朝" w:hAnsi="ＭＳ 明朝" w:cs="ＭＳ 明朝"/>
                      <w:spacing w:val="6"/>
                      <w:kern w:val="0"/>
                      <w:szCs w:val="21"/>
                    </w:rPr>
                    <w:t>−</w:t>
                  </w:r>
                  <w:r w:rsidR="00566CBB" w:rsidRPr="00566CBB">
                    <w:rPr>
                      <w:rFonts w:ascii="ＭＳ 明朝" w:eastAsia="ＭＳ 明朝" w:hAnsi="ＭＳ 明朝" w:cs="ＭＳ 明朝" w:hint="eastAsia"/>
                      <w:spacing w:val="6"/>
                      <w:kern w:val="0"/>
                      <w:szCs w:val="21"/>
                    </w:rPr>
                    <w:t>実装・実用ステージへの移行</w:t>
                  </w:r>
                </w:p>
                <w:p w14:paraId="52C74304" w14:textId="77777777" w:rsidR="008503F9" w:rsidRDefault="008503F9"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「事業」「業務」「経営」の３つの領域でのデジタル技術の活用を加速するとともに、それらを支える「人財育成」「システム基盤強化」を行います。</w:t>
                  </w:r>
                </w:p>
                <w:p w14:paraId="0702C4E5" w14:textId="77777777" w:rsidR="007553CF" w:rsidRDefault="007553CF"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DE03F" w14:textId="6253C993" w:rsidR="007553CF" w:rsidRDefault="007553CF"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③より</w:t>
                  </w:r>
                </w:p>
                <w:p w14:paraId="5397B4E9" w14:textId="21BF9BA2" w:rsidR="007F640B" w:rsidRDefault="007F640B"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640B">
                    <w:rPr>
                      <w:rFonts w:ascii="ＭＳ 明朝" w:eastAsia="ＭＳ 明朝" w:hAnsi="ＭＳ 明朝" w:cs="ＭＳ 明朝" w:hint="eastAsia"/>
                      <w:spacing w:val="6"/>
                      <w:kern w:val="0"/>
                      <w:szCs w:val="21"/>
                    </w:rPr>
                    <w:t>オカムラグループは、パーパスである「人が活きる社会の実現」に向け、「豊かな発想と確かな品質で、人が活きる環境づくりを通して、社会に貢献する。」をミッションとして、すべての人々が笑顔で活き活きと働き暮らせる社会の実現を目指しております。持続的な成長に向け、新たな需要の創出と変化に対応できる経営基盤強化を図るとともに、事業を通じた社会課題解決に取り組みます。</w:t>
                  </w:r>
                </w:p>
                <w:p w14:paraId="10483898" w14:textId="77777777" w:rsidR="007553CF" w:rsidRPr="00566CBB" w:rsidRDefault="007553CF" w:rsidP="007553CF">
                  <w:pPr>
                    <w:pStyle w:val="Web"/>
                    <w:spacing w:before="0" w:beforeAutospacing="0" w:after="0" w:afterAutospacing="0"/>
                    <w:rPr>
                      <w:rFonts w:ascii="ＭＳ 明朝" w:eastAsia="ＭＳ 明朝" w:hAnsi="ＭＳ 明朝" w:cs="ＭＳ 明朝"/>
                      <w:spacing w:val="6"/>
                      <w:sz w:val="21"/>
                      <w:szCs w:val="21"/>
                    </w:rPr>
                  </w:pPr>
                  <w:r w:rsidRPr="00566CBB">
                    <w:rPr>
                      <w:rFonts w:ascii="ＭＳ 明朝" w:eastAsia="ＭＳ 明朝" w:hAnsi="ＭＳ 明朝" w:cs="ＭＳ 明朝" w:hint="eastAsia"/>
                      <w:spacing w:val="6"/>
                      <w:sz w:val="21"/>
                      <w:szCs w:val="21"/>
                    </w:rPr>
                    <w:t>予測が難しく変化が著しい時代の中で、デジタル技術が急速に発展・浸透しています。私たちの働き方や暮らしも大きく変わりました。次々と生まれる新しいニーズや課題に素早く柔軟に対応するためには、先端技術を活用して、社会の変化に合わせたDX（デジタルトランスフォーメーション）を行うことが欠かせません。</w:t>
                  </w:r>
                </w:p>
                <w:p w14:paraId="26FF89F4" w14:textId="77777777" w:rsidR="007553CF" w:rsidRDefault="007553CF" w:rsidP="0085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8EB980" w14:textId="77777777" w:rsidR="007553CF" w:rsidRPr="005B0FDC" w:rsidRDefault="007553CF" w:rsidP="00755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●オカムラDX宣言</w:t>
                  </w:r>
                </w:p>
                <w:p w14:paraId="216F592D" w14:textId="77777777" w:rsidR="007553CF" w:rsidRPr="005B0FDC" w:rsidRDefault="007553CF" w:rsidP="00755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オカムラは、経営理念「オカムラウェイ」の根幹にある「人が活きる」という考えに基づき、社会課題の解決と持続可能な社会の実現に向けて、先端のデジタル技術の活用を積極的に行っています。人が活きる環境づくりを</w:t>
                  </w:r>
                  <w:r w:rsidRPr="005B0FDC">
                    <w:rPr>
                      <w:rFonts w:ascii="ＭＳ 明朝" w:eastAsia="ＭＳ 明朝" w:hAnsi="ＭＳ 明朝" w:cs="ＭＳ 明朝" w:hint="eastAsia"/>
                      <w:spacing w:val="6"/>
                      <w:kern w:val="0"/>
                      <w:szCs w:val="21"/>
                    </w:rPr>
                    <w:lastRenderedPageBreak/>
                    <w:t>さらに促進するため、戦略的にDXを推進します。</w:t>
                  </w:r>
                </w:p>
                <w:p w14:paraId="47BCE458" w14:textId="77777777" w:rsidR="007553CF" w:rsidRPr="005B0FDC" w:rsidRDefault="007553CF" w:rsidP="00755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１．デジタル技術を積極的に活用した製品・サービスを提供して、社会・顧客の体験価値向上を実現するビジネスモデルへ変革します。また、先端のデジタル技術を活用した新規ビジネスの創出に取り組みます。</w:t>
                  </w:r>
                </w:p>
                <w:p w14:paraId="3490EB5F" w14:textId="77777777" w:rsidR="007553CF" w:rsidRPr="005B0FDC" w:rsidRDefault="007553CF" w:rsidP="00755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２．先端のデジタル技術を活用し、これまでの働き方にとらわれない業務の再定義・再構築による業務プロセスの効率化や、新しい働き方の実現など従業員の体験価値向上に取り組みます。</w:t>
                  </w:r>
                </w:p>
                <w:p w14:paraId="4553E0C1" w14:textId="36A26877" w:rsidR="007553CF" w:rsidRPr="007553CF" w:rsidRDefault="007553CF" w:rsidP="00755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３．データを活用した意思決定を可能とする経営管理の高度化を進めます。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2DED1FC" w:rsidR="00905724" w:rsidRPr="00566CBB" w:rsidRDefault="00486EBA" w:rsidP="009057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オカムラの</w:t>
                  </w:r>
                  <w:r w:rsidR="00905724" w:rsidRPr="00566CBB">
                    <w:rPr>
                      <w:rFonts w:ascii="ＭＳ 明朝" w:eastAsia="ＭＳ 明朝" w:hAnsi="ＭＳ 明朝" w:cs="ＭＳ 明朝" w:hint="eastAsia"/>
                      <w:spacing w:val="6"/>
                      <w:kern w:val="0"/>
                      <w:szCs w:val="21"/>
                    </w:rPr>
                    <w:t>DX戦略、</w:t>
                  </w:r>
                  <w:r w:rsidR="005B0FDC">
                    <w:rPr>
                      <w:rFonts w:ascii="ＭＳ 明朝" w:eastAsia="ＭＳ 明朝" w:hAnsi="ＭＳ 明朝" w:cs="ＭＳ 明朝" w:hint="eastAsia"/>
                      <w:spacing w:val="6"/>
                      <w:kern w:val="0"/>
                      <w:szCs w:val="21"/>
                    </w:rPr>
                    <w:t>オカムラグループ</w:t>
                  </w:r>
                  <w:r w:rsidR="00905724" w:rsidRPr="00566CBB">
                    <w:rPr>
                      <w:rFonts w:ascii="ＭＳ 明朝" w:eastAsia="ＭＳ 明朝" w:hAnsi="ＭＳ 明朝" w:cs="ＭＳ 明朝" w:hint="eastAsia"/>
                      <w:spacing w:val="6"/>
                      <w:kern w:val="0"/>
                      <w:szCs w:val="21"/>
                    </w:rPr>
                    <w:t>統合報告書</w:t>
                  </w:r>
                  <w:r w:rsidR="005B0FDC">
                    <w:rPr>
                      <w:rFonts w:ascii="ＭＳ 明朝" w:eastAsia="ＭＳ 明朝" w:hAnsi="ＭＳ 明朝" w:cs="ＭＳ 明朝" w:hint="eastAsia"/>
                      <w:spacing w:val="6"/>
                      <w:kern w:val="0"/>
                      <w:szCs w:val="21"/>
                    </w:rPr>
                    <w:t>2</w:t>
                  </w:r>
                  <w:r w:rsidR="005B0FDC">
                    <w:rPr>
                      <w:rFonts w:ascii="ＭＳ 明朝" w:eastAsia="ＭＳ 明朝" w:hAnsi="ＭＳ 明朝" w:cs="ＭＳ 明朝"/>
                      <w:spacing w:val="6"/>
                      <w:kern w:val="0"/>
                      <w:szCs w:val="21"/>
                    </w:rPr>
                    <w:t>024</w:t>
                  </w:r>
                  <w:r w:rsidR="00905724" w:rsidRPr="00566CBB">
                    <w:rPr>
                      <w:rFonts w:ascii="ＭＳ 明朝" w:eastAsia="ＭＳ 明朝" w:hAnsi="ＭＳ 明朝" w:cs="ＭＳ 明朝" w:hint="eastAsia"/>
                      <w:spacing w:val="6"/>
                      <w:kern w:val="0"/>
                      <w:szCs w:val="21"/>
                    </w:rPr>
                    <w:t>、中期経営計画</w:t>
                  </w:r>
                  <w:r w:rsidR="005B0FDC">
                    <w:rPr>
                      <w:rFonts w:ascii="ＭＳ 明朝" w:eastAsia="ＭＳ 明朝" w:hAnsi="ＭＳ 明朝" w:cs="ＭＳ 明朝" w:hint="eastAsia"/>
                      <w:spacing w:val="6"/>
                      <w:kern w:val="0"/>
                      <w:szCs w:val="21"/>
                    </w:rPr>
                    <w:t>2</w:t>
                  </w:r>
                  <w:r w:rsidR="005B0FDC">
                    <w:rPr>
                      <w:rFonts w:ascii="ＭＳ 明朝" w:eastAsia="ＭＳ 明朝" w:hAnsi="ＭＳ 明朝" w:cs="ＭＳ 明朝"/>
                      <w:spacing w:val="6"/>
                      <w:kern w:val="0"/>
                      <w:szCs w:val="21"/>
                    </w:rPr>
                    <w:t>025</w:t>
                  </w:r>
                  <w:r w:rsidR="00905724" w:rsidRPr="00566CBB">
                    <w:rPr>
                      <w:rFonts w:ascii="ＭＳ 明朝" w:eastAsia="ＭＳ 明朝" w:hAnsi="ＭＳ 明朝" w:cs="ＭＳ 明朝" w:hint="eastAsia"/>
                      <w:spacing w:val="6"/>
                      <w:kern w:val="0"/>
                      <w:szCs w:val="21"/>
                    </w:rPr>
                    <w:t>について、取締役会の承認を得て作成・公表しています。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A3DBEE" w14:textId="680869F2" w:rsidR="00996348" w:rsidRDefault="00996348" w:rsidP="00996348">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オカムラのDX戦略</w:t>
                  </w:r>
                </w:p>
                <w:p w14:paraId="5BF68E2D" w14:textId="2352A21D" w:rsidR="00D1302E" w:rsidRPr="00E577BF" w:rsidRDefault="00996348" w:rsidP="00996348">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AC0">
                    <w:rPr>
                      <w:rFonts w:ascii="ＭＳ 明朝" w:eastAsia="ＭＳ 明朝" w:hAnsi="ＭＳ 明朝" w:cs="ＭＳ 明朝" w:hint="eastAsia"/>
                      <w:spacing w:val="6"/>
                      <w:kern w:val="0"/>
                      <w:szCs w:val="21"/>
                    </w:rPr>
                    <w:t>中期経営計画2025</w:t>
                  </w:r>
                  <w:r w:rsidR="002B0E8A" w:rsidRPr="002B0E8A">
                    <w:rPr>
                      <w:rFonts w:ascii="ＭＳ 明朝" w:eastAsia="ＭＳ 明朝" w:hAnsi="ＭＳ 明朝" w:cs="ＭＳ 明朝" w:hint="eastAsia"/>
                      <w:spacing w:val="6"/>
                      <w:kern w:val="0"/>
                      <w:szCs w:val="21"/>
                    </w:rPr>
                    <w:t xml:space="preserve">　説明資料</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D0E8EB6" w14:textId="25D55AF5" w:rsidR="00996348" w:rsidRPr="00996348" w:rsidRDefault="00996348" w:rsidP="00996348">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02</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日</w:t>
                  </w:r>
                  <w:r w:rsidR="00B60227">
                    <w:rPr>
                      <w:rFonts w:ascii="ＭＳ 明朝" w:eastAsia="ＭＳ 明朝" w:hAnsi="ＭＳ 明朝" w:cs="ＭＳ 明朝" w:hint="eastAsia"/>
                      <w:spacing w:val="6"/>
                      <w:kern w:val="0"/>
                      <w:szCs w:val="21"/>
                    </w:rPr>
                    <w:t>（2</w:t>
                  </w:r>
                  <w:r w:rsidR="00B60227">
                    <w:rPr>
                      <w:rFonts w:ascii="ＭＳ 明朝" w:eastAsia="ＭＳ 明朝" w:hAnsi="ＭＳ 明朝" w:cs="ＭＳ 明朝"/>
                      <w:spacing w:val="6"/>
                      <w:kern w:val="0"/>
                      <w:szCs w:val="21"/>
                    </w:rPr>
                    <w:t>024</w:t>
                  </w:r>
                  <w:r w:rsidR="00B60227">
                    <w:rPr>
                      <w:rFonts w:ascii="ＭＳ 明朝" w:eastAsia="ＭＳ 明朝" w:hAnsi="ＭＳ 明朝" w:cs="ＭＳ 明朝" w:hint="eastAsia"/>
                      <w:spacing w:val="6"/>
                      <w:kern w:val="0"/>
                      <w:szCs w:val="21"/>
                    </w:rPr>
                    <w:t>年1</w:t>
                  </w:r>
                  <w:r w:rsidR="00B60227">
                    <w:rPr>
                      <w:rFonts w:ascii="ＭＳ 明朝" w:eastAsia="ＭＳ 明朝" w:hAnsi="ＭＳ 明朝" w:cs="ＭＳ 明朝"/>
                      <w:spacing w:val="6"/>
                      <w:kern w:val="0"/>
                      <w:szCs w:val="21"/>
                    </w:rPr>
                    <w:t>2</w:t>
                  </w:r>
                  <w:r w:rsidR="00B60227">
                    <w:rPr>
                      <w:rFonts w:ascii="ＭＳ 明朝" w:eastAsia="ＭＳ 明朝" w:hAnsi="ＭＳ 明朝" w:cs="ＭＳ 明朝" w:hint="eastAsia"/>
                      <w:spacing w:val="6"/>
                      <w:kern w:val="0"/>
                      <w:szCs w:val="21"/>
                    </w:rPr>
                    <w:t>月更新）</w:t>
                  </w:r>
                </w:p>
                <w:p w14:paraId="7116E297" w14:textId="1F8118EE" w:rsidR="00D1302E" w:rsidRPr="00E577BF" w:rsidRDefault="00996348" w:rsidP="00996348">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AC0">
                    <w:rPr>
                      <w:rFonts w:ascii="ＭＳ 明朝" w:eastAsia="ＭＳ 明朝" w:hAnsi="ＭＳ 明朝" w:cs="ＭＳ 明朝" w:hint="eastAsia"/>
                      <w:spacing w:val="6"/>
                      <w:kern w:val="0"/>
                      <w:szCs w:val="21"/>
                    </w:rPr>
                    <w:t>2023年</w:t>
                  </w:r>
                  <w:r>
                    <w:rPr>
                      <w:rFonts w:ascii="ＭＳ 明朝" w:eastAsia="ＭＳ 明朝" w:hAnsi="ＭＳ 明朝" w:cs="ＭＳ 明朝" w:hint="eastAsia"/>
                      <w:spacing w:val="6"/>
                      <w:kern w:val="0"/>
                      <w:szCs w:val="21"/>
                    </w:rPr>
                    <w:t>0</w:t>
                  </w:r>
                  <w:r w:rsidRPr="00636AC0">
                    <w:rPr>
                      <w:rFonts w:ascii="ＭＳ 明朝" w:eastAsia="ＭＳ 明朝" w:hAnsi="ＭＳ 明朝" w:cs="ＭＳ 明朝" w:hint="eastAsia"/>
                      <w:spacing w:val="6"/>
                      <w:kern w:val="0"/>
                      <w:szCs w:val="21"/>
                    </w:rPr>
                    <w:t>5月10日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0CBFEF" w14:textId="6947F30B" w:rsidR="00996348" w:rsidRDefault="00996348" w:rsidP="001B3AD1">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1DB15B" w14:textId="48200AB4" w:rsidR="00996348" w:rsidRPr="00566CBB" w:rsidRDefault="00996348" w:rsidP="009963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公表方法</w:t>
                  </w:r>
                  <w:r w:rsidR="003066EF">
                    <w:rPr>
                      <w:rFonts w:ascii="ＭＳ 明朝" w:eastAsia="ＭＳ 明朝" w:hAnsi="ＭＳ 明朝" w:cs="ＭＳ 明朝" w:hint="eastAsia"/>
                      <w:spacing w:val="6"/>
                      <w:kern w:val="0"/>
                      <w:szCs w:val="21"/>
                    </w:rPr>
                    <w:t>・</w:t>
                  </w:r>
                  <w:r w:rsidRPr="00566CBB">
                    <w:rPr>
                      <w:rFonts w:ascii="ＭＳ 明朝" w:eastAsia="ＭＳ 明朝" w:hAnsi="ＭＳ 明朝" w:cs="ＭＳ 明朝" w:hint="eastAsia"/>
                      <w:spacing w:val="6"/>
                      <w:kern w:val="0"/>
                      <w:szCs w:val="21"/>
                    </w:rPr>
                    <w:t>公表場所</w:t>
                  </w:r>
                  <w:r w:rsidR="001B3AD1">
                    <w:rPr>
                      <w:rFonts w:ascii="ＭＳ 明朝" w:eastAsia="ＭＳ 明朝" w:hAnsi="ＭＳ 明朝" w:cs="ＭＳ 明朝" w:hint="eastAsia"/>
                      <w:spacing w:val="6"/>
                      <w:kern w:val="0"/>
                      <w:szCs w:val="21"/>
                    </w:rPr>
                    <w:t>：</w:t>
                  </w:r>
                  <w:r w:rsidR="00963E62" w:rsidRPr="00566CBB">
                    <w:rPr>
                      <w:rFonts w:ascii="ＭＳ 明朝" w:eastAsia="ＭＳ 明朝" w:hAnsi="ＭＳ 明朝" w:cs="ＭＳ 明朝"/>
                      <w:spacing w:val="6"/>
                      <w:kern w:val="0"/>
                      <w:szCs w:val="21"/>
                    </w:rPr>
                    <w:t xml:space="preserve"> </w:t>
                  </w:r>
                </w:p>
                <w:p w14:paraId="1F95CC5A" w14:textId="77777777" w:rsidR="00AC0798" w:rsidRPr="00AC0798" w:rsidRDefault="00AC0798" w:rsidP="00AC0798">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3" w:history="1">
                    <w:r w:rsidRPr="00AC0798">
                      <w:rPr>
                        <w:rStyle w:val="af6"/>
                        <w:rFonts w:ascii="ＭＳ 明朝" w:eastAsia="ＭＳ 明朝" w:hAnsi="ＭＳ 明朝" w:hint="eastAsia"/>
                      </w:rPr>
                      <w:t>https://www.okamura.c</w:t>
                    </w:r>
                    <w:r w:rsidRPr="00AC0798">
                      <w:rPr>
                        <w:rStyle w:val="af6"/>
                        <w:rFonts w:ascii="ＭＳ 明朝" w:eastAsia="ＭＳ 明朝" w:hAnsi="ＭＳ 明朝" w:hint="eastAsia"/>
                      </w:rPr>
                      <w:t>o</w:t>
                    </w:r>
                    <w:r w:rsidRPr="00AC0798">
                      <w:rPr>
                        <w:rStyle w:val="af6"/>
                        <w:rFonts w:ascii="ＭＳ 明朝" w:eastAsia="ＭＳ 明朝" w:hAnsi="ＭＳ 明朝" w:hint="eastAsia"/>
                      </w:rPr>
                      <w:t>.jp/corporate/dx/</w:t>
                    </w:r>
                  </w:hyperlink>
                </w:p>
                <w:p w14:paraId="68D95111" w14:textId="51FF2D76" w:rsidR="00D1302E" w:rsidRDefault="00996348" w:rsidP="009963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記載箇所</w:t>
                  </w:r>
                  <w:r w:rsidR="001B3AD1">
                    <w:rPr>
                      <w:rFonts w:ascii="ＭＳ 明朝" w:eastAsia="ＭＳ 明朝" w:hAnsi="ＭＳ 明朝" w:cs="ＭＳ 明朝" w:hint="eastAsia"/>
                      <w:spacing w:val="6"/>
                      <w:kern w:val="0"/>
                      <w:szCs w:val="21"/>
                    </w:rPr>
                    <w:t>：</w:t>
                  </w:r>
                  <w:r w:rsidR="007553CF">
                    <w:rPr>
                      <w:rFonts w:ascii="ＭＳ 明朝" w:eastAsia="ＭＳ 明朝" w:hAnsi="ＭＳ 明朝" w:cs="ＭＳ 明朝" w:hint="eastAsia"/>
                      <w:spacing w:val="6"/>
                      <w:kern w:val="0"/>
                      <w:szCs w:val="21"/>
                    </w:rPr>
                    <w:t>全般（</w:t>
                  </w:r>
                  <w:r w:rsidR="007553CF" w:rsidRPr="00566CBB">
                    <w:rPr>
                      <w:rFonts w:ascii="ＭＳ 明朝" w:eastAsia="ＭＳ 明朝" w:hAnsi="ＭＳ 明朝" w:cs="ＭＳ 明朝" w:hint="eastAsia"/>
                      <w:spacing w:val="6"/>
                      <w:kern w:val="0"/>
                      <w:szCs w:val="21"/>
                    </w:rPr>
                    <w:t>【トップメッセージ】</w:t>
                  </w:r>
                  <w:r w:rsidR="007553CF">
                    <w:rPr>
                      <w:rFonts w:ascii="ＭＳ 明朝" w:eastAsia="ＭＳ 明朝" w:hAnsi="ＭＳ 明朝" w:cs="ＭＳ 明朝" w:hint="eastAsia"/>
                      <w:spacing w:val="6"/>
                      <w:kern w:val="0"/>
                      <w:szCs w:val="21"/>
                    </w:rPr>
                    <w:t>【オカムラDX宣言】以外）</w:t>
                  </w:r>
                </w:p>
                <w:p w14:paraId="7013D121" w14:textId="77777777" w:rsidR="00996348" w:rsidRDefault="00996348" w:rsidP="009963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B5A75B" w14:textId="40C23F02" w:rsidR="00996348" w:rsidRDefault="00996348" w:rsidP="001B3AD1">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（戦略投資について）</w:t>
                  </w:r>
                </w:p>
                <w:p w14:paraId="1C57EF1A" w14:textId="77777777" w:rsidR="00E430E3" w:rsidRPr="00E430E3" w:rsidRDefault="00E430E3" w:rsidP="00E430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30E3">
                    <w:rPr>
                      <w:rFonts w:ascii="ＭＳ 明朝" w:eastAsia="ＭＳ 明朝" w:hAnsi="ＭＳ 明朝" w:cs="ＭＳ 明朝" w:hint="eastAsia"/>
                      <w:spacing w:val="6"/>
                      <w:kern w:val="0"/>
                      <w:szCs w:val="21"/>
                    </w:rPr>
                    <w:t>公表方法・公表場所：</w:t>
                  </w:r>
                </w:p>
                <w:p w14:paraId="441B88AB" w14:textId="77777777" w:rsidR="002B0E8A" w:rsidRPr="002B0E8A" w:rsidRDefault="002B0E8A" w:rsidP="002B0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E8A">
                    <w:rPr>
                      <w:rFonts w:ascii="ＭＳ 明朝" w:eastAsia="ＭＳ 明朝" w:hAnsi="ＭＳ 明朝" w:cs="ＭＳ 明朝" w:hint="eastAsia"/>
                      <w:spacing w:val="6"/>
                      <w:kern w:val="0"/>
                      <w:szCs w:val="21"/>
                    </w:rPr>
                    <w:t>一覧リンク</w:t>
                  </w:r>
                </w:p>
                <w:p w14:paraId="6F56E04F" w14:textId="6269CB41" w:rsidR="002B0E8A" w:rsidRDefault="00000000" w:rsidP="002B0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2B0E8A" w:rsidRPr="009D3799">
                      <w:rPr>
                        <w:rStyle w:val="af6"/>
                        <w:rFonts w:ascii="ＭＳ 明朝" w:eastAsia="ＭＳ 明朝" w:hAnsi="ＭＳ 明朝" w:cs="ＭＳ 明朝"/>
                        <w:spacing w:val="6"/>
                        <w:kern w:val="0"/>
                        <w:szCs w:val="21"/>
                      </w:rPr>
                      <w:t>https://ir.okamura.co.jp/library/managementplan/</w:t>
                    </w:r>
                  </w:hyperlink>
                </w:p>
                <w:p w14:paraId="72E82EE2" w14:textId="77777777" w:rsidR="002B0E8A" w:rsidRPr="002B0E8A" w:rsidRDefault="002B0E8A" w:rsidP="002B0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E8A">
                    <w:rPr>
                      <w:rFonts w:ascii="ＭＳ 明朝" w:eastAsia="ＭＳ 明朝" w:hAnsi="ＭＳ 明朝" w:cs="ＭＳ 明朝" w:hint="eastAsia"/>
                      <w:spacing w:val="6"/>
                      <w:kern w:val="0"/>
                      <w:szCs w:val="21"/>
                    </w:rPr>
                    <w:t>ダウンロードリンク</w:t>
                  </w:r>
                </w:p>
                <w:p w14:paraId="7F38C612" w14:textId="3E2F79D3" w:rsidR="002B0E8A" w:rsidRDefault="00000000" w:rsidP="002B0E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anchor="page=17" w:history="1">
                    <w:r w:rsidR="002B0E8A" w:rsidRPr="009D3799">
                      <w:rPr>
                        <w:rStyle w:val="af6"/>
                        <w:rFonts w:ascii="ＭＳ 明朝" w:eastAsia="ＭＳ 明朝" w:hAnsi="ＭＳ 明朝" w:cs="ＭＳ 明朝"/>
                        <w:spacing w:val="6"/>
                        <w:kern w:val="0"/>
                        <w:szCs w:val="21"/>
                      </w:rPr>
                      <w:t>https://contents.xj-storage.jp/xcontents/AS00990/36ee3469/4d1f/47a6/8f09/6e1e7841ed74/20230427164418297s.pdf#page=17</w:t>
                    </w:r>
                  </w:hyperlink>
                </w:p>
                <w:p w14:paraId="0DDCB28F" w14:textId="6A39EC4A" w:rsidR="00996348" w:rsidRPr="00566CBB" w:rsidRDefault="00996348" w:rsidP="009963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BB">
                    <w:rPr>
                      <w:rFonts w:ascii="ＭＳ 明朝" w:eastAsia="ＭＳ 明朝" w:hAnsi="ＭＳ 明朝" w:cs="ＭＳ 明朝" w:hint="eastAsia"/>
                      <w:spacing w:val="6"/>
                      <w:kern w:val="0"/>
                      <w:szCs w:val="21"/>
                    </w:rPr>
                    <w:t>記載</w:t>
                  </w:r>
                  <w:r>
                    <w:rPr>
                      <w:rFonts w:ascii="ＭＳ 明朝" w:eastAsia="ＭＳ 明朝" w:hAnsi="ＭＳ 明朝" w:cs="ＭＳ 明朝" w:hint="eastAsia"/>
                      <w:spacing w:val="6"/>
                      <w:kern w:val="0"/>
                      <w:szCs w:val="21"/>
                    </w:rPr>
                    <w:t>箇所（</w:t>
                  </w:r>
                  <w:r w:rsidRPr="00566CBB">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w:t>
                  </w:r>
                  <w:r w:rsidR="001B3AD1">
                    <w:rPr>
                      <w:rFonts w:ascii="ＭＳ 明朝" w:eastAsia="ＭＳ 明朝" w:hAnsi="ＭＳ 明朝" w:cs="ＭＳ 明朝" w:hint="eastAsia"/>
                      <w:spacing w:val="6"/>
                      <w:kern w:val="0"/>
                      <w:szCs w:val="21"/>
                    </w:rPr>
                    <w:t>：</w:t>
                  </w:r>
                </w:p>
                <w:p w14:paraId="1FE4DE1F" w14:textId="4CDB2CD6" w:rsidR="00996348" w:rsidRPr="00E577BF" w:rsidRDefault="00996348" w:rsidP="009963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6348">
                    <w:rPr>
                      <w:rFonts w:ascii="ＭＳ 明朝" w:eastAsia="ＭＳ 明朝" w:hAnsi="ＭＳ 明朝" w:cs="ＭＳ 明朝" w:hint="eastAsia"/>
                      <w:spacing w:val="6"/>
                      <w:kern w:val="0"/>
                      <w:szCs w:val="21"/>
                    </w:rPr>
                    <w:t>Ⅲ-3 創出資金の投資と株主還元への配分方針（P.17）</w:t>
                  </w:r>
                </w:p>
              </w:tc>
            </w:tr>
            <w:tr w:rsidR="000713B4" w:rsidRPr="00E577BF" w14:paraId="640E83AB" w14:textId="77777777" w:rsidTr="00F5566D">
              <w:trPr>
                <w:trHeight w:val="353"/>
              </w:trPr>
              <w:tc>
                <w:tcPr>
                  <w:tcW w:w="2600" w:type="dxa"/>
                  <w:shd w:val="clear" w:color="auto" w:fill="auto"/>
                </w:tcPr>
                <w:p w14:paraId="2A82AECA" w14:textId="77777777" w:rsidR="000713B4" w:rsidRPr="00E577BF" w:rsidRDefault="000713B4" w:rsidP="000713B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D7E844"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●オカムラのDX戦略</w:t>
                  </w:r>
                </w:p>
                <w:p w14:paraId="27F66A5F" w14:textId="2A21EAA1"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経営理念オカムラウェイに基づき、DX戦略方針を策定。</w:t>
                  </w:r>
                </w:p>
                <w:p w14:paraId="335B870B"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DX戦略方針は「事業のDX」「業務のDX」「経営のDX」と、それらを支える「人財育成」「システム基盤強化」の５つの方針で構成され、経営戦略の一環としてDXを推進します。</w:t>
                  </w:r>
                </w:p>
                <w:p w14:paraId="5958843D"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１.事業のDX</w:t>
                  </w:r>
                </w:p>
                <w:p w14:paraId="33D610CC"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＜社会・顧客の体験価値向上と新規ビジネスの創出＞</w:t>
                  </w:r>
                </w:p>
                <w:p w14:paraId="3FEFB8F0" w14:textId="5653620D"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デジタル技術を積極的に活用した製品・サービスを提供して、社会・顧客の体験価値向上を実現するビジネスモデルへ変革します。また、先端のデジタル技術を活用した新規ビジネスの創出に取り組みます。</w:t>
                  </w:r>
                </w:p>
                <w:p w14:paraId="6A96A55A" w14:textId="77777777" w:rsid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lastRenderedPageBreak/>
                    <w:t xml:space="preserve">　▼各事業での製品・サービスの高付加価値化</w:t>
                  </w:r>
                </w:p>
                <w:p w14:paraId="4CA87AE0" w14:textId="77777777" w:rsidR="001571F0" w:rsidRPr="001571F0" w:rsidRDefault="001571F0" w:rsidP="001571F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 xml:space="preserve">○オフィス環境事業　</w:t>
                  </w:r>
                </w:p>
                <w:p w14:paraId="767EB6FE" w14:textId="77777777" w:rsidR="001571F0" w:rsidRPr="001571F0" w:rsidRDefault="001571F0" w:rsidP="001571F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「Work x D（ワーク・バイ・ディ）」</w:t>
                  </w:r>
                </w:p>
                <w:p w14:paraId="763F2362" w14:textId="77777777" w:rsidR="001571F0" w:rsidRPr="001571F0" w:rsidRDefault="001571F0" w:rsidP="001571F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ワーカーのIDであらゆる空間・モノ・データをコネクトし、働く環境をとりまくさまざまなシステムを統合するマネジメントシステム。株式会社ビットキーのプラットフォーム「</w:t>
                  </w:r>
                  <w:proofErr w:type="spellStart"/>
                  <w:r w:rsidRPr="001571F0">
                    <w:rPr>
                      <w:rFonts w:ascii="ＭＳ 明朝" w:eastAsia="ＭＳ 明朝" w:hAnsi="ＭＳ 明朝" w:cs="ＭＳ 明朝" w:hint="eastAsia"/>
                      <w:spacing w:val="6"/>
                      <w:kern w:val="0"/>
                      <w:szCs w:val="21"/>
                    </w:rPr>
                    <w:t>workhub</w:t>
                  </w:r>
                  <w:proofErr w:type="spellEnd"/>
                  <w:r w:rsidRPr="001571F0">
                    <w:rPr>
                      <w:rFonts w:ascii="ＭＳ 明朝" w:eastAsia="ＭＳ 明朝" w:hAnsi="ＭＳ 明朝" w:cs="ＭＳ 明朝" w:hint="eastAsia"/>
                      <w:spacing w:val="6"/>
                      <w:kern w:val="0"/>
                      <w:szCs w:val="21"/>
                    </w:rPr>
                    <w:t>（ワークハブ）」を基盤として、ワーカーの生産性を向上する環境づくりと、ファシリティマネジメント投資・戦略の最適化を図り、働き方のＤＸを加速させします。</w:t>
                  </w:r>
                </w:p>
                <w:p w14:paraId="6F3D6334" w14:textId="77777777" w:rsidR="001571F0" w:rsidRPr="001571F0" w:rsidRDefault="001571F0" w:rsidP="001571F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 xml:space="preserve">○商環境事業　</w:t>
                  </w:r>
                </w:p>
                <w:p w14:paraId="2113C4CB" w14:textId="77777777" w:rsidR="001571F0" w:rsidRPr="001571F0" w:rsidRDefault="001571F0" w:rsidP="001571F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「OSCOM CLOUD（オスコムクラウド）」</w:t>
                  </w:r>
                </w:p>
                <w:p w14:paraId="0E715FD0" w14:textId="2B618889" w:rsidR="001571F0" w:rsidRPr="001571F0" w:rsidRDefault="001571F0" w:rsidP="001571F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オスコムシリーズで収集した店舗のさまざまな情報をクラウド上で一括管理するクラウドサービス。温度データは自動収集されてクラウド上に安全に保管。自動帳票化機能で、手入力の帳票管理が不要となります。店舗ごとの情報を蓄積し安全かつ確実に管理することで、さらなる省エネと効率化に貢献します。蓄積されたデータを用いた「監視センターでの稼働監視・故障検知」「製品改良」「修理作業での作業報告」などデータ起点でお客様満足度向上や社内業務変革に取り組んでいます。</w:t>
                  </w:r>
                </w:p>
                <w:p w14:paraId="2E756DA7" w14:textId="77777777" w:rsidR="001571F0" w:rsidRPr="001571F0" w:rsidRDefault="001571F0" w:rsidP="001571F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○物流システム事業</w:t>
                  </w:r>
                </w:p>
                <w:p w14:paraId="69FC7742" w14:textId="77777777" w:rsidR="001571F0" w:rsidRPr="001571F0" w:rsidRDefault="001571F0" w:rsidP="001571F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「PROGRESS ONE（プログレスワン）」※開発中</w:t>
                  </w:r>
                </w:p>
                <w:p w14:paraId="157805C8" w14:textId="77777777" w:rsidR="001571F0" w:rsidRPr="001571F0" w:rsidRDefault="001571F0" w:rsidP="001571F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AI搭載ロボットによる自律ピッキングと、ロボット単独では難しい作業をオペレーターが遠隔操作可能なハイブリッド型の物流自動化ソリューション。ロボット本体、ロボットに搭載する自社開発AI、オペレーターが操作する遠隔操作システムという3つの要素で構成されています。自律ピッキングと遠隔操作の動作データはクラウド上のグローバル学習サーバーに集約されます。継続的に機械学習を行い、各拠点のロボットにフィードバックすることでAIが認識できる対象物を拡充し、現場で使うほど作業効率が向上する仕組みになっています。</w:t>
                  </w:r>
                </w:p>
                <w:p w14:paraId="01B4132B" w14:textId="77777777" w:rsidR="001571F0" w:rsidRDefault="001571F0" w:rsidP="001571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1F0">
                    <w:rPr>
                      <w:rFonts w:ascii="ＭＳ 明朝" w:eastAsia="ＭＳ 明朝" w:hAnsi="ＭＳ 明朝" w:cs="ＭＳ 明朝" w:hint="eastAsia"/>
                      <w:spacing w:val="6"/>
                      <w:kern w:val="0"/>
                      <w:szCs w:val="21"/>
                    </w:rPr>
                    <w:t>※すべての事業においてデータ起点でのお客様の満足度向上にあわせて、社内業務変革に取り組んでいます。</w:t>
                  </w:r>
                </w:p>
                <w:p w14:paraId="3052698E" w14:textId="7450184F" w:rsidR="005B0FDC" w:rsidRDefault="001571F0" w:rsidP="001571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FDC" w:rsidRPr="005B0FDC">
                    <w:rPr>
                      <w:rFonts w:ascii="ＭＳ 明朝" w:eastAsia="ＭＳ 明朝" w:hAnsi="ＭＳ 明朝" w:cs="ＭＳ 明朝" w:hint="eastAsia"/>
                      <w:spacing w:val="6"/>
                      <w:kern w:val="0"/>
                      <w:szCs w:val="21"/>
                    </w:rPr>
                    <w:t>▼新規ビジネス事業化プロジェクト</w:t>
                  </w:r>
                </w:p>
                <w:p w14:paraId="4BA4C72E" w14:textId="4A180712" w:rsidR="00F84453" w:rsidRPr="005B0FDC" w:rsidRDefault="00F84453"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84453">
                    <w:rPr>
                      <w:rFonts w:ascii="ＭＳ 明朝" w:eastAsia="ＭＳ 明朝" w:hAnsi="ＭＳ 明朝" w:cs="ＭＳ 明朝" w:hint="eastAsia"/>
                      <w:spacing w:val="6"/>
                      <w:kern w:val="0"/>
                      <w:szCs w:val="21"/>
                    </w:rPr>
                    <w:t>メタバース関連事業</w:t>
                  </w:r>
                </w:p>
                <w:p w14:paraId="64A829BA"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２.業務のDX</w:t>
                  </w:r>
                </w:p>
                <w:p w14:paraId="2255A6CE"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＜業務プロセスの効率化と従業員の体験価値向上＞</w:t>
                  </w:r>
                </w:p>
                <w:p w14:paraId="7D26C611" w14:textId="2B73553E"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先端のデジタル技術を活用し、これまでの働き方にとらわれない業務の再定義・再構築と従業員の体験価値向上に取り組みます。</w:t>
                  </w:r>
                </w:p>
                <w:p w14:paraId="5389725C" w14:textId="77777777" w:rsid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w:t>
                  </w:r>
                  <w:proofErr w:type="spellStart"/>
                  <w:r w:rsidRPr="005B0FDC">
                    <w:rPr>
                      <w:rFonts w:ascii="ＭＳ 明朝" w:eastAsia="ＭＳ 明朝" w:hAnsi="ＭＳ 明朝" w:cs="ＭＳ 明朝" w:hint="eastAsia"/>
                      <w:spacing w:val="6"/>
                      <w:kern w:val="0"/>
                      <w:szCs w:val="21"/>
                    </w:rPr>
                    <w:t>WorkSmart</w:t>
                  </w:r>
                  <w:proofErr w:type="spellEnd"/>
                  <w:r w:rsidRPr="005B0FDC">
                    <w:rPr>
                      <w:rFonts w:ascii="ＭＳ 明朝" w:eastAsia="ＭＳ 明朝" w:hAnsi="ＭＳ 明朝" w:cs="ＭＳ 明朝" w:hint="eastAsia"/>
                      <w:spacing w:val="6"/>
                      <w:kern w:val="0"/>
                      <w:szCs w:val="21"/>
                    </w:rPr>
                    <w:t>アクション</w:t>
                  </w:r>
                </w:p>
                <w:p w14:paraId="6D389BE4" w14:textId="77777777" w:rsidR="00814BB0" w:rsidRDefault="00814BB0" w:rsidP="00814BB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14BB0">
                    <w:rPr>
                      <w:rFonts w:ascii="ＭＳ 明朝" w:eastAsia="ＭＳ 明朝" w:hAnsi="ＭＳ 明朝" w:cs="ＭＳ 明朝" w:hint="eastAsia"/>
                      <w:spacing w:val="6"/>
                      <w:kern w:val="0"/>
                      <w:szCs w:val="21"/>
                    </w:rPr>
                    <w:t>場所に縛られない「どこでもワーク」を実現する</w:t>
                  </w:r>
                </w:p>
                <w:p w14:paraId="427E1EAF" w14:textId="77777777" w:rsidR="00814BB0" w:rsidRDefault="00814BB0" w:rsidP="00814BB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14BB0">
                    <w:rPr>
                      <w:rFonts w:ascii="ＭＳ 明朝" w:eastAsia="ＭＳ 明朝" w:hAnsi="ＭＳ 明朝" w:cs="ＭＳ 明朝" w:hint="eastAsia"/>
                      <w:spacing w:val="6"/>
                      <w:kern w:val="0"/>
                      <w:szCs w:val="21"/>
                    </w:rPr>
                    <w:t>②「迷う、わからないの低減」を実現する</w:t>
                  </w:r>
                </w:p>
                <w:p w14:paraId="2305C3DF" w14:textId="77777777" w:rsidR="00814BB0" w:rsidRDefault="00814BB0" w:rsidP="00814BB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14BB0">
                    <w:rPr>
                      <w:rFonts w:ascii="ＭＳ 明朝" w:eastAsia="ＭＳ 明朝" w:hAnsi="ＭＳ 明朝" w:cs="ＭＳ 明朝" w:hint="eastAsia"/>
                      <w:spacing w:val="6"/>
                      <w:kern w:val="0"/>
                      <w:szCs w:val="21"/>
                    </w:rPr>
                    <w:t>③「稼ぐための仕事力向上」を実現する</w:t>
                  </w:r>
                </w:p>
                <w:p w14:paraId="5F3ED80D" w14:textId="2F380BAB" w:rsidR="00814BB0" w:rsidRDefault="00814BB0" w:rsidP="00814BB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14BB0">
                    <w:rPr>
                      <w:rFonts w:ascii="ＭＳ 明朝" w:eastAsia="ＭＳ 明朝" w:hAnsi="ＭＳ 明朝" w:cs="ＭＳ 明朝" w:hint="eastAsia"/>
                      <w:spacing w:val="6"/>
                      <w:kern w:val="0"/>
                      <w:szCs w:val="21"/>
                    </w:rPr>
                    <w:t>④ 業務の「もっと早く、もっと簡単に」を実現する</w:t>
                  </w:r>
                </w:p>
                <w:p w14:paraId="5AF51ABF" w14:textId="3ED02E91" w:rsid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▼社内業務改善プロジェクト</w:t>
                  </w:r>
                </w:p>
                <w:p w14:paraId="3FB46715" w14:textId="274A0A8D" w:rsidR="00F84453" w:rsidRPr="00F84453" w:rsidRDefault="00F84453" w:rsidP="00F8445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84453">
                    <w:rPr>
                      <w:rFonts w:ascii="ＭＳ 明朝" w:eastAsia="ＭＳ 明朝" w:hAnsi="ＭＳ 明朝" w:cs="ＭＳ 明朝" w:hint="eastAsia"/>
                      <w:spacing w:val="6"/>
                      <w:kern w:val="0"/>
                      <w:szCs w:val="21"/>
                    </w:rPr>
                    <w:t>・作図／見積の効率化</w:t>
                  </w:r>
                </w:p>
                <w:p w14:paraId="2B929032" w14:textId="773382C1" w:rsidR="00F84453" w:rsidRPr="005B0FDC" w:rsidRDefault="00F84453" w:rsidP="00F8445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84453">
                    <w:rPr>
                      <w:rFonts w:ascii="ＭＳ 明朝" w:eastAsia="ＭＳ 明朝" w:hAnsi="ＭＳ 明朝" w:cs="ＭＳ 明朝" w:hint="eastAsia"/>
                      <w:spacing w:val="6"/>
                      <w:kern w:val="0"/>
                      <w:szCs w:val="21"/>
                    </w:rPr>
                    <w:t>・「オカムラ</w:t>
                  </w:r>
                  <w:proofErr w:type="spellStart"/>
                  <w:r w:rsidRPr="00F84453">
                    <w:rPr>
                      <w:rFonts w:ascii="ＭＳ 明朝" w:eastAsia="ＭＳ 明朝" w:hAnsi="ＭＳ 明朝" w:cs="ＭＳ 明朝" w:hint="eastAsia"/>
                      <w:spacing w:val="6"/>
                      <w:kern w:val="0"/>
                      <w:szCs w:val="21"/>
                    </w:rPr>
                    <w:t>AIChat</w:t>
                  </w:r>
                  <w:proofErr w:type="spellEnd"/>
                  <w:r w:rsidRPr="00F84453">
                    <w:rPr>
                      <w:rFonts w:ascii="ＭＳ 明朝" w:eastAsia="ＭＳ 明朝" w:hAnsi="ＭＳ 明朝" w:cs="ＭＳ 明朝" w:hint="eastAsia"/>
                      <w:spacing w:val="6"/>
                      <w:kern w:val="0"/>
                      <w:szCs w:val="21"/>
                    </w:rPr>
                    <w:t>」の展開</w:t>
                  </w:r>
                </w:p>
                <w:p w14:paraId="080FFDBD"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lastRenderedPageBreak/>
                    <w:t>３.経営のDX</w:t>
                  </w:r>
                </w:p>
                <w:p w14:paraId="6885E1CC"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＜経営管理の高度化＞</w:t>
                  </w:r>
                </w:p>
                <w:p w14:paraId="76677B43" w14:textId="2AC24EA2"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データを活用した意思決定を可能とする経営管理の高度化を進めます。オカムラグループ全体でのデータドリブン経営を強化するため、経営情報のダッシュボード化を進めています。</w:t>
                  </w:r>
                </w:p>
                <w:p w14:paraId="7AF0BF75"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４.人財育成</w:t>
                  </w:r>
                </w:p>
                <w:p w14:paraId="00EDF11B"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＜専門人財育成と風土醸成＞</w:t>
                  </w:r>
                </w:p>
                <w:p w14:paraId="47C83F73" w14:textId="2D6AC3C2"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デジタル技術を活用するための知見・スキル・マインドを持ち、新たな発想を事業・業務につなげるビジネス感覚を持つDX専門人財を育成します。また、全従業員教育や管理職教育も継続的に行い、DXリテラシーの底上げと風土醸成を図ります。</w:t>
                  </w:r>
                </w:p>
                <w:p w14:paraId="68370979"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５.システム基盤強化</w:t>
                  </w:r>
                </w:p>
                <w:p w14:paraId="227359F9" w14:textId="77777777" w:rsidR="005B0FDC" w:rsidRPr="005B0FDC" w:rsidRDefault="005B0FDC" w:rsidP="005B0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＜データ・システム基盤整備と情報セキュリティ対策の強化＞</w:t>
                  </w:r>
                </w:p>
                <w:p w14:paraId="0848987C" w14:textId="64DCFD58" w:rsidR="000713B4" w:rsidRPr="005B0FDC" w:rsidRDefault="005B0FDC" w:rsidP="00755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FDC">
                    <w:rPr>
                      <w:rFonts w:ascii="ＭＳ 明朝" w:eastAsia="ＭＳ 明朝" w:hAnsi="ＭＳ 明朝" w:cs="ＭＳ 明朝" w:hint="eastAsia"/>
                      <w:spacing w:val="6"/>
                      <w:kern w:val="0"/>
                      <w:szCs w:val="21"/>
                    </w:rPr>
                    <w:t xml:space="preserve">　デジタル技術を活用し、DXを推進するため、データ・システム基盤の整備と情報セキュリティ対策の強化を行います。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26F44D50" w:rsidR="00D1302E" w:rsidRPr="00F719A6" w:rsidRDefault="00486EBA" w:rsidP="000713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9A6">
                    <w:rPr>
                      <w:rFonts w:ascii="ＭＳ 明朝" w:eastAsia="ＭＳ 明朝" w:hAnsi="ＭＳ 明朝" w:cs="ＭＳ 明朝" w:hint="eastAsia"/>
                      <w:spacing w:val="6"/>
                      <w:kern w:val="0"/>
                      <w:szCs w:val="21"/>
                    </w:rPr>
                    <w:t>オカムラの</w:t>
                  </w:r>
                  <w:r w:rsidR="00905724" w:rsidRPr="00F719A6">
                    <w:rPr>
                      <w:rFonts w:ascii="ＭＳ 明朝" w:eastAsia="ＭＳ 明朝" w:hAnsi="ＭＳ 明朝" w:cs="ＭＳ 明朝" w:hint="eastAsia"/>
                      <w:spacing w:val="6"/>
                      <w:kern w:val="0"/>
                      <w:szCs w:val="21"/>
                    </w:rPr>
                    <w:t>DX戦略</w:t>
                  </w:r>
                  <w:r w:rsidRPr="00F719A6">
                    <w:rPr>
                      <w:rFonts w:ascii="ＭＳ 明朝" w:eastAsia="ＭＳ 明朝" w:hAnsi="ＭＳ 明朝" w:cs="ＭＳ 明朝" w:hint="eastAsia"/>
                      <w:spacing w:val="6"/>
                      <w:kern w:val="0"/>
                      <w:szCs w:val="21"/>
                    </w:rPr>
                    <w:t>および</w:t>
                  </w:r>
                  <w:r w:rsidR="00905724" w:rsidRPr="00F719A6">
                    <w:rPr>
                      <w:rFonts w:ascii="ＭＳ 明朝" w:eastAsia="ＭＳ 明朝" w:hAnsi="ＭＳ 明朝" w:cs="ＭＳ 明朝" w:hint="eastAsia"/>
                      <w:spacing w:val="6"/>
                      <w:kern w:val="0"/>
                      <w:szCs w:val="21"/>
                    </w:rPr>
                    <w:t>中期経営計画</w:t>
                  </w:r>
                  <w:r w:rsidR="005B0FDC" w:rsidRPr="00F719A6">
                    <w:rPr>
                      <w:rFonts w:ascii="ＭＳ 明朝" w:eastAsia="ＭＳ 明朝" w:hAnsi="ＭＳ 明朝" w:cs="ＭＳ 明朝" w:hint="eastAsia"/>
                      <w:spacing w:val="6"/>
                      <w:kern w:val="0"/>
                      <w:szCs w:val="21"/>
                    </w:rPr>
                    <w:t>2</w:t>
                  </w:r>
                  <w:r w:rsidR="005B0FDC" w:rsidRPr="00F719A6">
                    <w:rPr>
                      <w:rFonts w:ascii="ＭＳ 明朝" w:eastAsia="ＭＳ 明朝" w:hAnsi="ＭＳ 明朝" w:cs="ＭＳ 明朝"/>
                      <w:spacing w:val="6"/>
                      <w:kern w:val="0"/>
                      <w:szCs w:val="21"/>
                    </w:rPr>
                    <w:t>025</w:t>
                  </w:r>
                  <w:r w:rsidR="00905724" w:rsidRPr="00F719A6">
                    <w:rPr>
                      <w:rFonts w:ascii="ＭＳ 明朝" w:eastAsia="ＭＳ 明朝" w:hAnsi="ＭＳ 明朝" w:cs="ＭＳ 明朝" w:hint="eastAsia"/>
                      <w:spacing w:val="6"/>
                      <w:kern w:val="0"/>
                      <w:szCs w:val="21"/>
                    </w:rPr>
                    <w:t>について、取締役会の承認を得て作成・公表しています。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53278D0" w14:textId="06387525" w:rsidR="003F65DA" w:rsidRDefault="001C3CA4" w:rsidP="00065A92">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rPr>
                  </w:pPr>
                  <w:r w:rsidRPr="00F719A6">
                    <w:rPr>
                      <w:rFonts w:ascii="ＭＳ 明朝" w:eastAsia="ＭＳ 明朝" w:hAnsi="ＭＳ 明朝" w:hint="eastAsia"/>
                    </w:rPr>
                    <w:t>オカムラのDX戦略</w:t>
                  </w:r>
                </w:p>
                <w:p w14:paraId="47D9F1D0" w14:textId="1E47642E" w:rsidR="00D1302E" w:rsidRPr="00E577BF" w:rsidRDefault="001C3C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9A6">
                    <w:rPr>
                      <w:rFonts w:ascii="ＭＳ 明朝" w:eastAsia="ＭＳ 明朝" w:hAnsi="ＭＳ 明朝" w:cs="ＭＳ 明朝" w:hint="eastAsia"/>
                      <w:spacing w:val="6"/>
                      <w:kern w:val="0"/>
                      <w:szCs w:val="21"/>
                    </w:rPr>
                    <w:t>【DX推進体制】</w:t>
                  </w:r>
                  <w:r w:rsidR="003F65DA">
                    <w:rPr>
                      <w:rFonts w:ascii="ＭＳ 明朝" w:eastAsia="ＭＳ 明朝" w:hAnsi="ＭＳ 明朝" w:cs="ＭＳ 明朝" w:hint="eastAsia"/>
                      <w:spacing w:val="6"/>
                      <w:kern w:val="0"/>
                      <w:szCs w:val="21"/>
                    </w:rPr>
                    <w:t>【人財育成】の</w:t>
                  </w:r>
                  <w:r w:rsidR="00F719A6" w:rsidRPr="00F719A6">
                    <w:rPr>
                      <w:rFonts w:ascii="ＭＳ 明朝" w:eastAsia="ＭＳ 明朝" w:hAnsi="ＭＳ 明朝" w:cs="ＭＳ 明朝" w:hint="eastAsia"/>
                      <w:spacing w:val="6"/>
                      <w:kern w:val="0"/>
                      <w:szCs w:val="21"/>
                    </w:rPr>
                    <w:t>セクション</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8E15BE1" w14:textId="017F68C0" w:rsid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より抜粋：</w:t>
                  </w:r>
                </w:p>
                <w:p w14:paraId="288EC1D9" w14:textId="77777777" w:rsidR="000339D6" w:rsidRP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オカムラでは、コーポレートのDX戦略部を中心に、コーポレート部門・全事業部門を横断してDX推進に取り組んでいます。</w:t>
                  </w:r>
                </w:p>
                <w:p w14:paraId="07AF6605" w14:textId="77777777" w:rsidR="000339D6" w:rsidRP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DX戦略方針に基づき、経営企画や人事などのコーポレート部門、各事業部門、情報システム部門と連携し、トップダウンで全社的なDX推進を図ります。</w:t>
                  </w:r>
                </w:p>
                <w:p w14:paraId="6EE98C87" w14:textId="70350D07" w:rsid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各部門で実施していたDX推進を強化するため、2019年4月にDX推進室を設置。2022年4月にDX戦略部に名称変更し、DX推進をさらに加速する体制を構築しています。</w:t>
                  </w:r>
                </w:p>
                <w:p w14:paraId="778C1CF5" w14:textId="064F2930" w:rsidR="000339D6" w:rsidRP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また、DX担当役員を委員長に、役員や事業部門の代表者などで構成されるデジタル技術活用推進委員会を設置し、デジタル技術の活用事例の共有や、組織横連携の強化を推進しています。</w:t>
                  </w:r>
                </w:p>
                <w:p w14:paraId="10C11886" w14:textId="0415B35C" w:rsid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・DX推進体制およびDXロードマップを図示</w:t>
                  </w:r>
                </w:p>
                <w:p w14:paraId="2908047F" w14:textId="77777777" w:rsidR="000339D6" w:rsidRP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D67B5C" w14:textId="26AF67E0" w:rsid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【人財育成】</w:t>
                  </w:r>
                  <w:r>
                    <w:rPr>
                      <w:rFonts w:ascii="ＭＳ 明朝" w:eastAsia="ＭＳ 明朝" w:hAnsi="ＭＳ 明朝" w:cs="ＭＳ 明朝" w:hint="eastAsia"/>
                      <w:spacing w:val="6"/>
                      <w:kern w:val="0"/>
                      <w:szCs w:val="21"/>
                    </w:rPr>
                    <w:t>より抜粋：</w:t>
                  </w:r>
                </w:p>
                <w:p w14:paraId="7B1E48DC" w14:textId="77777777" w:rsidR="000339D6" w:rsidRP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0339D6">
                    <w:rPr>
                      <w:rFonts w:ascii="ＭＳ 明朝" w:eastAsia="ＭＳ 明朝" w:hAnsi="ＭＳ 明朝" w:cs="ＭＳ 明朝" w:hint="eastAsia"/>
                      <w:spacing w:val="6"/>
                      <w:kern w:val="0"/>
                      <w:szCs w:val="21"/>
                      <w:u w:val="single"/>
                    </w:rPr>
                    <w:t>専門人財育成と風土醸成</w:t>
                  </w:r>
                </w:p>
                <w:p w14:paraId="53DE29B7" w14:textId="205EA41C" w:rsidR="000339D6" w:rsidRDefault="00C8754E"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339D6">
                    <w:rPr>
                      <w:rFonts w:ascii="ＭＳ 明朝" w:eastAsia="ＭＳ 明朝" w:hAnsi="ＭＳ 明朝" w:cs="ＭＳ 明朝" w:hint="eastAsia"/>
                      <w:spacing w:val="6"/>
                      <w:kern w:val="0"/>
                      <w:szCs w:val="21"/>
                    </w:rPr>
                    <w:t>DX人財育成の目指す姿</w:t>
                  </w:r>
                  <w:r>
                    <w:rPr>
                      <w:rFonts w:ascii="ＭＳ 明朝" w:eastAsia="ＭＳ 明朝" w:hAnsi="ＭＳ 明朝" w:cs="ＭＳ 明朝" w:hint="eastAsia"/>
                      <w:spacing w:val="6"/>
                      <w:kern w:val="0"/>
                      <w:szCs w:val="21"/>
                    </w:rPr>
                    <w:t>や</w:t>
                  </w:r>
                  <w:r w:rsidR="000339D6">
                    <w:rPr>
                      <w:rFonts w:ascii="ＭＳ 明朝" w:eastAsia="ＭＳ 明朝" w:hAnsi="ＭＳ 明朝" w:cs="ＭＳ 明朝" w:hint="eastAsia"/>
                      <w:spacing w:val="6"/>
                      <w:kern w:val="0"/>
                      <w:szCs w:val="21"/>
                    </w:rPr>
                    <w:t>全体図を図示</w:t>
                  </w:r>
                </w:p>
                <w:p w14:paraId="7147587A" w14:textId="77777777" w:rsidR="000339D6" w:rsidRP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●DX人財育成プログラム</w:t>
                  </w:r>
                </w:p>
                <w:p w14:paraId="591A3B47" w14:textId="77777777" w:rsidR="000339D6" w:rsidRP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DXラーニングプラットフォーム（ DXLP ）</w:t>
                  </w:r>
                </w:p>
                <w:p w14:paraId="5E60EF7A" w14:textId="77777777" w:rsidR="000339D6" w:rsidRPr="000339D6"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オカムラグループ内の幅広い領域でDXリテラシーの高い人財を育成することで、現場からDXアイデアが湧き上が</w:t>
                  </w:r>
                  <w:r w:rsidRPr="000339D6">
                    <w:rPr>
                      <w:rFonts w:ascii="ＭＳ 明朝" w:eastAsia="ＭＳ 明朝" w:hAnsi="ＭＳ 明朝" w:cs="ＭＳ 明朝" w:hint="eastAsia"/>
                      <w:spacing w:val="6"/>
                      <w:kern w:val="0"/>
                      <w:szCs w:val="21"/>
                    </w:rPr>
                    <w:lastRenderedPageBreak/>
                    <w:t>る文化を醸成することを目指した取り組みです。</w:t>
                  </w:r>
                </w:p>
                <w:p w14:paraId="310CB9CA" w14:textId="47D00F9C" w:rsidR="00E81392" w:rsidRPr="00E577BF" w:rsidRDefault="000339D6" w:rsidP="00033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9D6">
                    <w:rPr>
                      <w:rFonts w:ascii="ＭＳ 明朝" w:eastAsia="ＭＳ 明朝" w:hAnsi="ＭＳ 明朝" w:cs="ＭＳ 明朝" w:hint="eastAsia"/>
                      <w:spacing w:val="6"/>
                      <w:kern w:val="0"/>
                      <w:szCs w:val="21"/>
                    </w:rPr>
                    <w:t>社内にてDXに興味のある受講者を募り、デジタル技術やデザイン思考などを学んだ上で、新規事業や業務改善の提案を行います。特に優れたものは社長・役員プレゼンを行い、そのうちのいくつかは実現に向けてプロジェクト化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E6FC9" w:rsidRPr="00E577BF" w14:paraId="7D056D5B" w14:textId="77777777" w:rsidTr="00F5566D">
              <w:trPr>
                <w:trHeight w:val="707"/>
              </w:trPr>
              <w:tc>
                <w:tcPr>
                  <w:tcW w:w="2600" w:type="dxa"/>
                  <w:shd w:val="clear" w:color="auto" w:fill="auto"/>
                </w:tcPr>
                <w:p w14:paraId="35DC78DD" w14:textId="77777777" w:rsidR="009E6FC9" w:rsidRPr="00E577BF" w:rsidRDefault="009E6FC9" w:rsidP="009E6F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C69B03C" w14:textId="5B132F24" w:rsidR="00932EB8" w:rsidRDefault="00932EB8" w:rsidP="00065A92">
                  <w:pPr>
                    <w:numPr>
                      <w:ilvl w:val="0"/>
                      <w:numId w:val="11"/>
                    </w:numPr>
                    <w:suppressAutoHyphens/>
                    <w:kinsoku w:val="0"/>
                    <w:overflowPunct w:val="0"/>
                    <w:adjustRightInd w:val="0"/>
                    <w:spacing w:afterLines="50" w:after="120" w:line="238" w:lineRule="exact"/>
                    <w:jc w:val="left"/>
                    <w:textAlignment w:val="center"/>
                  </w:pPr>
                  <w:r>
                    <w:rPr>
                      <w:rFonts w:hint="eastAsia"/>
                    </w:rPr>
                    <w:t>オカムラのDX戦略</w:t>
                  </w:r>
                </w:p>
                <w:p w14:paraId="286756FD" w14:textId="5388C4AF" w:rsidR="009E6FC9" w:rsidRDefault="009E6FC9" w:rsidP="009E6F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E6FC9">
                    <w:rPr>
                      <w:rFonts w:ascii="ＭＳ 明朝" w:eastAsia="ＭＳ 明朝" w:hAnsi="ＭＳ 明朝" w:cs="ＭＳ 明朝" w:hint="eastAsia"/>
                      <w:spacing w:val="6"/>
                      <w:kern w:val="0"/>
                      <w:szCs w:val="21"/>
                    </w:rPr>
                    <w:t>システム基盤強化</w:t>
                  </w:r>
                  <w:r>
                    <w:rPr>
                      <w:rFonts w:ascii="ＭＳ 明朝" w:eastAsia="ＭＳ 明朝" w:hAnsi="ＭＳ 明朝" w:cs="ＭＳ 明朝" w:hint="eastAsia"/>
                      <w:spacing w:val="6"/>
                      <w:kern w:val="0"/>
                      <w:szCs w:val="21"/>
                    </w:rPr>
                    <w:t>】</w:t>
                  </w:r>
                  <w:r w:rsidR="00065A92">
                    <w:rPr>
                      <w:rFonts w:ascii="ＭＳ 明朝" w:eastAsia="ＭＳ 明朝" w:hAnsi="ＭＳ 明朝" w:cs="ＭＳ 明朝" w:hint="eastAsia"/>
                      <w:spacing w:val="6"/>
                      <w:kern w:val="0"/>
                      <w:szCs w:val="21"/>
                    </w:rPr>
                    <w:t>のセクション</w:t>
                  </w:r>
                </w:p>
                <w:p w14:paraId="2EBD8360" w14:textId="540B581B" w:rsidR="00065A92" w:rsidRDefault="00065A92" w:rsidP="00065A92">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2">
                    <w:rPr>
                      <w:rFonts w:ascii="ＭＳ 明朝" w:eastAsia="ＭＳ 明朝" w:hAnsi="ＭＳ 明朝" w:cs="ＭＳ 明朝" w:hint="eastAsia"/>
                      <w:spacing w:val="6"/>
                      <w:kern w:val="0"/>
                      <w:szCs w:val="21"/>
                    </w:rPr>
                    <w:t>中期経営計画2025</w:t>
                  </w:r>
                </w:p>
                <w:p w14:paraId="603C1BDA" w14:textId="21254B11" w:rsidR="009E6FC9" w:rsidRPr="00E577BF" w:rsidRDefault="00065A92" w:rsidP="00065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2">
                    <w:rPr>
                      <w:rFonts w:ascii="ＭＳ 明朝" w:eastAsia="ＭＳ 明朝" w:hAnsi="ＭＳ 明朝" w:cs="ＭＳ 明朝" w:hint="eastAsia"/>
                      <w:spacing w:val="6"/>
                      <w:kern w:val="0"/>
                      <w:szCs w:val="21"/>
                    </w:rPr>
                    <w:t>Ⅲ-3 創出資金の投資と株主還元への配分方針（P.17）</w:t>
                  </w:r>
                </w:p>
              </w:tc>
            </w:tr>
            <w:tr w:rsidR="009E6FC9" w:rsidRPr="00E577BF" w14:paraId="7479E3C3" w14:textId="77777777" w:rsidTr="00F5566D">
              <w:trPr>
                <w:trHeight w:val="697"/>
              </w:trPr>
              <w:tc>
                <w:tcPr>
                  <w:tcW w:w="2600" w:type="dxa"/>
                  <w:shd w:val="clear" w:color="auto" w:fill="auto"/>
                </w:tcPr>
                <w:p w14:paraId="5441433A" w14:textId="77777777" w:rsidR="009E6FC9" w:rsidRPr="00E577BF" w:rsidRDefault="009E6FC9" w:rsidP="009E6F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CACB034" w14:textId="37F1A3B3" w:rsidR="009E6FC9" w:rsidRPr="009E6FC9" w:rsidRDefault="009E6FC9" w:rsidP="00065A92">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6FC9">
                    <w:rPr>
                      <w:rFonts w:ascii="ＭＳ 明朝" w:eastAsia="ＭＳ 明朝" w:hAnsi="ＭＳ 明朝" w:cs="ＭＳ 明朝" w:hint="eastAsia"/>
                      <w:spacing w:val="6"/>
                      <w:kern w:val="0"/>
                      <w:szCs w:val="21"/>
                    </w:rPr>
                    <w:t>データ・システム基盤整備</w:t>
                  </w:r>
                </w:p>
                <w:p w14:paraId="47F0957B" w14:textId="77777777" w:rsidR="009E6FC9" w:rsidRPr="009E6FC9" w:rsidRDefault="009E6FC9" w:rsidP="009E6F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6FC9">
                    <w:rPr>
                      <w:rFonts w:ascii="ＭＳ 明朝" w:eastAsia="ＭＳ 明朝" w:hAnsi="ＭＳ 明朝" w:cs="ＭＳ 明朝" w:hint="eastAsia"/>
                      <w:spacing w:val="6"/>
                      <w:kern w:val="0"/>
                      <w:szCs w:val="21"/>
                    </w:rPr>
                    <w:t>“ビジネス変化に柔軟かつ俊敏に対応できる情報システムへ“</w:t>
                  </w:r>
                </w:p>
                <w:p w14:paraId="165C5CA4" w14:textId="77777777" w:rsidR="0073020B" w:rsidRPr="0073020B" w:rsidRDefault="0073020B" w:rsidP="007302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20B">
                    <w:rPr>
                      <w:rFonts w:ascii="ＭＳ 明朝" w:eastAsia="ＭＳ 明朝" w:hAnsi="ＭＳ 明朝" w:cs="ＭＳ 明朝" w:hint="eastAsia"/>
                      <w:spacing w:val="6"/>
                      <w:kern w:val="0"/>
                      <w:szCs w:val="21"/>
                    </w:rPr>
                    <w:t>最新技術動向を視野に入れ、従来のホスト・コンピュータ依存型の硬直したシステム構成から業務サービス単位で入替・変更・廃棄可能なサービス提供型（SOA）のシステムにするとともにクラウド環境へ段階的に移行します。</w:t>
                  </w:r>
                </w:p>
                <w:p w14:paraId="78AC0ABD" w14:textId="77777777" w:rsidR="009E6FC9" w:rsidRDefault="0073020B" w:rsidP="007302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20B">
                    <w:rPr>
                      <w:rFonts w:ascii="ＭＳ 明朝" w:eastAsia="ＭＳ 明朝" w:hAnsi="ＭＳ 明朝" w:cs="ＭＳ 明朝" w:hint="eastAsia"/>
                      <w:spacing w:val="6"/>
                      <w:kern w:val="0"/>
                      <w:szCs w:val="21"/>
                    </w:rPr>
                    <w:t>基幹系システムにおいては優先的にホスト・コンピュータからの脱却を進め、サブシステムはすべてSOAで構築、WEB系システムへ移行しました。今後、オンプレミス環境での運用となっている部分もクラウド環境への移行を進めます。</w:t>
                  </w:r>
                </w:p>
                <w:p w14:paraId="2491BCB6" w14:textId="77777777" w:rsidR="00D17254" w:rsidRDefault="00D17254" w:rsidP="00D17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891D60" w14:textId="1865AED3" w:rsidR="00065A92" w:rsidRPr="00065A92" w:rsidRDefault="00065A92" w:rsidP="00065A92">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2">
                    <w:rPr>
                      <w:rFonts w:ascii="ＭＳ 明朝" w:eastAsia="ＭＳ 明朝" w:hAnsi="ＭＳ 明朝" w:cs="ＭＳ 明朝" w:hint="eastAsia"/>
                      <w:spacing w:val="6"/>
                      <w:kern w:val="0"/>
                      <w:szCs w:val="21"/>
                    </w:rPr>
                    <w:t>戦略投資枠の設定</w:t>
                  </w:r>
                </w:p>
                <w:p w14:paraId="6538E123" w14:textId="66270AD1" w:rsidR="00065A92" w:rsidRPr="00065A92" w:rsidRDefault="00065A92" w:rsidP="00065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2">
                    <w:rPr>
                      <w:rFonts w:ascii="ＭＳ 明朝" w:eastAsia="ＭＳ 明朝" w:hAnsi="ＭＳ 明朝" w:cs="ＭＳ 明朝" w:hint="eastAsia"/>
                      <w:spacing w:val="6"/>
                      <w:kern w:val="0"/>
                      <w:szCs w:val="21"/>
                    </w:rPr>
                    <w:t>戦略投資枠として500億円を設定し、既存事業の強みの維持・強化と新規市場・事業開発にバランスよく投入する</w:t>
                  </w:r>
                </w:p>
                <w:p w14:paraId="7B1BCC4F" w14:textId="5221DFD1" w:rsidR="00065A92" w:rsidRPr="00E577BF" w:rsidRDefault="00065A92" w:rsidP="00065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2">
                    <w:rPr>
                      <w:rFonts w:ascii="ＭＳ 明朝" w:eastAsia="ＭＳ 明朝" w:hAnsi="ＭＳ 明朝" w:cs="ＭＳ 明朝" w:hint="eastAsia"/>
                      <w:spacing w:val="6"/>
                      <w:kern w:val="0"/>
                      <w:szCs w:val="21"/>
                    </w:rPr>
                    <w:t>※戦略投資枠の主要目的のひとつに「デジタル技術活用」が含まれており、積極的に投資が行える状況です。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6334AE9" w:rsidR="00D1302E"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719A6">
                    <w:rPr>
                      <w:rFonts w:ascii="ＭＳ 明朝" w:eastAsia="ＭＳ 明朝" w:hAnsi="ＭＳ 明朝" w:hint="eastAsia"/>
                    </w:rPr>
                    <w:t>オカムラのDX戦略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9DFAB90" w:rsidR="00D1302E" w:rsidRPr="00E577BF" w:rsidRDefault="001B3A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02</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日</w:t>
                  </w:r>
                  <w:r w:rsidR="00B36E8C">
                    <w:rPr>
                      <w:rFonts w:ascii="ＭＳ 明朝" w:eastAsia="ＭＳ 明朝" w:hAnsi="ＭＳ 明朝" w:cs="ＭＳ 明朝" w:hint="eastAsia"/>
                      <w:spacing w:val="6"/>
                      <w:kern w:val="0"/>
                      <w:szCs w:val="21"/>
                    </w:rPr>
                    <w:t>（2</w:t>
                  </w:r>
                  <w:r w:rsidR="00B36E8C">
                    <w:rPr>
                      <w:rFonts w:ascii="ＭＳ 明朝" w:eastAsia="ＭＳ 明朝" w:hAnsi="ＭＳ 明朝" w:cs="ＭＳ 明朝"/>
                      <w:spacing w:val="6"/>
                      <w:kern w:val="0"/>
                      <w:szCs w:val="21"/>
                    </w:rPr>
                    <w:t>024</w:t>
                  </w:r>
                  <w:r w:rsidR="00B36E8C">
                    <w:rPr>
                      <w:rFonts w:ascii="ＭＳ 明朝" w:eastAsia="ＭＳ 明朝" w:hAnsi="ＭＳ 明朝" w:cs="ＭＳ 明朝" w:hint="eastAsia"/>
                      <w:spacing w:val="6"/>
                      <w:kern w:val="0"/>
                      <w:szCs w:val="21"/>
                    </w:rPr>
                    <w:t>年1</w:t>
                  </w:r>
                  <w:r w:rsidR="00B36E8C">
                    <w:rPr>
                      <w:rFonts w:ascii="ＭＳ 明朝" w:eastAsia="ＭＳ 明朝" w:hAnsi="ＭＳ 明朝" w:cs="ＭＳ 明朝"/>
                      <w:spacing w:val="6"/>
                      <w:kern w:val="0"/>
                      <w:szCs w:val="21"/>
                    </w:rPr>
                    <w:t>2</w:t>
                  </w:r>
                  <w:r w:rsidR="00B36E8C">
                    <w:rPr>
                      <w:rFonts w:ascii="ＭＳ 明朝" w:eastAsia="ＭＳ 明朝" w:hAnsi="ＭＳ 明朝" w:cs="ＭＳ 明朝" w:hint="eastAsia"/>
                      <w:spacing w:val="6"/>
                      <w:kern w:val="0"/>
                      <w:szCs w:val="21"/>
                    </w:rPr>
                    <w:t>月更新）</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EEF955" w14:textId="77777777" w:rsidR="00963E62"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公表方法</w:t>
                  </w:r>
                  <w:r w:rsidR="003066EF">
                    <w:rPr>
                      <w:rFonts w:ascii="ＭＳ 明朝" w:eastAsia="ＭＳ 明朝" w:hAnsi="ＭＳ 明朝" w:cs="ＭＳ 明朝" w:hint="eastAsia"/>
                      <w:spacing w:val="6"/>
                      <w:kern w:val="0"/>
                      <w:szCs w:val="21"/>
                    </w:rPr>
                    <w:t>・</w:t>
                  </w:r>
                  <w:r w:rsidRPr="001B3AD1">
                    <w:rPr>
                      <w:rFonts w:ascii="ＭＳ 明朝" w:eastAsia="ＭＳ 明朝" w:hAnsi="ＭＳ 明朝" w:cs="ＭＳ 明朝" w:hint="eastAsia"/>
                      <w:spacing w:val="6"/>
                      <w:kern w:val="0"/>
                      <w:szCs w:val="21"/>
                    </w:rPr>
                    <w:t>公表場所：</w:t>
                  </w:r>
                </w:p>
                <w:p w14:paraId="50CD6293" w14:textId="77777777" w:rsidR="00AC0798" w:rsidRPr="00AC0798" w:rsidRDefault="00AC0798" w:rsidP="00AC0798">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6" w:history="1">
                    <w:r w:rsidRPr="00AC0798">
                      <w:rPr>
                        <w:rStyle w:val="af6"/>
                        <w:rFonts w:ascii="ＭＳ 明朝" w:eastAsia="ＭＳ 明朝" w:hAnsi="ＭＳ 明朝" w:hint="eastAsia"/>
                      </w:rPr>
                      <w:t>https://</w:t>
                    </w:r>
                    <w:r w:rsidRPr="00AC0798">
                      <w:rPr>
                        <w:rStyle w:val="af6"/>
                        <w:rFonts w:ascii="ＭＳ 明朝" w:eastAsia="ＭＳ 明朝" w:hAnsi="ＭＳ 明朝" w:hint="eastAsia"/>
                      </w:rPr>
                      <w:t>w</w:t>
                    </w:r>
                    <w:r w:rsidRPr="00AC0798">
                      <w:rPr>
                        <w:rStyle w:val="af6"/>
                        <w:rFonts w:ascii="ＭＳ 明朝" w:eastAsia="ＭＳ 明朝" w:hAnsi="ＭＳ 明朝" w:hint="eastAsia"/>
                      </w:rPr>
                      <w:t>ww.okamura.co.jp/corporate/dx/</w:t>
                    </w:r>
                  </w:hyperlink>
                </w:p>
                <w:p w14:paraId="0AF707E1" w14:textId="32896086" w:rsidR="00D1302E" w:rsidRPr="00E577BF"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記載箇所：【事業のDX】【業務のDX】</w:t>
                  </w:r>
                  <w:r>
                    <w:rPr>
                      <w:rFonts w:ascii="ＭＳ 明朝" w:eastAsia="ＭＳ 明朝" w:hAnsi="ＭＳ 明朝" w:cs="ＭＳ 明朝" w:hint="eastAsia"/>
                      <w:spacing w:val="6"/>
                      <w:kern w:val="0"/>
                      <w:szCs w:val="21"/>
                    </w:rPr>
                    <w:t>のセクション</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0ED4793" w14:textId="77777777" w:rsidR="001B3AD1"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【事業のDX】</w:t>
                  </w:r>
                </w:p>
                <w:p w14:paraId="548C3BF2" w14:textId="2FABA734" w:rsidR="001B3AD1"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●新規ビジネスの創出</w:t>
                  </w:r>
                  <w:r>
                    <w:rPr>
                      <w:rFonts w:ascii="ＭＳ 明朝" w:eastAsia="ＭＳ 明朝" w:hAnsi="ＭＳ 明朝" w:cs="ＭＳ 明朝" w:hint="eastAsia"/>
                      <w:spacing w:val="6"/>
                      <w:kern w:val="0"/>
                      <w:szCs w:val="21"/>
                    </w:rPr>
                    <w:t xml:space="preserve">　</w:t>
                  </w:r>
                  <w:r w:rsidRPr="001B3AD1">
                    <w:rPr>
                      <w:rFonts w:ascii="ＭＳ 明朝" w:eastAsia="ＭＳ 明朝" w:hAnsi="ＭＳ 明朝" w:cs="ＭＳ 明朝" w:hint="eastAsia"/>
                      <w:spacing w:val="6"/>
                      <w:kern w:val="0"/>
                      <w:szCs w:val="21"/>
                    </w:rPr>
                    <w:t>達成指標</w:t>
                  </w:r>
                </w:p>
                <w:p w14:paraId="22E490BA" w14:textId="77777777" w:rsidR="001B3AD1"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DX案件の新規ビジネス発案数　2025年度までに累計100件</w:t>
                  </w:r>
                </w:p>
                <w:p w14:paraId="3590F2EF" w14:textId="77777777" w:rsidR="001B3AD1"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4799E" w14:textId="77777777" w:rsidR="001B3AD1"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【業務のDX】</w:t>
                  </w:r>
                </w:p>
                <w:p w14:paraId="017975D3" w14:textId="4059E9E7" w:rsidR="001B3AD1"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w:t>
                  </w:r>
                  <w:proofErr w:type="spellStart"/>
                  <w:r w:rsidRPr="001B3AD1">
                    <w:rPr>
                      <w:rFonts w:ascii="ＭＳ 明朝" w:eastAsia="ＭＳ 明朝" w:hAnsi="ＭＳ 明朝" w:cs="ＭＳ 明朝" w:hint="eastAsia"/>
                      <w:spacing w:val="6"/>
                      <w:kern w:val="0"/>
                      <w:szCs w:val="21"/>
                    </w:rPr>
                    <w:t>WorkSmart</w:t>
                  </w:r>
                  <w:proofErr w:type="spellEnd"/>
                  <w:r w:rsidRPr="001B3AD1">
                    <w:rPr>
                      <w:rFonts w:ascii="ＭＳ 明朝" w:eastAsia="ＭＳ 明朝" w:hAnsi="ＭＳ 明朝" w:cs="ＭＳ 明朝" w:hint="eastAsia"/>
                      <w:spacing w:val="6"/>
                      <w:kern w:val="0"/>
                      <w:szCs w:val="21"/>
                    </w:rPr>
                    <w:t>アクション</w:t>
                  </w:r>
                  <w:r>
                    <w:rPr>
                      <w:rFonts w:ascii="ＭＳ 明朝" w:eastAsia="ＭＳ 明朝" w:hAnsi="ＭＳ 明朝" w:cs="ＭＳ 明朝" w:hint="eastAsia"/>
                      <w:spacing w:val="6"/>
                      <w:kern w:val="0"/>
                      <w:szCs w:val="21"/>
                    </w:rPr>
                    <w:t xml:space="preserve">　</w:t>
                  </w:r>
                  <w:r w:rsidRPr="001B3AD1">
                    <w:rPr>
                      <w:rFonts w:ascii="ＭＳ 明朝" w:eastAsia="ＭＳ 明朝" w:hAnsi="ＭＳ 明朝" w:cs="ＭＳ 明朝" w:hint="eastAsia"/>
                      <w:spacing w:val="6"/>
                      <w:kern w:val="0"/>
                      <w:szCs w:val="21"/>
                    </w:rPr>
                    <w:t>達成指標</w:t>
                  </w:r>
                </w:p>
                <w:p w14:paraId="2BA9D9B9" w14:textId="77777777" w:rsidR="001B3AD1"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①「どこでもワーク」のインフラ整備完成</w:t>
                  </w:r>
                </w:p>
                <w:p w14:paraId="2E125F48" w14:textId="77777777" w:rsidR="001B3AD1"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lastRenderedPageBreak/>
                    <w:t>②「迷う、わからないの低減」の実感率80%以上</w:t>
                  </w:r>
                </w:p>
                <w:p w14:paraId="11DE20AB" w14:textId="77777777" w:rsidR="001B3AD1" w:rsidRPr="001B3AD1" w:rsidRDefault="001B3AD1" w:rsidP="001B3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③「稼ぐための仕事力向上」130%増力（2018年度比）</w:t>
                  </w:r>
                </w:p>
                <w:p w14:paraId="66ADBC34" w14:textId="0D0E7A55" w:rsidR="00D1302E" w:rsidRPr="00E577BF" w:rsidRDefault="001B3A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④「もっと早く、もっと簡単に」20%省力（2018年度比）</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606AC42" w14:textId="22096CD8" w:rsidR="001B3AD1" w:rsidRPr="00D9429E" w:rsidRDefault="00D9429E" w:rsidP="00D9429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02</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w:t>
                  </w:r>
                  <w:r w:rsidR="001B3AD1" w:rsidRPr="00D9429E">
                    <w:rPr>
                      <w:rFonts w:ascii="ＭＳ 明朝" w:eastAsia="ＭＳ 明朝" w:hAnsi="ＭＳ 明朝" w:cs="ＭＳ 明朝" w:hint="eastAsia"/>
                      <w:spacing w:val="6"/>
                      <w:kern w:val="0"/>
                      <w:szCs w:val="21"/>
                    </w:rPr>
                    <w:t>2024年12月</w:t>
                  </w:r>
                  <w:r>
                    <w:rPr>
                      <w:rFonts w:ascii="ＭＳ 明朝" w:eastAsia="ＭＳ 明朝" w:hAnsi="ＭＳ 明朝" w:cs="ＭＳ 明朝" w:hint="eastAsia"/>
                      <w:spacing w:val="6"/>
                      <w:kern w:val="0"/>
                      <w:szCs w:val="21"/>
                    </w:rPr>
                    <w:t>更新、代表の写真横に年月の記載あり）</w:t>
                  </w:r>
                </w:p>
                <w:p w14:paraId="7F5FBFDF" w14:textId="27C7850F" w:rsidR="00D1302E" w:rsidRPr="00E577BF" w:rsidRDefault="001B3AD1" w:rsidP="00D9429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3AD1">
                    <w:rPr>
                      <w:rFonts w:ascii="ＭＳ 明朝" w:eastAsia="ＭＳ 明朝" w:hAnsi="ＭＳ 明朝" w:cs="ＭＳ 明朝" w:hint="eastAsia"/>
                      <w:spacing w:val="6"/>
                      <w:kern w:val="0"/>
                      <w:szCs w:val="21"/>
                    </w:rPr>
                    <w:t>2024年10月31日（統合報告書公表日）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24A2CF0" w14:textId="5EFCD44C" w:rsidR="00F5757C" w:rsidRPr="00F073CA" w:rsidRDefault="00F073CA" w:rsidP="00F5757C">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00F5757C" w:rsidRPr="00F073CA">
                    <w:rPr>
                      <w:rFonts w:ascii="ＭＳ 明朝" w:eastAsia="ＭＳ 明朝" w:hAnsi="ＭＳ 明朝" w:cs="ＭＳ 明朝" w:hint="eastAsia"/>
                      <w:spacing w:val="6"/>
                      <w:kern w:val="0"/>
                      <w:szCs w:val="21"/>
                    </w:rPr>
                    <w:t>HP「オカムラのDX戦略」にて、トップメッセージとして発信</w:t>
                  </w:r>
                </w:p>
                <w:p w14:paraId="724B7EFC" w14:textId="77777777" w:rsidR="00AC0798" w:rsidRPr="00AC0798" w:rsidRDefault="00AC0798" w:rsidP="00AC0798">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7" w:history="1">
                    <w:r w:rsidRPr="00AC0798">
                      <w:rPr>
                        <w:rStyle w:val="af6"/>
                        <w:rFonts w:ascii="ＭＳ 明朝" w:eastAsia="ＭＳ 明朝" w:hAnsi="ＭＳ 明朝" w:hint="eastAsia"/>
                      </w:rPr>
                      <w:t>https://www.okamur</w:t>
                    </w:r>
                    <w:r w:rsidRPr="00AC0798">
                      <w:rPr>
                        <w:rStyle w:val="af6"/>
                        <w:rFonts w:ascii="ＭＳ 明朝" w:eastAsia="ＭＳ 明朝" w:hAnsi="ＭＳ 明朝" w:hint="eastAsia"/>
                      </w:rPr>
                      <w:t>a</w:t>
                    </w:r>
                    <w:r w:rsidRPr="00AC0798">
                      <w:rPr>
                        <w:rStyle w:val="af6"/>
                        <w:rFonts w:ascii="ＭＳ 明朝" w:eastAsia="ＭＳ 明朝" w:hAnsi="ＭＳ 明朝" w:hint="eastAsia"/>
                      </w:rPr>
                      <w:t>.co.jp/corporate/dx/</w:t>
                    </w:r>
                  </w:hyperlink>
                </w:p>
                <w:p w14:paraId="00797556" w14:textId="5E320605" w:rsidR="00F5757C" w:rsidRPr="00F073CA" w:rsidRDefault="00F073CA" w:rsidP="00241627">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3CA">
                    <w:rPr>
                      <w:rFonts w:ascii="ＭＳ 明朝" w:eastAsia="ＭＳ 明朝" w:hAnsi="ＭＳ 明朝" w:cs="ＭＳ 明朝" w:hint="eastAsia"/>
                      <w:spacing w:val="6"/>
                      <w:kern w:val="0"/>
                      <w:szCs w:val="21"/>
                    </w:rPr>
                    <w:t>オカムラ</w:t>
                  </w:r>
                  <w:r w:rsidR="00F5757C" w:rsidRPr="00F073CA">
                    <w:rPr>
                      <w:rFonts w:ascii="ＭＳ 明朝" w:eastAsia="ＭＳ 明朝" w:hAnsi="ＭＳ 明朝" w:cs="ＭＳ 明朝" w:hint="eastAsia"/>
                      <w:spacing w:val="6"/>
                      <w:kern w:val="0"/>
                      <w:szCs w:val="21"/>
                    </w:rPr>
                    <w:t>グループ統合報告書2024にて、トップメッセージとして発信</w:t>
                  </w:r>
                </w:p>
                <w:p w14:paraId="67F41979" w14:textId="709381B3" w:rsidR="00D1302E" w:rsidRPr="00E577BF" w:rsidRDefault="00000000" w:rsidP="00F57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anchor="page=13" w:history="1">
                    <w:r w:rsidR="00F5757C" w:rsidRPr="00F5757C">
                      <w:rPr>
                        <w:rStyle w:val="af6"/>
                        <w:rFonts w:ascii="ＭＳ 明朝" w:eastAsia="ＭＳ 明朝" w:hAnsi="ＭＳ 明朝" w:cs="ＭＳ 明朝" w:hint="eastAsia"/>
                        <w:spacing w:val="6"/>
                        <w:kern w:val="0"/>
                        <w:szCs w:val="21"/>
                      </w:rPr>
                      <w:t>https://ir.okamura.co.jp/library/integrated-report/pdf/2024/integrated-report.pdf#page=13</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ECE814B" w14:textId="03846756" w:rsidR="00EE5C4D" w:rsidRPr="00EE5C4D" w:rsidRDefault="00EE5C4D" w:rsidP="00EE5C4D">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抜粋</w:t>
                  </w:r>
                  <w:r w:rsidRPr="00EE5C4D">
                    <w:rPr>
                      <w:rFonts w:ascii="ＭＳ 明朝" w:eastAsia="ＭＳ 明朝" w:hAnsi="ＭＳ 明朝" w:cs="ＭＳ 明朝" w:hint="eastAsia"/>
                      <w:spacing w:val="6"/>
                      <w:kern w:val="0"/>
                      <w:szCs w:val="21"/>
                    </w:rPr>
                    <w:t>：</w:t>
                  </w:r>
                </w:p>
                <w:p w14:paraId="079C3FAC" w14:textId="6866A64A" w:rsidR="00EE5C4D" w:rsidRPr="00EE5C4D" w:rsidRDefault="00EE5C4D" w:rsidP="00EE5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C4D">
                    <w:rPr>
                      <w:rFonts w:ascii="ＭＳ 明朝" w:eastAsia="ＭＳ 明朝" w:hAnsi="ＭＳ 明朝" w:cs="ＭＳ 明朝" w:hint="eastAsia"/>
                      <w:spacing w:val="6"/>
                      <w:kern w:val="0"/>
                      <w:szCs w:val="21"/>
                    </w:rPr>
                    <w:t>2020年5月に策定した「中期経営計画2022」（2021年3月期から2023年3月期までを対象）では、「デジタル技術の活用」を重点課題の一つに掲げました。2021年8月に経営戦略の一環としてDXの推進を強化する「DX宣言」を発出し、その後2023年2月にオカムラのDX戦略の軸となる「DX戦略方針」を定めました。</w:t>
                  </w:r>
                </w:p>
                <w:p w14:paraId="10436F3F" w14:textId="77777777" w:rsidR="00EE5C4D" w:rsidRPr="00EE5C4D" w:rsidRDefault="00EE5C4D" w:rsidP="00EE5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0F7B7D" w14:textId="77777777" w:rsidR="00EE5C4D" w:rsidRPr="00EE5C4D" w:rsidRDefault="00EE5C4D" w:rsidP="00EE5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C4D">
                    <w:rPr>
                      <w:rFonts w:ascii="ＭＳ 明朝" w:eastAsia="ＭＳ 明朝" w:hAnsi="ＭＳ 明朝" w:cs="ＭＳ 明朝" w:hint="eastAsia"/>
                      <w:spacing w:val="6"/>
                      <w:kern w:val="0"/>
                      <w:szCs w:val="21"/>
                    </w:rPr>
                    <w:t>2023年5月に策定した「中期経営計画2025」（2024年3月期から2026年3月期までを対象）では、「需要創出型企業」への変革に向けた経営基盤の強化の一つとして「デジタル技術活用の加速」を掲げています。各事業における製品・サービスに対するDXや、さまざまな業務プロセスにおけるDX、データを活用した経営管理の高度化、DX人財の育成、システム基盤強化などのDX戦略に基づき、お客様の体験価値向上と業務の効率化に向けて、DX推進に取り組みます。</w:t>
                  </w:r>
                </w:p>
                <w:p w14:paraId="1B011559" w14:textId="77777777" w:rsidR="00EE5C4D" w:rsidRPr="00EE5C4D" w:rsidRDefault="00EE5C4D" w:rsidP="00EE5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9CADE2" w14:textId="77777777" w:rsidR="00EE5C4D" w:rsidRPr="00EE5C4D" w:rsidRDefault="00EE5C4D" w:rsidP="00EE5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C4D">
                    <w:rPr>
                      <w:rFonts w:ascii="ＭＳ 明朝" w:eastAsia="ＭＳ 明朝" w:hAnsi="ＭＳ 明朝" w:cs="ＭＳ 明朝" w:hint="eastAsia"/>
                      <w:spacing w:val="6"/>
                      <w:kern w:val="0"/>
                      <w:szCs w:val="21"/>
                    </w:rPr>
                    <w:t>オカムラは、社会課題の解決と持続可能な社会の実現に向けて、AI・IoT・ロボティクスなど先端のデジタル技術を積極的に活用し、すべての人々が笑顔で活き活きと働き、暮らせる社会の実現に貢献してまいります。</w:t>
                  </w:r>
                </w:p>
                <w:p w14:paraId="7CC77391" w14:textId="77777777" w:rsidR="00EE5C4D" w:rsidRPr="00EE5C4D" w:rsidRDefault="00EE5C4D" w:rsidP="00EE5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C4D">
                    <w:rPr>
                      <w:rFonts w:ascii="ＭＳ 明朝" w:eastAsia="ＭＳ 明朝" w:hAnsi="ＭＳ 明朝" w:cs="ＭＳ 明朝"/>
                      <w:spacing w:val="6"/>
                      <w:kern w:val="0"/>
                      <w:szCs w:val="21"/>
                    </w:rPr>
                    <w:t>------------------</w:t>
                  </w:r>
                </w:p>
                <w:p w14:paraId="0AA971EC" w14:textId="67BDC274" w:rsidR="00EE5C4D" w:rsidRPr="00EE5C4D" w:rsidRDefault="00EE5C4D" w:rsidP="00EE5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C4D">
                    <w:rPr>
                      <w:rFonts w:ascii="ＭＳ 明朝" w:eastAsia="ＭＳ 明朝" w:hAnsi="ＭＳ 明朝" w:cs="ＭＳ 明朝" w:hint="eastAsia"/>
                      <w:spacing w:val="6"/>
                      <w:kern w:val="0"/>
                      <w:szCs w:val="21"/>
                    </w:rPr>
                    <w:t>②抜粋</w:t>
                  </w:r>
                  <w:r w:rsidR="008B3EBB">
                    <w:rPr>
                      <w:rFonts w:ascii="ＭＳ 明朝" w:eastAsia="ＭＳ 明朝" w:hAnsi="ＭＳ 明朝" w:cs="ＭＳ 明朝" w:hint="eastAsia"/>
                      <w:spacing w:val="6"/>
                      <w:kern w:val="0"/>
                      <w:szCs w:val="21"/>
                    </w:rPr>
                    <w:t>（</w:t>
                  </w:r>
                  <w:r w:rsidR="00D95C60">
                    <w:rPr>
                      <w:rFonts w:ascii="ＭＳ 明朝" w:eastAsia="ＭＳ 明朝" w:hAnsi="ＭＳ 明朝" w:cs="ＭＳ 明朝" w:hint="eastAsia"/>
                      <w:spacing w:val="6"/>
                      <w:kern w:val="0"/>
                      <w:szCs w:val="21"/>
                    </w:rPr>
                    <w:t>一部要約</w:t>
                  </w:r>
                  <w:r w:rsidR="008B3EBB">
                    <w:rPr>
                      <w:rFonts w:ascii="ＭＳ 明朝" w:eastAsia="ＭＳ 明朝" w:hAnsi="ＭＳ 明朝" w:cs="ＭＳ 明朝" w:hint="eastAsia"/>
                      <w:spacing w:val="6"/>
                      <w:kern w:val="0"/>
                      <w:szCs w:val="21"/>
                    </w:rPr>
                    <w:t>）</w:t>
                  </w:r>
                  <w:r w:rsidRPr="00EE5C4D">
                    <w:rPr>
                      <w:rFonts w:ascii="ＭＳ 明朝" w:eastAsia="ＭＳ 明朝" w:hAnsi="ＭＳ 明朝" w:cs="ＭＳ 明朝" w:hint="eastAsia"/>
                      <w:spacing w:val="6"/>
                      <w:kern w:val="0"/>
                      <w:szCs w:val="21"/>
                    </w:rPr>
                    <w:t>：</w:t>
                  </w:r>
                </w:p>
                <w:p w14:paraId="2184221C" w14:textId="20F3EF2C" w:rsidR="00EE5C4D" w:rsidRPr="00EE5C4D" w:rsidRDefault="00EE5C4D" w:rsidP="00EE5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C4D">
                    <w:rPr>
                      <w:rFonts w:ascii="ＭＳ 明朝" w:eastAsia="ＭＳ 明朝" w:hAnsi="ＭＳ 明朝" w:cs="ＭＳ 明朝" w:hint="eastAsia"/>
                      <w:spacing w:val="6"/>
                      <w:kern w:val="0"/>
                      <w:szCs w:val="21"/>
                    </w:rPr>
                    <w:t>（P.12）「中期経営計画2025」は、時代の流れを捉えて提案力と製品力を磨き、「需要創出型企業」への変革を加速していく3年間 と位置付けています。時代の波がどの方向に、どれだけの速度で動いているのかを 捉え、その波の先端にいち早く乗ることで「次の需要」を生み出す取り組みであり、私たちは、失敗を恐れずにイノベーションに挑戦する姿勢が求められています。</w:t>
                  </w:r>
                </w:p>
                <w:p w14:paraId="052C604F" w14:textId="7F006E79" w:rsidR="00D1302E" w:rsidRPr="00E577BF" w:rsidRDefault="00EE5C4D" w:rsidP="00EE5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C4D">
                    <w:rPr>
                      <w:rFonts w:ascii="ＭＳ 明朝" w:eastAsia="ＭＳ 明朝" w:hAnsi="ＭＳ 明朝" w:cs="ＭＳ 明朝" w:hint="eastAsia"/>
                      <w:spacing w:val="6"/>
                      <w:kern w:val="0"/>
                      <w:szCs w:val="21"/>
                    </w:rPr>
                    <w:t>（P.13）</w:t>
                  </w:r>
                  <w:r w:rsidR="00D95C60">
                    <w:rPr>
                      <w:rFonts w:ascii="ＭＳ 明朝" w:eastAsia="ＭＳ 明朝" w:hAnsi="ＭＳ 明朝" w:cs="ＭＳ 明朝" w:hint="eastAsia"/>
                      <w:spacing w:val="6"/>
                      <w:kern w:val="0"/>
                      <w:szCs w:val="21"/>
                    </w:rPr>
                    <w:t>「中期経営計画2</w:t>
                  </w:r>
                  <w:r w:rsidR="00D95C60">
                    <w:rPr>
                      <w:rFonts w:ascii="ＭＳ 明朝" w:eastAsia="ＭＳ 明朝" w:hAnsi="ＭＳ 明朝" w:cs="ＭＳ 明朝"/>
                      <w:spacing w:val="6"/>
                      <w:kern w:val="0"/>
                      <w:szCs w:val="21"/>
                    </w:rPr>
                    <w:t>025</w:t>
                  </w:r>
                  <w:r w:rsidR="00D95C60">
                    <w:rPr>
                      <w:rFonts w:ascii="ＭＳ 明朝" w:eastAsia="ＭＳ 明朝" w:hAnsi="ＭＳ 明朝" w:cs="ＭＳ 明朝" w:hint="eastAsia"/>
                      <w:spacing w:val="6"/>
                      <w:kern w:val="0"/>
                      <w:szCs w:val="21"/>
                    </w:rPr>
                    <w:t>」</w:t>
                  </w:r>
                  <w:r w:rsidRPr="00EE5C4D">
                    <w:rPr>
                      <w:rFonts w:ascii="ＭＳ 明朝" w:eastAsia="ＭＳ 明朝" w:hAnsi="ＭＳ 明朝" w:cs="ＭＳ 明朝" w:hint="eastAsia"/>
                      <w:spacing w:val="6"/>
                      <w:kern w:val="0"/>
                      <w:szCs w:val="21"/>
                    </w:rPr>
                    <w:t>は、経営基盤の強化として「デジタル技術活用の加速」</w:t>
                  </w:r>
                  <w:r w:rsidR="00D95C60">
                    <w:rPr>
                      <w:rFonts w:ascii="ＭＳ 明朝" w:eastAsia="ＭＳ 明朝" w:hAnsi="ＭＳ 明朝" w:cs="ＭＳ 明朝" w:hint="eastAsia"/>
                      <w:spacing w:val="6"/>
                      <w:kern w:val="0"/>
                      <w:szCs w:val="21"/>
                    </w:rPr>
                    <w:t>を</w:t>
                  </w:r>
                  <w:r w:rsidRPr="00EE5C4D">
                    <w:rPr>
                      <w:rFonts w:ascii="ＭＳ 明朝" w:eastAsia="ＭＳ 明朝" w:hAnsi="ＭＳ 明朝" w:cs="ＭＳ 明朝" w:hint="eastAsia"/>
                      <w:spacing w:val="6"/>
                      <w:kern w:val="0"/>
                      <w:szCs w:val="21"/>
                    </w:rPr>
                    <w:t>テーマ</w:t>
                  </w:r>
                  <w:r w:rsidR="00D95C60">
                    <w:rPr>
                      <w:rFonts w:ascii="ＭＳ 明朝" w:eastAsia="ＭＳ 明朝" w:hAnsi="ＭＳ 明朝" w:cs="ＭＳ 明朝" w:hint="eastAsia"/>
                      <w:spacing w:val="6"/>
                      <w:kern w:val="0"/>
                      <w:szCs w:val="21"/>
                    </w:rPr>
                    <w:t>の1つに</w:t>
                  </w:r>
                  <w:r w:rsidRPr="00EE5C4D">
                    <w:rPr>
                      <w:rFonts w:ascii="ＭＳ 明朝" w:eastAsia="ＭＳ 明朝" w:hAnsi="ＭＳ 明朝" w:cs="ＭＳ 明朝" w:hint="eastAsia"/>
                      <w:spacing w:val="6"/>
                      <w:kern w:val="0"/>
                      <w:szCs w:val="21"/>
                    </w:rPr>
                    <w:t>掲げています。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7E9A70E" w14:textId="796518C6" w:rsidR="00D1302E" w:rsidRPr="00E577BF" w:rsidRDefault="008E72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D1302E" w:rsidRPr="00E577BF">
                    <w:rPr>
                      <w:rFonts w:ascii="ＭＳ 明朝" w:eastAsia="ＭＳ 明朝" w:hAnsi="ＭＳ 明朝" w:cs="ＭＳ 明朝" w:hint="eastAsia"/>
                      <w:spacing w:val="6"/>
                      <w:kern w:val="0"/>
                      <w:szCs w:val="21"/>
                    </w:rPr>
                    <w:t>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4FE7361B" w:rsidR="00D1302E" w:rsidRPr="00E577BF" w:rsidRDefault="008E7280" w:rsidP="008E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7280">
                    <w:rPr>
                      <w:rFonts w:ascii="ＭＳ 明朝" w:eastAsia="ＭＳ 明朝" w:hAnsi="ＭＳ 明朝" w:cs="ＭＳ 明朝" w:hint="eastAsia"/>
                      <w:spacing w:val="6"/>
                      <w:kern w:val="0"/>
                      <w:szCs w:val="21"/>
                    </w:rPr>
                    <w:t>「DX推進指標」自己診断シートに基づく自己点検を実施し、2024年12月25日に自己診断結果をDX推進ポータルから提出済。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4386963" w14:textId="77777777" w:rsidR="00FE6285" w:rsidRDefault="00FE6285" w:rsidP="00FE62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通年</w:t>
                  </w:r>
                </w:p>
                <w:p w14:paraId="6D103F6B" w14:textId="77777777" w:rsidR="00D1302E" w:rsidRDefault="00FE6285" w:rsidP="00FE62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2BC3">
                    <w:rPr>
                      <w:rFonts w:ascii="ＭＳ 明朝" w:eastAsia="ＭＳ 明朝" w:hAnsi="ＭＳ 明朝" w:cs="ＭＳ 明朝" w:hint="eastAsia"/>
                      <w:spacing w:val="6"/>
                      <w:kern w:val="0"/>
                      <w:szCs w:val="21"/>
                    </w:rPr>
                    <w:t>OKAMURA-CSIRT</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月～</w:t>
                  </w:r>
                  <w:r w:rsidRPr="005A14CF">
                    <w:rPr>
                      <w:rFonts w:ascii="ＭＳ 明朝" w:eastAsia="ＭＳ 明朝" w:hAnsi="ＭＳ 明朝" w:cs="ＭＳ 明朝" w:hint="eastAsia"/>
                      <w:spacing w:val="6"/>
                      <w:kern w:val="0"/>
                      <w:szCs w:val="21"/>
                    </w:rPr>
                    <w:t>継続実施中</w:t>
                  </w:r>
                </w:p>
                <w:p w14:paraId="20566CAA" w14:textId="4D3EED81" w:rsidR="00FE6285" w:rsidRPr="00E577BF" w:rsidRDefault="00FE6285" w:rsidP="00FE62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外部監査：2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年3月</w:t>
                  </w:r>
                  <w:r w:rsidRPr="00E577B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年6月</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6570E2F" w14:textId="77777777" w:rsidR="002C6277" w:rsidRPr="002C6277" w:rsidRDefault="002C6277" w:rsidP="002C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●情報セキュリティリスク評価</w:t>
                  </w:r>
                </w:p>
                <w:p w14:paraId="549AD583" w14:textId="5955EE28" w:rsidR="00E902B1" w:rsidRDefault="002C6277" w:rsidP="002C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オカムラグループでは、リスクマネジメント活動の中で、情報セキュリティリスクの評価を実施しています。</w:t>
                  </w:r>
                  <w:r>
                    <w:rPr>
                      <w:rFonts w:ascii="ＭＳ 明朝" w:eastAsia="ＭＳ 明朝" w:hAnsi="ＭＳ 明朝" w:cs="ＭＳ 明朝" w:hint="eastAsia"/>
                      <w:spacing w:val="6"/>
                      <w:kern w:val="0"/>
                      <w:szCs w:val="21"/>
                    </w:rPr>
                    <w:t>また</w:t>
                  </w:r>
                  <w:r w:rsidRPr="002C6277">
                    <w:rPr>
                      <w:rFonts w:ascii="ＭＳ 明朝" w:eastAsia="ＭＳ 明朝" w:hAnsi="ＭＳ 明朝" w:cs="ＭＳ 明朝" w:hint="eastAsia"/>
                      <w:spacing w:val="6"/>
                      <w:kern w:val="0"/>
                      <w:szCs w:val="21"/>
                    </w:rPr>
                    <w:t>経済産業省のサイバーセキュリティ経営ガイドラインに基づき俯瞰的に自己評価を行い、情報セキュリティリスクの分析を組織的・人的・物理的・技術的な観点から行っています。そのリスク分析により、優先順位を明確にし、施策を実施しています。</w:t>
                  </w:r>
                </w:p>
                <w:p w14:paraId="18293EB9" w14:textId="77777777" w:rsidR="002C6277" w:rsidRPr="002C6277" w:rsidRDefault="002C6277" w:rsidP="002C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●情報セキュリティ対策の強化</w:t>
                  </w:r>
                </w:p>
                <w:p w14:paraId="0157EBCB" w14:textId="77777777" w:rsidR="002C6277" w:rsidRPr="002C6277" w:rsidRDefault="002C6277" w:rsidP="002C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○オカムラグループ 情報セキュリティ方針</w:t>
                  </w:r>
                </w:p>
                <w:p w14:paraId="24FD8125" w14:textId="30271EE8" w:rsidR="002C6277" w:rsidRPr="002C6277" w:rsidRDefault="002C6277" w:rsidP="002C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 xml:space="preserve">　2022年9月に「オカムラグループ 情報セキュリティ方針」を制定</w:t>
                  </w:r>
                </w:p>
                <w:p w14:paraId="2C503D56" w14:textId="77777777" w:rsidR="002C6277" w:rsidRPr="002C6277" w:rsidRDefault="002C6277" w:rsidP="002C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○情報セキュリティ対策</w:t>
                  </w:r>
                </w:p>
                <w:p w14:paraId="5100213F" w14:textId="408968C3" w:rsidR="00A051A3" w:rsidRDefault="002C6277" w:rsidP="002C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 xml:space="preserve">　</w:t>
                  </w:r>
                  <w:r w:rsidR="00A051A3" w:rsidRPr="00A051A3">
                    <w:rPr>
                      <w:rFonts w:ascii="ＭＳ 明朝" w:eastAsia="ＭＳ 明朝" w:hAnsi="ＭＳ 明朝" w:cs="ＭＳ 明朝" w:hint="eastAsia"/>
                      <w:spacing w:val="6"/>
                      <w:kern w:val="0"/>
                      <w:szCs w:val="21"/>
                    </w:rPr>
                    <w:t>データ暗号化や操作ログの収集、ウェブフィルタリングの導入を進め、従業員の教育を定期的に行っています。個人認証や入退出管理のセキュリティ対策、端末感染の検知強化、ウェブサイト保護、セキュリティ規則整備、クラウド利用ルール</w:t>
                  </w:r>
                  <w:r w:rsidR="00A051A3">
                    <w:rPr>
                      <w:rFonts w:ascii="ＭＳ 明朝" w:eastAsia="ＭＳ 明朝" w:hAnsi="ＭＳ 明朝" w:cs="ＭＳ 明朝" w:hint="eastAsia"/>
                      <w:spacing w:val="6"/>
                      <w:kern w:val="0"/>
                      <w:szCs w:val="21"/>
                    </w:rPr>
                    <w:t>整備</w:t>
                  </w:r>
                  <w:r w:rsidR="00A051A3" w:rsidRPr="00A051A3">
                    <w:rPr>
                      <w:rFonts w:ascii="ＭＳ 明朝" w:eastAsia="ＭＳ 明朝" w:hAnsi="ＭＳ 明朝" w:cs="ＭＳ 明朝" w:hint="eastAsia"/>
                      <w:spacing w:val="6"/>
                      <w:kern w:val="0"/>
                      <w:szCs w:val="21"/>
                    </w:rPr>
                    <w:t>、アセスメント実施などにも取り組んでいます。</w:t>
                  </w:r>
                  <w:r w:rsidR="00B91DDC" w:rsidRPr="00B91DDC">
                    <w:rPr>
                      <w:rFonts w:ascii="ＭＳ 明朝" w:eastAsia="ＭＳ 明朝" w:hAnsi="ＭＳ 明朝" w:cs="ＭＳ 明朝" w:hint="eastAsia"/>
                      <w:spacing w:val="6"/>
                      <w:kern w:val="0"/>
                      <w:szCs w:val="21"/>
                    </w:rPr>
                    <w:t>セキュリティ規則と運用の観点からセキュリティ監査を実施し</w:t>
                  </w:r>
                  <w:r w:rsidR="00B91DDC">
                    <w:rPr>
                      <w:rFonts w:ascii="ＭＳ 明朝" w:eastAsia="ＭＳ 明朝" w:hAnsi="ＭＳ 明朝" w:cs="ＭＳ 明朝" w:hint="eastAsia"/>
                      <w:spacing w:val="6"/>
                      <w:kern w:val="0"/>
                      <w:szCs w:val="21"/>
                    </w:rPr>
                    <w:t>てい</w:t>
                  </w:r>
                  <w:r w:rsidR="00B91DDC" w:rsidRPr="00B91DDC">
                    <w:rPr>
                      <w:rFonts w:ascii="ＭＳ 明朝" w:eastAsia="ＭＳ 明朝" w:hAnsi="ＭＳ 明朝" w:cs="ＭＳ 明朝" w:hint="eastAsia"/>
                      <w:spacing w:val="6"/>
                      <w:kern w:val="0"/>
                      <w:szCs w:val="21"/>
                    </w:rPr>
                    <w:t>ます。</w:t>
                  </w:r>
                </w:p>
                <w:p w14:paraId="4A4FF436" w14:textId="4D9E67C7" w:rsidR="002C6277" w:rsidRPr="002C6277" w:rsidRDefault="002C6277" w:rsidP="002C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○情報セキュリティ推進体制</w:t>
                  </w:r>
                </w:p>
                <w:p w14:paraId="7BC06046" w14:textId="0B64E117" w:rsidR="002C6277" w:rsidRPr="002C6277" w:rsidRDefault="002C6277" w:rsidP="00F360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2020年10月にOKAMURA-CSIRT（オカムラ-シーサート）を発足させました。コーポレート担当役員を責任者として、総務部門、法務部門、情報システム部門が中心となり、広報部門、お客さま相談窓口と連携し、日頃から情報セキュリティ事故を未然に防止するための活動と、情報セキュリティ事故の発生を想定した準備活動を実施しています。</w:t>
                  </w:r>
                </w:p>
                <w:p w14:paraId="1E3A5026" w14:textId="77777777" w:rsidR="002C6277" w:rsidRPr="002C6277" w:rsidRDefault="002C6277" w:rsidP="002C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○情報セキュリティに関する教育・訓練</w:t>
                  </w:r>
                </w:p>
                <w:p w14:paraId="55510B03" w14:textId="13082D5C" w:rsidR="00350A8C" w:rsidRPr="00E577BF" w:rsidRDefault="002C6277" w:rsidP="00B91D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C6277">
                    <w:rPr>
                      <w:rFonts w:ascii="ＭＳ 明朝" w:eastAsia="ＭＳ 明朝" w:hAnsi="ＭＳ 明朝" w:cs="ＭＳ 明朝" w:hint="eastAsia"/>
                      <w:spacing w:val="6"/>
                      <w:kern w:val="0"/>
                      <w:szCs w:val="21"/>
                    </w:rPr>
                    <w:t>従業員の情報セキュリティ意識の向上を目的に、e-ラーニングによる教育や標的型攻撃メール訓練などを全社的に進めるとともに、イントラネットやパソコン起動時の注意喚起表示により、従業員が日常業務の中で情報セキュリティリスクを意識するための啓発活動を継続的に実施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B2353" w14:textId="77777777" w:rsidR="00C2229F" w:rsidRDefault="00C2229F">
      <w:r>
        <w:separator/>
      </w:r>
    </w:p>
  </w:endnote>
  <w:endnote w:type="continuationSeparator" w:id="0">
    <w:p w14:paraId="0BFD0426" w14:textId="77777777" w:rsidR="00C2229F" w:rsidRDefault="00C2229F">
      <w:r>
        <w:continuationSeparator/>
      </w:r>
    </w:p>
  </w:endnote>
  <w:endnote w:type="continuationNotice" w:id="1">
    <w:p w14:paraId="5C4F5D1D" w14:textId="77777777" w:rsidR="00C2229F" w:rsidRDefault="00C222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68BFB" w14:textId="77777777" w:rsidR="00C2229F" w:rsidRDefault="00C2229F">
      <w:r>
        <w:separator/>
      </w:r>
    </w:p>
  </w:footnote>
  <w:footnote w:type="continuationSeparator" w:id="0">
    <w:p w14:paraId="71FE277E" w14:textId="77777777" w:rsidR="00C2229F" w:rsidRDefault="00C2229F">
      <w:r>
        <w:continuationSeparator/>
      </w:r>
    </w:p>
  </w:footnote>
  <w:footnote w:type="continuationNotice" w:id="1">
    <w:p w14:paraId="6DE38039" w14:textId="77777777" w:rsidR="00C2229F" w:rsidRDefault="00C2229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2E06"/>
    <w:multiLevelType w:val="hybridMultilevel"/>
    <w:tmpl w:val="7C2AD874"/>
    <w:lvl w:ilvl="0" w:tplc="62B8B4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A56374"/>
    <w:multiLevelType w:val="hybridMultilevel"/>
    <w:tmpl w:val="6B3C6866"/>
    <w:lvl w:ilvl="0" w:tplc="3FE82F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BEC2019"/>
    <w:multiLevelType w:val="hybridMultilevel"/>
    <w:tmpl w:val="72D6016A"/>
    <w:lvl w:ilvl="0" w:tplc="B5948E52">
      <w:start w:val="2"/>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0E32524D"/>
    <w:multiLevelType w:val="hybridMultilevel"/>
    <w:tmpl w:val="41B87DAC"/>
    <w:lvl w:ilvl="0" w:tplc="DE7E41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621247"/>
    <w:multiLevelType w:val="hybridMultilevel"/>
    <w:tmpl w:val="46A49440"/>
    <w:lvl w:ilvl="0" w:tplc="382696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A4242B"/>
    <w:multiLevelType w:val="hybridMultilevel"/>
    <w:tmpl w:val="B3CC3988"/>
    <w:lvl w:ilvl="0" w:tplc="753AB5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69281D"/>
    <w:multiLevelType w:val="hybridMultilevel"/>
    <w:tmpl w:val="46AE14E0"/>
    <w:lvl w:ilvl="0" w:tplc="6D2236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1C03D58"/>
    <w:multiLevelType w:val="hybridMultilevel"/>
    <w:tmpl w:val="2ABA906C"/>
    <w:lvl w:ilvl="0" w:tplc="1AC8EF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561070A"/>
    <w:multiLevelType w:val="hybridMultilevel"/>
    <w:tmpl w:val="6A0844D6"/>
    <w:lvl w:ilvl="0" w:tplc="96F816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98C4BE2"/>
    <w:multiLevelType w:val="hybridMultilevel"/>
    <w:tmpl w:val="2F8A4BF4"/>
    <w:lvl w:ilvl="0" w:tplc="2F403A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6A95F36"/>
    <w:multiLevelType w:val="hybridMultilevel"/>
    <w:tmpl w:val="59A2F04A"/>
    <w:lvl w:ilvl="0" w:tplc="103076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67C7103"/>
    <w:multiLevelType w:val="hybridMultilevel"/>
    <w:tmpl w:val="5FCEB7D2"/>
    <w:lvl w:ilvl="0" w:tplc="663803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83623D1"/>
    <w:multiLevelType w:val="hybridMultilevel"/>
    <w:tmpl w:val="CEB8E008"/>
    <w:lvl w:ilvl="0" w:tplc="68C23C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0"/>
  </w:num>
  <w:num w:numId="2" w16cid:durableId="587278146">
    <w:abstractNumId w:val="16"/>
  </w:num>
  <w:num w:numId="3" w16cid:durableId="1711954363">
    <w:abstractNumId w:val="3"/>
  </w:num>
  <w:num w:numId="4" w16cid:durableId="1189491815">
    <w:abstractNumId w:val="14"/>
  </w:num>
  <w:num w:numId="5" w16cid:durableId="2041738728">
    <w:abstractNumId w:val="5"/>
  </w:num>
  <w:num w:numId="6" w16cid:durableId="1235504454">
    <w:abstractNumId w:val="13"/>
  </w:num>
  <w:num w:numId="7" w16cid:durableId="1108506212">
    <w:abstractNumId w:val="7"/>
  </w:num>
  <w:num w:numId="8" w16cid:durableId="567418076">
    <w:abstractNumId w:val="9"/>
  </w:num>
  <w:num w:numId="9" w16cid:durableId="1862425773">
    <w:abstractNumId w:val="1"/>
  </w:num>
  <w:num w:numId="10" w16cid:durableId="188377048">
    <w:abstractNumId w:val="8"/>
  </w:num>
  <w:num w:numId="11" w16cid:durableId="922028208">
    <w:abstractNumId w:val="12"/>
  </w:num>
  <w:num w:numId="12" w16cid:durableId="2118716105">
    <w:abstractNumId w:val="4"/>
  </w:num>
  <w:num w:numId="13" w16cid:durableId="575556777">
    <w:abstractNumId w:val="15"/>
  </w:num>
  <w:num w:numId="14" w16cid:durableId="1283222982">
    <w:abstractNumId w:val="11"/>
  </w:num>
  <w:num w:numId="15" w16cid:durableId="1445269182">
    <w:abstractNumId w:val="6"/>
  </w:num>
  <w:num w:numId="16" w16cid:durableId="821122017">
    <w:abstractNumId w:val="0"/>
  </w:num>
  <w:num w:numId="17" w16cid:durableId="18075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339D6"/>
    <w:rsid w:val="00041741"/>
    <w:rsid w:val="00041CB2"/>
    <w:rsid w:val="000459B5"/>
    <w:rsid w:val="00047EDA"/>
    <w:rsid w:val="00055080"/>
    <w:rsid w:val="00057E07"/>
    <w:rsid w:val="00062A50"/>
    <w:rsid w:val="00065A92"/>
    <w:rsid w:val="000713B4"/>
    <w:rsid w:val="00073C3C"/>
    <w:rsid w:val="00080A14"/>
    <w:rsid w:val="00084460"/>
    <w:rsid w:val="00090EE1"/>
    <w:rsid w:val="00091F7D"/>
    <w:rsid w:val="00095CB3"/>
    <w:rsid w:val="000B4D35"/>
    <w:rsid w:val="000C4FDF"/>
    <w:rsid w:val="000D2F84"/>
    <w:rsid w:val="000D7B32"/>
    <w:rsid w:val="000D7DA5"/>
    <w:rsid w:val="000E3674"/>
    <w:rsid w:val="000F25B5"/>
    <w:rsid w:val="00101FB4"/>
    <w:rsid w:val="0010563A"/>
    <w:rsid w:val="001104B4"/>
    <w:rsid w:val="001104E6"/>
    <w:rsid w:val="00112642"/>
    <w:rsid w:val="00122A9C"/>
    <w:rsid w:val="00125125"/>
    <w:rsid w:val="00125B90"/>
    <w:rsid w:val="00126DED"/>
    <w:rsid w:val="001314EE"/>
    <w:rsid w:val="00132B6D"/>
    <w:rsid w:val="00150251"/>
    <w:rsid w:val="001538B4"/>
    <w:rsid w:val="00154FFB"/>
    <w:rsid w:val="001571F0"/>
    <w:rsid w:val="001615E8"/>
    <w:rsid w:val="00161CE2"/>
    <w:rsid w:val="001628F8"/>
    <w:rsid w:val="001677CA"/>
    <w:rsid w:val="00171A07"/>
    <w:rsid w:val="00182DE8"/>
    <w:rsid w:val="00184BB9"/>
    <w:rsid w:val="001874A0"/>
    <w:rsid w:val="00187B53"/>
    <w:rsid w:val="00194809"/>
    <w:rsid w:val="001B1C31"/>
    <w:rsid w:val="001B2D37"/>
    <w:rsid w:val="001B376A"/>
    <w:rsid w:val="001B3AD1"/>
    <w:rsid w:val="001C130D"/>
    <w:rsid w:val="001C19DC"/>
    <w:rsid w:val="001C3CA4"/>
    <w:rsid w:val="002026A5"/>
    <w:rsid w:val="00203C71"/>
    <w:rsid w:val="00207705"/>
    <w:rsid w:val="00215478"/>
    <w:rsid w:val="00221EF5"/>
    <w:rsid w:val="002231B4"/>
    <w:rsid w:val="0024317B"/>
    <w:rsid w:val="00246783"/>
    <w:rsid w:val="00247501"/>
    <w:rsid w:val="00252385"/>
    <w:rsid w:val="00255022"/>
    <w:rsid w:val="00261B17"/>
    <w:rsid w:val="00270A21"/>
    <w:rsid w:val="0027635A"/>
    <w:rsid w:val="00277C81"/>
    <w:rsid w:val="00280930"/>
    <w:rsid w:val="00291E04"/>
    <w:rsid w:val="002A27BF"/>
    <w:rsid w:val="002B0E8A"/>
    <w:rsid w:val="002C3C35"/>
    <w:rsid w:val="002C6277"/>
    <w:rsid w:val="002E3758"/>
    <w:rsid w:val="002F5008"/>
    <w:rsid w:val="002F5580"/>
    <w:rsid w:val="00305031"/>
    <w:rsid w:val="003066EF"/>
    <w:rsid w:val="00306E4B"/>
    <w:rsid w:val="0031074D"/>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0549"/>
    <w:rsid w:val="003C71BF"/>
    <w:rsid w:val="003D054D"/>
    <w:rsid w:val="003D06EC"/>
    <w:rsid w:val="003D1FF3"/>
    <w:rsid w:val="003F65DA"/>
    <w:rsid w:val="003F7752"/>
    <w:rsid w:val="004003DB"/>
    <w:rsid w:val="004012C5"/>
    <w:rsid w:val="00401AF5"/>
    <w:rsid w:val="00402401"/>
    <w:rsid w:val="00405D14"/>
    <w:rsid w:val="00412C9F"/>
    <w:rsid w:val="00421C74"/>
    <w:rsid w:val="00432BA9"/>
    <w:rsid w:val="00433A51"/>
    <w:rsid w:val="00434ECA"/>
    <w:rsid w:val="00437E74"/>
    <w:rsid w:val="00441549"/>
    <w:rsid w:val="00446FA4"/>
    <w:rsid w:val="004519BF"/>
    <w:rsid w:val="0045289C"/>
    <w:rsid w:val="00462146"/>
    <w:rsid w:val="004651FB"/>
    <w:rsid w:val="0046628F"/>
    <w:rsid w:val="00483F63"/>
    <w:rsid w:val="00486113"/>
    <w:rsid w:val="00486A32"/>
    <w:rsid w:val="00486EBA"/>
    <w:rsid w:val="004B0BD4"/>
    <w:rsid w:val="004B38A3"/>
    <w:rsid w:val="004D4F70"/>
    <w:rsid w:val="004E264F"/>
    <w:rsid w:val="004E47B1"/>
    <w:rsid w:val="00500737"/>
    <w:rsid w:val="00514854"/>
    <w:rsid w:val="0051532F"/>
    <w:rsid w:val="00516839"/>
    <w:rsid w:val="0051732C"/>
    <w:rsid w:val="0052156A"/>
    <w:rsid w:val="00521BFC"/>
    <w:rsid w:val="00523601"/>
    <w:rsid w:val="00523C5F"/>
    <w:rsid w:val="00526508"/>
    <w:rsid w:val="0053255F"/>
    <w:rsid w:val="0053372B"/>
    <w:rsid w:val="0055222C"/>
    <w:rsid w:val="00566CBB"/>
    <w:rsid w:val="00574B25"/>
    <w:rsid w:val="005755CD"/>
    <w:rsid w:val="00580E8C"/>
    <w:rsid w:val="0058161B"/>
    <w:rsid w:val="00590B9B"/>
    <w:rsid w:val="00591A8A"/>
    <w:rsid w:val="0059262C"/>
    <w:rsid w:val="00594AF7"/>
    <w:rsid w:val="00595AAA"/>
    <w:rsid w:val="005A3A22"/>
    <w:rsid w:val="005B0FDC"/>
    <w:rsid w:val="005B320C"/>
    <w:rsid w:val="005B62ED"/>
    <w:rsid w:val="005B7641"/>
    <w:rsid w:val="005C5B44"/>
    <w:rsid w:val="005F2E79"/>
    <w:rsid w:val="005F7A0C"/>
    <w:rsid w:val="00611B3B"/>
    <w:rsid w:val="006136CB"/>
    <w:rsid w:val="00620169"/>
    <w:rsid w:val="006248AD"/>
    <w:rsid w:val="00624CD6"/>
    <w:rsid w:val="006313EB"/>
    <w:rsid w:val="00632325"/>
    <w:rsid w:val="0063260D"/>
    <w:rsid w:val="00632765"/>
    <w:rsid w:val="00636AC0"/>
    <w:rsid w:val="00651528"/>
    <w:rsid w:val="00655019"/>
    <w:rsid w:val="006604E9"/>
    <w:rsid w:val="00661607"/>
    <w:rsid w:val="0066668A"/>
    <w:rsid w:val="006766F3"/>
    <w:rsid w:val="00680033"/>
    <w:rsid w:val="00682B2D"/>
    <w:rsid w:val="00684B17"/>
    <w:rsid w:val="00696A0C"/>
    <w:rsid w:val="006B104F"/>
    <w:rsid w:val="006B147D"/>
    <w:rsid w:val="006C0A19"/>
    <w:rsid w:val="006C0F01"/>
    <w:rsid w:val="006C13EE"/>
    <w:rsid w:val="006D3861"/>
    <w:rsid w:val="006E2D67"/>
    <w:rsid w:val="006E59AD"/>
    <w:rsid w:val="006E6FEF"/>
    <w:rsid w:val="006F2BB7"/>
    <w:rsid w:val="006F6B2A"/>
    <w:rsid w:val="0071191E"/>
    <w:rsid w:val="007157B8"/>
    <w:rsid w:val="00720D00"/>
    <w:rsid w:val="00726DDB"/>
    <w:rsid w:val="007276ED"/>
    <w:rsid w:val="0073020B"/>
    <w:rsid w:val="00730B06"/>
    <w:rsid w:val="0074688D"/>
    <w:rsid w:val="007553CF"/>
    <w:rsid w:val="00760625"/>
    <w:rsid w:val="00762B94"/>
    <w:rsid w:val="00765C01"/>
    <w:rsid w:val="007675DC"/>
    <w:rsid w:val="00775A16"/>
    <w:rsid w:val="007769C5"/>
    <w:rsid w:val="00783D16"/>
    <w:rsid w:val="007877A8"/>
    <w:rsid w:val="007877B8"/>
    <w:rsid w:val="007913BB"/>
    <w:rsid w:val="00792743"/>
    <w:rsid w:val="007A5BE4"/>
    <w:rsid w:val="007A5C44"/>
    <w:rsid w:val="007A7DF5"/>
    <w:rsid w:val="007B2329"/>
    <w:rsid w:val="007B55A4"/>
    <w:rsid w:val="007C43CE"/>
    <w:rsid w:val="007C4AB9"/>
    <w:rsid w:val="007D0ED9"/>
    <w:rsid w:val="007E048E"/>
    <w:rsid w:val="007E1049"/>
    <w:rsid w:val="007E11B8"/>
    <w:rsid w:val="007E360B"/>
    <w:rsid w:val="007E5250"/>
    <w:rsid w:val="007F640B"/>
    <w:rsid w:val="00804B3B"/>
    <w:rsid w:val="00804F07"/>
    <w:rsid w:val="008050C0"/>
    <w:rsid w:val="00814BB0"/>
    <w:rsid w:val="00816759"/>
    <w:rsid w:val="00822DA9"/>
    <w:rsid w:val="00843F68"/>
    <w:rsid w:val="0084478F"/>
    <w:rsid w:val="008459EA"/>
    <w:rsid w:val="00847130"/>
    <w:rsid w:val="00847788"/>
    <w:rsid w:val="008503F9"/>
    <w:rsid w:val="00852122"/>
    <w:rsid w:val="008549C1"/>
    <w:rsid w:val="00860BE2"/>
    <w:rsid w:val="00865B12"/>
    <w:rsid w:val="008747CA"/>
    <w:rsid w:val="00877EB5"/>
    <w:rsid w:val="00880EB5"/>
    <w:rsid w:val="00881D72"/>
    <w:rsid w:val="00897586"/>
    <w:rsid w:val="008A5BE2"/>
    <w:rsid w:val="008A74E2"/>
    <w:rsid w:val="008B3EBB"/>
    <w:rsid w:val="008B45A1"/>
    <w:rsid w:val="008C1A9C"/>
    <w:rsid w:val="008E0DC5"/>
    <w:rsid w:val="008E7280"/>
    <w:rsid w:val="008F09B5"/>
    <w:rsid w:val="008F4EBB"/>
    <w:rsid w:val="00902744"/>
    <w:rsid w:val="00904B31"/>
    <w:rsid w:val="00905724"/>
    <w:rsid w:val="009058CC"/>
    <w:rsid w:val="00912E20"/>
    <w:rsid w:val="00913BD8"/>
    <w:rsid w:val="009156A4"/>
    <w:rsid w:val="00920E4A"/>
    <w:rsid w:val="009243FD"/>
    <w:rsid w:val="00925552"/>
    <w:rsid w:val="00932EB8"/>
    <w:rsid w:val="0094225E"/>
    <w:rsid w:val="00955C0C"/>
    <w:rsid w:val="009604A5"/>
    <w:rsid w:val="00963E62"/>
    <w:rsid w:val="00964BDD"/>
    <w:rsid w:val="009653AA"/>
    <w:rsid w:val="0097041C"/>
    <w:rsid w:val="00972B7B"/>
    <w:rsid w:val="00975A98"/>
    <w:rsid w:val="00977317"/>
    <w:rsid w:val="009811EE"/>
    <w:rsid w:val="009877BF"/>
    <w:rsid w:val="0099009C"/>
    <w:rsid w:val="00996348"/>
    <w:rsid w:val="0099702E"/>
    <w:rsid w:val="009A5C7A"/>
    <w:rsid w:val="009A5DD8"/>
    <w:rsid w:val="009C0392"/>
    <w:rsid w:val="009C7AC7"/>
    <w:rsid w:val="009C7BDA"/>
    <w:rsid w:val="009D769A"/>
    <w:rsid w:val="009E3361"/>
    <w:rsid w:val="009E6FC9"/>
    <w:rsid w:val="009F6625"/>
    <w:rsid w:val="00A051A3"/>
    <w:rsid w:val="00A051D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7322"/>
    <w:rsid w:val="00AA16AF"/>
    <w:rsid w:val="00AA47A2"/>
    <w:rsid w:val="00AB5A63"/>
    <w:rsid w:val="00AC0798"/>
    <w:rsid w:val="00AD39FB"/>
    <w:rsid w:val="00AD4077"/>
    <w:rsid w:val="00AE6A68"/>
    <w:rsid w:val="00B02404"/>
    <w:rsid w:val="00B278A5"/>
    <w:rsid w:val="00B300D5"/>
    <w:rsid w:val="00B3020F"/>
    <w:rsid w:val="00B3363C"/>
    <w:rsid w:val="00B33D14"/>
    <w:rsid w:val="00B35E61"/>
    <w:rsid w:val="00B36536"/>
    <w:rsid w:val="00B3679F"/>
    <w:rsid w:val="00B36E8C"/>
    <w:rsid w:val="00B400B5"/>
    <w:rsid w:val="00B43900"/>
    <w:rsid w:val="00B45C60"/>
    <w:rsid w:val="00B4613E"/>
    <w:rsid w:val="00B50A0A"/>
    <w:rsid w:val="00B60227"/>
    <w:rsid w:val="00B705FB"/>
    <w:rsid w:val="00B86108"/>
    <w:rsid w:val="00B91DDC"/>
    <w:rsid w:val="00B94488"/>
    <w:rsid w:val="00B946D3"/>
    <w:rsid w:val="00B9474D"/>
    <w:rsid w:val="00BA1D54"/>
    <w:rsid w:val="00BB6C25"/>
    <w:rsid w:val="00BB79CF"/>
    <w:rsid w:val="00BD1551"/>
    <w:rsid w:val="00BD603A"/>
    <w:rsid w:val="00BF189C"/>
    <w:rsid w:val="00BF3517"/>
    <w:rsid w:val="00C05662"/>
    <w:rsid w:val="00C11209"/>
    <w:rsid w:val="00C2229F"/>
    <w:rsid w:val="00C23001"/>
    <w:rsid w:val="00C24949"/>
    <w:rsid w:val="00C3670A"/>
    <w:rsid w:val="00C4669E"/>
    <w:rsid w:val="00C66063"/>
    <w:rsid w:val="00C66648"/>
    <w:rsid w:val="00C71411"/>
    <w:rsid w:val="00C73EB2"/>
    <w:rsid w:val="00C7532F"/>
    <w:rsid w:val="00C7715A"/>
    <w:rsid w:val="00C77D44"/>
    <w:rsid w:val="00C8754E"/>
    <w:rsid w:val="00C932DE"/>
    <w:rsid w:val="00C96439"/>
    <w:rsid w:val="00CA17F6"/>
    <w:rsid w:val="00CA41C8"/>
    <w:rsid w:val="00CA7393"/>
    <w:rsid w:val="00CE07F0"/>
    <w:rsid w:val="00CE31F1"/>
    <w:rsid w:val="00CE7317"/>
    <w:rsid w:val="00CE7E45"/>
    <w:rsid w:val="00CF0238"/>
    <w:rsid w:val="00CF1450"/>
    <w:rsid w:val="00CF65B2"/>
    <w:rsid w:val="00D00EE2"/>
    <w:rsid w:val="00D015B5"/>
    <w:rsid w:val="00D03132"/>
    <w:rsid w:val="00D04406"/>
    <w:rsid w:val="00D102EA"/>
    <w:rsid w:val="00D11455"/>
    <w:rsid w:val="00D12FA6"/>
    <w:rsid w:val="00D1302E"/>
    <w:rsid w:val="00D16B4F"/>
    <w:rsid w:val="00D17254"/>
    <w:rsid w:val="00D221B1"/>
    <w:rsid w:val="00D23392"/>
    <w:rsid w:val="00D278A0"/>
    <w:rsid w:val="00D3582A"/>
    <w:rsid w:val="00D45461"/>
    <w:rsid w:val="00D53036"/>
    <w:rsid w:val="00D54089"/>
    <w:rsid w:val="00D57293"/>
    <w:rsid w:val="00D64ACC"/>
    <w:rsid w:val="00D65899"/>
    <w:rsid w:val="00D717B1"/>
    <w:rsid w:val="00D72780"/>
    <w:rsid w:val="00D762AF"/>
    <w:rsid w:val="00D937A5"/>
    <w:rsid w:val="00D9422A"/>
    <w:rsid w:val="00D9429E"/>
    <w:rsid w:val="00D95C60"/>
    <w:rsid w:val="00D97462"/>
    <w:rsid w:val="00DA227C"/>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30E3"/>
    <w:rsid w:val="00E469EA"/>
    <w:rsid w:val="00E51414"/>
    <w:rsid w:val="00E532A0"/>
    <w:rsid w:val="00E53685"/>
    <w:rsid w:val="00E577BF"/>
    <w:rsid w:val="00E63E18"/>
    <w:rsid w:val="00E679CB"/>
    <w:rsid w:val="00E72B38"/>
    <w:rsid w:val="00E73521"/>
    <w:rsid w:val="00E77166"/>
    <w:rsid w:val="00E81392"/>
    <w:rsid w:val="00E86A2F"/>
    <w:rsid w:val="00E902B1"/>
    <w:rsid w:val="00E9474D"/>
    <w:rsid w:val="00E94F97"/>
    <w:rsid w:val="00EA0D0B"/>
    <w:rsid w:val="00EA15DB"/>
    <w:rsid w:val="00EB6D2C"/>
    <w:rsid w:val="00EC5A1D"/>
    <w:rsid w:val="00ED1863"/>
    <w:rsid w:val="00ED1AD0"/>
    <w:rsid w:val="00ED5D86"/>
    <w:rsid w:val="00EE5C4D"/>
    <w:rsid w:val="00EF3611"/>
    <w:rsid w:val="00F042B2"/>
    <w:rsid w:val="00F05BB8"/>
    <w:rsid w:val="00F073CA"/>
    <w:rsid w:val="00F15056"/>
    <w:rsid w:val="00F22EA9"/>
    <w:rsid w:val="00F25975"/>
    <w:rsid w:val="00F27E54"/>
    <w:rsid w:val="00F27F9A"/>
    <w:rsid w:val="00F360A8"/>
    <w:rsid w:val="00F37424"/>
    <w:rsid w:val="00F41912"/>
    <w:rsid w:val="00F47775"/>
    <w:rsid w:val="00F513A5"/>
    <w:rsid w:val="00F51A9D"/>
    <w:rsid w:val="00F51FF6"/>
    <w:rsid w:val="00F5566D"/>
    <w:rsid w:val="00F5757C"/>
    <w:rsid w:val="00F66735"/>
    <w:rsid w:val="00F719A6"/>
    <w:rsid w:val="00F7212F"/>
    <w:rsid w:val="00F73072"/>
    <w:rsid w:val="00F7387C"/>
    <w:rsid w:val="00F750FE"/>
    <w:rsid w:val="00F84453"/>
    <w:rsid w:val="00FA7D73"/>
    <w:rsid w:val="00FB5182"/>
    <w:rsid w:val="00FB5900"/>
    <w:rsid w:val="00FC304B"/>
    <w:rsid w:val="00FC34BA"/>
    <w:rsid w:val="00FC6B98"/>
    <w:rsid w:val="00FC7D19"/>
    <w:rsid w:val="00FD6959"/>
    <w:rsid w:val="00FE6285"/>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EQPEe+dCB3H69Pe49Hl99Vp9meLg8p71v5FX5yX8/01+U1wY8eZva9xBMznHpqz2xaOWKzaeRn5NGx3nIjMIg==" w:salt="rOOQGAPsVU6vIIpAIoR89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80A14"/>
    <w:rPr>
      <w:color w:val="0563C1"/>
      <w:u w:val="single"/>
    </w:rPr>
  </w:style>
  <w:style w:type="character" w:styleId="af7">
    <w:name w:val="FollowedHyperlink"/>
    <w:uiPriority w:val="99"/>
    <w:semiHidden/>
    <w:unhideWhenUsed/>
    <w:rsid w:val="00080A14"/>
    <w:rPr>
      <w:color w:val="954F72"/>
      <w:u w:val="single"/>
    </w:rPr>
  </w:style>
  <w:style w:type="character" w:styleId="af8">
    <w:name w:val="Unresolved Mention"/>
    <w:uiPriority w:val="99"/>
    <w:semiHidden/>
    <w:unhideWhenUsed/>
    <w:rsid w:val="00B400B5"/>
    <w:rPr>
      <w:color w:val="605E5C"/>
      <w:shd w:val="clear" w:color="auto" w:fill="E1DFDD"/>
    </w:rPr>
  </w:style>
  <w:style w:type="paragraph" w:styleId="Web">
    <w:name w:val="Normal (Web)"/>
    <w:basedOn w:val="a"/>
    <w:uiPriority w:val="99"/>
    <w:unhideWhenUsed/>
    <w:rsid w:val="008503F9"/>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81033">
      <w:bodyDiv w:val="1"/>
      <w:marLeft w:val="0"/>
      <w:marRight w:val="0"/>
      <w:marTop w:val="0"/>
      <w:marBottom w:val="0"/>
      <w:divBdr>
        <w:top w:val="none" w:sz="0" w:space="0" w:color="auto"/>
        <w:left w:val="none" w:sz="0" w:space="0" w:color="auto"/>
        <w:bottom w:val="none" w:sz="0" w:space="0" w:color="auto"/>
        <w:right w:val="none" w:sz="0" w:space="0" w:color="auto"/>
      </w:divBdr>
    </w:div>
    <w:div w:id="411514188">
      <w:bodyDiv w:val="1"/>
      <w:marLeft w:val="0"/>
      <w:marRight w:val="0"/>
      <w:marTop w:val="0"/>
      <w:marBottom w:val="0"/>
      <w:divBdr>
        <w:top w:val="none" w:sz="0" w:space="0" w:color="auto"/>
        <w:left w:val="none" w:sz="0" w:space="0" w:color="auto"/>
        <w:bottom w:val="none" w:sz="0" w:space="0" w:color="auto"/>
        <w:right w:val="none" w:sz="0" w:space="0" w:color="auto"/>
      </w:divBdr>
    </w:div>
    <w:div w:id="534345645">
      <w:bodyDiv w:val="1"/>
      <w:marLeft w:val="0"/>
      <w:marRight w:val="0"/>
      <w:marTop w:val="0"/>
      <w:marBottom w:val="0"/>
      <w:divBdr>
        <w:top w:val="none" w:sz="0" w:space="0" w:color="auto"/>
        <w:left w:val="none" w:sz="0" w:space="0" w:color="auto"/>
        <w:bottom w:val="none" w:sz="0" w:space="0" w:color="auto"/>
        <w:right w:val="none" w:sz="0" w:space="0" w:color="auto"/>
      </w:divBdr>
    </w:div>
    <w:div w:id="745996926">
      <w:bodyDiv w:val="1"/>
      <w:marLeft w:val="0"/>
      <w:marRight w:val="0"/>
      <w:marTop w:val="0"/>
      <w:marBottom w:val="0"/>
      <w:divBdr>
        <w:top w:val="none" w:sz="0" w:space="0" w:color="auto"/>
        <w:left w:val="none" w:sz="0" w:space="0" w:color="auto"/>
        <w:bottom w:val="none" w:sz="0" w:space="0" w:color="auto"/>
        <w:right w:val="none" w:sz="0" w:space="0" w:color="auto"/>
      </w:divBdr>
    </w:div>
    <w:div w:id="835807138">
      <w:bodyDiv w:val="1"/>
      <w:marLeft w:val="0"/>
      <w:marRight w:val="0"/>
      <w:marTop w:val="0"/>
      <w:marBottom w:val="0"/>
      <w:divBdr>
        <w:top w:val="none" w:sz="0" w:space="0" w:color="auto"/>
        <w:left w:val="none" w:sz="0" w:space="0" w:color="auto"/>
        <w:bottom w:val="none" w:sz="0" w:space="0" w:color="auto"/>
        <w:right w:val="none" w:sz="0" w:space="0" w:color="auto"/>
      </w:divBdr>
    </w:div>
    <w:div w:id="944918039">
      <w:bodyDiv w:val="1"/>
      <w:marLeft w:val="0"/>
      <w:marRight w:val="0"/>
      <w:marTop w:val="0"/>
      <w:marBottom w:val="0"/>
      <w:divBdr>
        <w:top w:val="none" w:sz="0" w:space="0" w:color="auto"/>
        <w:left w:val="none" w:sz="0" w:space="0" w:color="auto"/>
        <w:bottom w:val="none" w:sz="0" w:space="0" w:color="auto"/>
        <w:right w:val="none" w:sz="0" w:space="0" w:color="auto"/>
      </w:divBdr>
    </w:div>
    <w:div w:id="957184504">
      <w:bodyDiv w:val="1"/>
      <w:marLeft w:val="0"/>
      <w:marRight w:val="0"/>
      <w:marTop w:val="0"/>
      <w:marBottom w:val="0"/>
      <w:divBdr>
        <w:top w:val="none" w:sz="0" w:space="0" w:color="auto"/>
        <w:left w:val="none" w:sz="0" w:space="0" w:color="auto"/>
        <w:bottom w:val="none" w:sz="0" w:space="0" w:color="auto"/>
        <w:right w:val="none" w:sz="0" w:space="0" w:color="auto"/>
      </w:divBdr>
    </w:div>
    <w:div w:id="1027029525">
      <w:bodyDiv w:val="1"/>
      <w:marLeft w:val="0"/>
      <w:marRight w:val="0"/>
      <w:marTop w:val="0"/>
      <w:marBottom w:val="0"/>
      <w:divBdr>
        <w:top w:val="none" w:sz="0" w:space="0" w:color="auto"/>
        <w:left w:val="none" w:sz="0" w:space="0" w:color="auto"/>
        <w:bottom w:val="none" w:sz="0" w:space="0" w:color="auto"/>
        <w:right w:val="none" w:sz="0" w:space="0" w:color="auto"/>
      </w:divBdr>
    </w:div>
    <w:div w:id="1271203926">
      <w:bodyDiv w:val="1"/>
      <w:marLeft w:val="0"/>
      <w:marRight w:val="0"/>
      <w:marTop w:val="0"/>
      <w:marBottom w:val="0"/>
      <w:divBdr>
        <w:top w:val="none" w:sz="0" w:space="0" w:color="auto"/>
        <w:left w:val="none" w:sz="0" w:space="0" w:color="auto"/>
        <w:bottom w:val="none" w:sz="0" w:space="0" w:color="auto"/>
        <w:right w:val="none" w:sz="0" w:space="0" w:color="auto"/>
      </w:divBdr>
    </w:div>
    <w:div w:id="155689294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4867856">
      <w:bodyDiv w:val="1"/>
      <w:marLeft w:val="0"/>
      <w:marRight w:val="0"/>
      <w:marTop w:val="0"/>
      <w:marBottom w:val="0"/>
      <w:divBdr>
        <w:top w:val="none" w:sz="0" w:space="0" w:color="auto"/>
        <w:left w:val="none" w:sz="0" w:space="0" w:color="auto"/>
        <w:bottom w:val="none" w:sz="0" w:space="0" w:color="auto"/>
        <w:right w:val="none" w:sz="0" w:space="0" w:color="auto"/>
      </w:divBdr>
    </w:div>
    <w:div w:id="1751538689">
      <w:bodyDiv w:val="1"/>
      <w:marLeft w:val="0"/>
      <w:marRight w:val="0"/>
      <w:marTop w:val="0"/>
      <w:marBottom w:val="0"/>
      <w:divBdr>
        <w:top w:val="none" w:sz="0" w:space="0" w:color="auto"/>
        <w:left w:val="none" w:sz="0" w:space="0" w:color="auto"/>
        <w:bottom w:val="none" w:sz="0" w:space="0" w:color="auto"/>
        <w:right w:val="none" w:sz="0" w:space="0" w:color="auto"/>
      </w:divBdr>
    </w:div>
    <w:div w:id="1983925933">
      <w:bodyDiv w:val="1"/>
      <w:marLeft w:val="0"/>
      <w:marRight w:val="0"/>
      <w:marTop w:val="0"/>
      <w:marBottom w:val="0"/>
      <w:divBdr>
        <w:top w:val="none" w:sz="0" w:space="0" w:color="auto"/>
        <w:left w:val="none" w:sz="0" w:space="0" w:color="auto"/>
        <w:bottom w:val="none" w:sz="0" w:space="0" w:color="auto"/>
        <w:right w:val="none" w:sz="0" w:space="0" w:color="auto"/>
      </w:divBdr>
    </w:div>
    <w:div w:id="2037997689">
      <w:bodyDiv w:val="1"/>
      <w:marLeft w:val="0"/>
      <w:marRight w:val="0"/>
      <w:marTop w:val="0"/>
      <w:marBottom w:val="0"/>
      <w:divBdr>
        <w:top w:val="none" w:sz="0" w:space="0" w:color="auto"/>
        <w:left w:val="none" w:sz="0" w:space="0" w:color="auto"/>
        <w:bottom w:val="none" w:sz="0" w:space="0" w:color="auto"/>
        <w:right w:val="none" w:sz="0" w:space="0" w:color="auto"/>
      </w:divBdr>
    </w:div>
    <w:div w:id="212534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r.okamura.co.jp/library/integrated-report/" TargetMode="External"/><Relationship Id="rId13" Type="http://schemas.openxmlformats.org/officeDocument/2006/relationships/hyperlink" Target="https://www.okamura.co.jp/corporate/dx/" TargetMode="External"/><Relationship Id="rId18" Type="http://schemas.openxmlformats.org/officeDocument/2006/relationships/hyperlink" Target="https://ir.okamura.co.jp/library/integrated-report/pdf/2024/integrated-repor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kamura.co.jp/corporate/dx/" TargetMode="External"/><Relationship Id="rId17" Type="http://schemas.openxmlformats.org/officeDocument/2006/relationships/hyperlink" Target="https://www.okamura.co.jp/corporate/dx/" TargetMode="External"/><Relationship Id="rId2" Type="http://schemas.openxmlformats.org/officeDocument/2006/relationships/numbering" Target="numbering.xml"/><Relationship Id="rId16" Type="http://schemas.openxmlformats.org/officeDocument/2006/relationships/hyperlink" Target="https://www.okamura.co.jp/corporate/d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s.xj-storage.jp/xcontents/AS00990/36ee3469/4d1f/47a6/8f09/6e1e7841ed74/20230427164418297s.pdf" TargetMode="External"/><Relationship Id="rId5" Type="http://schemas.openxmlformats.org/officeDocument/2006/relationships/webSettings" Target="webSettings.xml"/><Relationship Id="rId15" Type="http://schemas.openxmlformats.org/officeDocument/2006/relationships/hyperlink" Target="https://contents.xj-storage.jp/xcontents/AS00990/36ee3469/4d1f/47a6/8f09/6e1e7841ed74/20230427164418297s.pdf" TargetMode="External"/><Relationship Id="rId10" Type="http://schemas.openxmlformats.org/officeDocument/2006/relationships/hyperlink" Target="https://ir.okamura.co.jp/library/managementpla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r.okamura.co.jp/library/integrated-report/pdf/2024/integrated-report.pdf" TargetMode="External"/><Relationship Id="rId14" Type="http://schemas.openxmlformats.org/officeDocument/2006/relationships/hyperlink" Target="https://ir.okamura.co.jp/library/managementpla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1573</ap:Words>
  <ap:Characters>8967</ap:Characters>
  <ap:Application/>
  <ap:Lines>74</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10519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