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2A4F88" w14:paraId="78C14DF5" w14:textId="77777777">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17C0AC8"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9010F9">
              <w:rPr>
                <w:rFonts w:ascii="ＭＳ 明朝" w:eastAsia="ＭＳ 明朝" w:hAnsi="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0F0377">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xml:space="preserve">月　</w:t>
            </w:r>
            <w:r w:rsidR="00050FE0">
              <w:rPr>
                <w:rFonts w:ascii="ＭＳ 明朝" w:eastAsia="ＭＳ 明朝" w:hAnsi="ＭＳ 明朝" w:cs="ＭＳ 明朝"/>
                <w:spacing w:val="6"/>
                <w:kern w:val="0"/>
                <w:szCs w:val="21"/>
              </w:rPr>
              <w:t>10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D0B6A6D"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010F9" w:rsidRPr="009010F9">
              <w:rPr>
                <w:rFonts w:ascii="ＭＳ 明朝" w:eastAsia="ＭＳ 明朝" w:hAnsi="ＭＳ 明朝" w:hint="eastAsia"/>
                <w:spacing w:val="6"/>
                <w:kern w:val="0"/>
                <w:sz w:val="13"/>
                <w:szCs w:val="13"/>
              </w:rPr>
              <w:t>かぶしきがいしゃみつびしゆーえふ</w:t>
            </w:r>
            <w:r w:rsidR="00DA63ED">
              <w:rPr>
                <w:rFonts w:ascii="ＭＳ 明朝" w:eastAsia="ＭＳ 明朝" w:hAnsi="ＭＳ 明朝" w:hint="eastAsia"/>
                <w:spacing w:val="6"/>
                <w:kern w:val="0"/>
                <w:sz w:val="13"/>
                <w:szCs w:val="13"/>
              </w:rPr>
              <w:t>じぇい</w:t>
            </w:r>
            <w:r w:rsidR="009010F9" w:rsidRPr="009010F9">
              <w:rPr>
                <w:rFonts w:ascii="ＭＳ 明朝" w:eastAsia="ＭＳ 明朝" w:hAnsi="ＭＳ 明朝" w:hint="eastAsia"/>
                <w:spacing w:val="6"/>
                <w:kern w:val="0"/>
                <w:sz w:val="13"/>
                <w:szCs w:val="13"/>
              </w:rPr>
              <w:t>ふぃなんしゃる・ぐるーぷ</w:t>
            </w:r>
          </w:p>
          <w:p w14:paraId="1EE5CAB5" w14:textId="18C703BC"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9010F9">
              <w:rPr>
                <w:rFonts w:ascii="ＭＳ 明朝" w:eastAsia="ＭＳ 明朝" w:hAnsi="ＭＳ 明朝" w:cs="ＭＳ 明朝" w:hint="eastAsia"/>
                <w:spacing w:val="6"/>
                <w:kern w:val="0"/>
                <w:szCs w:val="21"/>
              </w:rPr>
              <w:t>株式会社三菱UFJフィナンシャル・グループ</w:t>
            </w:r>
          </w:p>
          <w:p w14:paraId="709E4A6F" w14:textId="293CC323"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010F9" w:rsidRPr="00DA63ED">
              <w:rPr>
                <w:rFonts w:ascii="ＭＳ 明朝" w:eastAsia="ＭＳ 明朝" w:hAnsi="ＭＳ 明朝" w:hint="eastAsia"/>
                <w:spacing w:val="6"/>
                <w:kern w:val="0"/>
                <w:sz w:val="14"/>
                <w:szCs w:val="14"/>
              </w:rPr>
              <w:t>かめざわ　ひろのり</w:t>
            </w:r>
            <w:r w:rsidR="00FB5182" w:rsidRPr="00E577BF">
              <w:rPr>
                <w:rFonts w:ascii="ＭＳ 明朝" w:eastAsia="ＭＳ 明朝" w:hAnsi="ＭＳ 明朝" w:hint="eastAsia"/>
                <w:spacing w:val="6"/>
                <w:kern w:val="0"/>
                <w:szCs w:val="21"/>
              </w:rPr>
              <w:t xml:space="preserve"> </w:t>
            </w:r>
          </w:p>
          <w:p w14:paraId="039A6583" w14:textId="32B0635E"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9010F9">
              <w:rPr>
                <w:rFonts w:ascii="ＭＳ 明朝" w:eastAsia="ＭＳ 明朝" w:hAnsi="ＭＳ 明朝" w:hint="eastAsia"/>
                <w:spacing w:val="6"/>
                <w:kern w:val="0"/>
                <w:szCs w:val="21"/>
              </w:rPr>
              <w:t xml:space="preserve">　　亀澤 宏規</w:t>
            </w:r>
            <w:r w:rsidR="00FB5182" w:rsidRPr="00E577BF">
              <w:rPr>
                <w:rFonts w:ascii="ＭＳ 明朝" w:eastAsia="ＭＳ 明朝" w:hAnsi="ＭＳ 明朝" w:cs="ＭＳ 明朝" w:hint="eastAsia"/>
                <w:spacing w:val="6"/>
                <w:kern w:val="0"/>
                <w:szCs w:val="21"/>
              </w:rPr>
              <w:t xml:space="preserve">  </w:t>
            </w:r>
          </w:p>
          <w:p w14:paraId="5534F654" w14:textId="47316E12"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DA63ED">
              <w:rPr>
                <w:rFonts w:ascii="ＭＳ 明朝" w:eastAsia="ＭＳ 明朝" w:hAnsi="ＭＳ 明朝" w:cs="ＭＳ 明朝" w:hint="eastAsia"/>
                <w:spacing w:val="588"/>
                <w:kern w:val="0"/>
                <w:szCs w:val="21"/>
                <w:fitText w:val="1596" w:id="-2095224320"/>
              </w:rPr>
              <w:t>住</w:t>
            </w:r>
            <w:r w:rsidRPr="00DA63ED">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A63ED" w:rsidRPr="00DA63ED">
              <w:rPr>
                <w:rFonts w:ascii="ＭＳ 明朝" w:eastAsia="ＭＳ 明朝" w:hAnsi="ＭＳ 明朝" w:cs="ＭＳ 明朝"/>
                <w:spacing w:val="6"/>
                <w:kern w:val="0"/>
                <w:szCs w:val="21"/>
              </w:rPr>
              <w:t>100-0005</w:t>
            </w:r>
          </w:p>
          <w:p w14:paraId="6BDAE701" w14:textId="71EEAC95" w:rsidR="00D1302E" w:rsidRPr="00E577BF" w:rsidRDefault="00DA63ED" w:rsidP="00F66735">
            <w:pPr>
              <w:spacing w:afterLines="50" w:after="120" w:line="260" w:lineRule="exact"/>
              <w:ind w:leftChars="1261" w:left="2699"/>
              <w:rPr>
                <w:rFonts w:ascii="ＭＳ 明朝" w:eastAsia="ＭＳ 明朝" w:hAnsi="ＭＳ 明朝"/>
                <w:spacing w:val="14"/>
                <w:kern w:val="0"/>
                <w:szCs w:val="21"/>
              </w:rPr>
            </w:pPr>
            <w:r w:rsidRPr="00DA63ED">
              <w:rPr>
                <w:rFonts w:ascii="ＭＳ 明朝" w:eastAsia="ＭＳ 明朝" w:hAnsi="ＭＳ 明朝" w:hint="eastAsia"/>
                <w:spacing w:val="14"/>
                <w:kern w:val="0"/>
                <w:szCs w:val="21"/>
              </w:rPr>
              <w:t>東京都千代田区丸の内一丁目4番5号</w:t>
            </w:r>
          </w:p>
          <w:p w14:paraId="47DD002F" w14:textId="56777254"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86481" w:rsidRPr="00C86481">
              <w:rPr>
                <w:rFonts w:ascii="ＭＳ 明朝" w:eastAsia="ＭＳ 明朝" w:hAnsi="ＭＳ 明朝" w:cs="ＭＳ 明朝"/>
                <w:kern w:val="0"/>
                <w:szCs w:val="21"/>
              </w:rPr>
              <w:t>4010001073486</w:t>
            </w:r>
          </w:p>
          <w:p w14:paraId="045CD76E" w14:textId="62E7F2B2"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7567DFD">
                <v:oval id="_x0000_s2050" style="position:absolute;left:0;text-align:left;margin-left:107.1pt;margin-top:11.7pt;width:47.55pt;height:15.0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7848098B">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0657FFA2" w:rsidR="00D1302E" w:rsidRPr="00E577BF" w:rsidRDefault="00E90695" w:rsidP="001862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MUFG Report 2024（統合報告書）</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4CE6B29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20235">
                    <w:rPr>
                      <w:rFonts w:ascii="ＭＳ 明朝" w:eastAsia="ＭＳ 明朝" w:hAnsi="ＭＳ 明朝" w:cs="ＭＳ 明朝" w:hint="eastAsia"/>
                      <w:spacing w:val="6"/>
                      <w:kern w:val="0"/>
                      <w:szCs w:val="21"/>
                    </w:rPr>
                    <w:t>2</w:t>
                  </w:r>
                  <w:r w:rsidR="00920235">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 xml:space="preserve">年　</w:t>
                  </w:r>
                  <w:r w:rsidR="00920235">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920235">
                    <w:rPr>
                      <w:rFonts w:ascii="ＭＳ 明朝" w:eastAsia="ＭＳ 明朝" w:hAnsi="ＭＳ 明朝" w:cs="ＭＳ 明朝" w:hint="eastAsia"/>
                      <w:spacing w:val="6"/>
                      <w:kern w:val="0"/>
                      <w:szCs w:val="21"/>
                    </w:rPr>
                    <w:t>3</w:t>
                  </w:r>
                  <w:r w:rsidR="00920235">
                    <w:rPr>
                      <w:rFonts w:ascii="ＭＳ 明朝" w:eastAsia="ＭＳ 明朝" w:hAnsi="ＭＳ 明朝" w:cs="ＭＳ 明朝"/>
                      <w:spacing w:val="6"/>
                      <w:kern w:val="0"/>
                      <w:szCs w:val="21"/>
                    </w:rPr>
                    <w:t>0</w:t>
                  </w:r>
                  <w:r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E99696" w14:textId="77777777" w:rsidR="00E86EE2" w:rsidRDefault="00E86EE2" w:rsidP="00DD56DC">
                  <w:pPr>
                    <w:suppressAutoHyphens/>
                    <w:kinsoku w:val="0"/>
                    <w:overflowPunct w:val="0"/>
                    <w:adjustRightInd w:val="0"/>
                    <w:spacing w:afterLines="50" w:after="120" w:line="238" w:lineRule="exact"/>
                    <w:jc w:val="left"/>
                    <w:textAlignment w:val="center"/>
                  </w:pPr>
                  <w:r>
                    <w:rPr>
                      <w:rFonts w:hint="eastAsia"/>
                    </w:rPr>
                    <w:t>公表方法：当社ウェブサイト</w:t>
                  </w:r>
                </w:p>
                <w:p w14:paraId="762C4705" w14:textId="0D904434" w:rsidR="00D1302E" w:rsidRDefault="00E86EE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公表場所：</w:t>
                  </w:r>
                  <w:hyperlink r:id="rId11" w:history="1">
                    <w:r>
                      <w:rPr>
                        <w:rStyle w:val="af6"/>
                        <w:rFonts w:ascii="ＭＳ 明朝" w:eastAsia="ＭＳ 明朝" w:hAnsi="ＭＳ 明朝" w:cs="ＭＳ 明朝"/>
                        <w:spacing w:val="6"/>
                        <w:kern w:val="0"/>
                        <w:szCs w:val="21"/>
                      </w:rPr>
                      <w:t>https://www.mufg.jp/dam/ir/report/disclosure/pdf/ir2024_all_ja.pdf</w:t>
                    </w:r>
                  </w:hyperlink>
                </w:p>
                <w:p w14:paraId="2BFD86E1" w14:textId="0EB65B79" w:rsidR="00186277" w:rsidRPr="00186277" w:rsidRDefault="00E86EE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1759AE">
                    <w:rPr>
                      <w:rFonts w:ascii="ＭＳ 明朝" w:eastAsia="ＭＳ 明朝" w:hAnsi="ＭＳ 明朝" w:cs="ＭＳ 明朝"/>
                      <w:spacing w:val="6"/>
                      <w:kern w:val="0"/>
                      <w:szCs w:val="21"/>
                    </w:rPr>
                    <w:t>Pg.</w:t>
                  </w:r>
                  <w:r w:rsidR="00050FE0">
                    <w:rPr>
                      <w:rFonts w:ascii="ＭＳ 明朝" w:eastAsia="ＭＳ 明朝" w:hAnsi="ＭＳ 明朝" w:cs="ＭＳ 明朝"/>
                      <w:spacing w:val="6"/>
                      <w:kern w:val="0"/>
                      <w:szCs w:val="21"/>
                    </w:rPr>
                    <w:t>12</w:t>
                  </w:r>
                  <w:r w:rsidR="001759AE">
                    <w:rPr>
                      <w:rFonts w:ascii="ＭＳ 明朝" w:eastAsia="ＭＳ 明朝" w:hAnsi="ＭＳ 明朝" w:cs="ＭＳ 明朝" w:hint="eastAsia"/>
                      <w:spacing w:val="6"/>
                      <w:kern w:val="0"/>
                      <w:szCs w:val="21"/>
                    </w:rPr>
                    <w:t>、</w:t>
                  </w:r>
                  <w:r w:rsidR="00186277">
                    <w:rPr>
                      <w:rFonts w:ascii="ＭＳ 明朝" w:eastAsia="ＭＳ 明朝" w:hAnsi="ＭＳ 明朝" w:cs="ＭＳ 明朝" w:hint="eastAsia"/>
                      <w:spacing w:val="6"/>
                      <w:kern w:val="0"/>
                      <w:szCs w:val="21"/>
                    </w:rPr>
                    <w:t>Pg.60</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91B710A" w14:textId="04DFE902" w:rsidR="001759AE" w:rsidRDefault="00306597" w:rsidP="00050F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Pg.</w:t>
                  </w:r>
                  <w:r w:rsidR="00050FE0">
                    <w:rPr>
                      <w:rFonts w:ascii="ＭＳ 明朝" w:eastAsia="ＭＳ 明朝" w:hAnsi="ＭＳ 明朝" w:cs="ＭＳ 明朝"/>
                      <w:spacing w:val="6"/>
                      <w:kern w:val="0"/>
                      <w:szCs w:val="21"/>
                    </w:rPr>
                    <w:t>12</w:t>
                  </w:r>
                  <w:r>
                    <w:rPr>
                      <w:rFonts w:ascii="ＭＳ 明朝" w:eastAsia="ＭＳ 明朝" w:hAnsi="ＭＳ 明朝" w:cs="ＭＳ 明朝" w:hint="eastAsia"/>
                      <w:spacing w:val="6"/>
                      <w:kern w:val="0"/>
                      <w:szCs w:val="21"/>
                    </w:rPr>
                    <w:t>『</w:t>
                  </w:r>
                  <w:r w:rsidR="00B814FA">
                    <w:rPr>
                      <w:rFonts w:ascii="ＭＳ 明朝" w:eastAsia="ＭＳ 明朝" w:hAnsi="ＭＳ 明朝" w:cs="ＭＳ 明朝" w:hint="eastAsia"/>
                      <w:spacing w:val="6"/>
                      <w:kern w:val="0"/>
                      <w:szCs w:val="21"/>
                    </w:rPr>
                    <w:t>CEOメッセージ</w:t>
                  </w:r>
                  <w:r>
                    <w:rPr>
                      <w:rFonts w:ascii="ＭＳ 明朝" w:eastAsia="ＭＳ 明朝" w:hAnsi="ＭＳ 明朝" w:cs="ＭＳ 明朝" w:hint="eastAsia"/>
                      <w:spacing w:val="6"/>
                      <w:kern w:val="0"/>
                      <w:szCs w:val="21"/>
                    </w:rPr>
                    <w:t>』</w:t>
                  </w:r>
                </w:p>
                <w:p w14:paraId="39AFE303" w14:textId="4C7B89CD" w:rsidR="001759AE" w:rsidRDefault="001759AE" w:rsidP="00050FE0">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sidRPr="001759AE">
                    <w:rPr>
                      <w:rFonts w:ascii="ＭＳ 明朝" w:eastAsia="ＭＳ 明朝" w:hAnsi="ＭＳ 明朝" w:cs="ＭＳ 明朝" w:hint="eastAsia"/>
                      <w:spacing w:val="6"/>
                      <w:kern w:val="0"/>
                      <w:szCs w:val="21"/>
                    </w:rPr>
                    <w:t>今後さらにサステナブルに成長していくために、カルチャー改革や人的資本拡充など事業活動全ての基礎になるソフト面の変革に加えて、AI・データ基盤の強化やシステム開発リソースの増強など、より多岐にわたる企業変革にも取り組んでいきます</w:t>
                  </w:r>
                  <w:r w:rsidR="00B56A7A">
                    <w:rPr>
                      <w:rFonts w:ascii="ＭＳ 明朝" w:eastAsia="ＭＳ 明朝" w:hAnsi="ＭＳ 明朝" w:cs="ＭＳ 明朝" w:hint="eastAsia"/>
                      <w:spacing w:val="6"/>
                      <w:kern w:val="0"/>
                      <w:szCs w:val="21"/>
                    </w:rPr>
                    <w:t>。</w:t>
                  </w:r>
                </w:p>
                <w:p w14:paraId="6CE74844" w14:textId="443C4EF0" w:rsidR="00B814FA" w:rsidRDefault="00306597" w:rsidP="00050F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Pg.60『</w:t>
                  </w:r>
                  <w:r w:rsidR="00B814FA">
                    <w:rPr>
                      <w:rFonts w:ascii="ＭＳ 明朝" w:eastAsia="ＭＳ 明朝" w:hAnsi="ＭＳ 明朝" w:cs="ＭＳ 明朝" w:hint="eastAsia"/>
                      <w:spacing w:val="6"/>
                      <w:kern w:val="0"/>
                      <w:szCs w:val="21"/>
                    </w:rPr>
                    <w:t>企業価値向上のための戦略</w:t>
                  </w:r>
                  <w:r>
                    <w:rPr>
                      <w:rFonts w:ascii="ＭＳ 明朝" w:eastAsia="ＭＳ 明朝" w:hAnsi="ＭＳ 明朝" w:cs="ＭＳ 明朝" w:hint="eastAsia"/>
                      <w:spacing w:val="6"/>
                      <w:kern w:val="0"/>
                      <w:szCs w:val="21"/>
                    </w:rPr>
                    <w:t>』</w:t>
                  </w:r>
                </w:p>
                <w:p w14:paraId="6160456A" w14:textId="453CFA09" w:rsidR="00D1302E" w:rsidRDefault="00B814FA" w:rsidP="00050FE0">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③AI・データ基盤の強化　</w:t>
                  </w:r>
                  <w:r w:rsidR="00E90695">
                    <w:rPr>
                      <w:rFonts w:ascii="ＭＳ 明朝" w:eastAsia="ＭＳ 明朝" w:hAnsi="ＭＳ 明朝" w:cs="ＭＳ 明朝" w:hint="eastAsia"/>
                      <w:spacing w:val="6"/>
                      <w:kern w:val="0"/>
                      <w:szCs w:val="21"/>
                    </w:rPr>
                    <w:t>めざす姿・戦略の方向性</w:t>
                  </w:r>
                </w:p>
                <w:p w14:paraId="0554E2AA" w14:textId="01181358" w:rsidR="00E90695" w:rsidRPr="00E90695" w:rsidRDefault="00E90695" w:rsidP="00D6063C">
                  <w:pPr>
                    <w:numPr>
                      <w:ilvl w:val="0"/>
                      <w:numId w:val="7"/>
                    </w:numPr>
                    <w:suppressAutoHyphens/>
                    <w:kinsoku w:val="0"/>
                    <w:overflowPunct w:val="0"/>
                    <w:adjustRightInd w:val="0"/>
                    <w:spacing w:afterLines="50" w:after="120" w:line="238" w:lineRule="exact"/>
                    <w:ind w:left="406" w:hanging="284"/>
                    <w:jc w:val="left"/>
                    <w:textAlignment w:val="center"/>
                    <w:rPr>
                      <w:rFonts w:ascii="ＭＳ 明朝" w:eastAsia="ＭＳ 明朝" w:hAnsi="ＭＳ 明朝" w:cs="ＭＳ 明朝"/>
                      <w:spacing w:val="6"/>
                      <w:kern w:val="0"/>
                      <w:szCs w:val="21"/>
                    </w:rPr>
                  </w:pPr>
                  <w:r w:rsidRPr="00E90695">
                    <w:rPr>
                      <w:rFonts w:ascii="ＭＳ 明朝" w:eastAsia="ＭＳ 明朝" w:hAnsi="ＭＳ 明朝" w:cs="ＭＳ 明朝" w:hint="eastAsia"/>
                      <w:spacing w:val="6"/>
                      <w:kern w:val="0"/>
                      <w:szCs w:val="21"/>
                    </w:rPr>
                    <w:t>AI・データ利活用の浸透・習慣化による「データドリブン経営の実現」、「顧客価値向上」、「生産性向上」</w:t>
                  </w:r>
                </w:p>
                <w:p w14:paraId="4715F941" w14:textId="13AAD5D6" w:rsidR="00E90695" w:rsidRPr="00E577BF" w:rsidRDefault="00E90695" w:rsidP="00D6063C">
                  <w:pPr>
                    <w:numPr>
                      <w:ilvl w:val="0"/>
                      <w:numId w:val="7"/>
                    </w:numPr>
                    <w:suppressAutoHyphens/>
                    <w:kinsoku w:val="0"/>
                    <w:overflowPunct w:val="0"/>
                    <w:adjustRightInd w:val="0"/>
                    <w:spacing w:afterLines="50" w:after="120" w:line="238" w:lineRule="exact"/>
                    <w:ind w:left="406" w:hanging="284"/>
                    <w:jc w:val="left"/>
                    <w:textAlignment w:val="center"/>
                    <w:rPr>
                      <w:rFonts w:ascii="ＭＳ 明朝" w:eastAsia="ＭＳ 明朝" w:hAnsi="ＭＳ 明朝" w:cs="ＭＳ 明朝"/>
                      <w:spacing w:val="6"/>
                      <w:kern w:val="0"/>
                      <w:szCs w:val="21"/>
                    </w:rPr>
                  </w:pPr>
                  <w:r w:rsidRPr="00E90695">
                    <w:rPr>
                      <w:rFonts w:ascii="ＭＳ 明朝" w:eastAsia="ＭＳ 明朝" w:hAnsi="ＭＳ 明朝" w:cs="ＭＳ 明朝" w:hint="eastAsia"/>
                      <w:spacing w:val="6"/>
                      <w:kern w:val="0"/>
                      <w:szCs w:val="21"/>
                    </w:rPr>
                    <w:t>あらゆる業務でAIが使われ、全社員が日々BIを活用する新たな日常へ</w:t>
                  </w:r>
                </w:p>
                <w:p w14:paraId="4553E0C1" w14:textId="50EC6B21" w:rsidR="00D1302E" w:rsidRPr="00E90695" w:rsidRDefault="00E90695" w:rsidP="00050FE0">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t>AI・データ基盤を強化し、全社員にAI・データ利活用を浸透・習慣化させる ことにより、データドリブン経営の実現、顧客価値向上、生産性向上をめざし ます。また、AIインテリジェンス活動により幅広い情報収集を行い、先進技術 の探索・利活用を追求します。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57965281" w:rsidR="00D1302E" w:rsidRPr="00E577BF" w:rsidRDefault="00B622A0" w:rsidP="00D606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22A0">
                    <w:rPr>
                      <w:rFonts w:ascii="ＭＳ 明朝" w:eastAsia="ＭＳ 明朝" w:hAnsi="ＭＳ 明朝" w:cs="ＭＳ 明朝" w:hint="eastAsia"/>
                      <w:spacing w:val="6"/>
                      <w:kern w:val="0"/>
                      <w:szCs w:val="21"/>
                    </w:rPr>
                    <w:t>取締役会決議に基づき策定した内容に基づいて公表</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E82EC45" w14:textId="54C777C8" w:rsidR="00306597" w:rsidRDefault="00306597" w:rsidP="00F86C56">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2024年度中間期決算投資家説明会 プレゼンテーション資料</w:t>
                  </w:r>
                </w:p>
                <w:p w14:paraId="2888262D" w14:textId="5BF12E1D" w:rsidR="00D1302E" w:rsidRDefault="00186277" w:rsidP="00F86C56">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6277">
                    <w:rPr>
                      <w:rFonts w:ascii="ＭＳ 明朝" w:eastAsia="ＭＳ 明朝" w:hAnsi="ＭＳ 明朝" w:cs="ＭＳ 明朝" w:hint="eastAsia"/>
                      <w:spacing w:val="6"/>
                      <w:kern w:val="0"/>
                      <w:szCs w:val="21"/>
                    </w:rPr>
                    <w:t>MUFG Report 2024（統合報告書）</w:t>
                  </w:r>
                </w:p>
                <w:p w14:paraId="5BF68E2D" w14:textId="595E7AFF" w:rsidR="00F86C56" w:rsidRPr="00E577BF" w:rsidRDefault="00F86C56" w:rsidP="001759AE">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2023年度決算投資家説明会 プレゼンテーション資料</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21AFAD2" w14:textId="43646BA0" w:rsidR="00306597" w:rsidRDefault="00306597" w:rsidP="00F86C5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11</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18</w:t>
                  </w:r>
                  <w:r w:rsidRPr="00E577BF">
                    <w:rPr>
                      <w:rFonts w:ascii="ＭＳ 明朝" w:eastAsia="ＭＳ 明朝" w:hAnsi="ＭＳ 明朝" w:cs="ＭＳ 明朝" w:hint="eastAsia"/>
                      <w:spacing w:val="6"/>
                      <w:kern w:val="0"/>
                      <w:szCs w:val="21"/>
                    </w:rPr>
                    <w:t>日</w:t>
                  </w:r>
                </w:p>
                <w:p w14:paraId="32F51163" w14:textId="07EB1F43" w:rsidR="00D1302E" w:rsidRDefault="00920235" w:rsidP="00F86C5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0</w:t>
                  </w:r>
                  <w:r w:rsidR="00D1302E" w:rsidRPr="00E577BF">
                    <w:rPr>
                      <w:rFonts w:ascii="ＭＳ 明朝" w:eastAsia="ＭＳ 明朝" w:hAnsi="ＭＳ 明朝" w:cs="ＭＳ 明朝" w:hint="eastAsia"/>
                      <w:spacing w:val="6"/>
                      <w:kern w:val="0"/>
                      <w:szCs w:val="21"/>
                    </w:rPr>
                    <w:t>日</w:t>
                  </w:r>
                </w:p>
                <w:p w14:paraId="7116E297" w14:textId="6A5FCB23" w:rsidR="00F86C56" w:rsidRPr="00E577BF" w:rsidRDefault="00F86C56" w:rsidP="001759AE">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17</w:t>
                  </w:r>
                  <w:r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7B9B677" w14:textId="28EA633C" w:rsidR="00306597" w:rsidRDefault="00306597" w:rsidP="001759AE">
                  <w:pPr>
                    <w:numPr>
                      <w:ilvl w:val="0"/>
                      <w:numId w:val="14"/>
                    </w:numPr>
                    <w:suppressAutoHyphens/>
                    <w:kinsoku w:val="0"/>
                    <w:overflowPunct w:val="0"/>
                    <w:adjustRightInd w:val="0"/>
                    <w:spacing w:afterLines="50" w:after="120" w:line="238" w:lineRule="exact"/>
                    <w:jc w:val="left"/>
                    <w:textAlignment w:val="center"/>
                  </w:pPr>
                  <w:r>
                    <w:rPr>
                      <w:rFonts w:hint="eastAsia"/>
                    </w:rPr>
                    <w:t>公表方法：当社ウェブサイト</w:t>
                  </w:r>
                </w:p>
                <w:p w14:paraId="6054E00A" w14:textId="0247BFA2" w:rsidR="00306597" w:rsidRDefault="00306597" w:rsidP="000F0377">
                  <w:pPr>
                    <w:suppressAutoHyphens/>
                    <w:kinsoku w:val="0"/>
                    <w:overflowPunct w:val="0"/>
                    <w:adjustRightInd w:val="0"/>
                    <w:spacing w:afterLines="50" w:after="120" w:line="238" w:lineRule="exact"/>
                    <w:ind w:left="360"/>
                    <w:jc w:val="left"/>
                    <w:textAlignment w:val="center"/>
                  </w:pPr>
                  <w:r>
                    <w:rPr>
                      <w:rFonts w:hint="eastAsia"/>
                    </w:rPr>
                    <w:t>公表場所：</w:t>
                  </w:r>
                  <w:hyperlink r:id="rId12" w:history="1">
                    <w:r>
                      <w:rPr>
                        <w:rStyle w:val="af6"/>
                      </w:rPr>
                      <w:t>https://www.mufg.jp/dam/ir/presentation/2024/pdf/slides2409_ja.pdf</w:t>
                    </w:r>
                  </w:hyperlink>
                </w:p>
                <w:p w14:paraId="218F9A04" w14:textId="36FBD3B8" w:rsidR="00306597" w:rsidRPr="00306597" w:rsidRDefault="00306597" w:rsidP="00050FE0">
                  <w:pPr>
                    <w:suppressAutoHyphens/>
                    <w:kinsoku w:val="0"/>
                    <w:overflowPunct w:val="0"/>
                    <w:adjustRightInd w:val="0"/>
                    <w:spacing w:afterLines="50" w:after="120" w:line="238" w:lineRule="exact"/>
                    <w:ind w:left="360"/>
                    <w:jc w:val="left"/>
                    <w:textAlignment w:val="center"/>
                  </w:pPr>
                  <w:r>
                    <w:rPr>
                      <w:rFonts w:hint="eastAsia"/>
                    </w:rPr>
                    <w:t>記載箇所：Pg.23</w:t>
                  </w:r>
                </w:p>
                <w:p w14:paraId="381FE4C0" w14:textId="643F33F9" w:rsidR="00F86C56" w:rsidRDefault="00E86EE2" w:rsidP="001759AE">
                  <w:pPr>
                    <w:numPr>
                      <w:ilvl w:val="0"/>
                      <w:numId w:val="14"/>
                    </w:numPr>
                    <w:suppressAutoHyphens/>
                    <w:kinsoku w:val="0"/>
                    <w:overflowPunct w:val="0"/>
                    <w:adjustRightInd w:val="0"/>
                    <w:spacing w:afterLines="50" w:after="120" w:line="238" w:lineRule="exact"/>
                    <w:jc w:val="left"/>
                    <w:textAlignment w:val="center"/>
                  </w:pPr>
                  <w:r>
                    <w:rPr>
                      <w:rFonts w:hint="eastAsia"/>
                    </w:rPr>
                    <w:t>公表方法：当社ウェブサイト</w:t>
                  </w:r>
                </w:p>
                <w:p w14:paraId="2CEB9997" w14:textId="7AF7828D" w:rsidR="00F86C56" w:rsidRPr="00F86C56" w:rsidRDefault="00E86EE2" w:rsidP="001759A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hint="eastAsia"/>
                    </w:rPr>
                    <w:t>公表場所：</w:t>
                  </w:r>
                  <w:hyperlink r:id="rId13" w:history="1">
                    <w:r>
                      <w:rPr>
                        <w:rStyle w:val="af6"/>
                        <w:rFonts w:ascii="ＭＳ 明朝" w:eastAsia="ＭＳ 明朝" w:hAnsi="ＭＳ 明朝" w:cs="ＭＳ 明朝"/>
                        <w:spacing w:val="6"/>
                        <w:kern w:val="0"/>
                        <w:szCs w:val="21"/>
                      </w:rPr>
                      <w:t>https://www.mufg.jp/dam/ir/report/disclosure/pdf/ir2024_all_ja.pdf</w:t>
                    </w:r>
                  </w:hyperlink>
                </w:p>
                <w:p w14:paraId="1EB46076" w14:textId="77777777" w:rsidR="00D1302E" w:rsidRDefault="00E86EE2" w:rsidP="001759A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86C56">
                    <w:rPr>
                      <w:rFonts w:ascii="ＭＳ 明朝" w:eastAsia="ＭＳ 明朝" w:hAnsi="ＭＳ 明朝" w:cs="ＭＳ 明朝" w:hint="eastAsia"/>
                      <w:spacing w:val="6"/>
                      <w:kern w:val="0"/>
                      <w:szCs w:val="21"/>
                    </w:rPr>
                    <w:t>記載箇所：</w:t>
                  </w:r>
                  <w:r w:rsidR="00186277" w:rsidRPr="00F86C56">
                    <w:rPr>
                      <w:rFonts w:ascii="ＭＳ 明朝" w:eastAsia="ＭＳ 明朝" w:hAnsi="ＭＳ 明朝" w:cs="ＭＳ 明朝" w:hint="eastAsia"/>
                      <w:spacing w:val="6"/>
                      <w:kern w:val="0"/>
                      <w:szCs w:val="21"/>
                    </w:rPr>
                    <w:t>Pg.60</w:t>
                  </w:r>
                </w:p>
                <w:p w14:paraId="22D441A9" w14:textId="77777777" w:rsidR="00F86C56" w:rsidRDefault="00F86C56" w:rsidP="00F86C56">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公表方法：当社ウェブサイト</w:t>
                  </w:r>
                </w:p>
                <w:p w14:paraId="1FE4DE1F" w14:textId="3962A747" w:rsidR="00F86C56" w:rsidRPr="00F86C56" w:rsidRDefault="00F86C56" w:rsidP="001759A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4" w:history="1">
                    <w:r>
                      <w:rPr>
                        <w:rStyle w:val="af6"/>
                        <w:rFonts w:ascii="ＭＳ 明朝" w:eastAsia="ＭＳ 明朝" w:hAnsi="ＭＳ 明朝" w:cs="ＭＳ 明朝"/>
                        <w:spacing w:val="6"/>
                        <w:kern w:val="0"/>
                        <w:szCs w:val="21"/>
                      </w:rPr>
                      <w:t>https://www.mufg.jp/dam/ir/presentation/2023/pdf/slides2403_ja.pdf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7B84D67" w14:textId="13C63F66" w:rsidR="00306597" w:rsidRDefault="00306597" w:rsidP="000F0377">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2024年度</w:t>
                  </w:r>
                  <w:r w:rsidRPr="00306597">
                    <w:rPr>
                      <w:rFonts w:ascii="ＭＳ 明朝" w:eastAsia="ＭＳ 明朝" w:hAnsi="ＭＳ 明朝" w:cs="ＭＳ 明朝" w:hint="eastAsia"/>
                      <w:spacing w:val="6"/>
                      <w:kern w:val="0"/>
                      <w:szCs w:val="21"/>
                    </w:rPr>
                    <w:t>中間期決算投資家説明会 プレゼンテーション資料</w:t>
                  </w:r>
                </w:p>
                <w:p w14:paraId="5D68F6BE" w14:textId="253448D2" w:rsidR="00F264BB" w:rsidRDefault="00F264BB" w:rsidP="000F037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『企業変革の加速』AI-Nativeな企業への改革</w:t>
                  </w:r>
                </w:p>
                <w:p w14:paraId="09C2F791" w14:textId="4F311FD1" w:rsidR="001A18C4" w:rsidRDefault="001A18C4" w:rsidP="00050FE0">
                  <w:pPr>
                    <w:numPr>
                      <w:ilvl w:val="0"/>
                      <w:numId w:val="20"/>
                    </w:numPr>
                    <w:suppressAutoHyphens/>
                    <w:kinsoku w:val="0"/>
                    <w:overflowPunct w:val="0"/>
                    <w:adjustRightInd w:val="0"/>
                    <w:spacing w:afterLines="50" w:after="120" w:line="238" w:lineRule="exact"/>
                    <w:ind w:left="691" w:hanging="25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データドリブンによる顧客価値の向上</w:t>
                  </w:r>
                </w:p>
                <w:p w14:paraId="07F6A3BE" w14:textId="5EE826E4" w:rsidR="001A18C4" w:rsidRDefault="001A18C4" w:rsidP="00050FE0">
                  <w:pPr>
                    <w:numPr>
                      <w:ilvl w:val="0"/>
                      <w:numId w:val="20"/>
                    </w:numPr>
                    <w:suppressAutoHyphens/>
                    <w:kinsoku w:val="0"/>
                    <w:overflowPunct w:val="0"/>
                    <w:adjustRightInd w:val="0"/>
                    <w:spacing w:afterLines="50" w:after="120" w:line="238" w:lineRule="exact"/>
                    <w:ind w:left="691" w:hanging="25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事業モデルの改革</w:t>
                  </w:r>
                </w:p>
                <w:p w14:paraId="212406FE" w14:textId="179DC6AB" w:rsidR="001A18C4" w:rsidRDefault="001A18C4" w:rsidP="00050FE0">
                  <w:pPr>
                    <w:numPr>
                      <w:ilvl w:val="0"/>
                      <w:numId w:val="20"/>
                    </w:numPr>
                    <w:suppressAutoHyphens/>
                    <w:kinsoku w:val="0"/>
                    <w:overflowPunct w:val="0"/>
                    <w:adjustRightInd w:val="0"/>
                    <w:spacing w:afterLines="50" w:after="120" w:line="238" w:lineRule="exact"/>
                    <w:ind w:left="691" w:hanging="25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社員の働き方をかえる</w:t>
                  </w:r>
                </w:p>
                <w:p w14:paraId="1EBE6C81" w14:textId="77777777" w:rsidR="00F264BB" w:rsidRDefault="00F264BB" w:rsidP="000F037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75AAFD7E" w14:textId="77777777" w:rsidR="001A18C4" w:rsidRDefault="001A18C4" w:rsidP="001A18C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具体的な取り組み：</w:t>
                  </w:r>
                </w:p>
                <w:p w14:paraId="5A5E3613" w14:textId="5768A97A" w:rsidR="001A18C4" w:rsidRDefault="001A18C4" w:rsidP="00050FE0">
                  <w:pPr>
                    <w:numPr>
                      <w:ilvl w:val="0"/>
                      <w:numId w:val="21"/>
                    </w:numPr>
                    <w:suppressAutoHyphens/>
                    <w:kinsoku w:val="0"/>
                    <w:overflowPunct w:val="0"/>
                    <w:adjustRightInd w:val="0"/>
                    <w:spacing w:afterLines="50" w:after="120" w:line="238" w:lineRule="exact"/>
                    <w:ind w:left="691" w:hanging="25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オーダーメイドな提案活動：社内データに基づく提案書作成支援、顧客プロファイリング（潜在課題抽出）等</w:t>
                  </w:r>
                </w:p>
                <w:p w14:paraId="312A9053" w14:textId="2E65A337" w:rsidR="001A18C4" w:rsidRDefault="001A18C4" w:rsidP="00050FE0">
                  <w:pPr>
                    <w:numPr>
                      <w:ilvl w:val="0"/>
                      <w:numId w:val="21"/>
                    </w:numPr>
                    <w:suppressAutoHyphens/>
                    <w:kinsoku w:val="0"/>
                    <w:overflowPunct w:val="0"/>
                    <w:adjustRightInd w:val="0"/>
                    <w:spacing w:afterLines="50" w:after="120" w:line="238" w:lineRule="exact"/>
                    <w:ind w:left="691" w:hanging="25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デジタルチャネルでの顧客体験向上：将来的にAI直接対応も展望したサービス、UI/UX向上支援等</w:t>
                  </w:r>
                </w:p>
                <w:p w14:paraId="6B4F2740" w14:textId="5CE256BA" w:rsidR="001A18C4" w:rsidRDefault="001A18C4" w:rsidP="00050FE0">
                  <w:pPr>
                    <w:numPr>
                      <w:ilvl w:val="0"/>
                      <w:numId w:val="21"/>
                    </w:numPr>
                    <w:suppressAutoHyphens/>
                    <w:kinsoku w:val="0"/>
                    <w:overflowPunct w:val="0"/>
                    <w:adjustRightInd w:val="0"/>
                    <w:spacing w:afterLines="50" w:after="120" w:line="238" w:lineRule="exact"/>
                    <w:ind w:left="691" w:hanging="25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システム開発業務の効率化：コーディング、成果物作成支援等</w:t>
                  </w:r>
                </w:p>
                <w:p w14:paraId="5FBC222F" w14:textId="77777777" w:rsidR="001A18C4" w:rsidRDefault="001A18C4" w:rsidP="00050FE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1A8329E4" w14:textId="6A0C47D4" w:rsidR="00F264BB" w:rsidRDefault="00306597" w:rsidP="00F264BB">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6277">
                    <w:rPr>
                      <w:rFonts w:ascii="ＭＳ 明朝" w:eastAsia="ＭＳ 明朝" w:hAnsi="ＭＳ 明朝" w:cs="ＭＳ 明朝" w:hint="eastAsia"/>
                      <w:spacing w:val="6"/>
                      <w:kern w:val="0"/>
                      <w:szCs w:val="21"/>
                    </w:rPr>
                    <w:t>MUFG Report 2024（統合報告書）</w:t>
                  </w:r>
                </w:p>
                <w:p w14:paraId="54D987D3" w14:textId="77777777" w:rsidR="00F264BB" w:rsidRDefault="00F264BB" w:rsidP="000F037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『企業価値向上のための戦略』</w:t>
                  </w:r>
                </w:p>
                <w:p w14:paraId="2DF6DBAA" w14:textId="0259D811" w:rsidR="00F264BB" w:rsidRPr="00050FE0" w:rsidRDefault="00F264BB" w:rsidP="00050FE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264BB">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③AI･データ基盤の強化～主要施策の概要</w:t>
                  </w:r>
                </w:p>
                <w:p w14:paraId="01D9D125" w14:textId="69851798" w:rsidR="00186277" w:rsidRPr="00F264BB" w:rsidRDefault="00F264BB" w:rsidP="00050FE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264BB">
                    <w:rPr>
                      <w:rFonts w:ascii="ＭＳ 明朝" w:eastAsia="ＭＳ 明朝" w:hAnsi="ＭＳ 明朝" w:cs="ＭＳ 明朝" w:hint="eastAsia"/>
                      <w:spacing w:val="6"/>
                      <w:kern w:val="0"/>
                      <w:szCs w:val="21"/>
                    </w:rPr>
                    <w:t>①</w:t>
                  </w:r>
                  <w:r w:rsidR="00186277" w:rsidRPr="00F264BB">
                    <w:rPr>
                      <w:rFonts w:ascii="ＭＳ 明朝" w:eastAsia="ＭＳ 明朝" w:hAnsi="ＭＳ 明朝" w:cs="ＭＳ 明朝" w:hint="eastAsia"/>
                      <w:spacing w:val="6"/>
                      <w:kern w:val="0"/>
                      <w:szCs w:val="21"/>
                    </w:rPr>
                    <w:t>AI・データ基盤</w:t>
                  </w:r>
                </w:p>
                <w:p w14:paraId="1952A81A" w14:textId="77777777" w:rsidR="00186277" w:rsidRDefault="00186277" w:rsidP="0018627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86277">
                    <w:rPr>
                      <w:rFonts w:ascii="ＭＳ 明朝" w:eastAsia="ＭＳ 明朝" w:hAnsi="ＭＳ 明朝" w:cs="ＭＳ 明朝" w:hint="eastAsia"/>
                      <w:spacing w:val="6"/>
                      <w:kern w:val="0"/>
                      <w:szCs w:val="21"/>
                    </w:rPr>
                    <w:t>AIの力を最大限に発揮するため、AWS上に蓄積したデ</w:t>
                  </w:r>
                  <w:r w:rsidRPr="00186277">
                    <w:rPr>
                      <w:rFonts w:ascii="ＭＳ 明朝" w:eastAsia="ＭＳ 明朝" w:hAnsi="ＭＳ 明朝" w:cs="ＭＳ 明朝" w:hint="eastAsia"/>
                      <w:spacing w:val="6"/>
                      <w:kern w:val="0"/>
                      <w:szCs w:val="21"/>
                    </w:rPr>
                    <w:lastRenderedPageBreak/>
                    <w:t>ータのカバレッジ拡大や基盤強化に取り組みます。これによりデータ分析の質・量を向上させ、サービスや収益力、リスク管理などを向上させます。</w:t>
                  </w:r>
                </w:p>
                <w:p w14:paraId="549CD87E" w14:textId="39211BB0" w:rsidR="00186277" w:rsidRDefault="00F264BB" w:rsidP="00050FE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186277" w:rsidRPr="00186277">
                    <w:rPr>
                      <w:rFonts w:ascii="ＭＳ 明朝" w:eastAsia="ＭＳ 明朝" w:hAnsi="ＭＳ 明朝" w:cs="ＭＳ 明朝" w:hint="eastAsia"/>
                      <w:spacing w:val="6"/>
                      <w:kern w:val="0"/>
                      <w:szCs w:val="21"/>
                    </w:rPr>
                    <w:t>社内コンサルティング機能</w:t>
                  </w:r>
                </w:p>
                <w:p w14:paraId="0CC1903B" w14:textId="5E393B17" w:rsidR="00186277" w:rsidRDefault="00186277" w:rsidP="0018627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86277">
                    <w:rPr>
                      <w:rFonts w:ascii="ＭＳ 明朝" w:eastAsia="ＭＳ 明朝" w:hAnsi="ＭＳ 明朝" w:cs="ＭＳ 明朝" w:hint="eastAsia"/>
                      <w:spacing w:val="6"/>
                      <w:kern w:val="0"/>
                      <w:szCs w:val="21"/>
                    </w:rPr>
                    <w:t>DX推進の上流を担う専担者が事業本部や各部と連携し、案件提案などを行うことで、AI・BI等を活用したデジタル施策の推進を強力にサポートします。</w:t>
                  </w:r>
                </w:p>
                <w:p w14:paraId="0355BC22" w14:textId="466477C1" w:rsidR="00186277" w:rsidRDefault="00F264BB" w:rsidP="00050FE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264BB">
                    <w:rPr>
                      <w:rFonts w:ascii="ＭＳ 明朝" w:eastAsia="ＭＳ 明朝" w:hAnsi="ＭＳ 明朝" w:cs="ＭＳ 明朝" w:hint="eastAsia"/>
                      <w:spacing w:val="6"/>
                      <w:kern w:val="0"/>
                      <w:szCs w:val="21"/>
                    </w:rPr>
                    <w:t>③</w:t>
                  </w:r>
                  <w:r w:rsidR="00186277" w:rsidRPr="00F264BB">
                    <w:rPr>
                      <w:rFonts w:ascii="ＭＳ 明朝" w:eastAsia="ＭＳ 明朝" w:hAnsi="ＭＳ 明朝" w:cs="ＭＳ 明朝" w:hint="eastAsia"/>
                      <w:spacing w:val="6"/>
                      <w:kern w:val="0"/>
                      <w:szCs w:val="21"/>
                    </w:rPr>
                    <w:t>A</w:t>
                  </w:r>
                  <w:r w:rsidR="00186277" w:rsidRPr="00186277">
                    <w:rPr>
                      <w:rFonts w:ascii="ＭＳ 明朝" w:eastAsia="ＭＳ 明朝" w:hAnsi="ＭＳ 明朝" w:cs="ＭＳ 明朝" w:hint="eastAsia"/>
                      <w:spacing w:val="6"/>
                      <w:kern w:val="0"/>
                      <w:szCs w:val="21"/>
                    </w:rPr>
                    <w:t>Iインテリジェンス</w:t>
                  </w:r>
                </w:p>
                <w:p w14:paraId="0848987C" w14:textId="7E56BA69" w:rsidR="00D1302E" w:rsidRPr="00186277" w:rsidRDefault="00186277" w:rsidP="0018627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86277">
                    <w:rPr>
                      <w:rFonts w:ascii="ＭＳ 明朝" w:eastAsia="ＭＳ 明朝" w:hAnsi="ＭＳ 明朝" w:cs="ＭＳ 明朝" w:hint="eastAsia"/>
                      <w:spacing w:val="6"/>
                      <w:kern w:val="0"/>
                      <w:szCs w:val="21"/>
                    </w:rPr>
                    <w:t>海外の先進的なAI技術の開発企業や研究機関とのネットワークを構築し情報収集するほか、国内外の金融機関とユースケースなどの情報交換をすることで、AI活用を加速させます。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255BA398" w:rsidR="00D1302E" w:rsidRPr="00E577BF" w:rsidRDefault="00CC4E38" w:rsidP="00CC4E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E38">
                    <w:rPr>
                      <w:rFonts w:ascii="ＭＳ 明朝" w:eastAsia="ＭＳ 明朝" w:hAnsi="ＭＳ 明朝" w:cs="ＭＳ 明朝" w:hint="eastAsia"/>
                      <w:spacing w:val="6"/>
                      <w:kern w:val="0"/>
                      <w:szCs w:val="21"/>
                    </w:rPr>
                    <w:t>①</w:t>
                  </w:r>
                  <w:r w:rsidR="00F86C56" w:rsidRPr="00F86C56">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③</w:t>
                  </w:r>
                  <w:r w:rsidR="00B622A0" w:rsidRPr="00B622A0">
                    <w:rPr>
                      <w:rFonts w:ascii="ＭＳ 明朝" w:eastAsia="ＭＳ 明朝" w:hAnsi="ＭＳ 明朝" w:cs="ＭＳ 明朝" w:hint="eastAsia"/>
                      <w:spacing w:val="6"/>
                      <w:kern w:val="0"/>
                      <w:szCs w:val="21"/>
                    </w:rPr>
                    <w:t>いずれも取締役会決議に基づき策定した内容に基づいて公表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6108631" w14:textId="77777777" w:rsidR="00AC0CE8" w:rsidRDefault="00D6063C" w:rsidP="00DD56DC">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AC0CE8">
                    <w:rPr>
                      <w:rFonts w:ascii="ＭＳ 明朝" w:eastAsia="ＭＳ 明朝" w:hAnsi="ＭＳ 明朝" w:cs="ＭＳ 明朝" w:hint="eastAsia"/>
                      <w:spacing w:val="6"/>
                      <w:kern w:val="0"/>
                      <w:szCs w:val="21"/>
                    </w:rPr>
                    <w:t>年度</w:t>
                  </w:r>
                  <w:r>
                    <w:rPr>
                      <w:rFonts w:ascii="ＭＳ 明朝" w:eastAsia="ＭＳ 明朝" w:hAnsi="ＭＳ 明朝" w:cs="ＭＳ 明朝" w:hint="eastAsia"/>
                      <w:spacing w:val="6"/>
                      <w:kern w:val="0"/>
                      <w:szCs w:val="21"/>
                    </w:rPr>
                    <w:t>決算投資家説明会 プレゼンテーション資料</w:t>
                  </w:r>
                </w:p>
                <w:p w14:paraId="69637E15" w14:textId="77777777" w:rsidR="007815A5" w:rsidRDefault="00E86EE2" w:rsidP="00AC0CE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F4481C">
                    <w:rPr>
                      <w:rFonts w:ascii="ＭＳ 明朝" w:eastAsia="ＭＳ 明朝" w:hAnsi="ＭＳ 明朝" w:cs="ＭＳ 明朝" w:hint="eastAsia"/>
                      <w:spacing w:val="6"/>
                      <w:kern w:val="0"/>
                      <w:szCs w:val="21"/>
                    </w:rPr>
                    <w:t>Pg.</w:t>
                  </w:r>
                  <w:r w:rsidR="00D6063C">
                    <w:rPr>
                      <w:rFonts w:ascii="ＭＳ 明朝" w:eastAsia="ＭＳ 明朝" w:hAnsi="ＭＳ 明朝" w:cs="ＭＳ 明朝" w:hint="eastAsia"/>
                      <w:spacing w:val="6"/>
                      <w:kern w:val="0"/>
                      <w:szCs w:val="21"/>
                    </w:rPr>
                    <w:t>47</w:t>
                  </w:r>
                </w:p>
                <w:p w14:paraId="714693BE" w14:textId="0FA6921D" w:rsidR="00AC0CE8" w:rsidRDefault="00AC0CE8" w:rsidP="00AC0CE8">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MUFG Report 2024（統合報告書）</w:t>
                  </w:r>
                </w:p>
                <w:p w14:paraId="47D9F1D0" w14:textId="64939EF6" w:rsidR="00AC0CE8" w:rsidRPr="00AC0CE8" w:rsidRDefault="00AC0CE8" w:rsidP="00AC0CE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掲載ページ：Pg.57</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DFA9401" w14:textId="6886C60F" w:rsidR="00D1302E" w:rsidRDefault="007815A5" w:rsidP="00AC0CE8">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15A5">
                    <w:rPr>
                      <w:rFonts w:ascii="ＭＳ 明朝" w:eastAsia="ＭＳ 明朝" w:hAnsi="ＭＳ 明朝" w:cs="ＭＳ 明朝" w:hint="eastAsia"/>
                      <w:spacing w:val="6"/>
                      <w:kern w:val="0"/>
                      <w:szCs w:val="21"/>
                    </w:rPr>
                    <w:t>国内リテール顧客基盤の更なる強化に向け、お客さまへのアプローチ体制を見直し。全社DX推進はデータ戦略と併せて本部が統括し、全社インフラとしての経営基盤の強化を進める</w:t>
                  </w:r>
                </w:p>
                <w:p w14:paraId="27CFA094" w14:textId="77777777" w:rsidR="00AC0CE8" w:rsidRDefault="00AC0CE8" w:rsidP="00660F7E">
                  <w:pPr>
                    <w:numPr>
                      <w:ilvl w:val="0"/>
                      <w:numId w:val="11"/>
                    </w:numPr>
                    <w:suppressAutoHyphens/>
                    <w:kinsoku w:val="0"/>
                    <w:overflowPunct w:val="0"/>
                    <w:adjustRightInd w:val="0"/>
                    <w:spacing w:line="238" w:lineRule="exact"/>
                    <w:ind w:left="437" w:hanging="17"/>
                    <w:jc w:val="left"/>
                    <w:textAlignment w:val="center"/>
                  </w:pPr>
                  <w:r>
                    <w:t>リテール・デジタル事業本部</w:t>
                  </w:r>
                </w:p>
                <w:p w14:paraId="58A97DFE" w14:textId="3F501613" w:rsidR="00AC0CE8" w:rsidRDefault="001759AE" w:rsidP="00AC0CE8">
                  <w:pPr>
                    <w:suppressAutoHyphens/>
                    <w:kinsoku w:val="0"/>
                    <w:overflowPunct w:val="0"/>
                    <w:adjustRightInd w:val="0"/>
                    <w:spacing w:afterLines="50" w:after="120" w:line="238" w:lineRule="exact"/>
                    <w:ind w:left="440"/>
                    <w:jc w:val="left"/>
                    <w:textAlignment w:val="center"/>
                  </w:pPr>
                  <w:r w:rsidRPr="001759AE">
                    <w:rPr>
                      <w:rFonts w:hint="eastAsia"/>
                    </w:rPr>
                    <w:t>リアル・リモート・デジタルのタッチポイントを通じて、LTV×顧客基盤を最大化</w:t>
                  </w:r>
                </w:p>
                <w:p w14:paraId="1C75B226" w14:textId="77777777" w:rsidR="00AC0CE8" w:rsidRDefault="00AC0CE8" w:rsidP="00660F7E">
                  <w:pPr>
                    <w:numPr>
                      <w:ilvl w:val="0"/>
                      <w:numId w:val="11"/>
                    </w:numPr>
                    <w:suppressAutoHyphens/>
                    <w:kinsoku w:val="0"/>
                    <w:overflowPunct w:val="0"/>
                    <w:adjustRightInd w:val="0"/>
                    <w:spacing w:line="238" w:lineRule="exact"/>
                    <w:ind w:left="437" w:hanging="17"/>
                    <w:jc w:val="left"/>
                    <w:textAlignment w:val="center"/>
                  </w:pPr>
                  <w:r>
                    <w:t xml:space="preserve">法人・ウェルスマネジメント事業本部 </w:t>
                  </w:r>
                </w:p>
                <w:p w14:paraId="0E79FC42" w14:textId="4F688B5E" w:rsidR="00AC0CE8" w:rsidRDefault="001759AE" w:rsidP="00050FE0">
                  <w:pPr>
                    <w:suppressAutoHyphens/>
                    <w:kinsoku w:val="0"/>
                    <w:overflowPunct w:val="0"/>
                    <w:adjustRightInd w:val="0"/>
                    <w:spacing w:afterLines="50" w:after="120" w:line="238" w:lineRule="exact"/>
                    <w:ind w:left="440"/>
                    <w:jc w:val="left"/>
                    <w:textAlignment w:val="center"/>
                  </w:pPr>
                  <w:r w:rsidRPr="001759AE">
                    <w:rPr>
                      <w:rFonts w:hint="eastAsia"/>
                    </w:rPr>
                    <w:t>事業法人、ウェルスマネジメントのお客さまに対する、有人でのソリューション提供力を強化</w:t>
                  </w:r>
                </w:p>
                <w:p w14:paraId="00051186" w14:textId="77777777" w:rsidR="00AC0CE8" w:rsidRDefault="00AC0CE8" w:rsidP="00660F7E">
                  <w:pPr>
                    <w:numPr>
                      <w:ilvl w:val="0"/>
                      <w:numId w:val="11"/>
                    </w:numPr>
                    <w:suppressAutoHyphens/>
                    <w:kinsoku w:val="0"/>
                    <w:overflowPunct w:val="0"/>
                    <w:adjustRightInd w:val="0"/>
                    <w:spacing w:line="238" w:lineRule="exact"/>
                    <w:ind w:left="437" w:hanging="17"/>
                    <w:jc w:val="left"/>
                    <w:textAlignment w:val="center"/>
                  </w:pPr>
                  <w:r>
                    <w:t>デジタル戦略統括部</w:t>
                  </w:r>
                </w:p>
                <w:p w14:paraId="273FCA97" w14:textId="63A30509" w:rsidR="00AC0CE8" w:rsidRPr="00AC0CE8" w:rsidRDefault="00AC0CE8" w:rsidP="00AC0CE8">
                  <w:pPr>
                    <w:suppressAutoHyphens/>
                    <w:kinsoku w:val="0"/>
                    <w:overflowPunct w:val="0"/>
                    <w:adjustRightInd w:val="0"/>
                    <w:spacing w:afterLines="50" w:after="120" w:line="238" w:lineRule="exact"/>
                    <w:ind w:left="440"/>
                    <w:jc w:val="left"/>
                    <w:textAlignment w:val="center"/>
                  </w:pPr>
                  <w:r>
                    <w:t>デジタル基盤整備・施策支援、技術起点の事業機会創出を通じて、全社デジタル活用を加速</w:t>
                  </w:r>
                </w:p>
                <w:p w14:paraId="310CB9CA" w14:textId="7F27C3A4" w:rsidR="00D1302E" w:rsidRPr="00AC0CE8" w:rsidRDefault="00AC0CE8" w:rsidP="00AC0CE8">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0CE8">
                    <w:rPr>
                      <w:rFonts w:ascii="ＭＳ 明朝" w:eastAsia="ＭＳ 明朝" w:hAnsi="ＭＳ 明朝" w:cs="ＭＳ 明朝" w:hint="eastAsia"/>
                      <w:spacing w:val="6"/>
                      <w:kern w:val="0"/>
                      <w:szCs w:val="21"/>
                    </w:rPr>
                    <w:t>領域ごとに必要な業務スキルや専門性を明確化して、最適な採用態勢や育成プログラムを構築することで、プロフェッショナル人材の拡充を加速していきます。また、全社的な観点からグローバルやデジタル等の成長領域の人材育成も推進していき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C63480C" w14:textId="0E24B615" w:rsidR="00A40A11" w:rsidRDefault="00F4481C" w:rsidP="00F448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MUFG </w:t>
                  </w:r>
                  <w:r w:rsidR="006C454B">
                    <w:rPr>
                      <w:rFonts w:ascii="ＭＳ 明朝" w:eastAsia="ＭＳ 明朝" w:hAnsi="ＭＳ 明朝" w:cs="ＭＳ 明朝" w:hint="eastAsia"/>
                      <w:spacing w:val="6"/>
                      <w:kern w:val="0"/>
                      <w:szCs w:val="21"/>
                    </w:rPr>
                    <w:t>Report</w:t>
                  </w:r>
                  <w:r>
                    <w:rPr>
                      <w:rFonts w:ascii="ＭＳ 明朝" w:eastAsia="ＭＳ 明朝" w:hAnsi="ＭＳ 明朝" w:cs="ＭＳ 明朝" w:hint="eastAsia"/>
                      <w:spacing w:val="6"/>
                      <w:kern w:val="0"/>
                      <w:szCs w:val="21"/>
                    </w:rPr>
                    <w:t xml:space="preserve"> 2024</w:t>
                  </w:r>
                  <w:r w:rsidR="00335E31">
                    <w:rPr>
                      <w:rFonts w:ascii="ＭＳ 明朝" w:eastAsia="ＭＳ 明朝" w:hAnsi="ＭＳ 明朝" w:cs="ＭＳ 明朝" w:hint="eastAsia"/>
                      <w:spacing w:val="6"/>
                      <w:kern w:val="0"/>
                      <w:szCs w:val="21"/>
                    </w:rPr>
                    <w:t>（統合報告書）</w:t>
                  </w:r>
                </w:p>
                <w:p w14:paraId="603C1BDA" w14:textId="49FE8313" w:rsidR="00D1302E" w:rsidRPr="00E577BF" w:rsidRDefault="00A40A11" w:rsidP="00F448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F4481C">
                    <w:rPr>
                      <w:rFonts w:ascii="ＭＳ 明朝" w:eastAsia="ＭＳ 明朝" w:hAnsi="ＭＳ 明朝" w:cs="ＭＳ 明朝" w:hint="eastAsia"/>
                      <w:spacing w:val="6"/>
                      <w:kern w:val="0"/>
                      <w:szCs w:val="21"/>
                    </w:rPr>
                    <w:t>Pg.17</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23604B66" w:rsidR="00D1302E" w:rsidRPr="00E577BF" w:rsidRDefault="00F4481C" w:rsidP="003801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481C">
                    <w:rPr>
                      <w:rFonts w:ascii="ＭＳ 明朝" w:eastAsia="ＭＳ 明朝" w:hAnsi="ＭＳ 明朝" w:cs="ＭＳ 明朝" w:hint="eastAsia"/>
                      <w:spacing w:val="6"/>
                      <w:kern w:val="0"/>
                      <w:szCs w:val="21"/>
                    </w:rPr>
                    <w:t>中計の柱の一つである「企業変革の加速～会社がかわる」では、そのインフラ整備として、システム開発を支える人的基盤強化や新たに設立したデジタル戦略統括部による全社横断的なAI・データ基盤の強化施策を推進します。システム投資額としては前中計よりさらに積み増し8,000億円とし、うち30%超を戦略案件・基盤強化案件に投入するとともに、人的資本投資も強化していき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lastRenderedPageBreak/>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59F5C5E0" w:rsidR="00D1302E" w:rsidRPr="00E577BF" w:rsidRDefault="00E86EE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MUFG Report 2024（統合報告書）</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4F13E34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20235">
                    <w:rPr>
                      <w:rFonts w:ascii="ＭＳ 明朝" w:eastAsia="ＭＳ 明朝" w:hAnsi="ＭＳ 明朝" w:cs="ＭＳ 明朝" w:hint="eastAsia"/>
                      <w:spacing w:val="6"/>
                      <w:kern w:val="0"/>
                      <w:szCs w:val="21"/>
                    </w:rPr>
                    <w:t>2</w:t>
                  </w:r>
                  <w:r w:rsidR="00920235">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 xml:space="preserve">年　</w:t>
                  </w:r>
                  <w:r w:rsidR="00920235">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920235">
                    <w:rPr>
                      <w:rFonts w:ascii="ＭＳ 明朝" w:eastAsia="ＭＳ 明朝" w:hAnsi="ＭＳ 明朝" w:cs="ＭＳ 明朝" w:hint="eastAsia"/>
                      <w:spacing w:val="6"/>
                      <w:kern w:val="0"/>
                      <w:szCs w:val="21"/>
                    </w:rPr>
                    <w:t>3</w:t>
                  </w:r>
                  <w:r w:rsidR="00920235">
                    <w:rPr>
                      <w:rFonts w:ascii="ＭＳ 明朝" w:eastAsia="ＭＳ 明朝" w:hAnsi="ＭＳ 明朝" w:cs="ＭＳ 明朝"/>
                      <w:spacing w:val="6"/>
                      <w:kern w:val="0"/>
                      <w:szCs w:val="21"/>
                    </w:rPr>
                    <w:t>0</w:t>
                  </w:r>
                  <w:r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81F4E3" w14:textId="77777777" w:rsidR="00E86EE2" w:rsidRDefault="00E86EE2" w:rsidP="00E86EE2">
                  <w:pPr>
                    <w:suppressAutoHyphens/>
                    <w:kinsoku w:val="0"/>
                    <w:overflowPunct w:val="0"/>
                    <w:adjustRightInd w:val="0"/>
                    <w:spacing w:afterLines="50" w:after="120" w:line="238" w:lineRule="exact"/>
                    <w:jc w:val="left"/>
                    <w:textAlignment w:val="center"/>
                  </w:pPr>
                  <w:r>
                    <w:rPr>
                      <w:rFonts w:hint="eastAsia"/>
                    </w:rPr>
                    <w:t>公表方法：当社ウェブサイト</w:t>
                  </w:r>
                </w:p>
                <w:p w14:paraId="449C94E3" w14:textId="77777777" w:rsidR="00E86EE2" w:rsidRDefault="00E86EE2" w:rsidP="00E86E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公表場所：</w:t>
                  </w:r>
                  <w:hyperlink r:id="rId15" w:history="1">
                    <w:r>
                      <w:rPr>
                        <w:rStyle w:val="af6"/>
                        <w:rFonts w:ascii="ＭＳ 明朝" w:eastAsia="ＭＳ 明朝" w:hAnsi="ＭＳ 明朝" w:cs="ＭＳ 明朝"/>
                        <w:spacing w:val="6"/>
                        <w:kern w:val="0"/>
                        <w:szCs w:val="21"/>
                      </w:rPr>
                      <w:t>https://www.mufg.jp/dam/ir/report/disclosure/pdf/ir2024_all_ja.pdf</w:t>
                    </w:r>
                  </w:hyperlink>
                </w:p>
                <w:p w14:paraId="0AF707E1" w14:textId="1D9AC8B0" w:rsidR="007815A5" w:rsidRPr="007815A5" w:rsidRDefault="00E86EE2" w:rsidP="00E86E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7815A5">
                    <w:rPr>
                      <w:rFonts w:ascii="ＭＳ 明朝" w:eastAsia="ＭＳ 明朝" w:hAnsi="ＭＳ 明朝" w:cs="ＭＳ 明朝" w:hint="eastAsia"/>
                      <w:spacing w:val="6"/>
                      <w:kern w:val="0"/>
                      <w:szCs w:val="21"/>
                    </w:rPr>
                    <w:t>Pg.60</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875E622" w14:textId="77777777" w:rsidR="007815A5" w:rsidRDefault="007815A5" w:rsidP="007815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15A5">
                    <w:rPr>
                      <w:rFonts w:ascii="ＭＳ 明朝" w:eastAsia="ＭＳ 明朝" w:hAnsi="ＭＳ 明朝" w:cs="ＭＳ 明朝" w:hint="eastAsia"/>
                      <w:spacing w:val="6"/>
                      <w:kern w:val="0"/>
                      <w:szCs w:val="21"/>
                    </w:rPr>
                    <w:t>主要KPIとして①AI支援案件数300件超（累計）、②BI活用ユーザー数20,000人超を掲げました。</w:t>
                  </w:r>
                </w:p>
                <w:p w14:paraId="66ADBC34" w14:textId="43E674DE" w:rsidR="00D1302E" w:rsidRPr="00E577BF" w:rsidRDefault="007815A5" w:rsidP="007815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15A5">
                    <w:rPr>
                      <w:rFonts w:ascii="ＭＳ 明朝" w:eastAsia="ＭＳ 明朝" w:hAnsi="ＭＳ 明朝" w:cs="ＭＳ 明朝" w:hint="eastAsia"/>
                      <w:spacing w:val="6"/>
                      <w:kern w:val="0"/>
                      <w:szCs w:val="21"/>
                    </w:rPr>
                    <w:t>①は、社内コンサルティング機能により、全社のAI・データ利活用案件を支援・推進し、業務効率化を図るとともに新たなビジネス機会の創出や競争力強化を進めます。②は、足元で約10,000人の社員がBIを業務で活用していますが、より多くの社員が日常的にBIを活用する状況をめざし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B6686C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20235">
                    <w:rPr>
                      <w:rFonts w:ascii="ＭＳ 明朝" w:eastAsia="ＭＳ 明朝" w:hAnsi="ＭＳ 明朝" w:cs="ＭＳ 明朝" w:hint="eastAsia"/>
                      <w:spacing w:val="6"/>
                      <w:kern w:val="0"/>
                      <w:szCs w:val="21"/>
                    </w:rPr>
                    <w:t>2</w:t>
                  </w:r>
                  <w:r w:rsidR="00920235">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 xml:space="preserve">年　</w:t>
                  </w:r>
                  <w:r w:rsidR="00920235">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920235">
                    <w:rPr>
                      <w:rFonts w:ascii="ＭＳ 明朝" w:eastAsia="ＭＳ 明朝" w:hAnsi="ＭＳ 明朝" w:cs="ＭＳ 明朝" w:hint="eastAsia"/>
                      <w:spacing w:val="6"/>
                      <w:kern w:val="0"/>
                      <w:szCs w:val="21"/>
                    </w:rPr>
                    <w:t>3</w:t>
                  </w:r>
                  <w:r w:rsidR="00920235">
                    <w:rPr>
                      <w:rFonts w:ascii="ＭＳ 明朝" w:eastAsia="ＭＳ 明朝" w:hAnsi="ＭＳ 明朝" w:cs="ＭＳ 明朝"/>
                      <w:spacing w:val="6"/>
                      <w:kern w:val="0"/>
                      <w:szCs w:val="21"/>
                    </w:rPr>
                    <w:t>0</w:t>
                  </w:r>
                  <w:r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324D90A" w14:textId="1A8744AC" w:rsidR="00380134" w:rsidRPr="00E577BF" w:rsidRDefault="00380134" w:rsidP="003801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MUFG Report 2024（</w:t>
                  </w:r>
                  <w:r w:rsidR="00A40A11">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w:t>
                  </w:r>
                </w:p>
                <w:p w14:paraId="72756B06" w14:textId="77777777" w:rsidR="00D1302E" w:rsidRDefault="00000000"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6" w:history="1">
                    <w:r w:rsidR="00380134">
                      <w:rPr>
                        <w:rStyle w:val="af6"/>
                        <w:rFonts w:ascii="ＭＳ 明朝" w:eastAsia="ＭＳ 明朝" w:hAnsi="ＭＳ 明朝" w:cs="ＭＳ 明朝"/>
                        <w:spacing w:val="6"/>
                        <w:kern w:val="0"/>
                        <w:szCs w:val="21"/>
                      </w:rPr>
                      <w:t>https://www.mufg.jp/dam/ir/report/disclosure/pdf/ir2024_all_ja.pdf</w:t>
                    </w:r>
                  </w:hyperlink>
                </w:p>
                <w:p w14:paraId="67F41979" w14:textId="60D18582" w:rsidR="00A40A11" w:rsidRPr="00E577BF" w:rsidRDefault="00A40A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記載ページ：Pg.6-</w:t>
                  </w:r>
                  <w:r>
                    <w:rPr>
                      <w:rFonts w:ascii="ＭＳ 明朝" w:eastAsia="ＭＳ 明朝" w:hAnsi="ＭＳ 明朝" w:cs="ＭＳ 明朝"/>
                      <w:spacing w:val="6"/>
                      <w:kern w:val="0"/>
                      <w:szCs w:val="21"/>
                    </w:rPr>
                    <w:t>7</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7EE99AD" w14:textId="77777777" w:rsidR="00380134" w:rsidRDefault="003801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80134">
                    <w:rPr>
                      <w:rFonts w:ascii="ＭＳ 明朝" w:eastAsia="ＭＳ 明朝" w:hAnsi="ＭＳ 明朝" w:cs="ＭＳ 明朝" w:hint="eastAsia"/>
                      <w:spacing w:val="6"/>
                      <w:kern w:val="0"/>
                      <w:szCs w:val="21"/>
                    </w:rPr>
                    <w:t>デジタル化の進展は止まらず、特に生成AIがビジネスモデルに大きな変革をもたらすと予測され</w:t>
                  </w:r>
                  <w:r>
                    <w:rPr>
                      <w:rFonts w:ascii="ＭＳ 明朝" w:eastAsia="ＭＳ 明朝" w:hAnsi="ＭＳ 明朝" w:cs="ＭＳ 明朝" w:hint="eastAsia"/>
                      <w:spacing w:val="6"/>
                      <w:kern w:val="0"/>
                      <w:szCs w:val="21"/>
                    </w:rPr>
                    <w:t>る</w:t>
                  </w:r>
                  <w:r w:rsidRPr="00380134">
                    <w:rPr>
                      <w:rFonts w:ascii="ＭＳ 明朝" w:eastAsia="ＭＳ 明朝" w:hAnsi="ＭＳ 明朝" w:cs="ＭＳ 明朝" w:hint="eastAsia"/>
                      <w:spacing w:val="6"/>
                      <w:kern w:val="0"/>
                      <w:szCs w:val="21"/>
                    </w:rPr>
                    <w:t>。2024年は「生成AI元年」として、MUFGもこの技術を迅速かつ確実に取り入れる必要があ</w:t>
                  </w:r>
                  <w:r>
                    <w:rPr>
                      <w:rFonts w:ascii="ＭＳ 明朝" w:eastAsia="ＭＳ 明朝" w:hAnsi="ＭＳ 明朝" w:cs="ＭＳ 明朝" w:hint="eastAsia"/>
                      <w:spacing w:val="6"/>
                      <w:kern w:val="0"/>
                      <w:szCs w:val="21"/>
                    </w:rPr>
                    <w:t>る</w:t>
                  </w:r>
                  <w:r w:rsidRPr="00380134">
                    <w:rPr>
                      <w:rFonts w:ascii="ＭＳ 明朝" w:eastAsia="ＭＳ 明朝" w:hAnsi="ＭＳ 明朝" w:cs="ＭＳ 明朝" w:hint="eastAsia"/>
                      <w:spacing w:val="6"/>
                      <w:kern w:val="0"/>
                      <w:szCs w:val="21"/>
                    </w:rPr>
                    <w:t>。</w:t>
                  </w:r>
                </w:p>
                <w:p w14:paraId="03E7229B" w14:textId="77777777" w:rsidR="00380134" w:rsidRDefault="003801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80134">
                    <w:rPr>
                      <w:rFonts w:ascii="ＭＳ 明朝" w:eastAsia="ＭＳ 明朝" w:hAnsi="ＭＳ 明朝" w:cs="ＭＳ 明朝" w:hint="eastAsia"/>
                      <w:spacing w:val="6"/>
                      <w:kern w:val="0"/>
                      <w:szCs w:val="21"/>
                    </w:rPr>
                    <w:t>生成AIは「思考のDX」を推進し、思考の一部をアウトソースすることで新たな価値や因果関係を生み出す。技術の進化により、生成AIはより早く、安く、正確になると期待され</w:t>
                  </w:r>
                  <w:r>
                    <w:rPr>
                      <w:rFonts w:ascii="ＭＳ 明朝" w:eastAsia="ＭＳ 明朝" w:hAnsi="ＭＳ 明朝" w:cs="ＭＳ 明朝" w:hint="eastAsia"/>
                      <w:spacing w:val="6"/>
                      <w:kern w:val="0"/>
                      <w:szCs w:val="21"/>
                    </w:rPr>
                    <w:t>る</w:t>
                  </w:r>
                  <w:r w:rsidRPr="00380134">
                    <w:rPr>
                      <w:rFonts w:ascii="ＭＳ 明朝" w:eastAsia="ＭＳ 明朝" w:hAnsi="ＭＳ 明朝" w:cs="ＭＳ 明朝" w:hint="eastAsia"/>
                      <w:spacing w:val="6"/>
                      <w:kern w:val="0"/>
                      <w:szCs w:val="21"/>
                    </w:rPr>
                    <w:t>。最近の進展では、生成AIが演繹的思考も可能になり、数学の証明問題を解けるようになったことが示されてい</w:t>
                  </w:r>
                  <w:r>
                    <w:rPr>
                      <w:rFonts w:ascii="ＭＳ 明朝" w:eastAsia="ＭＳ 明朝" w:hAnsi="ＭＳ 明朝" w:cs="ＭＳ 明朝" w:hint="eastAsia"/>
                      <w:spacing w:val="6"/>
                      <w:kern w:val="0"/>
                      <w:szCs w:val="21"/>
                    </w:rPr>
                    <w:t>る</w:t>
                  </w:r>
                  <w:r w:rsidRPr="00380134">
                    <w:rPr>
                      <w:rFonts w:ascii="ＭＳ 明朝" w:eastAsia="ＭＳ 明朝" w:hAnsi="ＭＳ 明朝" w:cs="ＭＳ 明朝" w:hint="eastAsia"/>
                      <w:spacing w:val="6"/>
                      <w:kern w:val="0"/>
                      <w:szCs w:val="21"/>
                    </w:rPr>
                    <w:t>。これにより、AIは中身を理解する能力に近づいて</w:t>
                  </w:r>
                  <w:r>
                    <w:rPr>
                      <w:rFonts w:ascii="ＭＳ 明朝" w:eastAsia="ＭＳ 明朝" w:hAnsi="ＭＳ 明朝" w:cs="ＭＳ 明朝" w:hint="eastAsia"/>
                      <w:spacing w:val="6"/>
                      <w:kern w:val="0"/>
                      <w:szCs w:val="21"/>
                    </w:rPr>
                    <w:t>いる</w:t>
                  </w:r>
                  <w:r w:rsidRPr="00380134">
                    <w:rPr>
                      <w:rFonts w:ascii="ＭＳ 明朝" w:eastAsia="ＭＳ 明朝" w:hAnsi="ＭＳ 明朝" w:cs="ＭＳ 明朝" w:hint="eastAsia"/>
                      <w:spacing w:val="6"/>
                      <w:kern w:val="0"/>
                      <w:szCs w:val="21"/>
                    </w:rPr>
                    <w:t>。</w:t>
                  </w:r>
                </w:p>
                <w:p w14:paraId="052C604F" w14:textId="2E1CD691" w:rsidR="00D1302E" w:rsidRPr="00E577BF" w:rsidRDefault="00380134" w:rsidP="003801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80134">
                    <w:rPr>
                      <w:rFonts w:ascii="ＭＳ 明朝" w:eastAsia="ＭＳ 明朝" w:hAnsi="ＭＳ 明朝" w:cs="ＭＳ 明朝" w:hint="eastAsia"/>
                      <w:spacing w:val="6"/>
                      <w:kern w:val="0"/>
                      <w:szCs w:val="21"/>
                    </w:rPr>
                    <w:t>AIを活用しないと生産性が低下し、競争優位性を失うリスクがあるため、AI-Nativeな人材が求められる時代が到来</w:t>
                  </w:r>
                  <w:r>
                    <w:rPr>
                      <w:rFonts w:ascii="ＭＳ 明朝" w:eastAsia="ＭＳ 明朝" w:hAnsi="ＭＳ 明朝" w:cs="ＭＳ 明朝" w:hint="eastAsia"/>
                      <w:spacing w:val="6"/>
                      <w:kern w:val="0"/>
                      <w:szCs w:val="21"/>
                    </w:rPr>
                    <w:t>する</w:t>
                  </w:r>
                  <w:r w:rsidRPr="00380134">
                    <w:rPr>
                      <w:rFonts w:ascii="ＭＳ 明朝" w:eastAsia="ＭＳ 明朝" w:hAnsi="ＭＳ 明朝" w:cs="ＭＳ 明朝" w:hint="eastAsia"/>
                      <w:spacing w:val="6"/>
                      <w:kern w:val="0"/>
                      <w:szCs w:val="21"/>
                    </w:rPr>
                    <w:t>。社内にインテリジェンスチームを設立し、AIの進化に対応するための深い思考力と本質を見抜く力が重要。</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02CB0A29" w:rsidR="00D1302E" w:rsidRPr="00E577BF" w:rsidRDefault="00D1302E" w:rsidP="00A40A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40A11">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A40A11">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月頃　～　</w:t>
                  </w:r>
                  <w:r w:rsidR="0036450A">
                    <w:rPr>
                      <w:rFonts w:ascii="ＭＳ 明朝" w:eastAsia="ＭＳ 明朝" w:hAnsi="ＭＳ 明朝" w:cs="ＭＳ 明朝" w:hint="eastAsia"/>
                      <w:spacing w:val="6"/>
                      <w:kern w:val="0"/>
                      <w:szCs w:val="21"/>
                    </w:rPr>
                    <w:t>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78FAF89" w:rsidR="00D1302E" w:rsidRPr="00E577BF" w:rsidRDefault="00186277" w:rsidP="001862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「DX推進指標」を用いて課題把握を実施し、IPAの入力サイトより提出済み。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86C56" w:rsidRPr="00E577BF" w14:paraId="2E9381F6" w14:textId="77777777" w:rsidTr="001759AE">
              <w:trPr>
                <w:trHeight w:val="707"/>
              </w:trPr>
              <w:tc>
                <w:tcPr>
                  <w:tcW w:w="2600" w:type="dxa"/>
                  <w:shd w:val="clear" w:color="auto" w:fill="auto"/>
                </w:tcPr>
                <w:p w14:paraId="1FB51302" w14:textId="77777777" w:rsidR="00F86C56" w:rsidRPr="00E577BF" w:rsidRDefault="00F86C56"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5021CEC2" w14:textId="66C87FB8" w:rsidR="00F86C56" w:rsidRDefault="00F86C56" w:rsidP="00BF60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・継続的取組として実施</w:t>
                  </w:r>
                </w:p>
              </w:tc>
            </w:tr>
            <w:tr w:rsidR="00F86C56" w:rsidRPr="00E577BF" w14:paraId="0DD6E73E" w14:textId="77777777" w:rsidTr="001759AE">
              <w:trPr>
                <w:trHeight w:val="707"/>
              </w:trPr>
              <w:tc>
                <w:tcPr>
                  <w:tcW w:w="2600" w:type="dxa"/>
                  <w:shd w:val="clear" w:color="auto" w:fill="auto"/>
                </w:tcPr>
                <w:p w14:paraId="7B5C8E5C" w14:textId="48208E36" w:rsidR="00F86C56" w:rsidRPr="00E577BF" w:rsidRDefault="00F86C56"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7848098B">
                    <w:rPr>
                      <w:rFonts w:ascii="ＭＳ 明朝" w:eastAsia="ＭＳ 明朝" w:hAnsi="ＭＳ 明朝" w:cs="ＭＳ 明朝"/>
                      <w:spacing w:val="6"/>
                      <w:kern w:val="0"/>
                    </w:rPr>
                    <w:t>実施内容</w:t>
                  </w:r>
                </w:p>
              </w:tc>
              <w:tc>
                <w:tcPr>
                  <w:tcW w:w="5890" w:type="dxa"/>
                </w:tcPr>
                <w:p w14:paraId="7F7E3399" w14:textId="77777777" w:rsidR="00F86C56" w:rsidRPr="00E577BF" w:rsidRDefault="00F86C56" w:rsidP="005D2BC0">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zCs w:val="21"/>
                    </w:rPr>
                  </w:pPr>
                  <w:r w:rsidRPr="7AAD35FD">
                    <w:rPr>
                      <w:rFonts w:ascii="ＭＳ 明朝" w:hAnsi="ＭＳ 明朝" w:cs="ＭＳ 明朝"/>
                      <w:szCs w:val="21"/>
                    </w:rPr>
                    <w:t>・サイバーセキュリティ基本方針</w:t>
                  </w:r>
                  <w:r>
                    <w:br/>
                  </w:r>
                  <w:r w:rsidRPr="7AAD35FD">
                    <w:rPr>
                      <w:rFonts w:ascii="ＭＳ 明朝" w:hAnsi="ＭＳ 明朝" w:cs="ＭＳ 明朝"/>
                      <w:szCs w:val="21"/>
                    </w:rPr>
                    <w:t>お客さまの大切な資産を守ること、ならびに金融サービスを安全かつ安定的に稼働させることがMUFGの社会的責務。サイバー攻撃等に関するITリスクをMUFGのトップリスクの一つとして位置付け、経営主導によるサイバーセキュリティ対策を推進。</w:t>
                  </w:r>
                </w:p>
                <w:p w14:paraId="278E8126" w14:textId="77777777" w:rsidR="00F86C56" w:rsidRPr="00E577BF" w:rsidRDefault="00F86C56" w:rsidP="005D2BC0">
                  <w:pPr>
                    <w:suppressAutoHyphens/>
                    <w:kinsoku w:val="0"/>
                    <w:overflowPunct w:val="0"/>
                    <w:adjustRightInd w:val="0"/>
                    <w:spacing w:afterLines="50" w:after="120" w:line="238" w:lineRule="exact"/>
                    <w:textAlignment w:val="center"/>
                    <w:rPr>
                      <w:rFonts w:ascii="ＭＳ 明朝" w:hAnsi="ＭＳ 明朝" w:cs="ＭＳ 明朝"/>
                      <w:szCs w:val="21"/>
                    </w:rPr>
                  </w:pPr>
                  <w:r w:rsidRPr="7AAD35FD">
                    <w:rPr>
                      <w:rFonts w:ascii="ＭＳ 明朝" w:eastAsia="ＭＳ 明朝" w:hAnsi="ＭＳ 明朝" w:cs="ＭＳ 明朝"/>
                      <w:szCs w:val="21"/>
                    </w:rPr>
                    <w:t xml:space="preserve"> </w:t>
                  </w:r>
                  <w:r w:rsidRPr="7AAD35FD">
                    <w:rPr>
                      <w:rFonts w:ascii="ＭＳ 明朝" w:hAnsi="ＭＳ 明朝" w:cs="ＭＳ 明朝"/>
                      <w:szCs w:val="21"/>
                    </w:rPr>
                    <w:t>・ガバナンス体制</w:t>
                  </w:r>
                  <w:r>
                    <w:br/>
                  </w:r>
                  <w:r w:rsidRPr="7AAD35FD">
                    <w:rPr>
                      <w:rFonts w:ascii="ＭＳ 明朝" w:hAnsi="ＭＳ 明朝" w:cs="ＭＳ 明朝"/>
                      <w:szCs w:val="21"/>
                    </w:rPr>
                    <w:t>国際的なガイドラインを参考にサイバーセキュリティの基準を整備し、戦略の策定や体制の構築、およびセキュリティ対策強化に向けた企画・推進。</w:t>
                  </w:r>
                </w:p>
                <w:p w14:paraId="20FD5F5B" w14:textId="77777777" w:rsidR="00F86C56" w:rsidRPr="00E577BF" w:rsidRDefault="00F86C56" w:rsidP="005D2BC0">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zCs w:val="21"/>
                    </w:rPr>
                  </w:pPr>
                  <w:r w:rsidRPr="7AAD35FD">
                    <w:rPr>
                      <w:rFonts w:ascii="ＭＳ 明朝" w:hAnsi="ＭＳ 明朝" w:cs="ＭＳ 明朝"/>
                      <w:szCs w:val="21"/>
                    </w:rPr>
                    <w:t>・サイバーセキュリティ経営宣言</w:t>
                  </w:r>
                  <w:r>
                    <w:br/>
                  </w:r>
                  <w:r w:rsidRPr="7AAD35FD">
                    <w:rPr>
                      <w:rFonts w:ascii="ＭＳ 明朝" w:hAnsi="ＭＳ 明朝" w:cs="ＭＳ 明朝"/>
                      <w:szCs w:val="21"/>
                    </w:rPr>
                    <w:t>年々、高度化・巧妙化するサイバー攻撃・犯罪への対応として、経営主導による管理態勢を強化するため、「サイバーセキュリティ経営宣言」を表明。</w:t>
                  </w:r>
                </w:p>
                <w:p w14:paraId="350D3CFC" w14:textId="4A49094E" w:rsidR="00F86C56" w:rsidRDefault="00F86C56" w:rsidP="005D2BC0">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zCs w:val="21"/>
                    </w:rPr>
                  </w:pPr>
                  <w:r w:rsidRPr="7AAD35FD">
                    <w:rPr>
                      <w:rFonts w:ascii="ＭＳ 明朝" w:hAnsi="ＭＳ 明朝" w:cs="ＭＳ 明朝"/>
                      <w:szCs w:val="21"/>
                    </w:rPr>
                    <w:t>・管理態勢</w:t>
                  </w:r>
                  <w:r>
                    <w:rPr>
                      <w:rFonts w:ascii="ＭＳ 明朝" w:hAnsi="ＭＳ 明朝" w:cs="ＭＳ 明朝"/>
                      <w:szCs w:val="21"/>
                    </w:rPr>
                    <w:br/>
                  </w:r>
                  <w:r w:rsidRPr="7AAD35FD">
                    <w:rPr>
                      <w:rFonts w:ascii="ＭＳ 明朝" w:hAnsi="ＭＳ 明朝" w:cs="ＭＳ 明朝"/>
                      <w:szCs w:val="21"/>
                    </w:rPr>
                    <w:t>脅威に関する分析やセキュリティ対策を提供するMUFG-CSFC(MUFG Cyber Security Fusion Center)を立ち上げグループ・グローバルで脅威を監視・対策。</w:t>
                  </w:r>
                </w:p>
                <w:p w14:paraId="28CE50A4" w14:textId="57E955AE" w:rsidR="00F86C56" w:rsidRDefault="00F86C56" w:rsidP="005D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7AAD35FD">
                    <w:rPr>
                      <w:rFonts w:ascii="ＭＳ 明朝" w:hAnsi="ＭＳ 明朝" w:cs="ＭＳ 明朝"/>
                      <w:szCs w:val="21"/>
                    </w:rPr>
                    <w:t>サイバーセキュリティ事案発生時にグループ全体を統括する組織として</w:t>
                  </w:r>
                  <w:r w:rsidRPr="7AAD35FD">
                    <w:rPr>
                      <w:rFonts w:ascii="ＭＳ 明朝" w:hAnsi="ＭＳ 明朝" w:cs="ＭＳ 明朝"/>
                      <w:szCs w:val="21"/>
                    </w:rPr>
                    <w:t>MUFG-CERT</w:t>
                  </w:r>
                  <w:r w:rsidRPr="7AAD35FD">
                    <w:rPr>
                      <w:rFonts w:ascii="ＭＳ 明朝" w:hAnsi="ＭＳ 明朝" w:cs="ＭＳ 明朝"/>
                      <w:szCs w:val="21"/>
                    </w:rPr>
                    <w:t>を設置し、</w:t>
                  </w:r>
                  <w:r w:rsidRPr="7AAD35FD">
                    <w:rPr>
                      <w:rFonts w:ascii="ＭＳ 明朝" w:hAnsi="ＭＳ 明朝" w:cs="ＭＳ 明朝"/>
                      <w:szCs w:val="21"/>
                    </w:rPr>
                    <w:t>MUFG</w:t>
                  </w:r>
                  <w:r w:rsidRPr="7AAD35FD">
                    <w:rPr>
                      <w:rFonts w:ascii="ＭＳ 明朝" w:hAnsi="ＭＳ 明朝" w:cs="ＭＳ 明朝"/>
                      <w:szCs w:val="21"/>
                    </w:rPr>
                    <w:t>のグループ各社に設置した</w:t>
                  </w:r>
                  <w:r w:rsidRPr="7AAD35FD">
                    <w:rPr>
                      <w:rFonts w:ascii="ＭＳ 明朝" w:hAnsi="ＭＳ 明朝" w:cs="ＭＳ 明朝"/>
                      <w:szCs w:val="21"/>
                    </w:rPr>
                    <w:t>CSIRT</w:t>
                  </w:r>
                  <w:r w:rsidRPr="7AAD35FD">
                    <w:rPr>
                      <w:rFonts w:ascii="ＭＳ 明朝" w:hAnsi="ＭＳ 明朝" w:cs="ＭＳ 明朝"/>
                      <w:szCs w:val="21"/>
                    </w:rPr>
                    <w:t>と情報連携。事案発生時に備え、定期的に演習や訓練を実施。</w:t>
                  </w:r>
                </w:p>
              </w:tc>
            </w:tr>
          </w:tbl>
          <w:p w14:paraId="729172A7" w14:textId="77777777" w:rsidR="00D1302E" w:rsidRPr="00E577BF" w:rsidRDefault="00D1302E" w:rsidP="784809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6F90C08" w14:textId="17CDBFA1" w:rsidR="00D54089" w:rsidRPr="00E577BF" w:rsidRDefault="00D54089" w:rsidP="00660F7E">
      <w:pPr>
        <w:spacing w:line="240" w:lineRule="auto"/>
        <w:rPr>
          <w:rFonts w:ascii="ＭＳ 明朝" w:eastAsia="ＭＳ 明朝" w:hAnsi="ＭＳ 明朝" w:cs="ＭＳ 明朝"/>
          <w:spacing w:val="6"/>
          <w:kern w:val="0"/>
          <w:szCs w:val="21"/>
        </w:rPr>
      </w:pPr>
      <w:r w:rsidRPr="00E577BF">
        <w:rPr>
          <w:rFonts w:ascii="ＭＳ 明朝" w:eastAsia="ＭＳ 明朝" w:hAnsi="ＭＳ 明朝" w:hint="eastAsia"/>
        </w:rPr>
        <w:lastRenderedPageBreak/>
        <w:t>備考．用紙の大きさは、日本産業規格Ａ４とすること。</w:t>
      </w: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D94A9" w14:textId="77777777" w:rsidR="004F1DCB" w:rsidRDefault="004F1DCB">
      <w:r>
        <w:separator/>
      </w:r>
    </w:p>
  </w:endnote>
  <w:endnote w:type="continuationSeparator" w:id="0">
    <w:p w14:paraId="1BED2AA4" w14:textId="77777777" w:rsidR="004F1DCB" w:rsidRDefault="004F1DCB">
      <w:r>
        <w:continuationSeparator/>
      </w:r>
    </w:p>
  </w:endnote>
  <w:endnote w:type="continuationNotice" w:id="1">
    <w:p w14:paraId="5D4CF962" w14:textId="77777777" w:rsidR="004F1DCB" w:rsidRDefault="004F1D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4F5AE" w14:textId="77777777" w:rsidR="004F1DCB" w:rsidRDefault="004F1DCB">
      <w:r>
        <w:separator/>
      </w:r>
    </w:p>
  </w:footnote>
  <w:footnote w:type="continuationSeparator" w:id="0">
    <w:p w14:paraId="66A7DB0A" w14:textId="77777777" w:rsidR="004F1DCB" w:rsidRDefault="004F1DCB">
      <w:r>
        <w:continuationSeparator/>
      </w:r>
    </w:p>
  </w:footnote>
  <w:footnote w:type="continuationNotice" w:id="1">
    <w:p w14:paraId="7F0A78D6" w14:textId="77777777" w:rsidR="004F1DCB" w:rsidRDefault="004F1D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A6B47"/>
    <w:multiLevelType w:val="hybridMultilevel"/>
    <w:tmpl w:val="56881B74"/>
    <w:lvl w:ilvl="0" w:tplc="5AAE43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E49CFAFC">
      <w:start w:val="1"/>
      <w:numFmt w:val="decimal"/>
      <w:lvlText w:val="%1"/>
      <w:lvlJc w:val="left"/>
      <w:pPr>
        <w:ind w:left="698" w:hanging="420"/>
      </w:pPr>
    </w:lvl>
    <w:lvl w:ilvl="1" w:tplc="4C468508" w:tentative="1">
      <w:start w:val="1"/>
      <w:numFmt w:val="decimal"/>
      <w:lvlText w:val="(%2)"/>
      <w:lvlJc w:val="left"/>
      <w:pPr>
        <w:ind w:left="1118" w:hanging="420"/>
      </w:pPr>
    </w:lvl>
    <w:lvl w:ilvl="2" w:tplc="E9C6F424" w:tentative="1">
      <w:start w:val="1"/>
      <w:numFmt w:val="decimal"/>
      <w:lvlText w:val="%3"/>
      <w:lvlJc w:val="left"/>
      <w:pPr>
        <w:ind w:left="1538" w:hanging="420"/>
      </w:pPr>
    </w:lvl>
    <w:lvl w:ilvl="3" w:tplc="B5EEE9C2" w:tentative="1">
      <w:start w:val="1"/>
      <w:numFmt w:val="decimal"/>
      <w:lvlText w:val="%4."/>
      <w:lvlJc w:val="left"/>
      <w:pPr>
        <w:ind w:left="1958" w:hanging="420"/>
      </w:pPr>
    </w:lvl>
    <w:lvl w:ilvl="4" w:tplc="691A99A4" w:tentative="1">
      <w:start w:val="1"/>
      <w:numFmt w:val="decimal"/>
      <w:lvlText w:val="(%5)"/>
      <w:lvlJc w:val="left"/>
      <w:pPr>
        <w:ind w:left="2378" w:hanging="420"/>
      </w:pPr>
    </w:lvl>
    <w:lvl w:ilvl="5" w:tplc="99E0AB88" w:tentative="1">
      <w:start w:val="1"/>
      <w:numFmt w:val="decimal"/>
      <w:lvlText w:val="%6"/>
      <w:lvlJc w:val="left"/>
      <w:pPr>
        <w:ind w:left="2798" w:hanging="420"/>
      </w:pPr>
    </w:lvl>
    <w:lvl w:ilvl="6" w:tplc="30B600B8" w:tentative="1">
      <w:start w:val="1"/>
      <w:numFmt w:val="decimal"/>
      <w:lvlText w:val="%7."/>
      <w:lvlJc w:val="left"/>
      <w:pPr>
        <w:ind w:left="3218" w:hanging="420"/>
      </w:pPr>
    </w:lvl>
    <w:lvl w:ilvl="7" w:tplc="EFE82B54" w:tentative="1">
      <w:start w:val="1"/>
      <w:numFmt w:val="decimal"/>
      <w:lvlText w:val="(%8)"/>
      <w:lvlJc w:val="left"/>
      <w:pPr>
        <w:ind w:left="3638" w:hanging="420"/>
      </w:pPr>
    </w:lvl>
    <w:lvl w:ilvl="8" w:tplc="BEEA9620" w:tentative="1">
      <w:start w:val="1"/>
      <w:numFmt w:val="decimal"/>
      <w:lvlText w:val="%9"/>
      <w:lvlJc w:val="left"/>
      <w:pPr>
        <w:ind w:left="4058" w:hanging="420"/>
      </w:pPr>
    </w:lvl>
  </w:abstractNum>
  <w:abstractNum w:abstractNumId="2" w15:restartNumberingAfterBreak="0">
    <w:nsid w:val="19951480"/>
    <w:multiLevelType w:val="hybridMultilevel"/>
    <w:tmpl w:val="2E56E94C"/>
    <w:lvl w:ilvl="0" w:tplc="0ECC0F56">
      <w:start w:val="1"/>
      <w:numFmt w:val="decimal"/>
      <w:lvlText w:val="%1"/>
      <w:lvlJc w:val="left"/>
      <w:pPr>
        <w:ind w:left="360" w:hanging="360"/>
      </w:pPr>
    </w:lvl>
    <w:lvl w:ilvl="1" w:tplc="B6B4AB92" w:tentative="1">
      <w:start w:val="1"/>
      <w:numFmt w:val="decimal"/>
      <w:lvlText w:val="(%2)"/>
      <w:lvlJc w:val="left"/>
      <w:pPr>
        <w:ind w:left="880" w:hanging="440"/>
      </w:pPr>
    </w:lvl>
    <w:lvl w:ilvl="2" w:tplc="7B2CC9BE" w:tentative="1">
      <w:start w:val="1"/>
      <w:numFmt w:val="decimal"/>
      <w:lvlText w:val="%3"/>
      <w:lvlJc w:val="left"/>
      <w:pPr>
        <w:ind w:left="1320" w:hanging="440"/>
      </w:pPr>
    </w:lvl>
    <w:lvl w:ilvl="3" w:tplc="26B8CC2C" w:tentative="1">
      <w:start w:val="1"/>
      <w:numFmt w:val="decimal"/>
      <w:lvlText w:val="%4."/>
      <w:lvlJc w:val="left"/>
      <w:pPr>
        <w:ind w:left="1760" w:hanging="440"/>
      </w:pPr>
    </w:lvl>
    <w:lvl w:ilvl="4" w:tplc="719282CC" w:tentative="1">
      <w:start w:val="1"/>
      <w:numFmt w:val="decimal"/>
      <w:lvlText w:val="(%5)"/>
      <w:lvlJc w:val="left"/>
      <w:pPr>
        <w:ind w:left="2200" w:hanging="440"/>
      </w:pPr>
    </w:lvl>
    <w:lvl w:ilvl="5" w:tplc="63D8CF40" w:tentative="1">
      <w:start w:val="1"/>
      <w:numFmt w:val="decimal"/>
      <w:lvlText w:val="%6"/>
      <w:lvlJc w:val="left"/>
      <w:pPr>
        <w:ind w:left="2640" w:hanging="440"/>
      </w:pPr>
    </w:lvl>
    <w:lvl w:ilvl="6" w:tplc="52F61D4C" w:tentative="1">
      <w:start w:val="1"/>
      <w:numFmt w:val="decimal"/>
      <w:lvlText w:val="%7."/>
      <w:lvlJc w:val="left"/>
      <w:pPr>
        <w:ind w:left="3080" w:hanging="440"/>
      </w:pPr>
    </w:lvl>
    <w:lvl w:ilvl="7" w:tplc="6F9E6686" w:tentative="1">
      <w:start w:val="1"/>
      <w:numFmt w:val="decimal"/>
      <w:lvlText w:val="(%8)"/>
      <w:lvlJc w:val="left"/>
      <w:pPr>
        <w:ind w:left="3520" w:hanging="440"/>
      </w:pPr>
    </w:lvl>
    <w:lvl w:ilvl="8" w:tplc="ABFC5F72" w:tentative="1">
      <w:start w:val="1"/>
      <w:numFmt w:val="decimal"/>
      <w:lvlText w:val="%9"/>
      <w:lvlJc w:val="left"/>
      <w:pPr>
        <w:ind w:left="3960" w:hanging="440"/>
      </w:pPr>
    </w:lvl>
  </w:abstractNum>
  <w:abstractNum w:abstractNumId="3" w15:restartNumberingAfterBreak="0">
    <w:nsid w:val="1CF63752"/>
    <w:multiLevelType w:val="hybridMultilevel"/>
    <w:tmpl w:val="4D5AF2D0"/>
    <w:lvl w:ilvl="0" w:tplc="55BC6A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36B6E48"/>
    <w:multiLevelType w:val="hybridMultilevel"/>
    <w:tmpl w:val="C770CCB2"/>
    <w:lvl w:ilvl="0" w:tplc="ACF835FE">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82B3629"/>
    <w:multiLevelType w:val="hybridMultilevel"/>
    <w:tmpl w:val="287C89C6"/>
    <w:lvl w:ilvl="0" w:tplc="ACF835FE">
      <w:start w:val="1"/>
      <w:numFmt w:val="lowerLetter"/>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8E00310"/>
    <w:multiLevelType w:val="hybridMultilevel"/>
    <w:tmpl w:val="FFFFFFFF"/>
    <w:lvl w:ilvl="0" w:tplc="50344EBE">
      <w:start w:val="1"/>
      <w:numFmt w:val="decimal"/>
      <w:lvlText w:val=""/>
      <w:lvlJc w:val="left"/>
      <w:pPr>
        <w:ind w:left="720" w:hanging="360"/>
      </w:pPr>
    </w:lvl>
    <w:lvl w:ilvl="1" w:tplc="3C2022C6">
      <w:start w:val="1"/>
      <w:numFmt w:val="lowerLetter"/>
      <w:lvlText w:val="%2."/>
      <w:lvlJc w:val="left"/>
      <w:pPr>
        <w:ind w:left="1440" w:hanging="360"/>
      </w:pPr>
    </w:lvl>
    <w:lvl w:ilvl="2" w:tplc="54663376">
      <w:start w:val="1"/>
      <w:numFmt w:val="lowerRoman"/>
      <w:lvlText w:val="%3."/>
      <w:lvlJc w:val="right"/>
      <w:pPr>
        <w:ind w:left="2160" w:hanging="180"/>
      </w:pPr>
    </w:lvl>
    <w:lvl w:ilvl="3" w:tplc="93FE1780">
      <w:start w:val="1"/>
      <w:numFmt w:val="decimal"/>
      <w:lvlText w:val="%4."/>
      <w:lvlJc w:val="left"/>
      <w:pPr>
        <w:ind w:left="2880" w:hanging="360"/>
      </w:pPr>
    </w:lvl>
    <w:lvl w:ilvl="4" w:tplc="1230F806">
      <w:start w:val="1"/>
      <w:numFmt w:val="lowerLetter"/>
      <w:lvlText w:val="%5."/>
      <w:lvlJc w:val="left"/>
      <w:pPr>
        <w:ind w:left="3600" w:hanging="360"/>
      </w:pPr>
    </w:lvl>
    <w:lvl w:ilvl="5" w:tplc="C1DA3FA8">
      <w:start w:val="1"/>
      <w:numFmt w:val="lowerRoman"/>
      <w:lvlText w:val="%6."/>
      <w:lvlJc w:val="right"/>
      <w:pPr>
        <w:ind w:left="4320" w:hanging="180"/>
      </w:pPr>
    </w:lvl>
    <w:lvl w:ilvl="6" w:tplc="93628244">
      <w:start w:val="1"/>
      <w:numFmt w:val="decimal"/>
      <w:lvlText w:val="%7."/>
      <w:lvlJc w:val="left"/>
      <w:pPr>
        <w:ind w:left="5040" w:hanging="360"/>
      </w:pPr>
    </w:lvl>
    <w:lvl w:ilvl="7" w:tplc="E52C4434">
      <w:start w:val="1"/>
      <w:numFmt w:val="lowerLetter"/>
      <w:lvlText w:val="%8."/>
      <w:lvlJc w:val="left"/>
      <w:pPr>
        <w:ind w:left="5760" w:hanging="360"/>
      </w:pPr>
    </w:lvl>
    <w:lvl w:ilvl="8" w:tplc="EE5E30DC">
      <w:start w:val="1"/>
      <w:numFmt w:val="lowerRoman"/>
      <w:lvlText w:val="%9."/>
      <w:lvlJc w:val="right"/>
      <w:pPr>
        <w:ind w:left="6480" w:hanging="180"/>
      </w:pPr>
    </w:lvl>
  </w:abstractNum>
  <w:abstractNum w:abstractNumId="7" w15:restartNumberingAfterBreak="0">
    <w:nsid w:val="29973136"/>
    <w:multiLevelType w:val="hybridMultilevel"/>
    <w:tmpl w:val="67081544"/>
    <w:lvl w:ilvl="0" w:tplc="04090009">
      <w:start w:val="1"/>
      <w:numFmt w:val="bullet"/>
      <w:lvlText w:val=""/>
      <w:lvlJc w:val="left"/>
      <w:pPr>
        <w:ind w:left="1022" w:hanging="440"/>
      </w:pPr>
      <w:rPr>
        <w:rFonts w:ascii="Wingdings" w:hAnsi="Wingdings" w:hint="default"/>
      </w:rPr>
    </w:lvl>
    <w:lvl w:ilvl="1" w:tplc="0409000B" w:tentative="1">
      <w:start w:val="1"/>
      <w:numFmt w:val="bullet"/>
      <w:lvlText w:val=""/>
      <w:lvlJc w:val="left"/>
      <w:pPr>
        <w:ind w:left="1462" w:hanging="440"/>
      </w:pPr>
      <w:rPr>
        <w:rFonts w:ascii="Wingdings" w:hAnsi="Wingdings" w:hint="default"/>
      </w:rPr>
    </w:lvl>
    <w:lvl w:ilvl="2" w:tplc="0409000D" w:tentative="1">
      <w:start w:val="1"/>
      <w:numFmt w:val="bullet"/>
      <w:lvlText w:val=""/>
      <w:lvlJc w:val="left"/>
      <w:pPr>
        <w:ind w:left="1902" w:hanging="440"/>
      </w:pPr>
      <w:rPr>
        <w:rFonts w:ascii="Wingdings" w:hAnsi="Wingdings" w:hint="default"/>
      </w:rPr>
    </w:lvl>
    <w:lvl w:ilvl="3" w:tplc="04090001" w:tentative="1">
      <w:start w:val="1"/>
      <w:numFmt w:val="bullet"/>
      <w:lvlText w:val=""/>
      <w:lvlJc w:val="left"/>
      <w:pPr>
        <w:ind w:left="2342" w:hanging="440"/>
      </w:pPr>
      <w:rPr>
        <w:rFonts w:ascii="Wingdings" w:hAnsi="Wingdings" w:hint="default"/>
      </w:rPr>
    </w:lvl>
    <w:lvl w:ilvl="4" w:tplc="0409000B" w:tentative="1">
      <w:start w:val="1"/>
      <w:numFmt w:val="bullet"/>
      <w:lvlText w:val=""/>
      <w:lvlJc w:val="left"/>
      <w:pPr>
        <w:ind w:left="2782" w:hanging="440"/>
      </w:pPr>
      <w:rPr>
        <w:rFonts w:ascii="Wingdings" w:hAnsi="Wingdings" w:hint="default"/>
      </w:rPr>
    </w:lvl>
    <w:lvl w:ilvl="5" w:tplc="0409000D" w:tentative="1">
      <w:start w:val="1"/>
      <w:numFmt w:val="bullet"/>
      <w:lvlText w:val=""/>
      <w:lvlJc w:val="left"/>
      <w:pPr>
        <w:ind w:left="3222" w:hanging="440"/>
      </w:pPr>
      <w:rPr>
        <w:rFonts w:ascii="Wingdings" w:hAnsi="Wingdings" w:hint="default"/>
      </w:rPr>
    </w:lvl>
    <w:lvl w:ilvl="6" w:tplc="04090001" w:tentative="1">
      <w:start w:val="1"/>
      <w:numFmt w:val="bullet"/>
      <w:lvlText w:val=""/>
      <w:lvlJc w:val="left"/>
      <w:pPr>
        <w:ind w:left="3662" w:hanging="440"/>
      </w:pPr>
      <w:rPr>
        <w:rFonts w:ascii="Wingdings" w:hAnsi="Wingdings" w:hint="default"/>
      </w:rPr>
    </w:lvl>
    <w:lvl w:ilvl="7" w:tplc="0409000B" w:tentative="1">
      <w:start w:val="1"/>
      <w:numFmt w:val="bullet"/>
      <w:lvlText w:val=""/>
      <w:lvlJc w:val="left"/>
      <w:pPr>
        <w:ind w:left="4102" w:hanging="440"/>
      </w:pPr>
      <w:rPr>
        <w:rFonts w:ascii="Wingdings" w:hAnsi="Wingdings" w:hint="default"/>
      </w:rPr>
    </w:lvl>
    <w:lvl w:ilvl="8" w:tplc="0409000D" w:tentative="1">
      <w:start w:val="1"/>
      <w:numFmt w:val="bullet"/>
      <w:lvlText w:val=""/>
      <w:lvlJc w:val="left"/>
      <w:pPr>
        <w:ind w:left="4542" w:hanging="440"/>
      </w:pPr>
      <w:rPr>
        <w:rFonts w:ascii="Wingdings" w:hAnsi="Wingdings" w:hint="default"/>
      </w:rPr>
    </w:lvl>
  </w:abstractNum>
  <w:abstractNum w:abstractNumId="8" w15:restartNumberingAfterBreak="0">
    <w:nsid w:val="2E1C2AA2"/>
    <w:multiLevelType w:val="hybridMultilevel"/>
    <w:tmpl w:val="3806A708"/>
    <w:lvl w:ilvl="0" w:tplc="1690CF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22146CF"/>
    <w:multiLevelType w:val="hybridMultilevel"/>
    <w:tmpl w:val="130ABA18"/>
    <w:lvl w:ilvl="0" w:tplc="3C6677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2B50E3C"/>
    <w:multiLevelType w:val="hybridMultilevel"/>
    <w:tmpl w:val="2BB296E8"/>
    <w:lvl w:ilvl="0" w:tplc="5A5AB9FE">
      <w:start w:val="1"/>
      <w:numFmt w:val="decimalEnclosedCircle"/>
      <w:lvlText w:val="%1"/>
      <w:lvlJc w:val="left"/>
      <w:pPr>
        <w:ind w:left="360" w:hanging="360"/>
      </w:pPr>
      <w:rPr>
        <w:rFonts w:hint="default"/>
      </w:rPr>
    </w:lvl>
    <w:lvl w:ilvl="1" w:tplc="CB725D0E">
      <w:start w:val="1"/>
      <w:numFmt w:val="decimalEnclosedCircle"/>
      <w:lvlText w:val="「%2"/>
      <w:lvlJc w:val="left"/>
      <w:pPr>
        <w:ind w:left="860" w:hanging="42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791486A"/>
    <w:multiLevelType w:val="hybridMultilevel"/>
    <w:tmpl w:val="BDA262A4"/>
    <w:lvl w:ilvl="0" w:tplc="6178954A">
      <w:start w:val="1"/>
      <w:numFmt w:val="decimal"/>
      <w:lvlText w:val="%1．"/>
      <w:lvlJc w:val="left"/>
      <w:pPr>
        <w:tabs>
          <w:tab w:val="num" w:pos="420"/>
        </w:tabs>
        <w:ind w:left="420" w:hanging="420"/>
      </w:pPr>
    </w:lvl>
    <w:lvl w:ilvl="1" w:tplc="A42483C4" w:tentative="1">
      <w:start w:val="1"/>
      <w:numFmt w:val="decimal"/>
      <w:lvlText w:val="(%2)"/>
      <w:lvlJc w:val="left"/>
      <w:pPr>
        <w:tabs>
          <w:tab w:val="num" w:pos="840"/>
        </w:tabs>
        <w:ind w:left="840" w:hanging="420"/>
      </w:pPr>
    </w:lvl>
    <w:lvl w:ilvl="2" w:tplc="94ACFD16" w:tentative="1">
      <w:start w:val="1"/>
      <w:numFmt w:val="decimal"/>
      <w:lvlText w:val="%3"/>
      <w:lvlJc w:val="left"/>
      <w:pPr>
        <w:tabs>
          <w:tab w:val="num" w:pos="1260"/>
        </w:tabs>
        <w:ind w:left="1260" w:hanging="420"/>
      </w:pPr>
    </w:lvl>
    <w:lvl w:ilvl="3" w:tplc="EC00507C" w:tentative="1">
      <w:start w:val="1"/>
      <w:numFmt w:val="decimal"/>
      <w:lvlText w:val="%4."/>
      <w:lvlJc w:val="left"/>
      <w:pPr>
        <w:tabs>
          <w:tab w:val="num" w:pos="1680"/>
        </w:tabs>
        <w:ind w:left="1680" w:hanging="420"/>
      </w:pPr>
    </w:lvl>
    <w:lvl w:ilvl="4" w:tplc="F37A3D96" w:tentative="1">
      <w:start w:val="1"/>
      <w:numFmt w:val="decimal"/>
      <w:lvlText w:val="(%5)"/>
      <w:lvlJc w:val="left"/>
      <w:pPr>
        <w:tabs>
          <w:tab w:val="num" w:pos="2100"/>
        </w:tabs>
        <w:ind w:left="2100" w:hanging="420"/>
      </w:pPr>
    </w:lvl>
    <w:lvl w:ilvl="5" w:tplc="1F6CEC12" w:tentative="1">
      <w:start w:val="1"/>
      <w:numFmt w:val="decimal"/>
      <w:lvlText w:val="%6"/>
      <w:lvlJc w:val="left"/>
      <w:pPr>
        <w:tabs>
          <w:tab w:val="num" w:pos="2520"/>
        </w:tabs>
        <w:ind w:left="2520" w:hanging="420"/>
      </w:pPr>
    </w:lvl>
    <w:lvl w:ilvl="6" w:tplc="22AECB70" w:tentative="1">
      <w:start w:val="1"/>
      <w:numFmt w:val="decimal"/>
      <w:lvlText w:val="%7."/>
      <w:lvlJc w:val="left"/>
      <w:pPr>
        <w:tabs>
          <w:tab w:val="num" w:pos="2940"/>
        </w:tabs>
        <w:ind w:left="2940" w:hanging="420"/>
      </w:pPr>
    </w:lvl>
    <w:lvl w:ilvl="7" w:tplc="2F2C357E" w:tentative="1">
      <w:start w:val="1"/>
      <w:numFmt w:val="decimal"/>
      <w:lvlText w:val="(%8)"/>
      <w:lvlJc w:val="left"/>
      <w:pPr>
        <w:tabs>
          <w:tab w:val="num" w:pos="3360"/>
        </w:tabs>
        <w:ind w:left="3360" w:hanging="420"/>
      </w:pPr>
    </w:lvl>
    <w:lvl w:ilvl="8" w:tplc="90081680" w:tentative="1">
      <w:start w:val="1"/>
      <w:numFmt w:val="decimal"/>
      <w:lvlText w:val="%9"/>
      <w:lvlJc w:val="left"/>
      <w:pPr>
        <w:tabs>
          <w:tab w:val="num" w:pos="3780"/>
        </w:tabs>
        <w:ind w:left="3780" w:hanging="420"/>
      </w:pPr>
    </w:lvl>
  </w:abstractNum>
  <w:abstractNum w:abstractNumId="12" w15:restartNumberingAfterBreak="0">
    <w:nsid w:val="47B121F1"/>
    <w:multiLevelType w:val="hybridMultilevel"/>
    <w:tmpl w:val="9A309CC0"/>
    <w:lvl w:ilvl="0" w:tplc="04090009">
      <w:start w:val="1"/>
      <w:numFmt w:val="bullet"/>
      <w:lvlText w:val=""/>
      <w:lvlJc w:val="left"/>
      <w:pPr>
        <w:ind w:left="1022" w:hanging="440"/>
      </w:pPr>
      <w:rPr>
        <w:rFonts w:ascii="Wingdings" w:hAnsi="Wingdings" w:hint="default"/>
      </w:rPr>
    </w:lvl>
    <w:lvl w:ilvl="1" w:tplc="0409000B" w:tentative="1">
      <w:start w:val="1"/>
      <w:numFmt w:val="bullet"/>
      <w:lvlText w:val=""/>
      <w:lvlJc w:val="left"/>
      <w:pPr>
        <w:ind w:left="1462" w:hanging="440"/>
      </w:pPr>
      <w:rPr>
        <w:rFonts w:ascii="Wingdings" w:hAnsi="Wingdings" w:hint="default"/>
      </w:rPr>
    </w:lvl>
    <w:lvl w:ilvl="2" w:tplc="0409000D" w:tentative="1">
      <w:start w:val="1"/>
      <w:numFmt w:val="bullet"/>
      <w:lvlText w:val=""/>
      <w:lvlJc w:val="left"/>
      <w:pPr>
        <w:ind w:left="1902" w:hanging="440"/>
      </w:pPr>
      <w:rPr>
        <w:rFonts w:ascii="Wingdings" w:hAnsi="Wingdings" w:hint="default"/>
      </w:rPr>
    </w:lvl>
    <w:lvl w:ilvl="3" w:tplc="04090001" w:tentative="1">
      <w:start w:val="1"/>
      <w:numFmt w:val="bullet"/>
      <w:lvlText w:val=""/>
      <w:lvlJc w:val="left"/>
      <w:pPr>
        <w:ind w:left="2342" w:hanging="440"/>
      </w:pPr>
      <w:rPr>
        <w:rFonts w:ascii="Wingdings" w:hAnsi="Wingdings" w:hint="default"/>
      </w:rPr>
    </w:lvl>
    <w:lvl w:ilvl="4" w:tplc="0409000B" w:tentative="1">
      <w:start w:val="1"/>
      <w:numFmt w:val="bullet"/>
      <w:lvlText w:val=""/>
      <w:lvlJc w:val="left"/>
      <w:pPr>
        <w:ind w:left="2782" w:hanging="440"/>
      </w:pPr>
      <w:rPr>
        <w:rFonts w:ascii="Wingdings" w:hAnsi="Wingdings" w:hint="default"/>
      </w:rPr>
    </w:lvl>
    <w:lvl w:ilvl="5" w:tplc="0409000D" w:tentative="1">
      <w:start w:val="1"/>
      <w:numFmt w:val="bullet"/>
      <w:lvlText w:val=""/>
      <w:lvlJc w:val="left"/>
      <w:pPr>
        <w:ind w:left="3222" w:hanging="440"/>
      </w:pPr>
      <w:rPr>
        <w:rFonts w:ascii="Wingdings" w:hAnsi="Wingdings" w:hint="default"/>
      </w:rPr>
    </w:lvl>
    <w:lvl w:ilvl="6" w:tplc="04090001" w:tentative="1">
      <w:start w:val="1"/>
      <w:numFmt w:val="bullet"/>
      <w:lvlText w:val=""/>
      <w:lvlJc w:val="left"/>
      <w:pPr>
        <w:ind w:left="3662" w:hanging="440"/>
      </w:pPr>
      <w:rPr>
        <w:rFonts w:ascii="Wingdings" w:hAnsi="Wingdings" w:hint="default"/>
      </w:rPr>
    </w:lvl>
    <w:lvl w:ilvl="7" w:tplc="0409000B" w:tentative="1">
      <w:start w:val="1"/>
      <w:numFmt w:val="bullet"/>
      <w:lvlText w:val=""/>
      <w:lvlJc w:val="left"/>
      <w:pPr>
        <w:ind w:left="4102" w:hanging="440"/>
      </w:pPr>
      <w:rPr>
        <w:rFonts w:ascii="Wingdings" w:hAnsi="Wingdings" w:hint="default"/>
      </w:rPr>
    </w:lvl>
    <w:lvl w:ilvl="8" w:tplc="0409000D" w:tentative="1">
      <w:start w:val="1"/>
      <w:numFmt w:val="bullet"/>
      <w:lvlText w:val=""/>
      <w:lvlJc w:val="left"/>
      <w:pPr>
        <w:ind w:left="4542" w:hanging="440"/>
      </w:pPr>
      <w:rPr>
        <w:rFonts w:ascii="Wingdings" w:hAnsi="Wingdings" w:hint="default"/>
      </w:rPr>
    </w:lvl>
  </w:abstractNum>
  <w:abstractNum w:abstractNumId="13" w15:restartNumberingAfterBreak="0">
    <w:nsid w:val="594158AC"/>
    <w:multiLevelType w:val="hybridMultilevel"/>
    <w:tmpl w:val="180834D2"/>
    <w:lvl w:ilvl="0" w:tplc="0409000F">
      <w:start w:val="1"/>
      <w:numFmt w:val="decimal"/>
      <w:lvlText w:val="%1."/>
      <w:lvlJc w:val="left"/>
      <w:pPr>
        <w:ind w:left="800" w:hanging="440"/>
      </w:p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4" w15:restartNumberingAfterBreak="0">
    <w:nsid w:val="5E1F1B39"/>
    <w:multiLevelType w:val="hybridMultilevel"/>
    <w:tmpl w:val="93CED326"/>
    <w:lvl w:ilvl="0" w:tplc="39364F10">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7C3616A"/>
    <w:multiLevelType w:val="hybridMultilevel"/>
    <w:tmpl w:val="3188A6D2"/>
    <w:lvl w:ilvl="0" w:tplc="24564C3A">
      <w:start w:val="1"/>
      <w:numFmt w:val="decimal"/>
      <w:lvlText w:val="%1"/>
      <w:lvlJc w:val="left"/>
      <w:pPr>
        <w:ind w:left="698" w:hanging="420"/>
      </w:pPr>
    </w:lvl>
    <w:lvl w:ilvl="1" w:tplc="DA768D16" w:tentative="1">
      <w:start w:val="1"/>
      <w:numFmt w:val="decimal"/>
      <w:lvlText w:val="(%2)"/>
      <w:lvlJc w:val="left"/>
      <w:pPr>
        <w:ind w:left="1118" w:hanging="420"/>
      </w:pPr>
    </w:lvl>
    <w:lvl w:ilvl="2" w:tplc="F7505C44" w:tentative="1">
      <w:start w:val="1"/>
      <w:numFmt w:val="decimal"/>
      <w:lvlText w:val="%3"/>
      <w:lvlJc w:val="left"/>
      <w:pPr>
        <w:ind w:left="1538" w:hanging="420"/>
      </w:pPr>
    </w:lvl>
    <w:lvl w:ilvl="3" w:tplc="2C1C9FEA" w:tentative="1">
      <w:start w:val="1"/>
      <w:numFmt w:val="decimal"/>
      <w:lvlText w:val="%4."/>
      <w:lvlJc w:val="left"/>
      <w:pPr>
        <w:ind w:left="1958" w:hanging="420"/>
      </w:pPr>
    </w:lvl>
    <w:lvl w:ilvl="4" w:tplc="509605F6" w:tentative="1">
      <w:start w:val="1"/>
      <w:numFmt w:val="decimal"/>
      <w:lvlText w:val="(%5)"/>
      <w:lvlJc w:val="left"/>
      <w:pPr>
        <w:ind w:left="2378" w:hanging="420"/>
      </w:pPr>
    </w:lvl>
    <w:lvl w:ilvl="5" w:tplc="EC088178" w:tentative="1">
      <w:start w:val="1"/>
      <w:numFmt w:val="decimal"/>
      <w:lvlText w:val="%6"/>
      <w:lvlJc w:val="left"/>
      <w:pPr>
        <w:ind w:left="2798" w:hanging="420"/>
      </w:pPr>
    </w:lvl>
    <w:lvl w:ilvl="6" w:tplc="49B88ED0" w:tentative="1">
      <w:start w:val="1"/>
      <w:numFmt w:val="decimal"/>
      <w:lvlText w:val="%7."/>
      <w:lvlJc w:val="left"/>
      <w:pPr>
        <w:ind w:left="3218" w:hanging="420"/>
      </w:pPr>
    </w:lvl>
    <w:lvl w:ilvl="7" w:tplc="6B6C8CCE" w:tentative="1">
      <w:start w:val="1"/>
      <w:numFmt w:val="decimal"/>
      <w:lvlText w:val="(%8)"/>
      <w:lvlJc w:val="left"/>
      <w:pPr>
        <w:ind w:left="3638" w:hanging="420"/>
      </w:pPr>
    </w:lvl>
    <w:lvl w:ilvl="8" w:tplc="36C0B388" w:tentative="1">
      <w:start w:val="1"/>
      <w:numFmt w:val="decimal"/>
      <w:lvlText w:val="%9"/>
      <w:lvlJc w:val="left"/>
      <w:pPr>
        <w:ind w:left="4058" w:hanging="420"/>
      </w:pPr>
    </w:lvl>
  </w:abstractNum>
  <w:abstractNum w:abstractNumId="16" w15:restartNumberingAfterBreak="0">
    <w:nsid w:val="6A7A2A7D"/>
    <w:multiLevelType w:val="hybridMultilevel"/>
    <w:tmpl w:val="757CAEC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B782C98"/>
    <w:multiLevelType w:val="hybridMultilevel"/>
    <w:tmpl w:val="E8327D28"/>
    <w:lvl w:ilvl="0" w:tplc="04090011">
      <w:start w:val="1"/>
      <w:numFmt w:val="decimalEnclosedCircle"/>
      <w:lvlText w:val="%1"/>
      <w:lvlJc w:val="left"/>
      <w:pPr>
        <w:ind w:left="440" w:hanging="440"/>
      </w:p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E557370"/>
    <w:multiLevelType w:val="hybridMultilevel"/>
    <w:tmpl w:val="DA766C7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6FA85F27"/>
    <w:multiLevelType w:val="hybridMultilevel"/>
    <w:tmpl w:val="3188A6D2"/>
    <w:lvl w:ilvl="0" w:tplc="D2464A0A">
      <w:start w:val="1"/>
      <w:numFmt w:val="decimal"/>
      <w:lvlText w:val="%1"/>
      <w:lvlJc w:val="left"/>
      <w:pPr>
        <w:ind w:left="698" w:hanging="420"/>
      </w:pPr>
    </w:lvl>
    <w:lvl w:ilvl="1" w:tplc="E51A9572" w:tentative="1">
      <w:start w:val="1"/>
      <w:numFmt w:val="decimal"/>
      <w:lvlText w:val="(%2)"/>
      <w:lvlJc w:val="left"/>
      <w:pPr>
        <w:ind w:left="1118" w:hanging="420"/>
      </w:pPr>
    </w:lvl>
    <w:lvl w:ilvl="2" w:tplc="AB22DC16" w:tentative="1">
      <w:start w:val="1"/>
      <w:numFmt w:val="decimal"/>
      <w:lvlText w:val="%3"/>
      <w:lvlJc w:val="left"/>
      <w:pPr>
        <w:ind w:left="1538" w:hanging="420"/>
      </w:pPr>
    </w:lvl>
    <w:lvl w:ilvl="3" w:tplc="CFA45A90" w:tentative="1">
      <w:start w:val="1"/>
      <w:numFmt w:val="decimal"/>
      <w:lvlText w:val="%4."/>
      <w:lvlJc w:val="left"/>
      <w:pPr>
        <w:ind w:left="1958" w:hanging="420"/>
      </w:pPr>
    </w:lvl>
    <w:lvl w:ilvl="4" w:tplc="A0C05622" w:tentative="1">
      <w:start w:val="1"/>
      <w:numFmt w:val="decimal"/>
      <w:lvlText w:val="(%5)"/>
      <w:lvlJc w:val="left"/>
      <w:pPr>
        <w:ind w:left="2378" w:hanging="420"/>
      </w:pPr>
    </w:lvl>
    <w:lvl w:ilvl="5" w:tplc="B85EA6A6" w:tentative="1">
      <w:start w:val="1"/>
      <w:numFmt w:val="decimal"/>
      <w:lvlText w:val="%6"/>
      <w:lvlJc w:val="left"/>
      <w:pPr>
        <w:ind w:left="2798" w:hanging="420"/>
      </w:pPr>
    </w:lvl>
    <w:lvl w:ilvl="6" w:tplc="D64E017A" w:tentative="1">
      <w:start w:val="1"/>
      <w:numFmt w:val="decimal"/>
      <w:lvlText w:val="%7."/>
      <w:lvlJc w:val="left"/>
      <w:pPr>
        <w:ind w:left="3218" w:hanging="420"/>
      </w:pPr>
    </w:lvl>
    <w:lvl w:ilvl="7" w:tplc="0A28E4B6" w:tentative="1">
      <w:start w:val="1"/>
      <w:numFmt w:val="decimal"/>
      <w:lvlText w:val="(%8)"/>
      <w:lvlJc w:val="left"/>
      <w:pPr>
        <w:ind w:left="3638" w:hanging="420"/>
      </w:pPr>
    </w:lvl>
    <w:lvl w:ilvl="8" w:tplc="BB02EF66" w:tentative="1">
      <w:start w:val="1"/>
      <w:numFmt w:val="decimal"/>
      <w:lvlText w:val="%9"/>
      <w:lvlJc w:val="left"/>
      <w:pPr>
        <w:ind w:left="4058" w:hanging="420"/>
      </w:pPr>
    </w:lvl>
  </w:abstractNum>
  <w:abstractNum w:abstractNumId="20" w15:restartNumberingAfterBreak="0">
    <w:nsid w:val="728D48BE"/>
    <w:multiLevelType w:val="hybridMultilevel"/>
    <w:tmpl w:val="716CAD0E"/>
    <w:lvl w:ilvl="0" w:tplc="42CAA2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86B6526"/>
    <w:multiLevelType w:val="hybridMultilevel"/>
    <w:tmpl w:val="14B85E14"/>
    <w:lvl w:ilvl="0" w:tplc="835038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1"/>
  </w:num>
  <w:num w:numId="2" w16cid:durableId="587278146">
    <w:abstractNumId w:val="19"/>
  </w:num>
  <w:num w:numId="3" w16cid:durableId="1711954363">
    <w:abstractNumId w:val="1"/>
  </w:num>
  <w:num w:numId="4" w16cid:durableId="1189491815">
    <w:abstractNumId w:val="15"/>
  </w:num>
  <w:num w:numId="5" w16cid:durableId="1770813701">
    <w:abstractNumId w:val="2"/>
  </w:num>
  <w:num w:numId="6" w16cid:durableId="1884097385">
    <w:abstractNumId w:val="6"/>
  </w:num>
  <w:num w:numId="7" w16cid:durableId="1243375912">
    <w:abstractNumId w:val="18"/>
  </w:num>
  <w:num w:numId="8" w16cid:durableId="769669019">
    <w:abstractNumId w:val="16"/>
  </w:num>
  <w:num w:numId="9" w16cid:durableId="1804929973">
    <w:abstractNumId w:val="4"/>
  </w:num>
  <w:num w:numId="10" w16cid:durableId="1816489725">
    <w:abstractNumId w:val="14"/>
  </w:num>
  <w:num w:numId="11" w16cid:durableId="2140758558">
    <w:abstractNumId w:val="17"/>
  </w:num>
  <w:num w:numId="12" w16cid:durableId="376970635">
    <w:abstractNumId w:val="20"/>
  </w:num>
  <w:num w:numId="13" w16cid:durableId="1094982811">
    <w:abstractNumId w:val="9"/>
  </w:num>
  <w:num w:numId="14" w16cid:durableId="1726446270">
    <w:abstractNumId w:val="8"/>
  </w:num>
  <w:num w:numId="15" w16cid:durableId="232086841">
    <w:abstractNumId w:val="0"/>
  </w:num>
  <w:num w:numId="16" w16cid:durableId="1913155345">
    <w:abstractNumId w:val="21"/>
  </w:num>
  <w:num w:numId="17" w16cid:durableId="1091583924">
    <w:abstractNumId w:val="5"/>
  </w:num>
  <w:num w:numId="18" w16cid:durableId="444733608">
    <w:abstractNumId w:val="10"/>
  </w:num>
  <w:num w:numId="19" w16cid:durableId="2103329047">
    <w:abstractNumId w:val="13"/>
  </w:num>
  <w:num w:numId="20" w16cid:durableId="689721784">
    <w:abstractNumId w:val="12"/>
  </w:num>
  <w:num w:numId="21" w16cid:durableId="1969312961">
    <w:abstractNumId w:val="7"/>
  </w:num>
  <w:num w:numId="22" w16cid:durableId="19867425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0FE0"/>
    <w:rsid w:val="000542DC"/>
    <w:rsid w:val="00055080"/>
    <w:rsid w:val="00057E07"/>
    <w:rsid w:val="00073C3C"/>
    <w:rsid w:val="00076B5B"/>
    <w:rsid w:val="00084460"/>
    <w:rsid w:val="00090EE1"/>
    <w:rsid w:val="00091F7D"/>
    <w:rsid w:val="00095CB3"/>
    <w:rsid w:val="000B4D35"/>
    <w:rsid w:val="000D2F84"/>
    <w:rsid w:val="000D7B32"/>
    <w:rsid w:val="000D7DA5"/>
    <w:rsid w:val="000E3674"/>
    <w:rsid w:val="000F0377"/>
    <w:rsid w:val="000F25B5"/>
    <w:rsid w:val="001005AB"/>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759AE"/>
    <w:rsid w:val="00182DE8"/>
    <w:rsid w:val="00184BB9"/>
    <w:rsid w:val="00186277"/>
    <w:rsid w:val="001874A0"/>
    <w:rsid w:val="00187B53"/>
    <w:rsid w:val="00194809"/>
    <w:rsid w:val="001A18C4"/>
    <w:rsid w:val="001B1C31"/>
    <w:rsid w:val="001B2D37"/>
    <w:rsid w:val="001B376A"/>
    <w:rsid w:val="001C130D"/>
    <w:rsid w:val="001C19DC"/>
    <w:rsid w:val="002009DB"/>
    <w:rsid w:val="002026A5"/>
    <w:rsid w:val="00203C71"/>
    <w:rsid w:val="00207705"/>
    <w:rsid w:val="00215478"/>
    <w:rsid w:val="00221EF5"/>
    <w:rsid w:val="002231B4"/>
    <w:rsid w:val="0024317B"/>
    <w:rsid w:val="00243372"/>
    <w:rsid w:val="00246783"/>
    <w:rsid w:val="00247501"/>
    <w:rsid w:val="00252385"/>
    <w:rsid w:val="00261B17"/>
    <w:rsid w:val="00270A21"/>
    <w:rsid w:val="0027635A"/>
    <w:rsid w:val="00277C81"/>
    <w:rsid w:val="00280930"/>
    <w:rsid w:val="00291E04"/>
    <w:rsid w:val="002A27BF"/>
    <w:rsid w:val="002A4F88"/>
    <w:rsid w:val="002C3C35"/>
    <w:rsid w:val="002E3758"/>
    <w:rsid w:val="002F5008"/>
    <w:rsid w:val="002F5580"/>
    <w:rsid w:val="00305031"/>
    <w:rsid w:val="00306597"/>
    <w:rsid w:val="00306E4B"/>
    <w:rsid w:val="00311071"/>
    <w:rsid w:val="0031337A"/>
    <w:rsid w:val="003168D3"/>
    <w:rsid w:val="0032206A"/>
    <w:rsid w:val="0032535C"/>
    <w:rsid w:val="00333E4A"/>
    <w:rsid w:val="00334B97"/>
    <w:rsid w:val="00335280"/>
    <w:rsid w:val="00335E31"/>
    <w:rsid w:val="00336D50"/>
    <w:rsid w:val="003428DB"/>
    <w:rsid w:val="00350A8C"/>
    <w:rsid w:val="00355435"/>
    <w:rsid w:val="0035572F"/>
    <w:rsid w:val="00357A93"/>
    <w:rsid w:val="0036151D"/>
    <w:rsid w:val="0036450A"/>
    <w:rsid w:val="0036755C"/>
    <w:rsid w:val="00370869"/>
    <w:rsid w:val="00372877"/>
    <w:rsid w:val="00380134"/>
    <w:rsid w:val="00380319"/>
    <w:rsid w:val="00384C06"/>
    <w:rsid w:val="003A0B83"/>
    <w:rsid w:val="003A0C1A"/>
    <w:rsid w:val="003A40BB"/>
    <w:rsid w:val="003B283D"/>
    <w:rsid w:val="003B53DF"/>
    <w:rsid w:val="003C71BF"/>
    <w:rsid w:val="003D054D"/>
    <w:rsid w:val="003D1FF3"/>
    <w:rsid w:val="003E1609"/>
    <w:rsid w:val="003F7752"/>
    <w:rsid w:val="004003DB"/>
    <w:rsid w:val="004012C5"/>
    <w:rsid w:val="00401AF5"/>
    <w:rsid w:val="00405D14"/>
    <w:rsid w:val="00412C9F"/>
    <w:rsid w:val="00421C74"/>
    <w:rsid w:val="004221EF"/>
    <w:rsid w:val="00432BA9"/>
    <w:rsid w:val="00433A51"/>
    <w:rsid w:val="00434ECA"/>
    <w:rsid w:val="00441549"/>
    <w:rsid w:val="00446FA4"/>
    <w:rsid w:val="004519BF"/>
    <w:rsid w:val="0045289C"/>
    <w:rsid w:val="004538D0"/>
    <w:rsid w:val="00462146"/>
    <w:rsid w:val="004651FB"/>
    <w:rsid w:val="0046628F"/>
    <w:rsid w:val="00483F63"/>
    <w:rsid w:val="00486113"/>
    <w:rsid w:val="004B0BD4"/>
    <w:rsid w:val="004B38A3"/>
    <w:rsid w:val="004D4F70"/>
    <w:rsid w:val="004E264F"/>
    <w:rsid w:val="004F1DCB"/>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A407A"/>
    <w:rsid w:val="005B62ED"/>
    <w:rsid w:val="005B7641"/>
    <w:rsid w:val="005D2BC0"/>
    <w:rsid w:val="005F2E79"/>
    <w:rsid w:val="005F7A0C"/>
    <w:rsid w:val="00611B3B"/>
    <w:rsid w:val="006136CB"/>
    <w:rsid w:val="00620169"/>
    <w:rsid w:val="006248AD"/>
    <w:rsid w:val="006313EB"/>
    <w:rsid w:val="00632325"/>
    <w:rsid w:val="0063260D"/>
    <w:rsid w:val="00632765"/>
    <w:rsid w:val="00651528"/>
    <w:rsid w:val="00655019"/>
    <w:rsid w:val="006604E9"/>
    <w:rsid w:val="00660F7E"/>
    <w:rsid w:val="00661607"/>
    <w:rsid w:val="0066668A"/>
    <w:rsid w:val="006766F3"/>
    <w:rsid w:val="00680033"/>
    <w:rsid w:val="00680996"/>
    <w:rsid w:val="00682B2D"/>
    <w:rsid w:val="00684B17"/>
    <w:rsid w:val="00696A0C"/>
    <w:rsid w:val="006B104F"/>
    <w:rsid w:val="006C0F01"/>
    <w:rsid w:val="006C13EE"/>
    <w:rsid w:val="006C454B"/>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15A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C5322"/>
    <w:rsid w:val="008E0DC5"/>
    <w:rsid w:val="008F09B5"/>
    <w:rsid w:val="008F4EBB"/>
    <w:rsid w:val="009010F9"/>
    <w:rsid w:val="00902744"/>
    <w:rsid w:val="00904B31"/>
    <w:rsid w:val="009058CC"/>
    <w:rsid w:val="00912E20"/>
    <w:rsid w:val="00913BD8"/>
    <w:rsid w:val="009156A4"/>
    <w:rsid w:val="00920235"/>
    <w:rsid w:val="009243FD"/>
    <w:rsid w:val="0094225E"/>
    <w:rsid w:val="00955C0C"/>
    <w:rsid w:val="00964BDD"/>
    <w:rsid w:val="009653AA"/>
    <w:rsid w:val="0097041C"/>
    <w:rsid w:val="00972B7B"/>
    <w:rsid w:val="00972CE5"/>
    <w:rsid w:val="00975A98"/>
    <w:rsid w:val="00977317"/>
    <w:rsid w:val="009811EE"/>
    <w:rsid w:val="009877BF"/>
    <w:rsid w:val="0099009C"/>
    <w:rsid w:val="0099702E"/>
    <w:rsid w:val="009A5C7A"/>
    <w:rsid w:val="009C0392"/>
    <w:rsid w:val="009C7AC7"/>
    <w:rsid w:val="009C7BDA"/>
    <w:rsid w:val="009D769A"/>
    <w:rsid w:val="009D771B"/>
    <w:rsid w:val="009E3361"/>
    <w:rsid w:val="009F6625"/>
    <w:rsid w:val="00A22980"/>
    <w:rsid w:val="00A24438"/>
    <w:rsid w:val="00A24614"/>
    <w:rsid w:val="00A3783B"/>
    <w:rsid w:val="00A40A11"/>
    <w:rsid w:val="00A45AE9"/>
    <w:rsid w:val="00A50183"/>
    <w:rsid w:val="00A50B40"/>
    <w:rsid w:val="00A541C7"/>
    <w:rsid w:val="00A549F4"/>
    <w:rsid w:val="00A56E62"/>
    <w:rsid w:val="00A7349F"/>
    <w:rsid w:val="00A8301F"/>
    <w:rsid w:val="00A8306B"/>
    <w:rsid w:val="00A84C8E"/>
    <w:rsid w:val="00A932DE"/>
    <w:rsid w:val="00AA16AF"/>
    <w:rsid w:val="00AA47A2"/>
    <w:rsid w:val="00AA6F9F"/>
    <w:rsid w:val="00AB5A63"/>
    <w:rsid w:val="00AC0CE8"/>
    <w:rsid w:val="00AD39FB"/>
    <w:rsid w:val="00AD4077"/>
    <w:rsid w:val="00AE6A68"/>
    <w:rsid w:val="00AF5E0F"/>
    <w:rsid w:val="00B02404"/>
    <w:rsid w:val="00B12B2D"/>
    <w:rsid w:val="00B278A5"/>
    <w:rsid w:val="00B300D5"/>
    <w:rsid w:val="00B3363C"/>
    <w:rsid w:val="00B33D14"/>
    <w:rsid w:val="00B35E61"/>
    <w:rsid w:val="00B36536"/>
    <w:rsid w:val="00B3679F"/>
    <w:rsid w:val="00B43900"/>
    <w:rsid w:val="00B45C60"/>
    <w:rsid w:val="00B50A0A"/>
    <w:rsid w:val="00B56A7A"/>
    <w:rsid w:val="00B622A0"/>
    <w:rsid w:val="00B705FB"/>
    <w:rsid w:val="00B814FA"/>
    <w:rsid w:val="00B86108"/>
    <w:rsid w:val="00B94488"/>
    <w:rsid w:val="00B9474D"/>
    <w:rsid w:val="00BA1D54"/>
    <w:rsid w:val="00BB4D50"/>
    <w:rsid w:val="00BB6C25"/>
    <w:rsid w:val="00BB79CF"/>
    <w:rsid w:val="00BD603A"/>
    <w:rsid w:val="00BF3517"/>
    <w:rsid w:val="00BF60A9"/>
    <w:rsid w:val="00C05662"/>
    <w:rsid w:val="00C05D3F"/>
    <w:rsid w:val="00C11209"/>
    <w:rsid w:val="00C23001"/>
    <w:rsid w:val="00C24949"/>
    <w:rsid w:val="00C3670A"/>
    <w:rsid w:val="00C4669E"/>
    <w:rsid w:val="00C66063"/>
    <w:rsid w:val="00C66648"/>
    <w:rsid w:val="00C71411"/>
    <w:rsid w:val="00C73EB2"/>
    <w:rsid w:val="00C7532F"/>
    <w:rsid w:val="00C77D44"/>
    <w:rsid w:val="00C86481"/>
    <w:rsid w:val="00C932DE"/>
    <w:rsid w:val="00C96439"/>
    <w:rsid w:val="00CA17F6"/>
    <w:rsid w:val="00CA41C8"/>
    <w:rsid w:val="00CA7393"/>
    <w:rsid w:val="00CC4E38"/>
    <w:rsid w:val="00CE07F0"/>
    <w:rsid w:val="00CE31F1"/>
    <w:rsid w:val="00CE331B"/>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063C"/>
    <w:rsid w:val="00D65899"/>
    <w:rsid w:val="00D717B1"/>
    <w:rsid w:val="00D72780"/>
    <w:rsid w:val="00D762AF"/>
    <w:rsid w:val="00D937A5"/>
    <w:rsid w:val="00D9422A"/>
    <w:rsid w:val="00D97462"/>
    <w:rsid w:val="00DA23E1"/>
    <w:rsid w:val="00DA5950"/>
    <w:rsid w:val="00DA63ED"/>
    <w:rsid w:val="00DB5531"/>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86EE2"/>
    <w:rsid w:val="00E902B1"/>
    <w:rsid w:val="00E90695"/>
    <w:rsid w:val="00E9474D"/>
    <w:rsid w:val="00E94F97"/>
    <w:rsid w:val="00EA0D0B"/>
    <w:rsid w:val="00EA15DB"/>
    <w:rsid w:val="00EB6D2C"/>
    <w:rsid w:val="00EC5A1D"/>
    <w:rsid w:val="00ED1863"/>
    <w:rsid w:val="00ED1AD0"/>
    <w:rsid w:val="00ED5D86"/>
    <w:rsid w:val="00EE12AF"/>
    <w:rsid w:val="00EF3611"/>
    <w:rsid w:val="00F042B2"/>
    <w:rsid w:val="00F05BB8"/>
    <w:rsid w:val="00F15056"/>
    <w:rsid w:val="00F22EA9"/>
    <w:rsid w:val="00F24C0D"/>
    <w:rsid w:val="00F25975"/>
    <w:rsid w:val="00F264BB"/>
    <w:rsid w:val="00F27E54"/>
    <w:rsid w:val="00F27F9A"/>
    <w:rsid w:val="00F37424"/>
    <w:rsid w:val="00F41912"/>
    <w:rsid w:val="00F4481C"/>
    <w:rsid w:val="00F47775"/>
    <w:rsid w:val="00F513A5"/>
    <w:rsid w:val="00F51A9D"/>
    <w:rsid w:val="00F51FF6"/>
    <w:rsid w:val="00F5566D"/>
    <w:rsid w:val="00F66735"/>
    <w:rsid w:val="00F7212F"/>
    <w:rsid w:val="00F73072"/>
    <w:rsid w:val="00F7387C"/>
    <w:rsid w:val="00F86C56"/>
    <w:rsid w:val="00FA7D73"/>
    <w:rsid w:val="00FB5182"/>
    <w:rsid w:val="00FB5900"/>
    <w:rsid w:val="00FC304B"/>
    <w:rsid w:val="00FC34BA"/>
    <w:rsid w:val="00FC6B98"/>
    <w:rsid w:val="00FD6959"/>
    <w:rsid w:val="00FF3127"/>
    <w:rsid w:val="00FF3FF1"/>
    <w:rsid w:val="00FF4E18"/>
    <w:rsid w:val="0A7BD89A"/>
    <w:rsid w:val="0E375290"/>
    <w:rsid w:val="29EE9048"/>
    <w:rsid w:val="48E8F204"/>
    <w:rsid w:val="575693EF"/>
    <w:rsid w:val="57EB16C1"/>
    <w:rsid w:val="5DD4BC30"/>
    <w:rsid w:val="6C2F498B"/>
    <w:rsid w:val="7848098B"/>
    <w:rsid w:val="7AAD35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XHNVEqs1Y7RtG/pAqpgAxfLoQt7vNohGepthcC+CeFVVWrL+7eXSep1bCOAkt0fAf7FHOLGM4TqemMEN8uYELQ==" w:salt="FX4UH4f4vkOQM58EKMf9l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E90695"/>
    <w:rPr>
      <w:color w:val="0563C1"/>
      <w:u w:val="single"/>
    </w:rPr>
  </w:style>
  <w:style w:type="character" w:styleId="af7">
    <w:name w:val="Unresolved Mention"/>
    <w:uiPriority w:val="99"/>
    <w:semiHidden/>
    <w:unhideWhenUsed/>
    <w:rsid w:val="00E90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ufg.jp/dam/ir/report/disclosure/pdf/ir2024_all_ja.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ufg.jp/dam/ir/presentation/2024/pdf/slides2409_ja.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ufg.jp/dam/ir/report/disclosure/pdf/ir2024_all_j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ufg.jp/dam/ir/report/disclosure/pdf/ir2024_all_ja.pdf" TargetMode="External"/><Relationship Id="rId5" Type="http://schemas.openxmlformats.org/officeDocument/2006/relationships/numbering" Target="numbering.xml"/><Relationship Id="rId15" Type="http://schemas.openxmlformats.org/officeDocument/2006/relationships/hyperlink" Target="https://www.mufg.jp/dam/ir/report/disclosure/pdf/ir2024_all_ja.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ufg.jp/dam/ir/presentation/2023/pdf/slides2403_ja.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205632646FE1B4DB592704ACB183517" ma:contentTypeVersion="11" ma:contentTypeDescription="Create a new document." ma:contentTypeScope="" ma:versionID="b2f9e86e0a462266c35af016c635f326">
  <xsd:schema xmlns:xsd="http://www.w3.org/2001/XMLSchema" xmlns:xs="http://www.w3.org/2001/XMLSchema" xmlns:p="http://schemas.microsoft.com/office/2006/metadata/properties" xmlns:ns2="479daf7e-f25e-4316-915e-e585dd951cf2" xmlns:ns3="5a681a1f-fe8b-48ae-97d7-297d89ca9525" targetNamespace="http://schemas.microsoft.com/office/2006/metadata/properties" ma:root="true" ma:fieldsID="e66410b8548eac0b90a3f3a44c8d4267" ns2:_="" ns3:_="">
    <xsd:import namespace="479daf7e-f25e-4316-915e-e585dd951cf2"/>
    <xsd:import namespace="5a681a1f-fe8b-48ae-97d7-297d89ca952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9daf7e-f25e-4316-915e-e585dd951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d3e7e7dc-8a6d-47e4-8d41-87b4ab7c65c3"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681a1f-fe8b-48ae-97d7-297d89ca952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42cc5a2-72af-41d9-b5a8-803affa01cc4}" ma:internalName="TaxCatchAll" ma:showField="CatchAllData" ma:web="5a681a1f-fe8b-48ae-97d7-297d89ca9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9daf7e-f25e-4316-915e-e585dd951cf2">
      <Terms xmlns="http://schemas.microsoft.com/office/infopath/2007/PartnerControls"/>
    </lcf76f155ced4ddcb4097134ff3c332f>
    <TaxCatchAll xmlns="5a681a1f-fe8b-48ae-97d7-297d89ca9525" xsi:nil="true"/>
  </documentManagement>
</p:properti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2D4823B3-FD94-48E0-ACF1-30FE4B58D6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9daf7e-f25e-4316-915e-e585dd951cf2"/>
    <ds:schemaRef ds:uri="5a681a1f-fe8b-48ae-97d7-297d89ca9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8E1AA8-DC16-4D8E-856E-C745D8533370}">
  <ds:schemaRefs>
    <ds:schemaRef ds:uri="http://schemas.microsoft.com/sharepoint/v3/contenttype/forms"/>
  </ds:schemaRefs>
</ds:datastoreItem>
</file>

<file path=customXml/itemProps4.xml><?xml version="1.0" encoding="utf-8"?>
<ds:datastoreItem xmlns:ds="http://schemas.openxmlformats.org/officeDocument/2006/customXml" ds:itemID="{95BD030C-B1D6-470D-988B-523180AA8563}">
  <ds:schemaRefs>
    <ds:schemaRef ds:uri="http://schemas.microsoft.com/office/2006/metadata/properties"/>
    <ds:schemaRef ds:uri="http://schemas.microsoft.com/office/infopath/2007/PartnerControls"/>
    <ds:schemaRef ds:uri="479daf7e-f25e-4316-915e-e585dd951cf2"/>
    <ds:schemaRef ds:uri="5a681a1f-fe8b-48ae-97d7-297d89ca9525"/>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968</ap:Words>
  <ap:Characters>5523</ap:Characters>
  <ap:Application/>
  <ap:Lines>46</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6479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0x010100F205632646FE1B4DB592704ACB183517</vt:lpwstr>
  </property>
  <property fmtid="{D5CDD505-2E9C-101B-9397-08002B2CF9AE}" pid="3" name="Order">
    <vt:r8>404300</vt:r8>
  </property>
  <property fmtid="{D5CDD505-2E9C-101B-9397-08002B2CF9AE}" pid="4" name="ComplianceAssetId">
    <vt:lpwstr/>
  </property>
  <property fmtid="{D5CDD505-2E9C-101B-9397-08002B2CF9AE}" pid="5" name="_ExtendedDescription">
    <vt:lpwstr/>
  </property>
  <property fmtid="{D5CDD505-2E9C-101B-9397-08002B2CF9AE}" pid="6" name="_activity">
    <vt:lpwstr>{"FileActivityType":"9","FileActivityTimeStamp":"2025-01-23T05:45:37.480Z","FileActivityUsersOnPage":[{"DisplayName":"北川 拓良(Takura_Kitagawa)監査部/監査Ｇｒ","Id":"a5166727@bpr.btm.co.jp"},{"DisplayName":"平野 哲也(Tetsuya_3_Hirano)監査部/監査Ｇｒ","Id":"a9407487@bpr.btm.co.jp"}],"FileActivityNavigationId":null}</vt:lpwstr>
  </property>
  <property fmtid="{D5CDD505-2E9C-101B-9397-08002B2CF9AE}" pid="7" name="TriggerFlowInfo">
    <vt:lpwstr/>
  </property>
  <property fmtid="{D5CDD505-2E9C-101B-9397-08002B2CF9AE}" pid="8" name="MediaServiceImageTags">
    <vt:lpwstr/>
  </property>
</Properties>
</file>