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56D7AA77"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3255ED86"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8B709BA"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FD3C0B">
              <w:rPr>
                <w:rFonts w:ascii="ＭＳ 明朝" w:eastAsia="ＭＳ 明朝" w:hAnsi="ＭＳ 明朝" w:cs="ＭＳ 明朝" w:hint="eastAsia"/>
                <w:spacing w:val="6"/>
                <w:kern w:val="0"/>
                <w:szCs w:val="21"/>
              </w:rPr>
              <w:t>202</w:t>
            </w:r>
            <w:r w:rsidR="00C42626">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年　　</w:t>
            </w:r>
            <w:r w:rsidR="00706D80">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月　　</w:t>
            </w:r>
            <w:r w:rsidR="00706D80">
              <w:rPr>
                <w:rFonts w:ascii="ＭＳ 明朝" w:eastAsia="ＭＳ 明朝" w:hAnsi="ＭＳ 明朝" w:cs="ＭＳ 明朝" w:hint="eastAsia"/>
                <w:spacing w:val="6"/>
                <w:kern w:val="0"/>
                <w:szCs w:val="21"/>
              </w:rPr>
              <w:t>31</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0151ADCE"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D3C0B">
              <w:rPr>
                <w:rFonts w:ascii="ＭＳ 明朝" w:eastAsia="ＭＳ 明朝" w:hAnsi="ＭＳ 明朝" w:hint="eastAsia"/>
                <w:spacing w:val="6"/>
                <w:kern w:val="0"/>
                <w:szCs w:val="21"/>
              </w:rPr>
              <w:t>てくの・まいんどかぶしきがいしゃ</w:t>
            </w:r>
            <w:r w:rsidR="00FB5182" w:rsidRPr="00E577BF">
              <w:rPr>
                <w:rFonts w:ascii="ＭＳ 明朝" w:eastAsia="ＭＳ 明朝" w:hAnsi="ＭＳ 明朝" w:hint="eastAsia"/>
                <w:spacing w:val="6"/>
                <w:kern w:val="0"/>
                <w:szCs w:val="21"/>
              </w:rPr>
              <w:t xml:space="preserve"> </w:t>
            </w:r>
          </w:p>
          <w:p w14:paraId="1EE5CAB5" w14:textId="3A97B031"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D3C0B">
              <w:rPr>
                <w:rFonts w:ascii="ＭＳ 明朝" w:eastAsia="ＭＳ 明朝" w:hAnsi="ＭＳ 明朝" w:cs="ＭＳ 明朝" w:hint="eastAsia"/>
                <w:spacing w:val="6"/>
                <w:kern w:val="0"/>
                <w:szCs w:val="21"/>
              </w:rPr>
              <w:t xml:space="preserve">　テクノ・マインド株式会社 　　　　</w:t>
            </w:r>
          </w:p>
          <w:p w14:paraId="709E4A6F" w14:textId="602F283E"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FD3C0B">
              <w:rPr>
                <w:rFonts w:ascii="ＭＳ 明朝" w:eastAsia="ＭＳ 明朝" w:hAnsi="ＭＳ 明朝" w:hint="eastAsia"/>
                <w:spacing w:val="6"/>
                <w:kern w:val="0"/>
                <w:szCs w:val="21"/>
              </w:rPr>
              <w:t>あべ　ただひこ</w:t>
            </w:r>
          </w:p>
          <w:p w14:paraId="039A6583" w14:textId="10DAC411"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FD3C0B">
              <w:rPr>
                <w:rFonts w:ascii="ＭＳ 明朝" w:eastAsia="ＭＳ 明朝" w:hAnsi="ＭＳ 明朝" w:hint="eastAsia"/>
                <w:spacing w:val="6"/>
                <w:kern w:val="0"/>
                <w:szCs w:val="21"/>
              </w:rPr>
              <w:t xml:space="preserve">阿部　忠彦　</w:t>
            </w:r>
          </w:p>
          <w:p w14:paraId="6BDAE701" w14:textId="0CDC3CF7" w:rsidR="00D1302E" w:rsidRDefault="00D1302E" w:rsidP="00FD3C0B">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FD3C0B">
              <w:rPr>
                <w:rFonts w:ascii="ＭＳ 明朝" w:eastAsia="ＭＳ 明朝" w:hAnsi="ＭＳ 明朝" w:cs="ＭＳ 明朝" w:hint="eastAsia"/>
                <w:spacing w:val="6"/>
                <w:kern w:val="0"/>
                <w:szCs w:val="21"/>
              </w:rPr>
              <w:t>983-8517</w:t>
            </w:r>
          </w:p>
          <w:p w14:paraId="781B94E3" w14:textId="2756E6B5" w:rsidR="00FD3C0B" w:rsidRPr="00FD3C0B" w:rsidRDefault="00FD3C0B" w:rsidP="00FD3C0B">
            <w:pPr>
              <w:spacing w:afterLines="50" w:after="120" w:line="260" w:lineRule="exact"/>
              <w:ind w:firstLineChars="51" w:firstLine="113"/>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仙台市宮城野区榴岡一丁目6番11号</w:t>
            </w:r>
          </w:p>
          <w:p w14:paraId="47DD002F" w14:textId="4C9431C3"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FD3C0B" w:rsidRPr="00FD3C0B">
              <w:rPr>
                <w:rFonts w:ascii="ＭＳ 明朝" w:eastAsia="ＭＳ 明朝" w:hAnsi="ＭＳ 明朝" w:cs="ＭＳ 明朝"/>
                <w:kern w:val="0"/>
                <w:szCs w:val="21"/>
              </w:rPr>
              <w:t>3370001009281</w:t>
            </w:r>
          </w:p>
          <w:p w14:paraId="045CD76E" w14:textId="25860546" w:rsidR="00D1302E" w:rsidRPr="00E577BF" w:rsidRDefault="00CA44E1"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676AE30">
                <v:oval id="_x0000_s1026" style="position:absolute;left:0;text-align:left;margin-left:104.25pt;margin-top:11pt;width:54pt;height:18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4902E148" w:rsidR="00D1302E" w:rsidRPr="00E577BF" w:rsidRDefault="00FD3C0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1561">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におけるDXへの取り組み</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3031401E"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FD3C0B">
                    <w:rPr>
                      <w:rFonts w:ascii="ＭＳ 明朝" w:eastAsia="ＭＳ 明朝" w:hAnsi="ＭＳ 明朝" w:cs="ＭＳ 明朝" w:hint="eastAsia"/>
                      <w:spacing w:val="6"/>
                      <w:kern w:val="0"/>
                      <w:szCs w:val="21"/>
                    </w:rPr>
                    <w:t>202</w:t>
                  </w:r>
                  <w:r w:rsidR="001B7959">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 xml:space="preserve">年　</w:t>
                  </w:r>
                  <w:r w:rsidR="00FD3C0B">
                    <w:rPr>
                      <w:rFonts w:ascii="ＭＳ 明朝" w:eastAsia="ＭＳ 明朝" w:hAnsi="ＭＳ 明朝" w:cs="ＭＳ 明朝" w:hint="eastAsia"/>
                      <w:spacing w:val="6"/>
                      <w:kern w:val="0"/>
                      <w:szCs w:val="21"/>
                    </w:rPr>
                    <w:t>12</w:t>
                  </w:r>
                  <w:r w:rsidRPr="00E577BF">
                    <w:rPr>
                      <w:rFonts w:ascii="ＭＳ 明朝" w:eastAsia="ＭＳ 明朝" w:hAnsi="ＭＳ 明朝" w:cs="ＭＳ 明朝" w:hint="eastAsia"/>
                      <w:spacing w:val="6"/>
                      <w:kern w:val="0"/>
                      <w:szCs w:val="21"/>
                    </w:rPr>
                    <w:t xml:space="preserve">月　</w:t>
                  </w:r>
                  <w:r w:rsidR="00FD3C0B">
                    <w:rPr>
                      <w:rFonts w:ascii="ＭＳ 明朝" w:eastAsia="ＭＳ 明朝" w:hAnsi="ＭＳ 明朝" w:cs="ＭＳ 明朝" w:hint="eastAsia"/>
                      <w:spacing w:val="6"/>
                      <w:kern w:val="0"/>
                      <w:szCs w:val="21"/>
                    </w:rPr>
                    <w:t>27</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600070" w14:textId="468BFB30" w:rsidR="00D1302E" w:rsidRPr="00E577BF" w:rsidRDefault="00FD3C0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3C0B">
                    <w:rPr>
                      <w:rFonts w:ascii="ＭＳ 明朝" w:eastAsia="ＭＳ 明朝" w:hAnsi="ＭＳ 明朝" w:cs="ＭＳ 明朝" w:hint="eastAsia"/>
                      <w:spacing w:val="6"/>
                      <w:kern w:val="0"/>
                      <w:szCs w:val="21"/>
                    </w:rPr>
                    <w:t>テクノ・マインド株式会社　公式ウェブサイト＞会社概要＞企業情報＞DXへの取り組み＞当社におけるDXへの取り組み</w:t>
                  </w:r>
                </w:p>
                <w:p w14:paraId="056763AF" w14:textId="58FD3C8A" w:rsidR="00D1302E" w:rsidRDefault="00CA44E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FD3C0B" w:rsidRPr="006B3520">
                      <w:rPr>
                        <w:rStyle w:val="af6"/>
                        <w:rFonts w:ascii="ＭＳ 明朝" w:eastAsia="ＭＳ 明朝" w:hAnsi="ＭＳ 明朝" w:cs="ＭＳ 明朝"/>
                        <w:spacing w:val="6"/>
                        <w:kern w:val="0"/>
                        <w:szCs w:val="21"/>
                      </w:rPr>
                      <w:t>https://www.tmc.co.jp/wp-content/uploads/2024/12/torikumi_20241220.pdf</w:t>
                    </w:r>
                  </w:hyperlink>
                </w:p>
                <w:p w14:paraId="395A5452" w14:textId="77777777" w:rsidR="00FD3C0B" w:rsidRDefault="00FD3C0B" w:rsidP="00FD3C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2BFD86E1" w14:textId="5961975E" w:rsidR="00FD3C0B" w:rsidRPr="00BE0B69" w:rsidRDefault="00FD3C0B" w:rsidP="00FD3C0B">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BE0B69">
                    <w:rPr>
                      <w:rFonts w:ascii="ＭＳ 明朝" w:eastAsia="ＭＳ 明朝" w:hAnsi="ＭＳ 明朝" w:cs="ＭＳ 明朝" w:hint="eastAsia"/>
                      <w:b/>
                      <w:bCs/>
                      <w:spacing w:val="6"/>
                      <w:kern w:val="0"/>
                      <w:szCs w:val="21"/>
                    </w:rPr>
                    <w:t>＜環境変化と経営ビジョン＞、＜当社の目指す方向＞</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160456A" w14:textId="2EAF7320" w:rsidR="00D1302E" w:rsidRPr="00BE0B69" w:rsidRDefault="00FD3C0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BE0B69">
                    <w:rPr>
                      <w:rFonts w:ascii="ＭＳ 明朝" w:eastAsia="ＭＳ 明朝" w:hAnsi="ＭＳ 明朝" w:cs="ＭＳ 明朝" w:hint="eastAsia"/>
                      <w:b/>
                      <w:bCs/>
                      <w:spacing w:val="6"/>
                      <w:kern w:val="0"/>
                      <w:szCs w:val="21"/>
                    </w:rPr>
                    <w:t xml:space="preserve">＜環境変化と経営ビジョン＞　</w:t>
                  </w:r>
                </w:p>
                <w:p w14:paraId="24C23CA0" w14:textId="77777777" w:rsidR="00FD3C0B" w:rsidRPr="00FD3C0B" w:rsidRDefault="00FD3C0B" w:rsidP="00BE0B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D3C0B">
                    <w:rPr>
                      <w:rFonts w:ascii="ＭＳ 明朝" w:eastAsia="ＭＳ 明朝" w:hAnsi="ＭＳ 明朝" w:cs="ＭＳ 明朝" w:hint="eastAsia"/>
                      <w:spacing w:val="6"/>
                      <w:kern w:val="0"/>
                      <w:szCs w:val="21"/>
                    </w:rPr>
                    <w:t>人口減少社会を迎え、特に地方においては労働力が大都市に流出し、生産年齢人口の減少が地方経済の持続性に影響してきていると言われています。</w:t>
                  </w:r>
                </w:p>
                <w:p w14:paraId="4A9C9C11" w14:textId="5AFD3226" w:rsidR="00FD3C0B" w:rsidRDefault="00FD3C0B" w:rsidP="00BE0B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D3C0B">
                    <w:rPr>
                      <w:rFonts w:ascii="ＭＳ 明朝" w:eastAsia="ＭＳ 明朝" w:hAnsi="ＭＳ 明朝" w:cs="ＭＳ 明朝" w:hint="eastAsia"/>
                      <w:spacing w:val="6"/>
                      <w:kern w:val="0"/>
                      <w:szCs w:val="21"/>
                    </w:rPr>
                    <w:t>一方、情報技術（ICT）の発展は、既存の産業構造や就業構造を大きく変えつつあり、スピード感を持って取り組まなければ企業としての競争力が衰退していくと予想されます。</w:t>
                  </w:r>
                </w:p>
                <w:p w14:paraId="297F9F8A" w14:textId="3E79D138" w:rsidR="00FD3C0B" w:rsidRPr="00FD3C0B" w:rsidRDefault="00FD3C0B" w:rsidP="00BE0B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D3C0B">
                    <w:rPr>
                      <w:rFonts w:ascii="ＭＳ 明朝" w:eastAsia="ＭＳ 明朝" w:hAnsi="ＭＳ 明朝" w:cs="ＭＳ 明朝" w:hint="eastAsia"/>
                      <w:spacing w:val="6"/>
                      <w:kern w:val="0"/>
                      <w:szCs w:val="21"/>
                    </w:rPr>
                    <w:t>こうしたなか、労働力不足にある地方経済を活性化するには、限られた人員で最大限の効果を得るため、ICTを積極的に活用し業務効率化から事業変革へとつなげていく必要がありますが、ICTを駆使できる人材の確保が課題となっています。</w:t>
                  </w:r>
                </w:p>
                <w:p w14:paraId="62538F60" w14:textId="625C1D05" w:rsidR="00FD3C0B" w:rsidRPr="00FD3C0B" w:rsidRDefault="00FD3C0B" w:rsidP="00BE0B69">
                  <w:pPr>
                    <w:suppressAutoHyphens/>
                    <w:kinsoku w:val="0"/>
                    <w:overflowPunct w:val="0"/>
                    <w:adjustRightInd w:val="0"/>
                    <w:spacing w:afterLines="50" w:after="120" w:line="238" w:lineRule="exact"/>
                    <w:ind w:firstLineChars="100" w:firstLine="222"/>
                    <w:textAlignment w:val="center"/>
                    <w:rPr>
                      <w:rFonts w:ascii="ＭＳ 明朝" w:eastAsia="ＭＳ 明朝" w:hAnsi="ＭＳ 明朝" w:cs="ＭＳ 明朝"/>
                      <w:spacing w:val="6"/>
                      <w:szCs w:val="21"/>
                    </w:rPr>
                  </w:pPr>
                  <w:r w:rsidRPr="00FD3C0B">
                    <w:rPr>
                      <w:rFonts w:ascii="ＭＳ 明朝" w:eastAsia="ＭＳ 明朝" w:hAnsi="ＭＳ 明朝" w:cs="ＭＳ 明朝" w:hint="eastAsia"/>
                      <w:spacing w:val="6"/>
                      <w:szCs w:val="21"/>
                    </w:rPr>
                    <w:t>私たちテクノ・マインドは、これまでもお客様の情報化ニーズに対し、ベストパートナーとしてあらゆる</w:t>
                  </w:r>
                  <w:r w:rsidRPr="00FD3C0B">
                    <w:rPr>
                      <w:rFonts w:ascii="ＭＳ 明朝" w:eastAsia="ＭＳ 明朝" w:hAnsi="ＭＳ 明朝" w:cs="ＭＳ 明朝" w:hint="eastAsia"/>
                      <w:spacing w:val="6"/>
                      <w:szCs w:val="21"/>
                    </w:rPr>
                    <w:br/>
                    <w:t>角度から最適なICTソリューションを提供してきました。</w:t>
                  </w:r>
                </w:p>
                <w:p w14:paraId="3AB04B70" w14:textId="4E05E621" w:rsidR="00FD3C0B" w:rsidRPr="00FD3C0B" w:rsidRDefault="00FD3C0B" w:rsidP="00BE0B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D3C0B">
                    <w:rPr>
                      <w:rFonts w:ascii="ＭＳ 明朝" w:eastAsia="ＭＳ 明朝" w:hAnsi="ＭＳ 明朝" w:cs="ＭＳ 明朝" w:hint="eastAsia"/>
                      <w:spacing w:val="6"/>
                      <w:kern w:val="0"/>
                      <w:szCs w:val="21"/>
                    </w:rPr>
                    <w:t>今後のデジタル化社会においても、高いレベルのICTサ</w:t>
                  </w:r>
                  <w:r w:rsidRPr="00FD3C0B">
                    <w:rPr>
                      <w:rFonts w:ascii="ＭＳ 明朝" w:eastAsia="ＭＳ 明朝" w:hAnsi="ＭＳ 明朝" w:cs="ＭＳ 明朝" w:hint="eastAsia"/>
                      <w:spacing w:val="6"/>
                      <w:kern w:val="0"/>
                      <w:szCs w:val="21"/>
                    </w:rPr>
                    <w:lastRenderedPageBreak/>
                    <w:t>ービスを提供し続けることにより、お客様からのロイヤルティを獲得し、常に相談相手の第一候補としてお客様に寄り添っていける企業を目指しています。</w:t>
                  </w:r>
                </w:p>
                <w:p w14:paraId="5C091797"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B2D653" w14:textId="77777777" w:rsidR="00277D11" w:rsidRPr="00277D11" w:rsidRDefault="00277D11" w:rsidP="00277D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7D11">
                    <w:rPr>
                      <w:rFonts w:ascii="ＭＳ 明朝" w:eastAsia="ＭＳ 明朝" w:hAnsi="ＭＳ 明朝" w:cs="ＭＳ 明朝" w:hint="eastAsia"/>
                      <w:b/>
                      <w:bCs/>
                      <w:spacing w:val="6"/>
                      <w:kern w:val="0"/>
                      <w:szCs w:val="21"/>
                    </w:rPr>
                    <w:t>＜当社の目指す方向＞</w:t>
                  </w:r>
                </w:p>
                <w:p w14:paraId="4F73A650" w14:textId="77777777" w:rsidR="00BE0B69" w:rsidRDefault="00277D11" w:rsidP="00BE0B69">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277D11">
                    <w:rPr>
                      <w:rFonts w:ascii="ＭＳ 明朝" w:eastAsia="ＭＳ 明朝" w:hAnsi="ＭＳ 明朝" w:cs="ＭＳ 明朝" w:hint="eastAsia"/>
                      <w:spacing w:val="6"/>
                      <w:kern w:val="0"/>
                      <w:szCs w:val="21"/>
                    </w:rPr>
                    <w:t>当社の使命は、お客様へ品質および機能の両面においてコストパフォーマンスの良い製品・サービスを提供するとともに、地域の発展に貢献し続けることにありま</w:t>
                  </w:r>
                </w:p>
                <w:p w14:paraId="7F8A8EC7" w14:textId="535A6F7B" w:rsidR="00277D11" w:rsidRPr="00277D11" w:rsidRDefault="00277D11" w:rsidP="00BE0B69">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277D11">
                    <w:rPr>
                      <w:rFonts w:ascii="ＭＳ 明朝" w:eastAsia="ＭＳ 明朝" w:hAnsi="ＭＳ 明朝" w:cs="ＭＳ 明朝" w:hint="eastAsia"/>
                      <w:spacing w:val="6"/>
                      <w:kern w:val="0"/>
                      <w:szCs w:val="21"/>
                    </w:rPr>
                    <w:t>す。</w:t>
                  </w:r>
                </w:p>
                <w:p w14:paraId="4632FA96" w14:textId="77777777" w:rsidR="00BE0B69" w:rsidRDefault="00277D11" w:rsidP="00BE0B69">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277D11">
                    <w:rPr>
                      <w:rFonts w:ascii="ＭＳ 明朝" w:eastAsia="ＭＳ 明朝" w:hAnsi="ＭＳ 明朝" w:cs="ＭＳ 明朝" w:hint="eastAsia"/>
                      <w:spacing w:val="6"/>
                      <w:kern w:val="0"/>
                      <w:szCs w:val="21"/>
                    </w:rPr>
                    <w:t>お客様が気付いていない価値を創造し提供すること</w:t>
                  </w:r>
                </w:p>
                <w:p w14:paraId="0194625B" w14:textId="7F82563A" w:rsidR="00277D11" w:rsidRPr="00277D11" w:rsidRDefault="00277D11" w:rsidP="00BE0B69">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277D11">
                    <w:rPr>
                      <w:rFonts w:ascii="ＭＳ 明朝" w:eastAsia="ＭＳ 明朝" w:hAnsi="ＭＳ 明朝" w:cs="ＭＳ 明朝" w:hint="eastAsia"/>
                      <w:spacing w:val="6"/>
                      <w:kern w:val="0"/>
                      <w:szCs w:val="21"/>
                    </w:rPr>
                    <w:t>が、真のお客様満足に繋がります。</w:t>
                  </w:r>
                </w:p>
                <w:p w14:paraId="348DEC7D" w14:textId="77777777" w:rsidR="00277D11" w:rsidRPr="00277D11" w:rsidRDefault="00277D11" w:rsidP="00BE0B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77D11">
                    <w:rPr>
                      <w:rFonts w:ascii="ＭＳ 明朝" w:eastAsia="ＭＳ 明朝" w:hAnsi="ＭＳ 明朝" w:cs="ＭＳ 明朝" w:hint="eastAsia"/>
                      <w:spacing w:val="6"/>
                      <w:kern w:val="0"/>
                      <w:szCs w:val="21"/>
                    </w:rPr>
                    <w:t>ＤＸの推進は、お客様にとって単なるＩＴの導入ではなく、デジタルの力によって事業そのものを変革し、発展させていくことです。そして、それを適切に支援していくことが、当社の存在意義であり、企業価値でもあります。</w:t>
                  </w:r>
                </w:p>
                <w:p w14:paraId="43B6506D" w14:textId="6CD5A3E3" w:rsidR="00277D11" w:rsidRPr="00277D11" w:rsidRDefault="00277D11" w:rsidP="00BE0B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77D11">
                    <w:rPr>
                      <w:rFonts w:ascii="ＭＳ 明朝" w:eastAsia="ＭＳ 明朝" w:hAnsi="ＭＳ 明朝" w:cs="ＭＳ 明朝" w:hint="eastAsia"/>
                      <w:spacing w:val="6"/>
                      <w:kern w:val="0"/>
                      <w:szCs w:val="21"/>
                    </w:rPr>
                    <w:t>当社は自らの経営課題をデジタル活用による変革で克服し、企業価値を高め、常にお客様に選ばれる企業を目指してまいります。</w:t>
                  </w:r>
                </w:p>
                <w:p w14:paraId="4553E0C1" w14:textId="35ECE48F" w:rsidR="00277D11" w:rsidRPr="00277D11" w:rsidRDefault="00277D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65599F8" w14:textId="77777777" w:rsidR="00277D11" w:rsidRDefault="00277D11" w:rsidP="00BE0B69">
                  <w:pPr>
                    <w:suppressAutoHyphens/>
                    <w:kinsoku w:val="0"/>
                    <w:overflowPunct w:val="0"/>
                    <w:adjustRightInd w:val="0"/>
                    <w:spacing w:line="240" w:lineRule="auto"/>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ホームページに記載されている内容は</w:t>
                  </w:r>
                  <w:r w:rsidRPr="00EE6E99">
                    <w:rPr>
                      <w:rFonts w:ascii="ＭＳ 明朝" w:eastAsia="ＭＳ 明朝" w:hAnsi="ＭＳ 明朝" w:cs="ＭＳ 明朝" w:hint="eastAsia"/>
                      <w:spacing w:val="6"/>
                      <w:kern w:val="0"/>
                      <w:szCs w:val="21"/>
                    </w:rPr>
                    <w:t>取締役会にて202</w:t>
                  </w:r>
                  <w:r>
                    <w:rPr>
                      <w:rFonts w:ascii="ＭＳ 明朝" w:eastAsia="ＭＳ 明朝" w:hAnsi="ＭＳ 明朝" w:cs="ＭＳ 明朝" w:hint="eastAsia"/>
                      <w:spacing w:val="6"/>
                      <w:kern w:val="0"/>
                      <w:szCs w:val="21"/>
                    </w:rPr>
                    <w:t>4</w:t>
                  </w:r>
                  <w:r w:rsidRPr="00EE6E99">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12</w:t>
                  </w:r>
                  <w:r w:rsidRPr="00EE6E9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20</w:t>
                  </w:r>
                  <w:r w:rsidRPr="00EE6E99">
                    <w:rPr>
                      <w:rFonts w:ascii="ＭＳ 明朝" w:eastAsia="ＭＳ 明朝" w:hAnsi="ＭＳ 明朝" w:cs="ＭＳ 明朝" w:hint="eastAsia"/>
                      <w:spacing w:val="6"/>
                      <w:kern w:val="0"/>
                      <w:szCs w:val="21"/>
                    </w:rPr>
                    <w:t>日に承認され</w:t>
                  </w:r>
                  <w:r>
                    <w:rPr>
                      <w:rFonts w:ascii="ＭＳ 明朝" w:eastAsia="ＭＳ 明朝" w:hAnsi="ＭＳ 明朝" w:cs="ＭＳ 明朝" w:hint="eastAsia"/>
                      <w:spacing w:val="6"/>
                      <w:kern w:val="0"/>
                      <w:szCs w:val="21"/>
                    </w:rPr>
                    <w:t>た内容であり、代表取締役社長が責任を持って推進することとしています。</w:t>
                  </w:r>
                </w:p>
                <w:p w14:paraId="55B7A7ED" w14:textId="09957928" w:rsidR="00D1302E" w:rsidRPr="00E577BF" w:rsidRDefault="00277D11" w:rsidP="00277D11">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またホームページの内容も社長名で発信しています。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46AB9DB3" w:rsidR="00D1302E" w:rsidRPr="00E577BF" w:rsidRDefault="00277D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1561">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におけるDXへの取り組み</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34D611B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277D11">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277D11">
                    <w:rPr>
                      <w:rFonts w:ascii="ＭＳ 明朝" w:eastAsia="ＭＳ 明朝" w:hAnsi="ＭＳ 明朝" w:cs="ＭＳ 明朝" w:hint="eastAsia"/>
                      <w:spacing w:val="6"/>
                      <w:kern w:val="0"/>
                      <w:szCs w:val="21"/>
                    </w:rPr>
                    <w:t>12</w:t>
                  </w:r>
                  <w:r w:rsidRPr="00E577BF">
                    <w:rPr>
                      <w:rFonts w:ascii="ＭＳ 明朝" w:eastAsia="ＭＳ 明朝" w:hAnsi="ＭＳ 明朝" w:cs="ＭＳ 明朝" w:hint="eastAsia"/>
                      <w:spacing w:val="6"/>
                      <w:kern w:val="0"/>
                      <w:szCs w:val="21"/>
                    </w:rPr>
                    <w:t xml:space="preserve">月　</w:t>
                  </w:r>
                  <w:r w:rsidR="00277D11">
                    <w:rPr>
                      <w:rFonts w:ascii="ＭＳ 明朝" w:eastAsia="ＭＳ 明朝" w:hAnsi="ＭＳ 明朝" w:cs="ＭＳ 明朝" w:hint="eastAsia"/>
                      <w:spacing w:val="6"/>
                      <w:kern w:val="0"/>
                      <w:szCs w:val="21"/>
                    </w:rPr>
                    <w:t>27</w:t>
                  </w:r>
                  <w:r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7D43D0C" w14:textId="77777777" w:rsidR="00277D11" w:rsidRDefault="00277D11" w:rsidP="00277D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【公表方法・公表場所】</w:t>
                  </w:r>
                </w:p>
                <w:p w14:paraId="0436E47B" w14:textId="77777777" w:rsidR="00277D11" w:rsidRPr="00DD56DC" w:rsidRDefault="00277D11" w:rsidP="00277D11">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テクノ・マインド</w:t>
                  </w:r>
                  <w:r w:rsidRPr="00E51561">
                    <w:rPr>
                      <w:rFonts w:ascii="ＭＳ 明朝" w:eastAsia="ＭＳ 明朝" w:hAnsi="ＭＳ 明朝" w:cs="ＭＳ 明朝" w:hint="eastAsia"/>
                      <w:spacing w:val="6"/>
                      <w:kern w:val="0"/>
                      <w:szCs w:val="21"/>
                    </w:rPr>
                    <w:t>株式会社</w:t>
                  </w:r>
                  <w:r>
                    <w:rPr>
                      <w:rFonts w:ascii="ＭＳ 明朝" w:eastAsia="ＭＳ 明朝" w:hAnsi="ＭＳ 明朝" w:cs="ＭＳ 明朝" w:hint="eastAsia"/>
                      <w:spacing w:val="6"/>
                      <w:kern w:val="0"/>
                      <w:szCs w:val="21"/>
                    </w:rPr>
                    <w:t xml:space="preserve">　公式ウェブサイト＞会社概要＞企業情報＞DXへの取り組み</w:t>
                  </w:r>
                  <w:r w:rsidRPr="00624849">
                    <w:rPr>
                      <w:rFonts w:ascii="ＭＳ 明朝" w:eastAsia="ＭＳ 明朝" w:hAnsi="ＭＳ 明朝" w:cs="ＭＳ 明朝" w:hint="eastAsia"/>
                      <w:spacing w:val="6"/>
                      <w:kern w:val="0"/>
                      <w:szCs w:val="21"/>
                    </w:rPr>
                    <w:t>＞当社におけるDXへの取り組み</w:t>
                  </w:r>
                </w:p>
                <w:p w14:paraId="40BFE921" w14:textId="77777777" w:rsidR="00277D11" w:rsidRDefault="00CA44E1" w:rsidP="00277D11">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hyperlink r:id="rId9" w:history="1">
                    <w:r w:rsidR="00277D11" w:rsidRPr="006B3520">
                      <w:rPr>
                        <w:rStyle w:val="af6"/>
                        <w:rFonts w:ascii="ＭＳ 明朝" w:eastAsia="ＭＳ 明朝" w:hAnsi="ＭＳ 明朝" w:cs="ＭＳ 明朝"/>
                        <w:spacing w:val="6"/>
                        <w:kern w:val="0"/>
                        <w:szCs w:val="21"/>
                      </w:rPr>
                      <w:t>https://www.tmc.co.jp/wp-content/uploads/2024/12/torikumi_20241220.pdf</w:t>
                    </w:r>
                  </w:hyperlink>
                </w:p>
                <w:p w14:paraId="2643BFC1" w14:textId="77777777" w:rsidR="00277D11" w:rsidRDefault="00277D11" w:rsidP="00277D11">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1FE4DE1F" w14:textId="291794D4" w:rsidR="00D1302E" w:rsidRPr="00BE0B69" w:rsidRDefault="00277D11" w:rsidP="00277D11">
                  <w:pPr>
                    <w:suppressAutoHyphens/>
                    <w:kinsoku w:val="0"/>
                    <w:overflowPunct w:val="0"/>
                    <w:adjustRightInd w:val="0"/>
                    <w:spacing w:line="238" w:lineRule="exact"/>
                    <w:jc w:val="left"/>
                    <w:textAlignment w:val="center"/>
                    <w:rPr>
                      <w:rFonts w:ascii="ＭＳ 明朝" w:eastAsia="ＭＳ 明朝" w:hAnsi="ＭＳ 明朝" w:cs="ＭＳ 明朝"/>
                      <w:b/>
                      <w:bCs/>
                      <w:spacing w:val="6"/>
                      <w:kern w:val="0"/>
                      <w:szCs w:val="21"/>
                    </w:rPr>
                  </w:pPr>
                  <w:r w:rsidRPr="00BE0B69">
                    <w:rPr>
                      <w:rFonts w:ascii="ＭＳ 明朝" w:eastAsia="ＭＳ 明朝" w:hAnsi="ＭＳ 明朝" w:cs="ＭＳ 明朝" w:hint="eastAsia"/>
                      <w:b/>
                      <w:bCs/>
                      <w:spacing w:val="6"/>
                      <w:kern w:val="0"/>
                      <w:szCs w:val="21"/>
                    </w:rPr>
                    <w:t>＜ビジネスモデル実現のためのDX戦略＞、＜重点施策＞</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27832FA" w14:textId="019C0871" w:rsidR="00D1302E" w:rsidRPr="00BE0B69" w:rsidRDefault="00277D11"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BE0B69">
                    <w:rPr>
                      <w:rFonts w:ascii="ＭＳ 明朝" w:eastAsia="ＭＳ 明朝" w:hAnsi="ＭＳ 明朝" w:cs="ＭＳ 明朝" w:hint="eastAsia"/>
                      <w:b/>
                      <w:bCs/>
                      <w:spacing w:val="6"/>
                      <w:kern w:val="0"/>
                      <w:szCs w:val="21"/>
                    </w:rPr>
                    <w:t>＜ビジネスモデル実現のためのDX戦略＞</w:t>
                  </w:r>
                </w:p>
                <w:p w14:paraId="51C86BF3" w14:textId="5B882980" w:rsidR="00D1302E" w:rsidRPr="00277D11" w:rsidRDefault="00277D11"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7D11">
                    <w:rPr>
                      <w:rFonts w:ascii="ＭＳ 明朝" w:eastAsia="ＭＳ 明朝" w:hAnsi="ＭＳ 明朝" w:cs="ＭＳ 明朝" w:hint="eastAsia"/>
                      <w:spacing w:val="6"/>
                      <w:kern w:val="0"/>
                      <w:szCs w:val="21"/>
                    </w:rPr>
                    <w:t>当社はDXビジョン実現のために以下取り組みを行ってまいります。</w:t>
                  </w:r>
                </w:p>
                <w:p w14:paraId="11ACFE33" w14:textId="77777777" w:rsidR="00277D11" w:rsidRPr="00277D11" w:rsidRDefault="00277D11"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0E22272" w14:textId="77777777" w:rsidR="00277D11" w:rsidRPr="00BE0B69" w:rsidRDefault="00277D11"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BE0B69">
                    <w:rPr>
                      <w:rFonts w:ascii="ＭＳ 明朝" w:eastAsia="ＭＳ 明朝" w:hAnsi="ＭＳ 明朝" w:cs="ＭＳ 明朝" w:hint="eastAsia"/>
                      <w:b/>
                      <w:bCs/>
                      <w:spacing w:val="6"/>
                      <w:kern w:val="0"/>
                      <w:szCs w:val="21"/>
                    </w:rPr>
                    <w:t>＜重点施策＞</w:t>
                  </w:r>
                </w:p>
                <w:p w14:paraId="4E5028BC" w14:textId="77777777" w:rsidR="00277D11" w:rsidRPr="00277D11" w:rsidRDefault="00277D11"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277D11">
                    <w:rPr>
                      <w:rFonts w:ascii="ＭＳ 明朝" w:eastAsia="ＭＳ 明朝" w:hAnsi="ＭＳ 明朝" w:cs="ＭＳ 明朝" w:hint="eastAsia"/>
                      <w:b/>
                      <w:bCs/>
                      <w:spacing w:val="6"/>
                      <w:kern w:val="0"/>
                      <w:szCs w:val="21"/>
                    </w:rPr>
                    <w:t>～お客様に向けた取り組み～</w:t>
                  </w:r>
                </w:p>
                <w:p w14:paraId="121057FF" w14:textId="77777777" w:rsidR="00277D11" w:rsidRPr="00277D11" w:rsidRDefault="00277D11"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7D11">
                    <w:rPr>
                      <w:rFonts w:ascii="ＭＳ 明朝" w:eastAsia="ＭＳ 明朝" w:hAnsi="ＭＳ 明朝" w:cs="ＭＳ 明朝" w:hint="eastAsia"/>
                      <w:spacing w:val="6"/>
                      <w:kern w:val="0"/>
                      <w:szCs w:val="21"/>
                    </w:rPr>
                    <w:t>■お客様に向けたDXソリューションメニュー強化のための積極的な投資促進</w:t>
                  </w:r>
                </w:p>
                <w:p w14:paraId="180C9719" w14:textId="77777777" w:rsidR="00277D11" w:rsidRPr="00277D11" w:rsidRDefault="00277D11" w:rsidP="00BE0B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77D11">
                    <w:rPr>
                      <w:rFonts w:ascii="ＭＳ 明朝" w:eastAsia="ＭＳ 明朝" w:hAnsi="ＭＳ 明朝" w:cs="ＭＳ 明朝" w:hint="eastAsia"/>
                      <w:spacing w:val="6"/>
                      <w:kern w:val="0"/>
                      <w:szCs w:val="21"/>
                    </w:rPr>
                    <w:t>当社では、お客様の業務革新につながるDXソリューションメニュー拡大に向け、研究開発投資予算をDXソリューション開発に重点的にシフトします。</w:t>
                  </w:r>
                </w:p>
                <w:p w14:paraId="360D5C2B" w14:textId="6FBBB7AF" w:rsidR="00277D11" w:rsidRPr="00277D11" w:rsidRDefault="00277D11" w:rsidP="00BE0B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77D11">
                    <w:rPr>
                      <w:rFonts w:ascii="ＭＳ 明朝" w:eastAsia="ＭＳ 明朝" w:hAnsi="ＭＳ 明朝" w:cs="ＭＳ 明朝" w:hint="eastAsia"/>
                      <w:spacing w:val="6"/>
                      <w:kern w:val="0"/>
                      <w:szCs w:val="21"/>
                    </w:rPr>
                    <w:t>加えて、新しいアイディアを生み出す企業風土の醸成、先端ICTを駆使できる人材育成にも注力し、「創造性溢れる魅力あるICT企業」を具現化します。</w:t>
                  </w:r>
                </w:p>
                <w:p w14:paraId="3995BF67" w14:textId="77777777" w:rsidR="00277D11" w:rsidRPr="00277D11" w:rsidRDefault="00277D11"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7D11">
                    <w:rPr>
                      <w:rFonts w:ascii="ＭＳ 明朝" w:eastAsia="ＭＳ 明朝" w:hAnsi="ＭＳ 明朝" w:cs="ＭＳ 明朝" w:hint="eastAsia"/>
                      <w:spacing w:val="6"/>
                      <w:kern w:val="0"/>
                      <w:szCs w:val="21"/>
                    </w:rPr>
                    <w:lastRenderedPageBreak/>
                    <w:t>■情報セキュリティ・BCP対策強化へのサポート体制の充実</w:t>
                  </w:r>
                </w:p>
                <w:p w14:paraId="40DCADD5" w14:textId="0F82972F" w:rsidR="00277D11" w:rsidRPr="00277D11" w:rsidRDefault="00277D11" w:rsidP="00BE0B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77D11">
                    <w:rPr>
                      <w:rFonts w:ascii="ＭＳ 明朝" w:eastAsia="ＭＳ 明朝" w:hAnsi="ＭＳ 明朝" w:cs="ＭＳ 明朝" w:hint="eastAsia"/>
                      <w:spacing w:val="6"/>
                      <w:kern w:val="0"/>
                      <w:szCs w:val="21"/>
                    </w:rPr>
                    <w:t>お客様のDX推進において、事業継続の視点からのネットワークの整備や情報セキュリティ、BCP対策等について、当社はお客様の身近なICT企業として、お客様の業務実態に合わせた「安心・安全」につながる最適なソリューションとサポート体制を提供します。</w:t>
                  </w:r>
                </w:p>
                <w:p w14:paraId="25B9CFAB" w14:textId="77777777" w:rsidR="00277D11" w:rsidRPr="00277D11" w:rsidRDefault="00277D11"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A03296" w14:textId="2A4433E7" w:rsidR="00277D11" w:rsidRPr="00277D11" w:rsidRDefault="00277D11"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277D11">
                    <w:rPr>
                      <w:rFonts w:ascii="ＭＳ 明朝" w:eastAsia="ＭＳ 明朝" w:hAnsi="ＭＳ 明朝" w:cs="ＭＳ 明朝" w:hint="eastAsia"/>
                      <w:b/>
                      <w:bCs/>
                      <w:spacing w:val="6"/>
                      <w:kern w:val="0"/>
                      <w:szCs w:val="21"/>
                    </w:rPr>
                    <w:t>～自社での取り組み～</w:t>
                  </w:r>
                </w:p>
                <w:p w14:paraId="40FD2EF7" w14:textId="77777777" w:rsidR="00277D11" w:rsidRPr="00277D11" w:rsidRDefault="00277D11"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7D11">
                    <w:rPr>
                      <w:rFonts w:ascii="ＭＳ 明朝" w:eastAsia="ＭＳ 明朝" w:hAnsi="ＭＳ 明朝" w:cs="ＭＳ 明朝" w:hint="eastAsia"/>
                      <w:spacing w:val="6"/>
                      <w:kern w:val="0"/>
                      <w:szCs w:val="21"/>
                    </w:rPr>
                    <w:t>■デジタルマーケティングによる営業スタイルの改革</w:t>
                  </w:r>
                </w:p>
                <w:p w14:paraId="7683AFE7" w14:textId="1FBF054F" w:rsidR="00277D11" w:rsidRPr="00277D11" w:rsidRDefault="00277D11" w:rsidP="00BE0B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77D11">
                    <w:rPr>
                      <w:rFonts w:ascii="ＭＳ 明朝" w:eastAsia="ＭＳ 明朝" w:hAnsi="ＭＳ 明朝" w:cs="ＭＳ 明朝" w:hint="eastAsia"/>
                      <w:spacing w:val="6"/>
                      <w:kern w:val="0"/>
                      <w:szCs w:val="21"/>
                    </w:rPr>
                    <w:t>当社は、デジタルマーケティングに取り組むことにより、お客様の情報を有効に活用する営業スタイルに変革していきます。これにより従来型の営業手法（訪問・対面）を効率化し、より高度な「お客様の業務改革提案を行うコンサルティング機能」を強化します。</w:t>
                  </w:r>
                </w:p>
                <w:p w14:paraId="6E621392" w14:textId="77777777" w:rsidR="00BE0B69" w:rsidRDefault="00BE0B69"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002210" w14:textId="5A28E83B" w:rsidR="00277D11" w:rsidRPr="00277D11" w:rsidRDefault="00277D11"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7D11">
                    <w:rPr>
                      <w:rFonts w:ascii="ＭＳ 明朝" w:eastAsia="ＭＳ 明朝" w:hAnsi="ＭＳ 明朝" w:cs="ＭＳ 明朝" w:hint="eastAsia"/>
                      <w:spacing w:val="6"/>
                      <w:kern w:val="0"/>
                      <w:szCs w:val="21"/>
                    </w:rPr>
                    <w:t>■社内DXを推進するビジネスコミュニケーションツール「</w:t>
                  </w:r>
                  <w:proofErr w:type="spellStart"/>
                  <w:r w:rsidRPr="00277D11">
                    <w:rPr>
                      <w:rFonts w:ascii="ＭＳ 明朝" w:eastAsia="ＭＳ 明朝" w:hAnsi="ＭＳ 明朝" w:cs="ＭＳ 明朝" w:hint="eastAsia"/>
                      <w:spacing w:val="6"/>
                      <w:kern w:val="0"/>
                      <w:szCs w:val="21"/>
                    </w:rPr>
                    <w:t>CrewWorks</w:t>
                  </w:r>
                  <w:proofErr w:type="spellEnd"/>
                  <w:r w:rsidRPr="00277D11">
                    <w:rPr>
                      <w:rFonts w:ascii="ＭＳ 明朝" w:eastAsia="ＭＳ 明朝" w:hAnsi="ＭＳ 明朝" w:cs="ＭＳ 明朝" w:hint="eastAsia"/>
                      <w:spacing w:val="6"/>
                      <w:kern w:val="0"/>
                      <w:szCs w:val="21"/>
                    </w:rPr>
                    <w:t>」をリリース</w:t>
                  </w:r>
                </w:p>
                <w:p w14:paraId="431C9CEF" w14:textId="529ECB82" w:rsidR="00277D11" w:rsidRPr="00277D11" w:rsidRDefault="00277D11"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7D11">
                    <w:rPr>
                      <w:rFonts w:ascii="ＭＳ 明朝" w:eastAsia="ＭＳ 明朝" w:hAnsi="ＭＳ 明朝" w:cs="ＭＳ 明朝" w:hint="eastAsia"/>
                      <w:spacing w:val="6"/>
                      <w:kern w:val="0"/>
                      <w:szCs w:val="21"/>
                    </w:rPr>
                    <w:t xml:space="preserve">　「</w:t>
                  </w:r>
                  <w:proofErr w:type="spellStart"/>
                  <w:r w:rsidRPr="00277D11">
                    <w:rPr>
                      <w:rFonts w:ascii="ＭＳ 明朝" w:eastAsia="ＭＳ 明朝" w:hAnsi="ＭＳ 明朝" w:cs="ＭＳ 明朝" w:hint="eastAsia"/>
                      <w:spacing w:val="6"/>
                      <w:kern w:val="0"/>
                      <w:szCs w:val="21"/>
                    </w:rPr>
                    <w:t>CrewWorks</w:t>
                  </w:r>
                  <w:proofErr w:type="spellEnd"/>
                  <w:r w:rsidRPr="00277D11">
                    <w:rPr>
                      <w:rFonts w:ascii="ＭＳ 明朝" w:eastAsia="ＭＳ 明朝" w:hAnsi="ＭＳ 明朝" w:cs="ＭＳ 明朝" w:hint="eastAsia"/>
                      <w:spacing w:val="6"/>
                      <w:kern w:val="0"/>
                      <w:szCs w:val="21"/>
                    </w:rPr>
                    <w:t>」は、チャット、タスク管理、WEB管理、プロジェクト管理、ファイル共有などの機能を統合したツールで、使うだけで情報が整理され、ビジネス場面での情報共有を強化し</w:t>
                  </w:r>
                </w:p>
                <w:p w14:paraId="3BBD443B" w14:textId="540C69EC" w:rsidR="00277D11" w:rsidRPr="00277D11" w:rsidRDefault="00277D11"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7D11">
                    <w:rPr>
                      <w:rFonts w:ascii="ＭＳ 明朝" w:eastAsia="ＭＳ 明朝" w:hAnsi="ＭＳ 明朝" w:cs="ＭＳ 明朝" w:hint="eastAsia"/>
                      <w:spacing w:val="6"/>
                      <w:kern w:val="0"/>
                      <w:szCs w:val="21"/>
                    </w:rPr>
                    <w:t xml:space="preserve">　社内のDX化を実現します。</w:t>
                  </w:r>
                </w:p>
                <w:p w14:paraId="275DAB0B" w14:textId="35F4BD9B" w:rsidR="00277D11" w:rsidRPr="00277D11" w:rsidRDefault="00277D11"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7D11">
                    <w:rPr>
                      <w:rFonts w:ascii="ＭＳ 明朝" w:eastAsia="ＭＳ 明朝" w:hAnsi="ＭＳ 明朝" w:cs="ＭＳ 明朝" w:hint="eastAsia"/>
                      <w:spacing w:val="6"/>
                      <w:kern w:val="0"/>
                      <w:szCs w:val="21"/>
                    </w:rPr>
                    <w:t xml:space="preserve">　また、 「</w:t>
                  </w:r>
                  <w:proofErr w:type="spellStart"/>
                  <w:r w:rsidRPr="00277D11">
                    <w:rPr>
                      <w:rFonts w:ascii="ＭＳ 明朝" w:eastAsia="ＭＳ 明朝" w:hAnsi="ＭＳ 明朝" w:cs="ＭＳ 明朝" w:hint="eastAsia"/>
                      <w:spacing w:val="6"/>
                      <w:kern w:val="0"/>
                      <w:szCs w:val="21"/>
                    </w:rPr>
                    <w:t>CrewWorks</w:t>
                  </w:r>
                  <w:proofErr w:type="spellEnd"/>
                  <w:r w:rsidRPr="00277D11">
                    <w:rPr>
                      <w:rFonts w:ascii="ＭＳ 明朝" w:eastAsia="ＭＳ 明朝" w:hAnsi="ＭＳ 明朝" w:cs="ＭＳ 明朝" w:hint="eastAsia"/>
                      <w:spacing w:val="6"/>
                      <w:kern w:val="0"/>
                      <w:szCs w:val="21"/>
                    </w:rPr>
                    <w:t>」の販売方法については、デジタルマーケティングによる非対面チャネルを取り入れることにより、営業活動を効率化し、Web販売を主体に、データの分析を進めながら販路拡大に努めて参ります。</w:t>
                  </w:r>
                </w:p>
                <w:p w14:paraId="5F87071E" w14:textId="77777777" w:rsidR="00BE0B69" w:rsidRDefault="00BE0B69"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F7780B7" w14:textId="091AADB7" w:rsidR="00277D11" w:rsidRPr="00277D11" w:rsidRDefault="00277D11"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7D11">
                    <w:rPr>
                      <w:rFonts w:ascii="ＭＳ 明朝" w:eastAsia="ＭＳ 明朝" w:hAnsi="ＭＳ 明朝" w:cs="ＭＳ 明朝" w:hint="eastAsia"/>
                      <w:spacing w:val="6"/>
                      <w:kern w:val="0"/>
                      <w:szCs w:val="21"/>
                    </w:rPr>
                    <w:t>■社内データ統合による経営指標の見える化</w:t>
                  </w:r>
                </w:p>
                <w:p w14:paraId="3691BD67" w14:textId="77777777" w:rsidR="00277D11" w:rsidRPr="00277D11" w:rsidRDefault="00277D11" w:rsidP="00BE0B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77D11">
                    <w:rPr>
                      <w:rFonts w:ascii="ＭＳ 明朝" w:eastAsia="ＭＳ 明朝" w:hAnsi="ＭＳ 明朝" w:cs="ＭＳ 明朝" w:hint="eastAsia"/>
                      <w:spacing w:val="6"/>
                      <w:kern w:val="0"/>
                      <w:szCs w:val="21"/>
                    </w:rPr>
                    <w:t>意思決定のスピードアップ、事業構造の変革、収益性のさらなる向上を目指すには、社内のデータを統合し、業績、経営概況を見える化し、経営の状況をより早く、正確に把握することが必要です。そのため、社内に点在する情報システムについて全体最適化のためのロードマップを作成し、社内の各システムは全体最適化の方針に則った更新を行うこととしています。</w:t>
                  </w:r>
                </w:p>
                <w:p w14:paraId="1AE0E5B3" w14:textId="243CB431" w:rsidR="00277D11" w:rsidRPr="00277D11" w:rsidRDefault="00277D11"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D96FE0" w14:textId="13FD7BF6" w:rsidR="00277D11" w:rsidRPr="00277D11" w:rsidRDefault="00277D11"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277D11">
                    <w:rPr>
                      <w:rFonts w:ascii="ＭＳ 明朝" w:eastAsia="ＭＳ 明朝" w:hAnsi="ＭＳ 明朝" w:cs="ＭＳ 明朝" w:hint="eastAsia"/>
                      <w:b/>
                      <w:bCs/>
                      <w:spacing w:val="6"/>
                      <w:kern w:val="0"/>
                      <w:szCs w:val="21"/>
                    </w:rPr>
                    <w:t>～地域社会へ向けた取り組み～</w:t>
                  </w:r>
                </w:p>
                <w:p w14:paraId="75BFCE5B" w14:textId="77777777" w:rsidR="00277D11" w:rsidRPr="00277D11" w:rsidRDefault="00277D11"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7D11">
                    <w:rPr>
                      <w:rFonts w:ascii="ＭＳ 明朝" w:eastAsia="ＭＳ 明朝" w:hAnsi="ＭＳ 明朝" w:cs="ＭＳ 明朝" w:hint="eastAsia"/>
                      <w:spacing w:val="6"/>
                      <w:kern w:val="0"/>
                      <w:szCs w:val="21"/>
                    </w:rPr>
                    <w:t>■DX推進へ向けた活動への参画</w:t>
                  </w:r>
                </w:p>
                <w:p w14:paraId="5A5C736A" w14:textId="77777777" w:rsidR="00277D11" w:rsidRPr="00277D11" w:rsidRDefault="00277D11" w:rsidP="00BE0B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77D11">
                    <w:rPr>
                      <w:rFonts w:ascii="ＭＳ 明朝" w:eastAsia="ＭＳ 明朝" w:hAnsi="ＭＳ 明朝" w:cs="ＭＳ 明朝" w:hint="eastAsia"/>
                      <w:spacing w:val="6"/>
                      <w:kern w:val="0"/>
                      <w:szCs w:val="21"/>
                    </w:rPr>
                    <w:t>当社は、地域企業のDX推進を後押しするため、地域の協議会へ参画して活動しています。</w:t>
                  </w:r>
                </w:p>
                <w:p w14:paraId="618F2288" w14:textId="77777777" w:rsidR="00BE0B69" w:rsidRDefault="00BE0B69"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7C49B2D" w14:textId="4395B6B5" w:rsidR="00277D11" w:rsidRPr="00277D11" w:rsidRDefault="00277D11"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7D11">
                    <w:rPr>
                      <w:rFonts w:ascii="ＭＳ 明朝" w:eastAsia="ＭＳ 明朝" w:hAnsi="ＭＳ 明朝" w:cs="ＭＳ 明朝" w:hint="eastAsia"/>
                      <w:spacing w:val="6"/>
                      <w:kern w:val="0"/>
                      <w:szCs w:val="21"/>
                    </w:rPr>
                    <w:t>■地域企業等への情報発信</w:t>
                  </w:r>
                </w:p>
                <w:p w14:paraId="3C81D5E1" w14:textId="77777777" w:rsidR="00277D11" w:rsidRPr="00277D11" w:rsidRDefault="00277D11" w:rsidP="00BE0B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77D11">
                    <w:rPr>
                      <w:rFonts w:ascii="ＭＳ 明朝" w:eastAsia="ＭＳ 明朝" w:hAnsi="ＭＳ 明朝" w:cs="ＭＳ 明朝" w:hint="eastAsia"/>
                      <w:spacing w:val="6"/>
                      <w:kern w:val="0"/>
                      <w:szCs w:val="21"/>
                    </w:rPr>
                    <w:t>ICT企業として地域企業が必要とする情報をセミナー等の開催を通して発信しています。</w:t>
                  </w:r>
                </w:p>
                <w:p w14:paraId="0A29AF42" w14:textId="77777777" w:rsidR="00BE0B69" w:rsidRDefault="00BE0B69"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F6EBFB" w14:textId="4B2CA102" w:rsidR="00277D11" w:rsidRPr="00277D11" w:rsidRDefault="00277D11"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7D11">
                    <w:rPr>
                      <w:rFonts w:ascii="ＭＳ 明朝" w:eastAsia="ＭＳ 明朝" w:hAnsi="ＭＳ 明朝" w:cs="ＭＳ 明朝" w:hint="eastAsia"/>
                      <w:spacing w:val="6"/>
                      <w:kern w:val="0"/>
                      <w:szCs w:val="21"/>
                    </w:rPr>
                    <w:t>■未来を担う学生への学び場の提供</w:t>
                  </w:r>
                </w:p>
                <w:p w14:paraId="2AC7F4D2" w14:textId="77777777" w:rsidR="00277D11" w:rsidRPr="00277D11" w:rsidRDefault="00277D11" w:rsidP="00BE0B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77D11">
                    <w:rPr>
                      <w:rFonts w:ascii="ＭＳ 明朝" w:eastAsia="ＭＳ 明朝" w:hAnsi="ＭＳ 明朝" w:cs="ＭＳ 明朝" w:hint="eastAsia"/>
                      <w:spacing w:val="6"/>
                      <w:kern w:val="0"/>
                      <w:szCs w:val="21"/>
                    </w:rPr>
                    <w:t>新たな事業創出や情報セキュリティ対策について、地域で学ぶ学生が体感できる場を提供し、将来を担う若い力を育む活動を行っています。</w:t>
                  </w:r>
                </w:p>
                <w:p w14:paraId="0848987C" w14:textId="15F1D9E0" w:rsidR="00277D11" w:rsidRPr="00277D11" w:rsidRDefault="00277D11"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7D11">
                    <w:rPr>
                      <w:rFonts w:ascii="ＭＳ 明朝" w:eastAsia="ＭＳ 明朝" w:hAnsi="ＭＳ 明朝" w:cs="ＭＳ 明朝" w:hint="eastAsia"/>
                      <w:spacing w:val="6"/>
                      <w:kern w:val="0"/>
                      <w:szCs w:val="21"/>
                    </w:rPr>
                    <w:t>本活動には、当社の若手社員もサポート役として参加し</w:t>
                  </w:r>
                  <w:r w:rsidRPr="00277D11">
                    <w:rPr>
                      <w:rFonts w:ascii="ＭＳ 明朝" w:eastAsia="ＭＳ 明朝" w:hAnsi="ＭＳ 明朝" w:cs="ＭＳ 明朝" w:hint="eastAsia"/>
                      <w:spacing w:val="6"/>
                      <w:kern w:val="0"/>
                      <w:szCs w:val="21"/>
                    </w:rPr>
                    <w:lastRenderedPageBreak/>
                    <w:t>、学生とともに学びを深めています。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009A3E8" w14:textId="77777777" w:rsidR="00277D11" w:rsidRDefault="00277D11" w:rsidP="00BE0B69">
                  <w:pPr>
                    <w:suppressAutoHyphens/>
                    <w:kinsoku w:val="0"/>
                    <w:overflowPunct w:val="0"/>
                    <w:adjustRightInd w:val="0"/>
                    <w:spacing w:line="240" w:lineRule="auto"/>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ホームページに記載されている内容は</w:t>
                  </w:r>
                  <w:r w:rsidRPr="00EE6E99">
                    <w:rPr>
                      <w:rFonts w:ascii="ＭＳ 明朝" w:eastAsia="ＭＳ 明朝" w:hAnsi="ＭＳ 明朝" w:cs="ＭＳ 明朝" w:hint="eastAsia"/>
                      <w:spacing w:val="6"/>
                      <w:kern w:val="0"/>
                      <w:szCs w:val="21"/>
                    </w:rPr>
                    <w:t>取締役会にて202</w:t>
                  </w:r>
                  <w:r>
                    <w:rPr>
                      <w:rFonts w:ascii="ＭＳ 明朝" w:eastAsia="ＭＳ 明朝" w:hAnsi="ＭＳ 明朝" w:cs="ＭＳ 明朝" w:hint="eastAsia"/>
                      <w:spacing w:val="6"/>
                      <w:kern w:val="0"/>
                      <w:szCs w:val="21"/>
                    </w:rPr>
                    <w:t>4</w:t>
                  </w:r>
                  <w:r w:rsidRPr="00EE6E99">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12</w:t>
                  </w:r>
                  <w:r w:rsidRPr="00EE6E9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20</w:t>
                  </w:r>
                  <w:r w:rsidRPr="00EE6E99">
                    <w:rPr>
                      <w:rFonts w:ascii="ＭＳ 明朝" w:eastAsia="ＭＳ 明朝" w:hAnsi="ＭＳ 明朝" w:cs="ＭＳ 明朝" w:hint="eastAsia"/>
                      <w:spacing w:val="6"/>
                      <w:kern w:val="0"/>
                      <w:szCs w:val="21"/>
                    </w:rPr>
                    <w:t>日に承認され</w:t>
                  </w:r>
                  <w:r>
                    <w:rPr>
                      <w:rFonts w:ascii="ＭＳ 明朝" w:eastAsia="ＭＳ 明朝" w:hAnsi="ＭＳ 明朝" w:cs="ＭＳ 明朝" w:hint="eastAsia"/>
                      <w:spacing w:val="6"/>
                      <w:kern w:val="0"/>
                      <w:szCs w:val="21"/>
                    </w:rPr>
                    <w:t>た内容であり、代表取締役社長が責任を持って推進することとしています。</w:t>
                  </w:r>
                </w:p>
                <w:p w14:paraId="5FD596BB" w14:textId="41B395AA" w:rsidR="00D1302E" w:rsidRPr="00E577BF" w:rsidRDefault="00277D11" w:rsidP="00BE0B69">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またホームページの内容も社長名で発信しています。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951B6CB" w14:textId="77777777" w:rsidR="00277D11" w:rsidRDefault="00277D11" w:rsidP="00277D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テクノ・マインド</w:t>
                  </w:r>
                  <w:r w:rsidRPr="00E51561">
                    <w:rPr>
                      <w:rFonts w:ascii="ＭＳ 明朝" w:eastAsia="ＭＳ 明朝" w:hAnsi="ＭＳ 明朝" w:cs="ＭＳ 明朝" w:hint="eastAsia"/>
                      <w:spacing w:val="6"/>
                      <w:kern w:val="0"/>
                      <w:szCs w:val="21"/>
                    </w:rPr>
                    <w:t>株式会社</w:t>
                  </w:r>
                  <w:r>
                    <w:rPr>
                      <w:rFonts w:ascii="ＭＳ 明朝" w:eastAsia="ＭＳ 明朝" w:hAnsi="ＭＳ 明朝" w:cs="ＭＳ 明朝" w:hint="eastAsia"/>
                      <w:spacing w:val="6"/>
                      <w:kern w:val="0"/>
                      <w:szCs w:val="21"/>
                    </w:rPr>
                    <w:t xml:space="preserve">　公式ウェブサイト＞会社概要＞企業情報＞DXへの取り組み</w:t>
                  </w:r>
                  <w:r w:rsidRPr="00624849">
                    <w:rPr>
                      <w:rFonts w:ascii="ＭＳ 明朝" w:eastAsia="ＭＳ 明朝" w:hAnsi="ＭＳ 明朝" w:cs="ＭＳ 明朝" w:hint="eastAsia"/>
                      <w:spacing w:val="6"/>
                      <w:kern w:val="0"/>
                      <w:szCs w:val="21"/>
                    </w:rPr>
                    <w:t>＞当社におけるDXへの取り組み</w:t>
                  </w:r>
                </w:p>
                <w:p w14:paraId="54D4D56B" w14:textId="77777777" w:rsidR="00277D11" w:rsidRDefault="00CA44E1" w:rsidP="00277D11">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hyperlink r:id="rId10" w:history="1">
                    <w:r w:rsidR="00277D11" w:rsidRPr="006B3520">
                      <w:rPr>
                        <w:rStyle w:val="af6"/>
                        <w:rFonts w:ascii="ＭＳ 明朝" w:eastAsia="ＭＳ 明朝" w:hAnsi="ＭＳ 明朝" w:cs="ＭＳ 明朝"/>
                        <w:spacing w:val="6"/>
                        <w:kern w:val="0"/>
                        <w:szCs w:val="21"/>
                      </w:rPr>
                      <w:t>https://www.tmc.co.jp/wp-content/uploads/2024/12/torikumi_20241220.pdf</w:t>
                    </w:r>
                  </w:hyperlink>
                </w:p>
                <w:p w14:paraId="35274ECD" w14:textId="77777777" w:rsidR="00D1302E" w:rsidRDefault="00D1302E" w:rsidP="00277D11">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p>
                <w:p w14:paraId="47D9F1D0" w14:textId="30B7642F" w:rsidR="00277D11" w:rsidRPr="00BE0B69" w:rsidRDefault="00277D11" w:rsidP="00BE0B69">
                  <w:pPr>
                    <w:suppressAutoHyphens/>
                    <w:kinsoku w:val="0"/>
                    <w:overflowPunct w:val="0"/>
                    <w:adjustRightInd w:val="0"/>
                    <w:spacing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spacing w:val="6"/>
                      <w:kern w:val="0"/>
                      <w:szCs w:val="21"/>
                    </w:rPr>
                    <w:t>記載箇所：</w:t>
                  </w:r>
                  <w:r w:rsidRPr="00BE0B69">
                    <w:rPr>
                      <w:rFonts w:ascii="ＭＳ 明朝" w:eastAsia="ＭＳ 明朝" w:hAnsi="ＭＳ 明朝" w:cs="ＭＳ 明朝" w:hint="eastAsia"/>
                      <w:b/>
                      <w:bCs/>
                      <w:spacing w:val="6"/>
                      <w:kern w:val="0"/>
                      <w:szCs w:val="21"/>
                    </w:rPr>
                    <w:t>＜戦略実現のための推進体制＞</w:t>
                  </w:r>
                  <w:r w:rsidR="00BE0B69">
                    <w:rPr>
                      <w:rFonts w:ascii="ＭＳ 明朝" w:eastAsia="ＭＳ 明朝" w:hAnsi="ＭＳ 明朝" w:cs="ＭＳ 明朝" w:hint="eastAsia"/>
                      <w:b/>
                      <w:bCs/>
                      <w:spacing w:val="6"/>
                      <w:kern w:val="0"/>
                      <w:szCs w:val="21"/>
                    </w:rPr>
                    <w:t>、</w:t>
                  </w:r>
                  <w:r w:rsidRPr="00BE0B69">
                    <w:rPr>
                      <w:rFonts w:ascii="ＭＳ 明朝" w:eastAsia="ＭＳ 明朝" w:hAnsi="ＭＳ 明朝" w:cs="ＭＳ 明朝" w:hint="eastAsia"/>
                      <w:b/>
                      <w:bCs/>
                      <w:spacing w:val="6"/>
                      <w:kern w:val="0"/>
                      <w:szCs w:val="21"/>
                    </w:rPr>
                    <w:t>＜人材育成＞</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DFA9401" w14:textId="0EC81EB7" w:rsidR="00D1302E" w:rsidRPr="00BE0B69" w:rsidRDefault="00277D11"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277D11">
                    <w:rPr>
                      <w:rFonts w:ascii="ＭＳ 明朝" w:eastAsia="ＭＳ 明朝" w:hAnsi="ＭＳ 明朝" w:cs="ＭＳ 明朝" w:hint="eastAsia"/>
                      <w:b/>
                      <w:bCs/>
                      <w:spacing w:val="6"/>
                      <w:kern w:val="0"/>
                      <w:szCs w:val="21"/>
                    </w:rPr>
                    <w:t>＜戦略実現のための推進体制＞</w:t>
                  </w:r>
                </w:p>
                <w:p w14:paraId="1E24FFD4" w14:textId="77777777" w:rsidR="00277D11" w:rsidRPr="00277D11" w:rsidRDefault="00277D11" w:rsidP="00BE0B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77D11">
                    <w:rPr>
                      <w:rFonts w:ascii="ＭＳ 明朝" w:eastAsia="ＭＳ 明朝" w:hAnsi="ＭＳ 明朝" w:cs="ＭＳ 明朝" w:hint="eastAsia"/>
                      <w:spacing w:val="6"/>
                      <w:kern w:val="0"/>
                      <w:szCs w:val="21"/>
                    </w:rPr>
                    <w:t>当社では、各本部が戦略策定や戦略実行のミッションを担い、全社一体となった推進体制とします。代表取締役社長が総責任者となり推進することにより、全社横断的な取り組みを実現します。</w:t>
                  </w:r>
                  <w:r w:rsidRPr="00277D11">
                    <w:rPr>
                      <w:rFonts w:ascii="ＭＳ 明朝" w:eastAsia="ＭＳ 明朝" w:hAnsi="ＭＳ 明朝" w:cs="ＭＳ 明朝" w:hint="eastAsia"/>
                      <w:spacing w:val="6"/>
                      <w:kern w:val="0"/>
                      <w:szCs w:val="21"/>
                    </w:rPr>
                    <w:br/>
                    <w:t>全社DX推進のとりまとめ役として「DX推進事務局」を設置します。</w:t>
                  </w:r>
                </w:p>
                <w:p w14:paraId="0C772D2E" w14:textId="77777777" w:rsidR="00277D11" w:rsidRPr="00277D11" w:rsidRDefault="00277D11"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7D11">
                    <w:rPr>
                      <w:rFonts w:ascii="ＭＳ 明朝" w:eastAsia="ＭＳ 明朝" w:hAnsi="ＭＳ 明朝" w:cs="ＭＳ 明朝" w:hint="eastAsia"/>
                      <w:spacing w:val="6"/>
                      <w:kern w:val="0"/>
                      <w:szCs w:val="21"/>
                    </w:rPr>
                    <w:t xml:space="preserve">　また、ワーキングチームとして「イノベーション・ラボ」を設置し、自社サービスの課題抽出と機能強化を目指しています。</w:t>
                  </w:r>
                </w:p>
                <w:p w14:paraId="06AF42E7"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C43FBC0" w14:textId="77777777" w:rsidR="00BE0B69" w:rsidRPr="00BE0B69" w:rsidRDefault="00BE0B69"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0B69">
                    <w:rPr>
                      <w:rFonts w:ascii="ＭＳ 明朝" w:eastAsia="ＭＳ 明朝" w:hAnsi="ＭＳ 明朝" w:cs="ＭＳ 明朝" w:hint="eastAsia"/>
                      <w:b/>
                      <w:bCs/>
                      <w:spacing w:val="6"/>
                      <w:kern w:val="0"/>
                      <w:szCs w:val="21"/>
                    </w:rPr>
                    <w:t>＜人材育成＞</w:t>
                  </w:r>
                </w:p>
                <w:p w14:paraId="69F1C26A" w14:textId="77777777" w:rsidR="00BE0B69" w:rsidRPr="00BE0B69" w:rsidRDefault="00BE0B69"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0B69">
                    <w:rPr>
                      <w:rFonts w:ascii="ＭＳ 明朝" w:eastAsia="ＭＳ 明朝" w:hAnsi="ＭＳ 明朝" w:cs="ＭＳ 明朝" w:hint="eastAsia"/>
                      <w:b/>
                      <w:bCs/>
                      <w:spacing w:val="6"/>
                      <w:kern w:val="0"/>
                      <w:szCs w:val="21"/>
                    </w:rPr>
                    <w:t xml:space="preserve">　</w:t>
                  </w:r>
                  <w:r w:rsidRPr="00BE0B69">
                    <w:rPr>
                      <w:rFonts w:ascii="ＭＳ 明朝" w:eastAsia="ＭＳ 明朝" w:hAnsi="ＭＳ 明朝" w:cs="ＭＳ 明朝" w:hint="eastAsia"/>
                      <w:spacing w:val="6"/>
                      <w:kern w:val="0"/>
                      <w:szCs w:val="21"/>
                    </w:rPr>
                    <w:t>全社員を対象に専門分野だけでなく総合的に優れた人材を育成するために充実した教育制度を設け、お客様のあらゆるニーズにお応えできる人材育成に取り組んでいます。</w:t>
                  </w:r>
                  <w:r w:rsidRPr="00BE0B69">
                    <w:rPr>
                      <w:rFonts w:ascii="ＭＳ 明朝" w:eastAsia="ＭＳ 明朝" w:hAnsi="ＭＳ 明朝" w:cs="ＭＳ 明朝" w:hint="eastAsia"/>
                      <w:spacing w:val="6"/>
                      <w:kern w:val="0"/>
                      <w:szCs w:val="21"/>
                    </w:rPr>
                    <w:br/>
                    <w:t xml:space="preserve">　「人材こそ財産」社員ひとり一人がこの言葉を胸に、常に自己革新にチャレンジしています。</w:t>
                  </w:r>
                </w:p>
                <w:p w14:paraId="34AAF7FB" w14:textId="77777777" w:rsidR="00BE0B69" w:rsidRDefault="00BE0B6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2E8042" w14:textId="77777777" w:rsidR="00BE0B69" w:rsidRPr="00BE0B69" w:rsidRDefault="00BE0B69"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0B69">
                    <w:rPr>
                      <w:rFonts w:ascii="ＭＳ 明朝" w:eastAsia="ＭＳ 明朝" w:hAnsi="ＭＳ 明朝" w:cs="ＭＳ 明朝" w:hint="eastAsia"/>
                      <w:spacing w:val="6"/>
                      <w:kern w:val="0"/>
                      <w:szCs w:val="21"/>
                    </w:rPr>
                    <w:t>さらに、DX戦略実現に向けては以下に注力します。</w:t>
                  </w:r>
                </w:p>
                <w:p w14:paraId="32FB2CA8" w14:textId="77777777" w:rsidR="00BE0B69" w:rsidRPr="00BE0B69" w:rsidRDefault="00BE0B69"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0B69">
                    <w:rPr>
                      <w:rFonts w:ascii="ＭＳ 明朝" w:eastAsia="ＭＳ 明朝" w:hAnsi="ＭＳ 明朝" w:cs="ＭＳ 明朝" w:hint="eastAsia"/>
                      <w:spacing w:val="6"/>
                      <w:kern w:val="0"/>
                      <w:szCs w:val="21"/>
                    </w:rPr>
                    <w:t xml:space="preserve">　■先端ICT技術の応用開発を通した技術ノウハウの習得　　</w:t>
                  </w:r>
                </w:p>
                <w:p w14:paraId="68ED0A36" w14:textId="77777777" w:rsidR="00BE0B69" w:rsidRPr="00BE0B69" w:rsidRDefault="00BE0B69" w:rsidP="00BE0B69">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0B69">
                    <w:rPr>
                      <w:rFonts w:ascii="ＭＳ 明朝" w:eastAsia="ＭＳ 明朝" w:hAnsi="ＭＳ 明朝" w:cs="ＭＳ 明朝" w:hint="eastAsia"/>
                      <w:spacing w:val="6"/>
                      <w:kern w:val="0"/>
                      <w:szCs w:val="21"/>
                    </w:rPr>
                    <w:t>ローコード／ノーコード開発スキル</w:t>
                  </w:r>
                </w:p>
                <w:p w14:paraId="68ADAA02" w14:textId="77777777" w:rsidR="00BE0B69" w:rsidRPr="00BE0B69" w:rsidRDefault="00BE0B69" w:rsidP="00BE0B69">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0B69">
                    <w:rPr>
                      <w:rFonts w:ascii="ＭＳ 明朝" w:eastAsia="ＭＳ 明朝" w:hAnsi="ＭＳ 明朝" w:cs="ＭＳ 明朝" w:hint="eastAsia"/>
                      <w:spacing w:val="6"/>
                      <w:kern w:val="0"/>
                      <w:szCs w:val="21"/>
                    </w:rPr>
                    <w:t>スマホアプリ開発スキル</w:t>
                  </w:r>
                </w:p>
                <w:p w14:paraId="695FFA3F" w14:textId="77777777" w:rsidR="00BE0B69" w:rsidRPr="00BE0B69" w:rsidRDefault="00BE0B69" w:rsidP="00BE0B69">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0B69">
                    <w:rPr>
                      <w:rFonts w:ascii="ＭＳ 明朝" w:eastAsia="ＭＳ 明朝" w:hAnsi="ＭＳ 明朝" w:cs="ＭＳ 明朝" w:hint="eastAsia"/>
                      <w:spacing w:val="6"/>
                      <w:kern w:val="0"/>
                      <w:szCs w:val="21"/>
                    </w:rPr>
                    <w:t>開発業務での生成ＡＩ活用促進</w:t>
                  </w:r>
                </w:p>
                <w:p w14:paraId="1F5F8DAB" w14:textId="77777777" w:rsidR="00BE0B69" w:rsidRDefault="00BE0B69"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0B69">
                    <w:rPr>
                      <w:rFonts w:ascii="ＭＳ 明朝" w:eastAsia="ＭＳ 明朝" w:hAnsi="ＭＳ 明朝" w:cs="ＭＳ 明朝" w:hint="eastAsia"/>
                      <w:spacing w:val="6"/>
                      <w:kern w:val="0"/>
                      <w:szCs w:val="21"/>
                    </w:rPr>
                    <w:t xml:space="preserve">　</w:t>
                  </w:r>
                </w:p>
                <w:p w14:paraId="221035D4" w14:textId="7C352F2B" w:rsidR="00BE0B69" w:rsidRPr="00BE0B69" w:rsidRDefault="00BE0B69" w:rsidP="00BE0B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E0B69">
                    <w:rPr>
                      <w:rFonts w:ascii="ＭＳ 明朝" w:eastAsia="ＭＳ 明朝" w:hAnsi="ＭＳ 明朝" w:cs="ＭＳ 明朝" w:hint="eastAsia"/>
                      <w:spacing w:val="6"/>
                      <w:kern w:val="0"/>
                      <w:szCs w:val="21"/>
                    </w:rPr>
                    <w:t>■事業創出型人材・DX人材の育成</w:t>
                  </w:r>
                </w:p>
                <w:p w14:paraId="62EDD1EB" w14:textId="77777777" w:rsidR="00BE0B69" w:rsidRPr="00BE0B69" w:rsidRDefault="00BE0B69" w:rsidP="00BE0B69">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0B69">
                    <w:rPr>
                      <w:rFonts w:ascii="ＭＳ 明朝" w:eastAsia="ＭＳ 明朝" w:hAnsi="ＭＳ 明朝" w:cs="ＭＳ 明朝" w:hint="eastAsia"/>
                      <w:spacing w:val="6"/>
                      <w:kern w:val="0"/>
                      <w:szCs w:val="21"/>
                    </w:rPr>
                    <w:t>お客様に対して新しい事業価値提案が出来るイノベーション人材の育成</w:t>
                  </w:r>
                </w:p>
                <w:p w14:paraId="589AFE49" w14:textId="77777777" w:rsidR="00BE0B69" w:rsidRPr="00BE0B69" w:rsidRDefault="00BE0B69"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0B69">
                    <w:rPr>
                      <w:rFonts w:ascii="ＭＳ 明朝" w:eastAsia="ＭＳ 明朝" w:hAnsi="ＭＳ 明朝" w:cs="ＭＳ 明朝" w:hint="eastAsia"/>
                      <w:spacing w:val="6"/>
                      <w:kern w:val="0"/>
                      <w:szCs w:val="21"/>
                    </w:rPr>
                    <w:t xml:space="preserve">　　（地域の大学等の社会人講座への派遣）</w:t>
                  </w:r>
                </w:p>
                <w:p w14:paraId="4D1A0F29" w14:textId="77777777" w:rsidR="00BE0B69" w:rsidRPr="00BE0B69" w:rsidRDefault="00BE0B69" w:rsidP="00BE0B69">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0B69">
                    <w:rPr>
                      <w:rFonts w:ascii="ＭＳ 明朝" w:eastAsia="ＭＳ 明朝" w:hAnsi="ＭＳ 明朝" w:cs="ＭＳ 明朝" w:hint="eastAsia"/>
                      <w:spacing w:val="6"/>
                      <w:kern w:val="0"/>
                      <w:szCs w:val="21"/>
                    </w:rPr>
                    <w:t>IPAデジタルスキル標準に基づく人材育成プログラムの企画・実施</w:t>
                  </w:r>
                </w:p>
                <w:p w14:paraId="310CB9CA" w14:textId="01A845FD" w:rsidR="00BE0B69" w:rsidRPr="00BE0B69" w:rsidRDefault="00BE0B69" w:rsidP="00DD56DC">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0B69">
                    <w:rPr>
                      <w:rFonts w:ascii="ＭＳ 明朝" w:eastAsia="ＭＳ 明朝" w:hAnsi="ＭＳ 明朝" w:cs="ＭＳ 明朝" w:hint="eastAsia"/>
                      <w:spacing w:val="6"/>
                      <w:kern w:val="0"/>
                      <w:szCs w:val="21"/>
                    </w:rPr>
                    <w:t>イノベーション実現プロセスに有効な「デザイン思考」に関する社員教育の企画・実施</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016BEE32" w14:textId="77777777" w:rsidR="00BE0B69" w:rsidRDefault="00BE0B69"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テクノ・マインド</w:t>
                  </w:r>
                  <w:r w:rsidRPr="00E51561">
                    <w:rPr>
                      <w:rFonts w:ascii="ＭＳ 明朝" w:eastAsia="ＭＳ 明朝" w:hAnsi="ＭＳ 明朝" w:cs="ＭＳ 明朝" w:hint="eastAsia"/>
                      <w:spacing w:val="6"/>
                      <w:kern w:val="0"/>
                      <w:szCs w:val="21"/>
                    </w:rPr>
                    <w:t>株式会社</w:t>
                  </w:r>
                  <w:r>
                    <w:rPr>
                      <w:rFonts w:ascii="ＭＳ 明朝" w:eastAsia="ＭＳ 明朝" w:hAnsi="ＭＳ 明朝" w:cs="ＭＳ 明朝" w:hint="eastAsia"/>
                      <w:spacing w:val="6"/>
                      <w:kern w:val="0"/>
                      <w:szCs w:val="21"/>
                    </w:rPr>
                    <w:t xml:space="preserve">　公式ウェブサイト＞会社概要＞企業情報＞DXへの取り組み</w:t>
                  </w:r>
                  <w:r w:rsidRPr="00624849">
                    <w:rPr>
                      <w:rFonts w:ascii="ＭＳ 明朝" w:eastAsia="ＭＳ 明朝" w:hAnsi="ＭＳ 明朝" w:cs="ＭＳ 明朝" w:hint="eastAsia"/>
                      <w:spacing w:val="6"/>
                      <w:kern w:val="0"/>
                      <w:szCs w:val="21"/>
                    </w:rPr>
                    <w:t>＞当社におけるDXへの取り組み</w:t>
                  </w:r>
                </w:p>
                <w:p w14:paraId="66157526" w14:textId="46AC4B68" w:rsidR="00D1302E" w:rsidRPr="00BE0B69" w:rsidRDefault="00CA44E1"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BE0B69" w:rsidRPr="006B3520">
                      <w:rPr>
                        <w:rStyle w:val="af6"/>
                        <w:rFonts w:ascii="ＭＳ 明朝" w:eastAsia="ＭＳ 明朝" w:hAnsi="ＭＳ 明朝" w:cs="ＭＳ 明朝"/>
                        <w:spacing w:val="6"/>
                        <w:kern w:val="0"/>
                        <w:szCs w:val="21"/>
                      </w:rPr>
                      <w:t>https://www.tmc.co.jp/wp-content/uploads/2024/12/torikumi_20241220.pdf</w:t>
                    </w:r>
                  </w:hyperlink>
                </w:p>
                <w:p w14:paraId="603C1BDA" w14:textId="5DF0C7A2" w:rsidR="00D1302E" w:rsidRPr="00E577BF" w:rsidRDefault="00BE0B69"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BE0B69">
                    <w:rPr>
                      <w:rFonts w:ascii="ＭＳ 明朝" w:eastAsia="ＭＳ 明朝" w:hAnsi="ＭＳ 明朝" w:cs="ＭＳ 明朝" w:hint="eastAsia"/>
                      <w:b/>
                      <w:bCs/>
                      <w:spacing w:val="6"/>
                      <w:kern w:val="0"/>
                      <w:szCs w:val="21"/>
                    </w:rPr>
                    <w:t>＜戦略推進のためのICTシステム・デジタル技術活用環境の整備＞</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849B527" w14:textId="77777777" w:rsidR="00BE0B69" w:rsidRPr="00BE0B69" w:rsidRDefault="00BE0B69"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r w:rsidRPr="00BE0B69">
                    <w:rPr>
                      <w:rFonts w:ascii="ＭＳ 明朝" w:eastAsia="ＭＳ 明朝" w:hAnsi="ＭＳ 明朝" w:cs="ＭＳ 明朝" w:hint="eastAsia"/>
                      <w:b/>
                      <w:spacing w:val="6"/>
                      <w:kern w:val="0"/>
                      <w:szCs w:val="21"/>
                    </w:rPr>
                    <w:t>＜戦略推進のためのICTシステム・デジタル技術活用環境の整備＞</w:t>
                  </w:r>
                </w:p>
                <w:p w14:paraId="08934628" w14:textId="77777777" w:rsidR="00BE0B69" w:rsidRPr="00BE0B69" w:rsidRDefault="00BE0B69" w:rsidP="00BE0B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E0B69">
                    <w:rPr>
                      <w:rFonts w:ascii="ＭＳ 明朝" w:eastAsia="ＭＳ 明朝" w:hAnsi="ＭＳ 明朝" w:cs="ＭＳ 明朝" w:hint="eastAsia"/>
                      <w:spacing w:val="6"/>
                      <w:kern w:val="0"/>
                      <w:szCs w:val="21"/>
                    </w:rPr>
                    <w:t>戦略推進のためのデータセンター機能の充実・強化を図り、ビジネスモデル実現のための戦略的</w:t>
                  </w:r>
                  <w:r w:rsidRPr="00BE0B69">
                    <w:rPr>
                      <w:rFonts w:ascii="ＭＳ 明朝" w:eastAsia="ＭＳ 明朝" w:hAnsi="ＭＳ 明朝" w:cs="ＭＳ 明朝" w:hint="eastAsia"/>
                      <w:spacing w:val="6"/>
                      <w:kern w:val="0"/>
                      <w:szCs w:val="21"/>
                    </w:rPr>
                    <w:br/>
                    <w:t>投資を推進します。</w:t>
                  </w:r>
                </w:p>
                <w:p w14:paraId="14F717C5" w14:textId="77777777" w:rsidR="00BE0B69" w:rsidRPr="00BE0B69" w:rsidRDefault="00BE0B69"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578C9F" w14:textId="6291A335" w:rsidR="00BE0B69" w:rsidRPr="00BE0B69" w:rsidRDefault="00BE0B69" w:rsidP="00BE0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E0B69">
                    <w:rPr>
                      <w:rFonts w:ascii="ＭＳ 明朝" w:eastAsia="ＭＳ 明朝" w:hAnsi="ＭＳ 明朝" w:cs="ＭＳ 明朝" w:hint="eastAsia"/>
                      <w:spacing w:val="6"/>
                      <w:kern w:val="0"/>
                      <w:szCs w:val="21"/>
                    </w:rPr>
                    <w:t xml:space="preserve">主な投資分野：　</w:t>
                  </w:r>
                </w:p>
                <w:p w14:paraId="47BAA879" w14:textId="5F0F1133" w:rsidR="00BE0B69" w:rsidRPr="00BE0B69" w:rsidRDefault="00BE0B69" w:rsidP="000804A7">
                  <w:pPr>
                    <w:suppressAutoHyphens/>
                    <w:kinsoku w:val="0"/>
                    <w:overflowPunct w:val="0"/>
                    <w:adjustRightInd w:val="0"/>
                    <w:spacing w:afterLines="50" w:after="120" w:line="238" w:lineRule="exact"/>
                    <w:ind w:leftChars="49" w:left="327"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E0B69">
                    <w:rPr>
                      <w:rFonts w:ascii="ＭＳ 明朝" w:eastAsia="ＭＳ 明朝" w:hAnsi="ＭＳ 明朝" w:cs="ＭＳ 明朝" w:hint="eastAsia"/>
                      <w:spacing w:val="6"/>
                      <w:kern w:val="0"/>
                      <w:szCs w:val="21"/>
                    </w:rPr>
                    <w:t>社内データセンターでのサーバー仮想化の促進とクラウド型データセンターの積極活用</w:t>
                  </w:r>
                </w:p>
                <w:p w14:paraId="5EDDF555" w14:textId="7025CFF9" w:rsidR="00BE0B69" w:rsidRPr="00BE0B69" w:rsidRDefault="00BE0B69" w:rsidP="000804A7">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E0B69">
                    <w:rPr>
                      <w:rFonts w:ascii="ＭＳ 明朝" w:eastAsia="ＭＳ 明朝" w:hAnsi="ＭＳ 明朝" w:cs="ＭＳ 明朝" w:hint="eastAsia"/>
                      <w:spacing w:val="6"/>
                      <w:kern w:val="0"/>
                      <w:szCs w:val="21"/>
                    </w:rPr>
                    <w:t>生成ＡＩ等の社内業務、システム開発業務への活用</w:t>
                  </w:r>
                </w:p>
                <w:p w14:paraId="0419B3BF" w14:textId="6C4922A2" w:rsidR="00BE0B69" w:rsidRPr="00BE0B69" w:rsidRDefault="000804A7" w:rsidP="000804A7">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E0B69" w:rsidRPr="00BE0B69">
                    <w:rPr>
                      <w:rFonts w:ascii="ＭＳ 明朝" w:eastAsia="ＭＳ 明朝" w:hAnsi="ＭＳ 明朝" w:cs="ＭＳ 明朝" w:hint="eastAsia"/>
                      <w:spacing w:val="6"/>
                      <w:kern w:val="0"/>
                      <w:szCs w:val="21"/>
                    </w:rPr>
                    <w:t>デジタルマーケティングの実績評価と対象範囲の拡大</w:t>
                  </w:r>
                </w:p>
                <w:p w14:paraId="7B1BCC4F" w14:textId="28EE05F1" w:rsidR="00D1302E" w:rsidRPr="00BE0B69" w:rsidRDefault="00BE0B69" w:rsidP="000804A7">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roofErr w:type="spellStart"/>
                  <w:r w:rsidRPr="00BE0B69">
                    <w:rPr>
                      <w:rFonts w:ascii="ＭＳ 明朝" w:eastAsia="ＭＳ 明朝" w:hAnsi="ＭＳ 明朝" w:cs="ＭＳ 明朝" w:hint="eastAsia"/>
                      <w:spacing w:val="6"/>
                      <w:kern w:val="0"/>
                      <w:szCs w:val="21"/>
                    </w:rPr>
                    <w:t>CrewWorks</w:t>
                  </w:r>
                  <w:proofErr w:type="spellEnd"/>
                  <w:r w:rsidRPr="00BE0B69">
                    <w:rPr>
                      <w:rFonts w:ascii="ＭＳ 明朝" w:eastAsia="ＭＳ 明朝" w:hAnsi="ＭＳ 明朝" w:cs="ＭＳ 明朝" w:hint="eastAsia"/>
                      <w:spacing w:val="6"/>
                      <w:kern w:val="0"/>
                      <w:szCs w:val="21"/>
                    </w:rPr>
                    <w:t>の機能強化</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3EE96F60" w:rsidR="00D1302E" w:rsidRPr="00E577BF" w:rsidRDefault="00BE0B6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1561">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におけるDXへの取り組み</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14D04C59"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BE0B69">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BE0B69">
                    <w:rPr>
                      <w:rFonts w:ascii="ＭＳ 明朝" w:eastAsia="ＭＳ 明朝" w:hAnsi="ＭＳ 明朝" w:cs="ＭＳ 明朝" w:hint="eastAsia"/>
                      <w:spacing w:val="6"/>
                      <w:kern w:val="0"/>
                      <w:szCs w:val="21"/>
                    </w:rPr>
                    <w:t>12</w:t>
                  </w:r>
                  <w:r w:rsidRPr="00E577BF">
                    <w:rPr>
                      <w:rFonts w:ascii="ＭＳ 明朝" w:eastAsia="ＭＳ 明朝" w:hAnsi="ＭＳ 明朝" w:cs="ＭＳ 明朝" w:hint="eastAsia"/>
                      <w:spacing w:val="6"/>
                      <w:kern w:val="0"/>
                      <w:szCs w:val="21"/>
                    </w:rPr>
                    <w:t xml:space="preserve">月　</w:t>
                  </w:r>
                  <w:r w:rsidR="00BE0B69">
                    <w:rPr>
                      <w:rFonts w:ascii="ＭＳ 明朝" w:eastAsia="ＭＳ 明朝" w:hAnsi="ＭＳ 明朝" w:cs="ＭＳ 明朝" w:hint="eastAsia"/>
                      <w:spacing w:val="6"/>
                      <w:kern w:val="0"/>
                      <w:szCs w:val="21"/>
                    </w:rPr>
                    <w:t>27</w:t>
                  </w:r>
                  <w:r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AD005BB" w14:textId="77777777" w:rsidR="00C8408B" w:rsidRDefault="00C8408B" w:rsidP="00C840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【公表方法・公表場所】</w:t>
                  </w:r>
                </w:p>
                <w:p w14:paraId="4978D663" w14:textId="77777777" w:rsidR="00C8408B" w:rsidRPr="00DD56DC" w:rsidRDefault="00C8408B" w:rsidP="00C840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テクノ・マインド</w:t>
                  </w:r>
                  <w:r w:rsidRPr="00E51561">
                    <w:rPr>
                      <w:rFonts w:ascii="ＭＳ 明朝" w:eastAsia="ＭＳ 明朝" w:hAnsi="ＭＳ 明朝" w:cs="ＭＳ 明朝" w:hint="eastAsia"/>
                      <w:spacing w:val="6"/>
                      <w:kern w:val="0"/>
                      <w:szCs w:val="21"/>
                    </w:rPr>
                    <w:t>株式会社</w:t>
                  </w:r>
                  <w:r>
                    <w:rPr>
                      <w:rFonts w:ascii="ＭＳ 明朝" w:eastAsia="ＭＳ 明朝" w:hAnsi="ＭＳ 明朝" w:cs="ＭＳ 明朝" w:hint="eastAsia"/>
                      <w:spacing w:val="6"/>
                      <w:kern w:val="0"/>
                      <w:szCs w:val="21"/>
                    </w:rPr>
                    <w:t xml:space="preserve">　公式ウェブサイト＞会社概要＞企業情報＞DXへの取り組み</w:t>
                  </w:r>
                  <w:r w:rsidRPr="00624849">
                    <w:rPr>
                      <w:rFonts w:ascii="ＭＳ 明朝" w:eastAsia="ＭＳ 明朝" w:hAnsi="ＭＳ 明朝" w:cs="ＭＳ 明朝" w:hint="eastAsia"/>
                      <w:spacing w:val="6"/>
                      <w:kern w:val="0"/>
                      <w:szCs w:val="21"/>
                    </w:rPr>
                    <w:t>＞当社におけるDXへの取り組み</w:t>
                  </w:r>
                </w:p>
                <w:p w14:paraId="34DF5B08" w14:textId="77777777" w:rsidR="00D1302E" w:rsidRDefault="00CA44E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C8408B" w:rsidRPr="006B3520">
                      <w:rPr>
                        <w:rStyle w:val="af6"/>
                        <w:rFonts w:ascii="ＭＳ 明朝" w:eastAsia="ＭＳ 明朝" w:hAnsi="ＭＳ 明朝" w:cs="ＭＳ 明朝"/>
                        <w:spacing w:val="6"/>
                        <w:kern w:val="0"/>
                        <w:szCs w:val="21"/>
                      </w:rPr>
                      <w:t>https://www.tmc.co.jp/wp-content/uploads/2024/12/torikumi_20241220.pdf</w:t>
                    </w:r>
                  </w:hyperlink>
                </w:p>
                <w:p w14:paraId="0AF707E1" w14:textId="5631559C" w:rsidR="00C8408B" w:rsidRPr="00C8408B" w:rsidRDefault="00C8408B" w:rsidP="00C840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C8408B">
                    <w:rPr>
                      <w:rFonts w:ascii="ＭＳ 明朝" w:eastAsia="ＭＳ 明朝" w:hAnsi="ＭＳ 明朝" w:cs="ＭＳ 明朝" w:hint="eastAsia"/>
                      <w:spacing w:val="6"/>
                      <w:kern w:val="0"/>
                      <w:szCs w:val="21"/>
                    </w:rPr>
                    <w:t>:</w:t>
                  </w:r>
                  <w:r w:rsidRPr="00C8408B">
                    <w:rPr>
                      <w:rFonts w:ascii="ＭＳ 明朝" w:eastAsia="ＭＳ 明朝" w:hAnsi="ＭＳ 明朝" w:cs="ＭＳ 明朝" w:hint="eastAsia"/>
                      <w:b/>
                      <w:bCs/>
                      <w:spacing w:val="6"/>
                      <w:kern w:val="0"/>
                      <w:szCs w:val="21"/>
                    </w:rPr>
                    <w:t>＜戦略達成状況に係る指標＞</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6EA6E62" w14:textId="2A8D2390" w:rsidR="00C8408B" w:rsidRDefault="00C8408B" w:rsidP="00C840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408B">
                    <w:rPr>
                      <w:rFonts w:ascii="ＭＳ 明朝" w:eastAsia="ＭＳ 明朝" w:hAnsi="ＭＳ 明朝" w:cs="ＭＳ 明朝" w:hint="eastAsia"/>
                      <w:b/>
                      <w:bCs/>
                      <w:spacing w:val="6"/>
                      <w:kern w:val="0"/>
                      <w:szCs w:val="21"/>
                    </w:rPr>
                    <w:t>＜戦略達成状況に係る指標＞</w:t>
                  </w:r>
                </w:p>
                <w:p w14:paraId="21E05832" w14:textId="1188074F" w:rsidR="00C8408B" w:rsidRPr="00C8408B" w:rsidRDefault="00F04B85" w:rsidP="00F04B85">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8408B" w:rsidRPr="00C8408B">
                    <w:rPr>
                      <w:rFonts w:ascii="ＭＳ 明朝" w:eastAsia="ＭＳ 明朝" w:hAnsi="ＭＳ 明朝" w:cs="ＭＳ 明朝" w:hint="eastAsia"/>
                      <w:spacing w:val="6"/>
                      <w:kern w:val="0"/>
                      <w:szCs w:val="21"/>
                    </w:rPr>
                    <w:t>DX関連売上比率の増加</w:t>
                  </w:r>
                </w:p>
                <w:p w14:paraId="430929C1" w14:textId="77777777" w:rsidR="00F04B85" w:rsidRDefault="00F04B85" w:rsidP="00F04B85">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8408B" w:rsidRPr="00C8408B">
                    <w:rPr>
                      <w:rFonts w:ascii="ＭＳ 明朝" w:eastAsia="ＭＳ 明朝" w:hAnsi="ＭＳ 明朝" w:cs="ＭＳ 明朝" w:hint="eastAsia"/>
                      <w:spacing w:val="6"/>
                      <w:kern w:val="0"/>
                      <w:szCs w:val="21"/>
                    </w:rPr>
                    <w:t>デジタルマーケティングによるコンバージョン率の</w:t>
                  </w:r>
                </w:p>
                <w:p w14:paraId="36A42AFD" w14:textId="1C2498DD" w:rsidR="00C8408B" w:rsidRPr="00C8408B" w:rsidRDefault="00C8408B" w:rsidP="00F04B85">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C8408B">
                    <w:rPr>
                      <w:rFonts w:ascii="ＭＳ 明朝" w:eastAsia="ＭＳ 明朝" w:hAnsi="ＭＳ 明朝" w:cs="ＭＳ 明朝" w:hint="eastAsia"/>
                      <w:spacing w:val="6"/>
                      <w:kern w:val="0"/>
                      <w:szCs w:val="21"/>
                    </w:rPr>
                    <w:t>向上</w:t>
                  </w:r>
                </w:p>
                <w:p w14:paraId="534676DA" w14:textId="77777777" w:rsidR="00F04B85" w:rsidRDefault="00F04B85" w:rsidP="00F04B85">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8408B" w:rsidRPr="00C8408B">
                    <w:rPr>
                      <w:rFonts w:ascii="ＭＳ 明朝" w:eastAsia="ＭＳ 明朝" w:hAnsi="ＭＳ 明朝" w:cs="ＭＳ 明朝" w:hint="eastAsia"/>
                      <w:spacing w:val="6"/>
                      <w:kern w:val="0"/>
                      <w:szCs w:val="21"/>
                    </w:rPr>
                    <w:t>新規事業のためのアイディアの創出</w:t>
                  </w:r>
                </w:p>
                <w:p w14:paraId="531207EC" w14:textId="6693E85F" w:rsidR="00C8408B" w:rsidRPr="00C8408B" w:rsidRDefault="00C8408B" w:rsidP="00F04B85">
                  <w:pPr>
                    <w:suppressAutoHyphens/>
                    <w:kinsoku w:val="0"/>
                    <w:overflowPunct w:val="0"/>
                    <w:adjustRightInd w:val="0"/>
                    <w:spacing w:line="238" w:lineRule="exact"/>
                    <w:ind w:firstLineChars="100" w:firstLine="222"/>
                    <w:jc w:val="left"/>
                    <w:textAlignment w:val="center"/>
                    <w:rPr>
                      <w:rFonts w:ascii="ＭＳ 明朝" w:eastAsia="ＭＳ 明朝" w:hAnsi="ＭＳ 明朝" w:cs="ＭＳ 明朝"/>
                      <w:spacing w:val="6"/>
                      <w:kern w:val="0"/>
                      <w:szCs w:val="21"/>
                    </w:rPr>
                  </w:pPr>
                  <w:r w:rsidRPr="00C8408B">
                    <w:rPr>
                      <w:rFonts w:ascii="ＭＳ 明朝" w:eastAsia="ＭＳ 明朝" w:hAnsi="ＭＳ 明朝" w:cs="ＭＳ 明朝" w:hint="eastAsia"/>
                      <w:spacing w:val="6"/>
                      <w:kern w:val="0"/>
                      <w:szCs w:val="21"/>
                    </w:rPr>
                    <w:t>（アイデア創出社内コンペへの応募数増加）</w:t>
                  </w:r>
                </w:p>
                <w:p w14:paraId="66ADBC34" w14:textId="4C70A5D6" w:rsidR="00D1302E" w:rsidRPr="00E577BF" w:rsidRDefault="00F04B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8408B" w:rsidRPr="00C8408B">
                    <w:rPr>
                      <w:rFonts w:ascii="ＭＳ 明朝" w:eastAsia="ＭＳ 明朝" w:hAnsi="ＭＳ 明朝" w:cs="ＭＳ 明朝" w:hint="eastAsia"/>
                      <w:spacing w:val="6"/>
                      <w:kern w:val="0"/>
                      <w:szCs w:val="21"/>
                    </w:rPr>
                    <w:t>DX人材育成に向けた資格取得推進</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125F7AA0" w:rsidR="00F04B85" w:rsidRPr="00E577BF" w:rsidRDefault="00F04B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12</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27</w:t>
                  </w:r>
                  <w:r w:rsidRPr="00E577BF">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DC9F675" w14:textId="77777777" w:rsidR="00F04B85" w:rsidRPr="00DD56DC" w:rsidRDefault="00F04B85" w:rsidP="00F04B85">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テクノ・マインド</w:t>
                  </w:r>
                  <w:r w:rsidRPr="00E51561">
                    <w:rPr>
                      <w:rFonts w:ascii="ＭＳ 明朝" w:eastAsia="ＭＳ 明朝" w:hAnsi="ＭＳ 明朝" w:cs="ＭＳ 明朝" w:hint="eastAsia"/>
                      <w:spacing w:val="6"/>
                      <w:kern w:val="0"/>
                      <w:szCs w:val="21"/>
                    </w:rPr>
                    <w:t>株式会社</w:t>
                  </w:r>
                  <w:r>
                    <w:rPr>
                      <w:rFonts w:ascii="ＭＳ 明朝" w:eastAsia="ＭＳ 明朝" w:hAnsi="ＭＳ 明朝" w:cs="ＭＳ 明朝" w:hint="eastAsia"/>
                      <w:spacing w:val="6"/>
                      <w:kern w:val="0"/>
                      <w:szCs w:val="21"/>
                    </w:rPr>
                    <w:t xml:space="preserve">　公式ウェブサイト＞会社概要＞企業情報＞DX戦略の推進状況＞当社におけるDX戦略の推進状況</w:t>
                  </w:r>
                </w:p>
                <w:p w14:paraId="67F41979" w14:textId="6EBD6DF9" w:rsidR="00D1302E" w:rsidRPr="00E577BF" w:rsidRDefault="00F04B85" w:rsidP="00F04B85">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F04B85">
                    <w:rPr>
                      <w:rFonts w:ascii="ＭＳ 明朝" w:eastAsia="ＭＳ 明朝" w:hAnsi="ＭＳ 明朝" w:cs="ＭＳ 明朝"/>
                      <w:spacing w:val="6"/>
                      <w:kern w:val="0"/>
                      <w:szCs w:val="21"/>
                    </w:rPr>
                    <w:t>https://www.tmc.co.jp/wp-content/uploads/2024/12/shinchoku_20241220.pdf</w:t>
                  </w:r>
                </w:p>
              </w:tc>
            </w:tr>
            <w:tr w:rsidR="00D1302E" w:rsidRPr="00E577BF" w14:paraId="12776442" w14:textId="77777777" w:rsidTr="00F5566D">
              <w:trPr>
                <w:trHeight w:val="697"/>
              </w:trPr>
              <w:tc>
                <w:tcPr>
                  <w:tcW w:w="2600" w:type="dxa"/>
                  <w:shd w:val="clear" w:color="auto" w:fill="auto"/>
                </w:tcPr>
                <w:p w14:paraId="10265619" w14:textId="77777777" w:rsidR="00D1302E" w:rsidRPr="00F04B85"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4B85">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680B0765" w14:textId="4AAB2D97" w:rsidR="00F04B85" w:rsidRPr="00F04B85" w:rsidRDefault="00F04B85" w:rsidP="00F04B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B85">
                    <w:rPr>
                      <w:rFonts w:ascii="ＭＳ 明朝" w:eastAsia="ＭＳ 明朝" w:hAnsi="ＭＳ 明朝" w:cs="ＭＳ 明朝" w:hint="eastAsia"/>
                      <w:spacing w:val="6"/>
                      <w:kern w:val="0"/>
                      <w:szCs w:val="21"/>
                    </w:rPr>
                    <w:t>私たちが掲げるDX戦略の進捗状況について以下の通り、お知らせいたします。 </w:t>
                  </w:r>
                </w:p>
                <w:p w14:paraId="29C1A6E5" w14:textId="77777777" w:rsidR="00D1302E" w:rsidRPr="00F04B85"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C7EC7C4" w14:textId="77777777" w:rsidR="00F04B85" w:rsidRPr="00F04B85" w:rsidRDefault="00F04B85" w:rsidP="00F04B85">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F04B85">
                    <w:rPr>
                      <w:rFonts w:ascii="ＭＳ 明朝" w:eastAsia="ＭＳ 明朝" w:hAnsi="ＭＳ 明朝" w:cs="ＭＳ 明朝" w:hint="eastAsia"/>
                      <w:b/>
                      <w:bCs/>
                      <w:spacing w:val="6"/>
                      <w:kern w:val="0"/>
                      <w:szCs w:val="21"/>
                    </w:rPr>
                    <w:t xml:space="preserve">＜DX推進団体等への参画＞　</w:t>
                  </w:r>
                </w:p>
                <w:p w14:paraId="16C27F2D" w14:textId="77777777" w:rsidR="00F04B85" w:rsidRPr="00F04B85" w:rsidRDefault="00F04B85" w:rsidP="00F04B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B85">
                    <w:rPr>
                      <w:rFonts w:ascii="ＭＳ 明朝" w:eastAsia="ＭＳ 明朝" w:hAnsi="ＭＳ 明朝" w:cs="ＭＳ 明朝" w:hint="eastAsia"/>
                      <w:spacing w:val="6"/>
                      <w:kern w:val="0"/>
                      <w:szCs w:val="21"/>
                    </w:rPr>
                    <w:t>■地域未来牽引企業選定（2018/12/25）</w:t>
                  </w:r>
                </w:p>
                <w:p w14:paraId="3E959413" w14:textId="77777777" w:rsidR="00F04B85" w:rsidRPr="00F04B85" w:rsidRDefault="00F04B85" w:rsidP="00F04B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B85">
                    <w:rPr>
                      <w:rFonts w:ascii="ＭＳ 明朝" w:eastAsia="ＭＳ 明朝" w:hAnsi="ＭＳ 明朝" w:cs="ＭＳ 明朝" w:hint="eastAsia"/>
                      <w:spacing w:val="6"/>
                      <w:kern w:val="0"/>
                      <w:szCs w:val="21"/>
                    </w:rPr>
                    <w:t>■IT導入補助金支援事業者登録（2018年より継続）</w:t>
                  </w:r>
                </w:p>
                <w:p w14:paraId="0B5E759F" w14:textId="77777777" w:rsidR="00F04B85" w:rsidRPr="00F04B85" w:rsidRDefault="00F04B85" w:rsidP="00F04B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B85">
                    <w:rPr>
                      <w:rFonts w:ascii="ＭＳ 明朝" w:eastAsia="ＭＳ 明朝" w:hAnsi="ＭＳ 明朝" w:cs="ＭＳ 明朝" w:hint="eastAsia"/>
                      <w:spacing w:val="6"/>
                      <w:kern w:val="0"/>
                      <w:szCs w:val="21"/>
                    </w:rPr>
                    <w:t>■一般社団法人DX NEXT TOHOKU（DNT）登録（2021年）</w:t>
                  </w:r>
                </w:p>
                <w:p w14:paraId="70EB4A44" w14:textId="77777777" w:rsidR="00D1302E" w:rsidRPr="00F04B85" w:rsidRDefault="00F04B85" w:rsidP="000804A7">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F04B85">
                    <w:rPr>
                      <w:rFonts w:ascii="ＭＳ 明朝" w:eastAsia="ＭＳ 明朝" w:hAnsi="ＭＳ 明朝" w:cs="ＭＳ 明朝" w:hint="eastAsia"/>
                      <w:spacing w:val="6"/>
                      <w:kern w:val="0"/>
                      <w:szCs w:val="21"/>
                    </w:rPr>
                    <w:t>■</w:t>
                  </w:r>
                  <w:proofErr w:type="spellStart"/>
                  <w:r w:rsidRPr="00F04B85">
                    <w:rPr>
                      <w:rFonts w:ascii="ＭＳ 明朝" w:eastAsia="ＭＳ 明朝" w:hAnsi="ＭＳ 明朝" w:cs="ＭＳ 明朝" w:hint="eastAsia"/>
                      <w:spacing w:val="6"/>
                      <w:kern w:val="0"/>
                      <w:szCs w:val="21"/>
                    </w:rPr>
                    <w:t>CrewWorks</w:t>
                  </w:r>
                  <w:proofErr w:type="spellEnd"/>
                  <w:r w:rsidRPr="00F04B85">
                    <w:rPr>
                      <w:rFonts w:ascii="ＭＳ 明朝" w:eastAsia="ＭＳ 明朝" w:hAnsi="ＭＳ 明朝" w:cs="ＭＳ 明朝" w:hint="eastAsia"/>
                      <w:spacing w:val="6"/>
                      <w:kern w:val="0"/>
                      <w:szCs w:val="21"/>
                    </w:rPr>
                    <w:t>が「みやぎIT認定商品」に認定されました。(2024年年7月29日)</w:t>
                  </w:r>
                </w:p>
                <w:p w14:paraId="78297F4E" w14:textId="79D55F81" w:rsidR="00F04B85" w:rsidRDefault="00F04B85" w:rsidP="00F04B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5F492C" w14:textId="60F32BF3" w:rsidR="00F04B85" w:rsidRDefault="00F04B85" w:rsidP="00F04B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B85">
                    <w:rPr>
                      <w:rFonts w:ascii="ＭＳ 明朝" w:eastAsia="ＭＳ 明朝" w:hAnsi="ＭＳ 明朝" w:cs="ＭＳ 明朝" w:hint="eastAsia"/>
                      <w:b/>
                      <w:bCs/>
                      <w:spacing w:val="6"/>
                      <w:kern w:val="0"/>
                      <w:szCs w:val="21"/>
                    </w:rPr>
                    <w:t>＜お客様向けDX提案推進状況＞</w:t>
                  </w:r>
                </w:p>
                <w:p w14:paraId="6BE9F672" w14:textId="2ED3B6FE" w:rsidR="000804A7" w:rsidRDefault="000804A7" w:rsidP="000804A7">
                  <w:pPr>
                    <w:suppressAutoHyphens/>
                    <w:kinsoku w:val="0"/>
                    <w:overflowPunct w:val="0"/>
                    <w:adjustRightInd w:val="0"/>
                    <w:spacing w:afterLines="50" w:after="120" w:line="238" w:lineRule="exact"/>
                    <w:ind w:firstLineChars="150" w:firstLine="3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年～2024年の取り組み</w:t>
                  </w:r>
                </w:p>
                <w:p w14:paraId="3D3D4E0A" w14:textId="5E04D975" w:rsidR="00F04B85" w:rsidRDefault="000804A7" w:rsidP="000804A7">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04B85">
                    <w:rPr>
                      <w:rFonts w:ascii="ＭＳ 明朝" w:eastAsia="ＭＳ 明朝" w:hAnsi="ＭＳ 明朝" w:cs="ＭＳ 明朝" w:hint="eastAsia"/>
                      <w:spacing w:val="6"/>
                      <w:kern w:val="0"/>
                      <w:szCs w:val="21"/>
                    </w:rPr>
                    <w:t>「テクノ・マインドフェア2023</w:t>
                  </w:r>
                  <w:r w:rsidR="00F04B85">
                    <w:rPr>
                      <w:rFonts w:ascii="ＭＳ 明朝" w:eastAsia="ＭＳ 明朝" w:hAnsi="ＭＳ 明朝" w:cs="ＭＳ 明朝"/>
                      <w:spacing w:val="6"/>
                      <w:kern w:val="0"/>
                      <w:szCs w:val="21"/>
                    </w:rPr>
                    <w:t>in</w:t>
                  </w:r>
                  <w:r w:rsidR="00F04B85">
                    <w:rPr>
                      <w:rFonts w:ascii="ＭＳ 明朝" w:eastAsia="ＭＳ 明朝" w:hAnsi="ＭＳ 明朝" w:cs="ＭＳ 明朝" w:hint="eastAsia"/>
                      <w:spacing w:val="6"/>
                      <w:kern w:val="0"/>
                      <w:szCs w:val="21"/>
                    </w:rPr>
                    <w:t>ふくしま」を開催</w:t>
                  </w:r>
                </w:p>
                <w:p w14:paraId="17A04074" w14:textId="73E7A61A" w:rsidR="00F04B85" w:rsidRDefault="00F04B85" w:rsidP="000804A7">
                  <w:pPr>
                    <w:suppressAutoHyphens/>
                    <w:kinsoku w:val="0"/>
                    <w:overflowPunct w:val="0"/>
                    <w:adjustRightInd w:val="0"/>
                    <w:spacing w:line="238" w:lineRule="exact"/>
                    <w:ind w:leftChars="200" w:left="42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し、DXの最新動向セミナー、DXソリューションを展示しました。</w:t>
                  </w:r>
                </w:p>
                <w:p w14:paraId="78732D7F" w14:textId="1D48BC91" w:rsidR="000804A7" w:rsidRDefault="000804A7" w:rsidP="00F04B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04B85">
                    <w:rPr>
                      <w:rFonts w:ascii="ＭＳ 明朝" w:eastAsia="ＭＳ 明朝" w:hAnsi="ＭＳ 明朝" w:cs="ＭＳ 明朝" w:hint="eastAsia"/>
                      <w:spacing w:val="6"/>
                      <w:kern w:val="0"/>
                      <w:szCs w:val="21"/>
                    </w:rPr>
                    <w:t>ビジネスコミュニケーションを効率化する</w:t>
                  </w:r>
                </w:p>
                <w:p w14:paraId="0A217230" w14:textId="27E43287" w:rsidR="00F04B85" w:rsidRDefault="00F04B85" w:rsidP="000804A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roofErr w:type="spellStart"/>
                  <w:r>
                    <w:rPr>
                      <w:rFonts w:ascii="ＭＳ 明朝" w:eastAsia="ＭＳ 明朝" w:hAnsi="ＭＳ 明朝" w:cs="ＭＳ 明朝" w:hint="eastAsia"/>
                      <w:spacing w:val="6"/>
                      <w:kern w:val="0"/>
                      <w:szCs w:val="21"/>
                    </w:rPr>
                    <w:t>CrewWorks</w:t>
                  </w:r>
                  <w:proofErr w:type="spellEnd"/>
                  <w:r>
                    <w:rPr>
                      <w:rFonts w:ascii="ＭＳ 明朝" w:eastAsia="ＭＳ 明朝" w:hAnsi="ＭＳ 明朝" w:cs="ＭＳ 明朝" w:hint="eastAsia"/>
                      <w:spacing w:val="6"/>
                      <w:kern w:val="0"/>
                      <w:szCs w:val="21"/>
                    </w:rPr>
                    <w:t>」をリリースしました。</w:t>
                  </w:r>
                </w:p>
                <w:p w14:paraId="045BD485" w14:textId="0737E2B3" w:rsidR="00F04B85" w:rsidRDefault="000804A7" w:rsidP="000804A7">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04B85">
                    <w:rPr>
                      <w:rFonts w:ascii="ＭＳ 明朝" w:eastAsia="ＭＳ 明朝" w:hAnsi="ＭＳ 明朝" w:cs="ＭＳ 明朝" w:hint="eastAsia"/>
                      <w:spacing w:val="6"/>
                      <w:kern w:val="0"/>
                      <w:szCs w:val="21"/>
                    </w:rPr>
                    <w:t>DX推進伴走支援型サービス「</w:t>
                  </w:r>
                  <w:proofErr w:type="spellStart"/>
                  <w:r w:rsidR="00F04B85">
                    <w:rPr>
                      <w:rFonts w:ascii="ＭＳ 明朝" w:eastAsia="ＭＳ 明朝" w:hAnsi="ＭＳ 明朝" w:cs="ＭＳ 明朝" w:hint="eastAsia"/>
                      <w:spacing w:val="6"/>
                      <w:kern w:val="0"/>
                      <w:szCs w:val="21"/>
                    </w:rPr>
                    <w:t>g</w:t>
                  </w:r>
                  <w:r w:rsidR="00F04B85">
                    <w:rPr>
                      <w:rFonts w:ascii="ＭＳ 明朝" w:eastAsia="ＭＳ 明朝" w:hAnsi="ＭＳ 明朝" w:cs="ＭＳ 明朝"/>
                      <w:spacing w:val="6"/>
                      <w:kern w:val="0"/>
                      <w:szCs w:val="21"/>
                    </w:rPr>
                    <w:t>rowvision</w:t>
                  </w:r>
                  <w:proofErr w:type="spellEnd"/>
                  <w:r w:rsidR="00F04B85">
                    <w:rPr>
                      <w:rFonts w:ascii="ＭＳ 明朝" w:eastAsia="ＭＳ 明朝" w:hAnsi="ＭＳ 明朝" w:cs="ＭＳ 明朝" w:hint="eastAsia"/>
                      <w:spacing w:val="6"/>
                      <w:kern w:val="0"/>
                      <w:szCs w:val="21"/>
                    </w:rPr>
                    <w:t>」が始動しました。</w:t>
                  </w:r>
                </w:p>
                <w:p w14:paraId="6079D299" w14:textId="5F45BB9D" w:rsidR="00F04B85" w:rsidRPr="00F04B85" w:rsidRDefault="000804A7" w:rsidP="000804A7">
                  <w:pPr>
                    <w:suppressAutoHyphens/>
                    <w:kinsoku w:val="0"/>
                    <w:overflowPunct w:val="0"/>
                    <w:adjustRightInd w:val="0"/>
                    <w:spacing w:afterLines="50" w:after="120" w:line="238" w:lineRule="exact"/>
                    <w:ind w:left="333" w:hangingChars="150" w:hanging="3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04B85">
                    <w:rPr>
                      <w:rFonts w:ascii="ＭＳ 明朝" w:eastAsia="ＭＳ 明朝" w:hAnsi="ＭＳ 明朝" w:cs="ＭＳ 明朝" w:hint="eastAsia"/>
                      <w:spacing w:val="6"/>
                      <w:kern w:val="0"/>
                      <w:szCs w:val="21"/>
                    </w:rPr>
                    <w:t>「東北半導体・エレクトロニクスデザインコンソーシアム(T-Se</w:t>
                  </w:r>
                  <w:r w:rsidR="00F04B85">
                    <w:rPr>
                      <w:rFonts w:ascii="ＭＳ 明朝" w:eastAsia="ＭＳ 明朝" w:hAnsi="ＭＳ 明朝" w:cs="ＭＳ 明朝"/>
                      <w:spacing w:val="6"/>
                      <w:kern w:val="0"/>
                      <w:szCs w:val="21"/>
                    </w:rPr>
                    <w:t>eds</w:t>
                  </w:r>
                  <w:r w:rsidR="00F04B85">
                    <w:rPr>
                      <w:rFonts w:ascii="ＭＳ 明朝" w:eastAsia="ＭＳ 明朝" w:hAnsi="ＭＳ 明朝" w:cs="ＭＳ 明朝" w:hint="eastAsia"/>
                      <w:spacing w:val="6"/>
                      <w:kern w:val="0"/>
                      <w:szCs w:val="21"/>
                    </w:rPr>
                    <w:t>)」に参画しました。</w:t>
                  </w:r>
                </w:p>
                <w:p w14:paraId="41A7EBBA" w14:textId="77777777" w:rsidR="000804A7" w:rsidRDefault="000804A7" w:rsidP="00F04B85">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p>
                <w:p w14:paraId="28BCB578" w14:textId="13FBE5B4" w:rsidR="00F04B85" w:rsidRPr="00F04B85" w:rsidRDefault="00F04B85" w:rsidP="00F04B85">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F04B85">
                    <w:rPr>
                      <w:rFonts w:ascii="ＭＳ 明朝" w:eastAsia="ＭＳ 明朝" w:hAnsi="ＭＳ 明朝" w:cs="ＭＳ 明朝" w:hint="eastAsia"/>
                      <w:b/>
                      <w:bCs/>
                      <w:spacing w:val="6"/>
                      <w:kern w:val="0"/>
                      <w:szCs w:val="21"/>
                    </w:rPr>
                    <w:t xml:space="preserve">＜社内業務改革の推進状況＞　</w:t>
                  </w:r>
                </w:p>
                <w:p w14:paraId="6A8A8892" w14:textId="77777777" w:rsidR="00F04B85" w:rsidRPr="00F04B85" w:rsidRDefault="00F04B85" w:rsidP="00F04B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B85">
                    <w:rPr>
                      <w:rFonts w:ascii="ＭＳ 明朝" w:eastAsia="ＭＳ 明朝" w:hAnsi="ＭＳ 明朝" w:cs="ＭＳ 明朝" w:hint="eastAsia"/>
                      <w:spacing w:val="6"/>
                      <w:kern w:val="0"/>
                      <w:szCs w:val="21"/>
                    </w:rPr>
                    <w:t>■業績予測・管理システムの開発着手</w:t>
                  </w:r>
                </w:p>
                <w:p w14:paraId="04A31742" w14:textId="5D184F0C" w:rsidR="00F04B85" w:rsidRPr="00F04B85" w:rsidRDefault="00F04B85" w:rsidP="000804A7">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F04B85">
                    <w:rPr>
                      <w:rFonts w:ascii="ＭＳ 明朝" w:eastAsia="ＭＳ 明朝" w:hAnsi="ＭＳ 明朝" w:cs="ＭＳ 明朝" w:hint="eastAsia"/>
                      <w:spacing w:val="6"/>
                      <w:kern w:val="0"/>
                      <w:szCs w:val="21"/>
                    </w:rPr>
                    <w:t xml:space="preserve">　▸部門ごとにExcelで作成していた業績予測・管理の仕組みを全社統一化したシステムとして開発中です。</w:t>
                  </w:r>
                </w:p>
                <w:p w14:paraId="7FBFEE41" w14:textId="77777777" w:rsidR="00F04B85" w:rsidRPr="00F04B85" w:rsidRDefault="00F04B85" w:rsidP="00F04B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B85">
                    <w:rPr>
                      <w:rFonts w:ascii="ＭＳ 明朝" w:eastAsia="ＭＳ 明朝" w:hAnsi="ＭＳ 明朝" w:cs="ＭＳ 明朝" w:hint="eastAsia"/>
                      <w:spacing w:val="6"/>
                      <w:kern w:val="0"/>
                      <w:szCs w:val="21"/>
                    </w:rPr>
                    <w:t>■クラウドストレージ導入</w:t>
                  </w:r>
                </w:p>
                <w:p w14:paraId="0124250F" w14:textId="77777777" w:rsidR="00F04B85" w:rsidRPr="00F04B85" w:rsidRDefault="00F04B85" w:rsidP="000804A7">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F04B85">
                    <w:rPr>
                      <w:rFonts w:ascii="ＭＳ 明朝" w:eastAsia="ＭＳ 明朝" w:hAnsi="ＭＳ 明朝" w:cs="ＭＳ 明朝" w:hint="eastAsia"/>
                      <w:spacing w:val="6"/>
                      <w:kern w:val="0"/>
                      <w:szCs w:val="21"/>
                    </w:rPr>
                    <w:t xml:space="preserve">　▸ファイル共有、ドキュメント共有ツールの導入による業務効率化とサイバーセキュリティ対策を</w:t>
                  </w:r>
                </w:p>
                <w:p w14:paraId="62AE6439" w14:textId="77777777" w:rsidR="00F04B85" w:rsidRPr="00F04B85" w:rsidRDefault="00F04B85" w:rsidP="00F04B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B85">
                    <w:rPr>
                      <w:rFonts w:ascii="ＭＳ 明朝" w:eastAsia="ＭＳ 明朝" w:hAnsi="ＭＳ 明朝" w:cs="ＭＳ 明朝" w:hint="eastAsia"/>
                      <w:spacing w:val="6"/>
                      <w:kern w:val="0"/>
                      <w:szCs w:val="21"/>
                    </w:rPr>
                    <w:t xml:space="preserve">　　実施しました。</w:t>
                  </w:r>
                </w:p>
                <w:p w14:paraId="5747CC41" w14:textId="77777777" w:rsidR="00F04B85" w:rsidRPr="00F04B85" w:rsidRDefault="00F04B85" w:rsidP="00F04B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B85">
                    <w:rPr>
                      <w:rFonts w:ascii="ＭＳ 明朝" w:eastAsia="ＭＳ 明朝" w:hAnsi="ＭＳ 明朝" w:cs="ＭＳ 明朝" w:hint="eastAsia"/>
                      <w:spacing w:val="6"/>
                      <w:kern w:val="0"/>
                      <w:szCs w:val="21"/>
                    </w:rPr>
                    <w:t>■生成AIの導入による業務の効率化・生産性向上</w:t>
                  </w:r>
                </w:p>
                <w:p w14:paraId="1C4213DA" w14:textId="77777777" w:rsidR="000804A7" w:rsidRDefault="00F04B85" w:rsidP="000804A7">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F04B85">
                    <w:rPr>
                      <w:rFonts w:ascii="ＭＳ 明朝" w:eastAsia="ＭＳ 明朝" w:hAnsi="ＭＳ 明朝" w:cs="ＭＳ 明朝" w:hint="eastAsia"/>
                      <w:spacing w:val="6"/>
                      <w:kern w:val="0"/>
                      <w:szCs w:val="21"/>
                    </w:rPr>
                    <w:t xml:space="preserve">  ▸全社員が生成ＡＩを利用できる環境整備を行い、</w:t>
                  </w:r>
                </w:p>
                <w:p w14:paraId="7873ADFB" w14:textId="089D7945" w:rsidR="00F04B85" w:rsidRPr="00F04B85" w:rsidRDefault="00F04B85" w:rsidP="000804A7">
                  <w:pPr>
                    <w:suppressAutoHyphens/>
                    <w:kinsoku w:val="0"/>
                    <w:overflowPunct w:val="0"/>
                    <w:adjustRightInd w:val="0"/>
                    <w:spacing w:line="238" w:lineRule="exact"/>
                    <w:ind w:firstLineChars="200" w:firstLine="444"/>
                    <w:jc w:val="left"/>
                    <w:textAlignment w:val="center"/>
                    <w:rPr>
                      <w:rFonts w:ascii="ＭＳ 明朝" w:eastAsia="ＭＳ 明朝" w:hAnsi="ＭＳ 明朝" w:cs="ＭＳ 明朝"/>
                      <w:spacing w:val="6"/>
                      <w:kern w:val="0"/>
                      <w:szCs w:val="21"/>
                    </w:rPr>
                  </w:pPr>
                  <w:r w:rsidRPr="00F04B85">
                    <w:rPr>
                      <w:rFonts w:ascii="ＭＳ 明朝" w:eastAsia="ＭＳ 明朝" w:hAnsi="ＭＳ 明朝" w:cs="ＭＳ 明朝" w:hint="eastAsia"/>
                      <w:spacing w:val="6"/>
                      <w:kern w:val="0"/>
                      <w:szCs w:val="21"/>
                    </w:rPr>
                    <w:t>業務での利用を行っています。</w:t>
                  </w:r>
                </w:p>
                <w:p w14:paraId="08E66442" w14:textId="77777777" w:rsidR="00F04B85" w:rsidRPr="00F04B85" w:rsidRDefault="00F04B85" w:rsidP="000804A7">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F04B85">
                    <w:rPr>
                      <w:rFonts w:ascii="ＭＳ 明朝" w:eastAsia="ＭＳ 明朝" w:hAnsi="ＭＳ 明朝" w:cs="ＭＳ 明朝" w:hint="eastAsia"/>
                      <w:spacing w:val="6"/>
                      <w:kern w:val="0"/>
                      <w:szCs w:val="21"/>
                    </w:rPr>
                    <w:t>■社内情報システムの全体最適化に向けたロードマップ策定</w:t>
                  </w:r>
                </w:p>
                <w:p w14:paraId="09A0E503" w14:textId="77777777" w:rsidR="00F04B85" w:rsidRPr="00F04B85" w:rsidRDefault="00F04B85" w:rsidP="000804A7">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F04B85">
                    <w:rPr>
                      <w:rFonts w:ascii="ＭＳ 明朝" w:eastAsia="ＭＳ 明朝" w:hAnsi="ＭＳ 明朝" w:cs="ＭＳ 明朝" w:hint="eastAsia"/>
                      <w:spacing w:val="6"/>
                      <w:kern w:val="0"/>
                      <w:szCs w:val="21"/>
                    </w:rPr>
                    <w:t xml:space="preserve">  ▸社内データの統合に向けた全体最適化の方針とロードマップを明確化しました。</w:t>
                  </w:r>
                </w:p>
                <w:p w14:paraId="50ECEE18" w14:textId="77777777" w:rsidR="00F04B85" w:rsidRPr="00F04B85" w:rsidRDefault="00F04B85" w:rsidP="00F04B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9E8032D" w14:textId="77777777" w:rsidR="00F04B85" w:rsidRPr="00F04B85" w:rsidRDefault="00F04B85" w:rsidP="00F04B85">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F04B85">
                    <w:rPr>
                      <w:rFonts w:ascii="ＭＳ 明朝" w:eastAsia="ＭＳ 明朝" w:hAnsi="ＭＳ 明朝" w:cs="ＭＳ 明朝" w:hint="eastAsia"/>
                      <w:b/>
                      <w:bCs/>
                      <w:spacing w:val="6"/>
                      <w:kern w:val="0"/>
                      <w:szCs w:val="21"/>
                    </w:rPr>
                    <w:t xml:space="preserve">＜DX人材育成＞　</w:t>
                  </w:r>
                </w:p>
                <w:p w14:paraId="54CED1E1" w14:textId="77777777" w:rsidR="00F04B85" w:rsidRPr="00F04B85" w:rsidRDefault="00F04B85" w:rsidP="00F04B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B85">
                    <w:rPr>
                      <w:rFonts w:ascii="ＭＳ 明朝" w:eastAsia="ＭＳ 明朝" w:hAnsi="ＭＳ 明朝" w:cs="ＭＳ 明朝" w:hint="eastAsia"/>
                      <w:spacing w:val="6"/>
                      <w:kern w:val="0"/>
                      <w:szCs w:val="21"/>
                    </w:rPr>
                    <w:t xml:space="preserve">■山形大学　人材育成プログラム　ｉ-ＨＯＰＥ　</w:t>
                  </w:r>
                </w:p>
                <w:p w14:paraId="1D567A62" w14:textId="77777777" w:rsidR="00F04B85" w:rsidRPr="00F04B85" w:rsidRDefault="00F04B85" w:rsidP="000804A7">
                  <w:pPr>
                    <w:suppressAutoHyphens/>
                    <w:kinsoku w:val="0"/>
                    <w:overflowPunct w:val="0"/>
                    <w:adjustRightInd w:val="0"/>
                    <w:spacing w:afterLines="50" w:after="120" w:line="238" w:lineRule="exact"/>
                    <w:ind w:left="333" w:hangingChars="150" w:hanging="333"/>
                    <w:jc w:val="left"/>
                    <w:textAlignment w:val="center"/>
                    <w:rPr>
                      <w:rFonts w:ascii="ＭＳ 明朝" w:eastAsia="ＭＳ 明朝" w:hAnsi="ＭＳ 明朝" w:cs="ＭＳ 明朝"/>
                      <w:spacing w:val="6"/>
                      <w:kern w:val="0"/>
                      <w:szCs w:val="21"/>
                    </w:rPr>
                  </w:pPr>
                  <w:r w:rsidRPr="00F04B85">
                    <w:rPr>
                      <w:rFonts w:ascii="ＭＳ 明朝" w:eastAsia="ＭＳ 明朝" w:hAnsi="ＭＳ 明朝" w:cs="ＭＳ 明朝" w:hint="eastAsia"/>
                      <w:spacing w:val="6"/>
                      <w:kern w:val="0"/>
                      <w:szCs w:val="21"/>
                    </w:rPr>
                    <w:t xml:space="preserve">　 ～新事業創出イノベーションプログラム～へ参加しました。</w:t>
                  </w:r>
                </w:p>
                <w:p w14:paraId="19A1CCAF" w14:textId="77777777" w:rsidR="00F04B85" w:rsidRPr="00F04B85" w:rsidRDefault="00F04B85" w:rsidP="00F04B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B85">
                    <w:rPr>
                      <w:rFonts w:ascii="ＭＳ 明朝" w:eastAsia="ＭＳ 明朝" w:hAnsi="ＭＳ 明朝" w:cs="ＭＳ 明朝" w:hint="eastAsia"/>
                      <w:spacing w:val="6"/>
                      <w:kern w:val="0"/>
                      <w:szCs w:val="21"/>
                    </w:rPr>
                    <w:t>■学生への学びの場の提供</w:t>
                  </w:r>
                </w:p>
                <w:p w14:paraId="7D77578F" w14:textId="77777777" w:rsidR="000804A7" w:rsidRDefault="00F04B85" w:rsidP="000804A7">
                  <w:pPr>
                    <w:suppressAutoHyphens/>
                    <w:kinsoku w:val="0"/>
                    <w:overflowPunct w:val="0"/>
                    <w:adjustRightInd w:val="0"/>
                    <w:spacing w:afterLines="50" w:after="120" w:line="238" w:lineRule="exact"/>
                    <w:ind w:left="333" w:hangingChars="150" w:hanging="333"/>
                    <w:jc w:val="left"/>
                    <w:textAlignment w:val="center"/>
                    <w:rPr>
                      <w:rFonts w:ascii="ＭＳ 明朝" w:eastAsia="ＭＳ 明朝" w:hAnsi="ＭＳ 明朝" w:cs="ＭＳ 明朝"/>
                      <w:spacing w:val="6"/>
                      <w:kern w:val="0"/>
                      <w:szCs w:val="21"/>
                    </w:rPr>
                  </w:pPr>
                  <w:r w:rsidRPr="00F04B85">
                    <w:rPr>
                      <w:rFonts w:ascii="ＭＳ 明朝" w:eastAsia="ＭＳ 明朝" w:hAnsi="ＭＳ 明朝" w:cs="ＭＳ 明朝" w:hint="eastAsia"/>
                      <w:spacing w:val="6"/>
                      <w:kern w:val="0"/>
                      <w:szCs w:val="21"/>
                    </w:rPr>
                    <w:t xml:space="preserve">　 大学生・高等専門学生向けに、事業計画立案のプロセスを実践的に学ぶ「サービス・イノベーション企画コース」を開催し、16名が参加しました。</w:t>
                  </w:r>
                </w:p>
                <w:p w14:paraId="052C604F" w14:textId="66670CD2" w:rsidR="000804A7" w:rsidRPr="000804A7" w:rsidRDefault="000804A7" w:rsidP="000804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0D064B48"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0804A7">
                    <w:rPr>
                      <w:rFonts w:ascii="ＭＳ 明朝" w:eastAsia="ＭＳ 明朝" w:hAnsi="ＭＳ 明朝" w:cs="ＭＳ 明朝" w:hint="eastAsia"/>
                      <w:spacing w:val="6"/>
                      <w:kern w:val="0"/>
                      <w:szCs w:val="21"/>
                    </w:rPr>
                    <w:t>2</w:t>
                  </w:r>
                  <w:r w:rsidR="000804A7">
                    <w:rPr>
                      <w:rFonts w:ascii="ＭＳ 明朝" w:eastAsia="ＭＳ 明朝" w:hAnsi="ＭＳ 明朝" w:cs="ＭＳ 明朝"/>
                      <w:spacing w:val="6"/>
                      <w:kern w:val="0"/>
                      <w:szCs w:val="21"/>
                    </w:rPr>
                    <w:t>022</w:t>
                  </w:r>
                  <w:r w:rsidR="000804A7">
                    <w:rPr>
                      <w:rFonts w:ascii="ＭＳ 明朝" w:eastAsia="ＭＳ 明朝" w:hAnsi="ＭＳ 明朝" w:cs="ＭＳ 明朝" w:hint="eastAsia"/>
                      <w:spacing w:val="6"/>
                      <w:kern w:val="0"/>
                      <w:szCs w:val="21"/>
                    </w:rPr>
                    <w:t>年　1</w:t>
                  </w:r>
                  <w:r w:rsidR="000804A7">
                    <w:rPr>
                      <w:rFonts w:ascii="ＭＳ 明朝" w:eastAsia="ＭＳ 明朝" w:hAnsi="ＭＳ 明朝" w:cs="ＭＳ 明朝"/>
                      <w:spacing w:val="6"/>
                      <w:kern w:val="0"/>
                      <w:szCs w:val="21"/>
                    </w:rPr>
                    <w:t>2</w:t>
                  </w:r>
                  <w:r w:rsidR="000804A7" w:rsidRPr="00DD56DC">
                    <w:rPr>
                      <w:rFonts w:ascii="ＭＳ 明朝" w:eastAsia="ＭＳ 明朝" w:hAnsi="ＭＳ 明朝" w:cs="ＭＳ 明朝" w:hint="eastAsia"/>
                      <w:spacing w:val="6"/>
                      <w:kern w:val="0"/>
                      <w:szCs w:val="21"/>
                    </w:rPr>
                    <w:t>月</w:t>
                  </w:r>
                  <w:r w:rsidR="000804A7">
                    <w:rPr>
                      <w:rFonts w:ascii="ＭＳ 明朝" w:eastAsia="ＭＳ 明朝" w:hAnsi="ＭＳ 明朝" w:cs="ＭＳ 明朝" w:hint="eastAsia"/>
                      <w:spacing w:val="6"/>
                      <w:kern w:val="0"/>
                      <w:szCs w:val="21"/>
                    </w:rPr>
                    <w:t>より継続中</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08CEBFD" w14:textId="77777777" w:rsidR="000804A7" w:rsidRPr="006E1039" w:rsidRDefault="000804A7" w:rsidP="000804A7">
                  <w:pPr>
                    <w:suppressAutoHyphens/>
                    <w:kinsoku w:val="0"/>
                    <w:overflowPunct w:val="0"/>
                    <w:adjustRightInd w:val="0"/>
                    <w:spacing w:line="238" w:lineRule="exact"/>
                    <w:ind w:firstLineChars="50" w:firstLine="111"/>
                    <w:jc w:val="left"/>
                    <w:textAlignment w:val="center"/>
                    <w:rPr>
                      <w:rFonts w:ascii="ＭＳ 明朝" w:eastAsia="ＭＳ 明朝" w:hAnsi="ＭＳ 明朝" w:cs="ＭＳ 明朝"/>
                      <w:spacing w:val="6"/>
                      <w:kern w:val="0"/>
                      <w:szCs w:val="21"/>
                    </w:rPr>
                  </w:pPr>
                  <w:r w:rsidRPr="006E1039">
                    <w:rPr>
                      <w:rFonts w:ascii="ＭＳ 明朝" w:eastAsia="ＭＳ 明朝" w:hAnsi="ＭＳ 明朝" w:cs="ＭＳ 明朝" w:hint="eastAsia"/>
                      <w:spacing w:val="6"/>
                      <w:kern w:val="0"/>
                      <w:szCs w:val="21"/>
                    </w:rPr>
                    <w:t>DX推進指標による自己分析を実施し、IPA自己診断フォーマットに入力しております。</w:t>
                  </w:r>
                </w:p>
                <w:p w14:paraId="3F52CB17" w14:textId="498DC4A0" w:rsidR="00D1302E" w:rsidRPr="00E577BF" w:rsidRDefault="000804A7" w:rsidP="000804A7">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F45B4E">
                    <w:rPr>
                      <w:rFonts w:ascii="ＭＳ 明朝" w:eastAsia="ＭＳ 明朝" w:hAnsi="ＭＳ 明朝" w:cs="ＭＳ 明朝" w:hint="eastAsia"/>
                      <w:spacing w:val="6"/>
                      <w:kern w:val="0"/>
                      <w:szCs w:val="21"/>
                    </w:rPr>
                    <w:t>最新のデジタル技術については、DX推進</w:t>
                  </w:r>
                  <w:r>
                    <w:rPr>
                      <w:rFonts w:ascii="ＭＳ 明朝" w:eastAsia="ＭＳ 明朝" w:hAnsi="ＭＳ 明朝" w:cs="ＭＳ 明朝" w:hint="eastAsia"/>
                      <w:spacing w:val="6"/>
                      <w:kern w:val="0"/>
                      <w:szCs w:val="21"/>
                    </w:rPr>
                    <w:t>体制のDX戦略推進遂行</w:t>
                  </w:r>
                  <w:r w:rsidRPr="00F45B4E">
                    <w:rPr>
                      <w:rFonts w:ascii="ＭＳ 明朝" w:eastAsia="ＭＳ 明朝" w:hAnsi="ＭＳ 明朝" w:cs="ＭＳ 明朝" w:hint="eastAsia"/>
                      <w:spacing w:val="6"/>
                      <w:kern w:val="0"/>
                      <w:szCs w:val="21"/>
                    </w:rPr>
                    <w:t>責任者である代表取締役社長が中心となってその動向を把握するとともに評価し、お客様向けのソリューションへの適用の可能性を検討しております。また、自社のITシステムについては、ビジネス環境や利用状況をふまえ、情報資産の現状を定期的に分析・評価し、取締役等で議論しており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528070E" w14:textId="77777777" w:rsidR="000804A7" w:rsidRPr="00DD56DC" w:rsidRDefault="000804A7" w:rsidP="000804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2003</w:t>
                  </w:r>
                  <w:r>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7</w:t>
                  </w:r>
                  <w:r w:rsidRPr="00DD56DC">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継続中</w:t>
                  </w:r>
                </w:p>
                <w:p w14:paraId="20566CAA" w14:textId="77777777" w:rsidR="00D1302E" w:rsidRPr="00E577BF" w:rsidRDefault="00D1302E" w:rsidP="000804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894764B" w14:textId="77777777" w:rsidR="000804A7" w:rsidRPr="000804A7" w:rsidRDefault="000804A7" w:rsidP="000804A7">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0804A7">
                    <w:rPr>
                      <w:rFonts w:ascii="ＭＳ 明朝" w:eastAsia="ＭＳ 明朝" w:hAnsi="ＭＳ 明朝" w:cs="ＭＳ 明朝" w:hint="eastAsia"/>
                      <w:b/>
                      <w:bCs/>
                      <w:spacing w:val="6"/>
                      <w:kern w:val="0"/>
                      <w:szCs w:val="21"/>
                    </w:rPr>
                    <w:t>＜情報セキュリティマネジメントシステム＞</w:t>
                  </w:r>
                </w:p>
                <w:p w14:paraId="528B1142" w14:textId="77777777" w:rsidR="000804A7" w:rsidRPr="000804A7" w:rsidRDefault="000804A7" w:rsidP="000804A7">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0804A7">
                    <w:rPr>
                      <w:rFonts w:ascii="ＭＳ 明朝" w:eastAsia="ＭＳ 明朝" w:hAnsi="ＭＳ 明朝" w:cs="ＭＳ 明朝" w:hint="eastAsia"/>
                      <w:spacing w:val="6"/>
                      <w:kern w:val="0"/>
                      <w:szCs w:val="21"/>
                    </w:rPr>
                    <w:t>1985年6月からの「情報処理サービス業情報システム安全対策実施事業所」の認定に引き続いて、ISMS認証基準を十分に満たしているとして、2003年7月に認証を受け、2008年6月にISO27001へ移行しています。</w:t>
                  </w:r>
                </w:p>
                <w:p w14:paraId="3C21EE0A" w14:textId="77777777" w:rsidR="000804A7" w:rsidRPr="000804A7" w:rsidRDefault="000804A7" w:rsidP="000804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04A7">
                    <w:rPr>
                      <w:rFonts w:ascii="ＭＳ 明朝" w:eastAsia="ＭＳ 明朝" w:hAnsi="ＭＳ 明朝" w:cs="ＭＳ 明朝"/>
                      <w:spacing w:val="6"/>
                      <w:kern w:val="0"/>
                      <w:szCs w:val="21"/>
                    </w:rPr>
                    <w:t></w:t>
                  </w:r>
                  <w:r w:rsidRPr="000804A7">
                    <w:rPr>
                      <w:rFonts w:ascii="ＭＳ 明朝" w:eastAsia="ＭＳ 明朝" w:hAnsi="ＭＳ 明朝" w:cs="ＭＳ 明朝"/>
                      <w:spacing w:val="6"/>
                      <w:kern w:val="0"/>
                      <w:szCs w:val="21"/>
                    </w:rPr>
                    <w:tab/>
                  </w:r>
                  <w:r w:rsidRPr="000804A7">
                    <w:rPr>
                      <w:rFonts w:ascii="ＭＳ 明朝" w:eastAsia="ＭＳ 明朝" w:hAnsi="ＭＳ 明朝" w:cs="ＭＳ 明朝" w:hint="eastAsia"/>
                      <w:spacing w:val="6"/>
                      <w:kern w:val="0"/>
                      <w:szCs w:val="21"/>
                    </w:rPr>
                    <w:t>適用文書：</w:t>
                  </w:r>
                  <w:r w:rsidRPr="000804A7">
                    <w:rPr>
                      <w:rFonts w:ascii="ＭＳ 明朝" w:eastAsia="ＭＳ 明朝" w:hAnsi="ＭＳ 明朝" w:cs="ＭＳ 明朝"/>
                      <w:spacing w:val="6"/>
                      <w:kern w:val="0"/>
                      <w:szCs w:val="21"/>
                    </w:rPr>
                    <w:t>ISO/IEC 27001:2013 / JIS Q 27001:2014</w:t>
                  </w:r>
                </w:p>
                <w:p w14:paraId="7CB5C009" w14:textId="77777777" w:rsidR="000804A7" w:rsidRPr="000804A7" w:rsidRDefault="000804A7" w:rsidP="000804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04A7">
                    <w:rPr>
                      <w:rFonts w:ascii="ＭＳ 明朝" w:eastAsia="ＭＳ 明朝" w:hAnsi="ＭＳ 明朝" w:cs="ＭＳ 明朝"/>
                      <w:spacing w:val="6"/>
                      <w:kern w:val="0"/>
                      <w:szCs w:val="21"/>
                    </w:rPr>
                    <w:t></w:t>
                  </w:r>
                  <w:r w:rsidRPr="000804A7">
                    <w:rPr>
                      <w:rFonts w:ascii="ＭＳ 明朝" w:eastAsia="ＭＳ 明朝" w:hAnsi="ＭＳ 明朝" w:cs="ＭＳ 明朝"/>
                      <w:spacing w:val="6"/>
                      <w:kern w:val="0"/>
                      <w:szCs w:val="21"/>
                    </w:rPr>
                    <w:tab/>
                  </w:r>
                  <w:r w:rsidRPr="000804A7">
                    <w:rPr>
                      <w:rFonts w:ascii="ＭＳ 明朝" w:eastAsia="ＭＳ 明朝" w:hAnsi="ＭＳ 明朝" w:cs="ＭＳ 明朝" w:hint="eastAsia"/>
                      <w:spacing w:val="6"/>
                      <w:kern w:val="0"/>
                      <w:szCs w:val="21"/>
                    </w:rPr>
                    <w:t>登録証番号：</w:t>
                  </w:r>
                  <w:r w:rsidRPr="000804A7">
                    <w:rPr>
                      <w:rFonts w:ascii="ＭＳ 明朝" w:eastAsia="ＭＳ 明朝" w:hAnsi="ＭＳ 明朝" w:cs="ＭＳ 明朝"/>
                      <w:spacing w:val="6"/>
                      <w:kern w:val="0"/>
                      <w:szCs w:val="21"/>
                    </w:rPr>
                    <w:t>JQA-IM0095</w:t>
                  </w:r>
                </w:p>
                <w:p w14:paraId="63950145" w14:textId="77777777" w:rsidR="000804A7" w:rsidRPr="000804A7" w:rsidRDefault="000804A7" w:rsidP="000804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04A7">
                    <w:rPr>
                      <w:rFonts w:ascii="ＭＳ 明朝" w:eastAsia="ＭＳ 明朝" w:hAnsi="ＭＳ 明朝" w:cs="ＭＳ 明朝"/>
                      <w:spacing w:val="6"/>
                      <w:kern w:val="0"/>
                      <w:szCs w:val="21"/>
                    </w:rPr>
                    <w:t></w:t>
                  </w:r>
                  <w:r w:rsidRPr="000804A7">
                    <w:rPr>
                      <w:rFonts w:ascii="ＭＳ 明朝" w:eastAsia="ＭＳ 明朝" w:hAnsi="ＭＳ 明朝" w:cs="ＭＳ 明朝"/>
                      <w:spacing w:val="6"/>
                      <w:kern w:val="0"/>
                      <w:szCs w:val="21"/>
                    </w:rPr>
                    <w:tab/>
                  </w:r>
                  <w:r w:rsidRPr="000804A7">
                    <w:rPr>
                      <w:rFonts w:ascii="ＭＳ 明朝" w:eastAsia="ＭＳ 明朝" w:hAnsi="ＭＳ 明朝" w:cs="ＭＳ 明朝" w:hint="eastAsia"/>
                      <w:spacing w:val="6"/>
                      <w:kern w:val="0"/>
                      <w:szCs w:val="21"/>
                    </w:rPr>
                    <w:t>登録日：</w:t>
                  </w:r>
                  <w:r w:rsidRPr="000804A7">
                    <w:rPr>
                      <w:rFonts w:ascii="ＭＳ 明朝" w:eastAsia="ＭＳ 明朝" w:hAnsi="ＭＳ 明朝" w:cs="ＭＳ 明朝"/>
                      <w:spacing w:val="6"/>
                      <w:kern w:val="0"/>
                      <w:szCs w:val="21"/>
                    </w:rPr>
                    <w:t>2003</w:t>
                  </w:r>
                  <w:r w:rsidRPr="000804A7">
                    <w:rPr>
                      <w:rFonts w:ascii="ＭＳ 明朝" w:eastAsia="ＭＳ 明朝" w:hAnsi="ＭＳ 明朝" w:cs="ＭＳ 明朝" w:hint="eastAsia"/>
                      <w:spacing w:val="6"/>
                      <w:kern w:val="0"/>
                      <w:szCs w:val="21"/>
                    </w:rPr>
                    <w:t>年</w:t>
                  </w:r>
                  <w:r w:rsidRPr="000804A7">
                    <w:rPr>
                      <w:rFonts w:ascii="ＭＳ 明朝" w:eastAsia="ＭＳ 明朝" w:hAnsi="ＭＳ 明朝" w:cs="ＭＳ 明朝"/>
                      <w:spacing w:val="6"/>
                      <w:kern w:val="0"/>
                      <w:szCs w:val="21"/>
                    </w:rPr>
                    <w:t xml:space="preserve"> 7</w:t>
                  </w:r>
                  <w:r w:rsidRPr="000804A7">
                    <w:rPr>
                      <w:rFonts w:ascii="ＭＳ 明朝" w:eastAsia="ＭＳ 明朝" w:hAnsi="ＭＳ 明朝" w:cs="ＭＳ 明朝" w:hint="eastAsia"/>
                      <w:spacing w:val="6"/>
                      <w:kern w:val="0"/>
                      <w:szCs w:val="21"/>
                    </w:rPr>
                    <w:t>月</w:t>
                  </w:r>
                  <w:r w:rsidRPr="000804A7">
                    <w:rPr>
                      <w:rFonts w:ascii="ＭＳ 明朝" w:eastAsia="ＭＳ 明朝" w:hAnsi="ＭＳ 明朝" w:cs="ＭＳ 明朝"/>
                      <w:spacing w:val="6"/>
                      <w:kern w:val="0"/>
                      <w:szCs w:val="21"/>
                    </w:rPr>
                    <w:t xml:space="preserve"> 4</w:t>
                  </w:r>
                  <w:r w:rsidRPr="000804A7">
                    <w:rPr>
                      <w:rFonts w:ascii="ＭＳ 明朝" w:eastAsia="ＭＳ 明朝" w:hAnsi="ＭＳ 明朝" w:cs="ＭＳ 明朝" w:hint="eastAsia"/>
                      <w:spacing w:val="6"/>
                      <w:kern w:val="0"/>
                      <w:szCs w:val="21"/>
                    </w:rPr>
                    <w:t>日</w:t>
                  </w:r>
                </w:p>
                <w:p w14:paraId="665E9266" w14:textId="77777777" w:rsidR="000804A7" w:rsidRPr="000804A7" w:rsidRDefault="000804A7" w:rsidP="000804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234731" w14:textId="77777777" w:rsidR="000804A7" w:rsidRPr="000804A7" w:rsidRDefault="000804A7" w:rsidP="000804A7">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0804A7">
                    <w:rPr>
                      <w:rFonts w:ascii="ＭＳ 明朝" w:eastAsia="ＭＳ 明朝" w:hAnsi="ＭＳ 明朝" w:cs="ＭＳ 明朝" w:hint="eastAsia"/>
                      <w:b/>
                      <w:bCs/>
                      <w:spacing w:val="6"/>
                      <w:kern w:val="0"/>
                      <w:szCs w:val="21"/>
                    </w:rPr>
                    <w:t>＜プライバシーマーク認証＞</w:t>
                  </w:r>
                </w:p>
                <w:p w14:paraId="456F1178" w14:textId="77777777" w:rsidR="000804A7" w:rsidRPr="000804A7" w:rsidRDefault="000804A7" w:rsidP="000804A7">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0804A7">
                    <w:rPr>
                      <w:rFonts w:ascii="ＭＳ 明朝" w:eastAsia="ＭＳ 明朝" w:hAnsi="ＭＳ 明朝" w:cs="ＭＳ 明朝" w:hint="eastAsia"/>
                      <w:spacing w:val="6"/>
                      <w:kern w:val="0"/>
                      <w:szCs w:val="21"/>
                    </w:rPr>
                    <w:t>個人情報保護マネジメントシステムの国内規格である「JISQ15001」を十分満たし、個人情報を適切に保護する体制を構築しているとして2002年6月に初めて認証を受けて以来、継続して認証されています。</w:t>
                  </w:r>
                </w:p>
                <w:p w14:paraId="50FE0D4C" w14:textId="77777777" w:rsidR="000804A7" w:rsidRPr="000804A7" w:rsidRDefault="000804A7" w:rsidP="000804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04A7">
                    <w:rPr>
                      <w:rFonts w:ascii="ＭＳ 明朝" w:eastAsia="ＭＳ 明朝" w:hAnsi="ＭＳ 明朝" w:cs="ＭＳ 明朝"/>
                      <w:spacing w:val="6"/>
                      <w:kern w:val="0"/>
                      <w:szCs w:val="21"/>
                    </w:rPr>
                    <w:t></w:t>
                  </w:r>
                  <w:r w:rsidRPr="000804A7">
                    <w:rPr>
                      <w:rFonts w:ascii="ＭＳ 明朝" w:eastAsia="ＭＳ 明朝" w:hAnsi="ＭＳ 明朝" w:cs="ＭＳ 明朝"/>
                      <w:spacing w:val="6"/>
                      <w:kern w:val="0"/>
                      <w:szCs w:val="21"/>
                    </w:rPr>
                    <w:tab/>
                  </w:r>
                  <w:r w:rsidRPr="000804A7">
                    <w:rPr>
                      <w:rFonts w:ascii="ＭＳ 明朝" w:eastAsia="ＭＳ 明朝" w:hAnsi="ＭＳ 明朝" w:cs="ＭＳ 明朝" w:hint="eastAsia"/>
                      <w:spacing w:val="6"/>
                      <w:kern w:val="0"/>
                      <w:szCs w:val="21"/>
                    </w:rPr>
                    <w:t>登録番号：第</w:t>
                  </w:r>
                  <w:r w:rsidRPr="000804A7">
                    <w:rPr>
                      <w:rFonts w:ascii="ＭＳ 明朝" w:eastAsia="ＭＳ 明朝" w:hAnsi="ＭＳ 明朝" w:cs="ＭＳ 明朝"/>
                      <w:spacing w:val="6"/>
                      <w:kern w:val="0"/>
                      <w:szCs w:val="21"/>
                    </w:rPr>
                    <w:t xml:space="preserve">23820016 (11) </w:t>
                  </w:r>
                  <w:r w:rsidRPr="000804A7">
                    <w:rPr>
                      <w:rFonts w:ascii="ＭＳ 明朝" w:eastAsia="ＭＳ 明朝" w:hAnsi="ＭＳ 明朝" w:cs="ＭＳ 明朝" w:hint="eastAsia"/>
                      <w:spacing w:val="6"/>
                      <w:kern w:val="0"/>
                      <w:szCs w:val="21"/>
                    </w:rPr>
                    <w:t>号</w:t>
                  </w:r>
                </w:p>
                <w:p w14:paraId="3D50FB3F" w14:textId="77777777" w:rsidR="000804A7" w:rsidRPr="000804A7" w:rsidRDefault="000804A7" w:rsidP="000804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04A7">
                    <w:rPr>
                      <w:rFonts w:ascii="ＭＳ 明朝" w:eastAsia="ＭＳ 明朝" w:hAnsi="ＭＳ 明朝" w:cs="ＭＳ 明朝"/>
                      <w:spacing w:val="6"/>
                      <w:kern w:val="0"/>
                      <w:szCs w:val="21"/>
                    </w:rPr>
                    <w:t></w:t>
                  </w:r>
                  <w:r w:rsidRPr="000804A7">
                    <w:rPr>
                      <w:rFonts w:ascii="ＭＳ 明朝" w:eastAsia="ＭＳ 明朝" w:hAnsi="ＭＳ 明朝" w:cs="ＭＳ 明朝"/>
                      <w:spacing w:val="6"/>
                      <w:kern w:val="0"/>
                      <w:szCs w:val="21"/>
                    </w:rPr>
                    <w:tab/>
                  </w:r>
                  <w:r w:rsidRPr="000804A7">
                    <w:rPr>
                      <w:rFonts w:ascii="ＭＳ 明朝" w:eastAsia="ＭＳ 明朝" w:hAnsi="ＭＳ 明朝" w:cs="ＭＳ 明朝" w:hint="eastAsia"/>
                      <w:spacing w:val="6"/>
                      <w:kern w:val="0"/>
                      <w:szCs w:val="21"/>
                    </w:rPr>
                    <w:t>プライバシーマーク付与の有効期間：</w:t>
                  </w:r>
                </w:p>
                <w:p w14:paraId="549AD583" w14:textId="66C3632C" w:rsidR="00E902B1" w:rsidRPr="00E577BF" w:rsidRDefault="000804A7" w:rsidP="000804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04A7">
                    <w:rPr>
                      <w:rFonts w:ascii="ＭＳ 明朝" w:eastAsia="ＭＳ 明朝" w:hAnsi="ＭＳ 明朝" w:cs="ＭＳ 明朝" w:hint="eastAsia"/>
                      <w:spacing w:val="6"/>
                      <w:kern w:val="0"/>
                      <w:szCs w:val="21"/>
                    </w:rPr>
                    <w:t>2022年6月21日~2024年6月20日</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F870B" w14:textId="77777777" w:rsidR="00CA44E1" w:rsidRDefault="00CA44E1">
      <w:r>
        <w:separator/>
      </w:r>
    </w:p>
  </w:endnote>
  <w:endnote w:type="continuationSeparator" w:id="0">
    <w:p w14:paraId="0A390BBD" w14:textId="77777777" w:rsidR="00CA44E1" w:rsidRDefault="00CA44E1">
      <w:r>
        <w:continuationSeparator/>
      </w:r>
    </w:p>
  </w:endnote>
  <w:endnote w:type="continuationNotice" w:id="1">
    <w:p w14:paraId="6938DC36" w14:textId="77777777" w:rsidR="00CA44E1" w:rsidRDefault="00CA44E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F725C" w14:textId="77777777" w:rsidR="00CA44E1" w:rsidRDefault="00CA44E1">
      <w:r>
        <w:separator/>
      </w:r>
    </w:p>
  </w:footnote>
  <w:footnote w:type="continuationSeparator" w:id="0">
    <w:p w14:paraId="717106FC" w14:textId="77777777" w:rsidR="00CA44E1" w:rsidRDefault="00CA44E1">
      <w:r>
        <w:continuationSeparator/>
      </w:r>
    </w:p>
  </w:footnote>
  <w:footnote w:type="continuationNotice" w:id="1">
    <w:p w14:paraId="0242581D" w14:textId="77777777" w:rsidR="00CA44E1" w:rsidRDefault="00CA44E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EA84968"/>
    <w:multiLevelType w:val="hybridMultilevel"/>
    <w:tmpl w:val="CA966A12"/>
    <w:lvl w:ilvl="0" w:tplc="8B64E3CA">
      <w:start w:val="1"/>
      <w:numFmt w:val="bullet"/>
      <w:lvlText w:val="•"/>
      <w:lvlJc w:val="left"/>
      <w:pPr>
        <w:tabs>
          <w:tab w:val="num" w:pos="720"/>
        </w:tabs>
        <w:ind w:left="720" w:hanging="360"/>
      </w:pPr>
      <w:rPr>
        <w:rFonts w:ascii="Arial" w:hAnsi="Arial" w:hint="default"/>
      </w:rPr>
    </w:lvl>
    <w:lvl w:ilvl="1" w:tplc="64382AF0" w:tentative="1">
      <w:start w:val="1"/>
      <w:numFmt w:val="bullet"/>
      <w:lvlText w:val="•"/>
      <w:lvlJc w:val="left"/>
      <w:pPr>
        <w:tabs>
          <w:tab w:val="num" w:pos="1440"/>
        </w:tabs>
        <w:ind w:left="1440" w:hanging="360"/>
      </w:pPr>
      <w:rPr>
        <w:rFonts w:ascii="Arial" w:hAnsi="Arial" w:hint="default"/>
      </w:rPr>
    </w:lvl>
    <w:lvl w:ilvl="2" w:tplc="8934F7B6" w:tentative="1">
      <w:start w:val="1"/>
      <w:numFmt w:val="bullet"/>
      <w:lvlText w:val="•"/>
      <w:lvlJc w:val="left"/>
      <w:pPr>
        <w:tabs>
          <w:tab w:val="num" w:pos="2160"/>
        </w:tabs>
        <w:ind w:left="2160" w:hanging="360"/>
      </w:pPr>
      <w:rPr>
        <w:rFonts w:ascii="Arial" w:hAnsi="Arial" w:hint="default"/>
      </w:rPr>
    </w:lvl>
    <w:lvl w:ilvl="3" w:tplc="8362E944" w:tentative="1">
      <w:start w:val="1"/>
      <w:numFmt w:val="bullet"/>
      <w:lvlText w:val="•"/>
      <w:lvlJc w:val="left"/>
      <w:pPr>
        <w:tabs>
          <w:tab w:val="num" w:pos="2880"/>
        </w:tabs>
        <w:ind w:left="2880" w:hanging="360"/>
      </w:pPr>
      <w:rPr>
        <w:rFonts w:ascii="Arial" w:hAnsi="Arial" w:hint="default"/>
      </w:rPr>
    </w:lvl>
    <w:lvl w:ilvl="4" w:tplc="97369F4E" w:tentative="1">
      <w:start w:val="1"/>
      <w:numFmt w:val="bullet"/>
      <w:lvlText w:val="•"/>
      <w:lvlJc w:val="left"/>
      <w:pPr>
        <w:tabs>
          <w:tab w:val="num" w:pos="3600"/>
        </w:tabs>
        <w:ind w:left="3600" w:hanging="360"/>
      </w:pPr>
      <w:rPr>
        <w:rFonts w:ascii="Arial" w:hAnsi="Arial" w:hint="default"/>
      </w:rPr>
    </w:lvl>
    <w:lvl w:ilvl="5" w:tplc="15A234AA" w:tentative="1">
      <w:start w:val="1"/>
      <w:numFmt w:val="bullet"/>
      <w:lvlText w:val="•"/>
      <w:lvlJc w:val="left"/>
      <w:pPr>
        <w:tabs>
          <w:tab w:val="num" w:pos="4320"/>
        </w:tabs>
        <w:ind w:left="4320" w:hanging="360"/>
      </w:pPr>
      <w:rPr>
        <w:rFonts w:ascii="Arial" w:hAnsi="Arial" w:hint="default"/>
      </w:rPr>
    </w:lvl>
    <w:lvl w:ilvl="6" w:tplc="B3E85B68" w:tentative="1">
      <w:start w:val="1"/>
      <w:numFmt w:val="bullet"/>
      <w:lvlText w:val="•"/>
      <w:lvlJc w:val="left"/>
      <w:pPr>
        <w:tabs>
          <w:tab w:val="num" w:pos="5040"/>
        </w:tabs>
        <w:ind w:left="5040" w:hanging="360"/>
      </w:pPr>
      <w:rPr>
        <w:rFonts w:ascii="Arial" w:hAnsi="Arial" w:hint="default"/>
      </w:rPr>
    </w:lvl>
    <w:lvl w:ilvl="7" w:tplc="223836BA" w:tentative="1">
      <w:start w:val="1"/>
      <w:numFmt w:val="bullet"/>
      <w:lvlText w:val="•"/>
      <w:lvlJc w:val="left"/>
      <w:pPr>
        <w:tabs>
          <w:tab w:val="num" w:pos="5760"/>
        </w:tabs>
        <w:ind w:left="5760" w:hanging="360"/>
      </w:pPr>
      <w:rPr>
        <w:rFonts w:ascii="Arial" w:hAnsi="Arial" w:hint="default"/>
      </w:rPr>
    </w:lvl>
    <w:lvl w:ilvl="8" w:tplc="0E786C3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FBD7593"/>
    <w:multiLevelType w:val="hybridMultilevel"/>
    <w:tmpl w:val="C08893A6"/>
    <w:lvl w:ilvl="0" w:tplc="DA9E8CB6">
      <w:start w:val="1"/>
      <w:numFmt w:val="bullet"/>
      <w:lvlText w:val="•"/>
      <w:lvlJc w:val="left"/>
      <w:pPr>
        <w:tabs>
          <w:tab w:val="num" w:pos="720"/>
        </w:tabs>
        <w:ind w:left="720" w:hanging="360"/>
      </w:pPr>
      <w:rPr>
        <w:rFonts w:ascii="Arial" w:hAnsi="Arial" w:hint="default"/>
      </w:rPr>
    </w:lvl>
    <w:lvl w:ilvl="1" w:tplc="C7E8C30C" w:tentative="1">
      <w:start w:val="1"/>
      <w:numFmt w:val="bullet"/>
      <w:lvlText w:val="•"/>
      <w:lvlJc w:val="left"/>
      <w:pPr>
        <w:tabs>
          <w:tab w:val="num" w:pos="1440"/>
        </w:tabs>
        <w:ind w:left="1440" w:hanging="360"/>
      </w:pPr>
      <w:rPr>
        <w:rFonts w:ascii="Arial" w:hAnsi="Arial" w:hint="default"/>
      </w:rPr>
    </w:lvl>
    <w:lvl w:ilvl="2" w:tplc="22DE1DC6" w:tentative="1">
      <w:start w:val="1"/>
      <w:numFmt w:val="bullet"/>
      <w:lvlText w:val="•"/>
      <w:lvlJc w:val="left"/>
      <w:pPr>
        <w:tabs>
          <w:tab w:val="num" w:pos="2160"/>
        </w:tabs>
        <w:ind w:left="2160" w:hanging="360"/>
      </w:pPr>
      <w:rPr>
        <w:rFonts w:ascii="Arial" w:hAnsi="Arial" w:hint="default"/>
      </w:rPr>
    </w:lvl>
    <w:lvl w:ilvl="3" w:tplc="7F9A9EAA" w:tentative="1">
      <w:start w:val="1"/>
      <w:numFmt w:val="bullet"/>
      <w:lvlText w:val="•"/>
      <w:lvlJc w:val="left"/>
      <w:pPr>
        <w:tabs>
          <w:tab w:val="num" w:pos="2880"/>
        </w:tabs>
        <w:ind w:left="2880" w:hanging="360"/>
      </w:pPr>
      <w:rPr>
        <w:rFonts w:ascii="Arial" w:hAnsi="Arial" w:hint="default"/>
      </w:rPr>
    </w:lvl>
    <w:lvl w:ilvl="4" w:tplc="852A40A6" w:tentative="1">
      <w:start w:val="1"/>
      <w:numFmt w:val="bullet"/>
      <w:lvlText w:val="•"/>
      <w:lvlJc w:val="left"/>
      <w:pPr>
        <w:tabs>
          <w:tab w:val="num" w:pos="3600"/>
        </w:tabs>
        <w:ind w:left="3600" w:hanging="360"/>
      </w:pPr>
      <w:rPr>
        <w:rFonts w:ascii="Arial" w:hAnsi="Arial" w:hint="default"/>
      </w:rPr>
    </w:lvl>
    <w:lvl w:ilvl="5" w:tplc="ACD2AA58" w:tentative="1">
      <w:start w:val="1"/>
      <w:numFmt w:val="bullet"/>
      <w:lvlText w:val="•"/>
      <w:lvlJc w:val="left"/>
      <w:pPr>
        <w:tabs>
          <w:tab w:val="num" w:pos="4320"/>
        </w:tabs>
        <w:ind w:left="4320" w:hanging="360"/>
      </w:pPr>
      <w:rPr>
        <w:rFonts w:ascii="Arial" w:hAnsi="Arial" w:hint="default"/>
      </w:rPr>
    </w:lvl>
    <w:lvl w:ilvl="6" w:tplc="9B28E72C" w:tentative="1">
      <w:start w:val="1"/>
      <w:numFmt w:val="bullet"/>
      <w:lvlText w:val="•"/>
      <w:lvlJc w:val="left"/>
      <w:pPr>
        <w:tabs>
          <w:tab w:val="num" w:pos="5040"/>
        </w:tabs>
        <w:ind w:left="5040" w:hanging="360"/>
      </w:pPr>
      <w:rPr>
        <w:rFonts w:ascii="Arial" w:hAnsi="Arial" w:hint="default"/>
      </w:rPr>
    </w:lvl>
    <w:lvl w:ilvl="7" w:tplc="2B22150A" w:tentative="1">
      <w:start w:val="1"/>
      <w:numFmt w:val="bullet"/>
      <w:lvlText w:val="•"/>
      <w:lvlJc w:val="left"/>
      <w:pPr>
        <w:tabs>
          <w:tab w:val="num" w:pos="5760"/>
        </w:tabs>
        <w:ind w:left="5760" w:hanging="360"/>
      </w:pPr>
      <w:rPr>
        <w:rFonts w:ascii="Arial" w:hAnsi="Arial" w:hint="default"/>
      </w:rPr>
    </w:lvl>
    <w:lvl w:ilvl="8" w:tplc="61B4A5D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A774725"/>
    <w:multiLevelType w:val="hybridMultilevel"/>
    <w:tmpl w:val="3FD8A23A"/>
    <w:lvl w:ilvl="0" w:tplc="289406E4">
      <w:start w:val="1"/>
      <w:numFmt w:val="bullet"/>
      <w:lvlText w:val="•"/>
      <w:lvlJc w:val="left"/>
      <w:pPr>
        <w:tabs>
          <w:tab w:val="num" w:pos="720"/>
        </w:tabs>
        <w:ind w:left="720" w:hanging="360"/>
      </w:pPr>
      <w:rPr>
        <w:rFonts w:ascii="Arial" w:hAnsi="Arial" w:hint="default"/>
      </w:rPr>
    </w:lvl>
    <w:lvl w:ilvl="1" w:tplc="AA3A1E9E" w:tentative="1">
      <w:start w:val="1"/>
      <w:numFmt w:val="bullet"/>
      <w:lvlText w:val="•"/>
      <w:lvlJc w:val="left"/>
      <w:pPr>
        <w:tabs>
          <w:tab w:val="num" w:pos="1440"/>
        </w:tabs>
        <w:ind w:left="1440" w:hanging="360"/>
      </w:pPr>
      <w:rPr>
        <w:rFonts w:ascii="Arial" w:hAnsi="Arial" w:hint="default"/>
      </w:rPr>
    </w:lvl>
    <w:lvl w:ilvl="2" w:tplc="009848F4" w:tentative="1">
      <w:start w:val="1"/>
      <w:numFmt w:val="bullet"/>
      <w:lvlText w:val="•"/>
      <w:lvlJc w:val="left"/>
      <w:pPr>
        <w:tabs>
          <w:tab w:val="num" w:pos="2160"/>
        </w:tabs>
        <w:ind w:left="2160" w:hanging="360"/>
      </w:pPr>
      <w:rPr>
        <w:rFonts w:ascii="Arial" w:hAnsi="Arial" w:hint="default"/>
      </w:rPr>
    </w:lvl>
    <w:lvl w:ilvl="3" w:tplc="0718A308" w:tentative="1">
      <w:start w:val="1"/>
      <w:numFmt w:val="bullet"/>
      <w:lvlText w:val="•"/>
      <w:lvlJc w:val="left"/>
      <w:pPr>
        <w:tabs>
          <w:tab w:val="num" w:pos="2880"/>
        </w:tabs>
        <w:ind w:left="2880" w:hanging="360"/>
      </w:pPr>
      <w:rPr>
        <w:rFonts w:ascii="Arial" w:hAnsi="Arial" w:hint="default"/>
      </w:rPr>
    </w:lvl>
    <w:lvl w:ilvl="4" w:tplc="EA64B20A" w:tentative="1">
      <w:start w:val="1"/>
      <w:numFmt w:val="bullet"/>
      <w:lvlText w:val="•"/>
      <w:lvlJc w:val="left"/>
      <w:pPr>
        <w:tabs>
          <w:tab w:val="num" w:pos="3600"/>
        </w:tabs>
        <w:ind w:left="3600" w:hanging="360"/>
      </w:pPr>
      <w:rPr>
        <w:rFonts w:ascii="Arial" w:hAnsi="Arial" w:hint="default"/>
      </w:rPr>
    </w:lvl>
    <w:lvl w:ilvl="5" w:tplc="BC9C66CE" w:tentative="1">
      <w:start w:val="1"/>
      <w:numFmt w:val="bullet"/>
      <w:lvlText w:val="•"/>
      <w:lvlJc w:val="left"/>
      <w:pPr>
        <w:tabs>
          <w:tab w:val="num" w:pos="4320"/>
        </w:tabs>
        <w:ind w:left="4320" w:hanging="360"/>
      </w:pPr>
      <w:rPr>
        <w:rFonts w:ascii="Arial" w:hAnsi="Arial" w:hint="default"/>
      </w:rPr>
    </w:lvl>
    <w:lvl w:ilvl="6" w:tplc="83A01352" w:tentative="1">
      <w:start w:val="1"/>
      <w:numFmt w:val="bullet"/>
      <w:lvlText w:val="•"/>
      <w:lvlJc w:val="left"/>
      <w:pPr>
        <w:tabs>
          <w:tab w:val="num" w:pos="5040"/>
        </w:tabs>
        <w:ind w:left="5040" w:hanging="360"/>
      </w:pPr>
      <w:rPr>
        <w:rFonts w:ascii="Arial" w:hAnsi="Arial" w:hint="default"/>
      </w:rPr>
    </w:lvl>
    <w:lvl w:ilvl="7" w:tplc="B24CAB0E" w:tentative="1">
      <w:start w:val="1"/>
      <w:numFmt w:val="bullet"/>
      <w:lvlText w:val="•"/>
      <w:lvlJc w:val="left"/>
      <w:pPr>
        <w:tabs>
          <w:tab w:val="num" w:pos="5760"/>
        </w:tabs>
        <w:ind w:left="5760" w:hanging="360"/>
      </w:pPr>
      <w:rPr>
        <w:rFonts w:ascii="Arial" w:hAnsi="Arial" w:hint="default"/>
      </w:rPr>
    </w:lvl>
    <w:lvl w:ilvl="8" w:tplc="A648AEE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3"/>
  </w:num>
  <w:num w:numId="2">
    <w:abstractNumId w:val="6"/>
  </w:num>
  <w:num w:numId="3">
    <w:abstractNumId w:val="0"/>
  </w:num>
  <w:num w:numId="4">
    <w:abstractNumId w:val="5"/>
  </w:num>
  <w:num w:numId="5">
    <w:abstractNumId w:val="4"/>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1D4D"/>
    <w:rsid w:val="000228B1"/>
    <w:rsid w:val="00026ECF"/>
    <w:rsid w:val="00027680"/>
    <w:rsid w:val="0003354E"/>
    <w:rsid w:val="00041741"/>
    <w:rsid w:val="00041CB2"/>
    <w:rsid w:val="000459B5"/>
    <w:rsid w:val="00047EDA"/>
    <w:rsid w:val="00055080"/>
    <w:rsid w:val="00057E07"/>
    <w:rsid w:val="00073C3C"/>
    <w:rsid w:val="000804A7"/>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B7959"/>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77D1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34EEC"/>
    <w:rsid w:val="00651528"/>
    <w:rsid w:val="00655019"/>
    <w:rsid w:val="006604E9"/>
    <w:rsid w:val="00661607"/>
    <w:rsid w:val="0066668A"/>
    <w:rsid w:val="006766F3"/>
    <w:rsid w:val="00680033"/>
    <w:rsid w:val="00682B2D"/>
    <w:rsid w:val="00684B17"/>
    <w:rsid w:val="00696A0C"/>
    <w:rsid w:val="006B104F"/>
    <w:rsid w:val="006B3520"/>
    <w:rsid w:val="006C0F01"/>
    <w:rsid w:val="006C13EE"/>
    <w:rsid w:val="006D3861"/>
    <w:rsid w:val="006E6FEF"/>
    <w:rsid w:val="006F2BB7"/>
    <w:rsid w:val="006F6B2A"/>
    <w:rsid w:val="00706D80"/>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E0B69"/>
    <w:rsid w:val="00BF3517"/>
    <w:rsid w:val="00C05662"/>
    <w:rsid w:val="00C11209"/>
    <w:rsid w:val="00C23001"/>
    <w:rsid w:val="00C24949"/>
    <w:rsid w:val="00C3670A"/>
    <w:rsid w:val="00C42626"/>
    <w:rsid w:val="00C4669E"/>
    <w:rsid w:val="00C66063"/>
    <w:rsid w:val="00C66648"/>
    <w:rsid w:val="00C71411"/>
    <w:rsid w:val="00C73EB2"/>
    <w:rsid w:val="00C7532F"/>
    <w:rsid w:val="00C77D44"/>
    <w:rsid w:val="00C8408B"/>
    <w:rsid w:val="00C932DE"/>
    <w:rsid w:val="00C96439"/>
    <w:rsid w:val="00CA17F6"/>
    <w:rsid w:val="00CA41C8"/>
    <w:rsid w:val="00CA44E1"/>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A5687"/>
    <w:rsid w:val="00EB6D2C"/>
    <w:rsid w:val="00EC5A1D"/>
    <w:rsid w:val="00ED1863"/>
    <w:rsid w:val="00ED1AD0"/>
    <w:rsid w:val="00ED5D86"/>
    <w:rsid w:val="00EF3611"/>
    <w:rsid w:val="00F042B2"/>
    <w:rsid w:val="00F04B85"/>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17D9"/>
    <w:rsid w:val="00FA7D73"/>
    <w:rsid w:val="00FB5182"/>
    <w:rsid w:val="00FB5900"/>
    <w:rsid w:val="00FC304B"/>
    <w:rsid w:val="00FC34BA"/>
    <w:rsid w:val="00FC6B98"/>
    <w:rsid w:val="00FD3C0B"/>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GP9Xo+WXfGdrkPmd2PWrWHygR3/Ncx4q9Uqviqte9suMoZhKDDPxpAi+q7YsHdW3YWK5+ACHSLhyYW/QuPDIPQ==" w:salt="XRsOz5pws062H2Ne8HcVF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FD3C0B"/>
    <w:rPr>
      <w:color w:val="0563C1"/>
      <w:u w:val="single"/>
    </w:rPr>
  </w:style>
  <w:style w:type="character" w:styleId="af7">
    <w:name w:val="Unresolved Mention"/>
    <w:uiPriority w:val="99"/>
    <w:semiHidden/>
    <w:unhideWhenUsed/>
    <w:rsid w:val="00FD3C0B"/>
    <w:rPr>
      <w:color w:val="605E5C"/>
      <w:shd w:val="clear" w:color="auto" w:fill="E1DFDD"/>
    </w:rPr>
  </w:style>
  <w:style w:type="paragraph" w:styleId="Web">
    <w:name w:val="Normal (Web)"/>
    <w:basedOn w:val="a"/>
    <w:uiPriority w:val="99"/>
    <w:semiHidden/>
    <w:unhideWhenUsed/>
    <w:rsid w:val="00FD3C0B"/>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8">
    <w:name w:val="FollowedHyperlink"/>
    <w:uiPriority w:val="99"/>
    <w:semiHidden/>
    <w:unhideWhenUsed/>
    <w:rsid w:val="001B7959"/>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421747">
      <w:bodyDiv w:val="1"/>
      <w:marLeft w:val="0"/>
      <w:marRight w:val="0"/>
      <w:marTop w:val="0"/>
      <w:marBottom w:val="0"/>
      <w:divBdr>
        <w:top w:val="none" w:sz="0" w:space="0" w:color="auto"/>
        <w:left w:val="none" w:sz="0" w:space="0" w:color="auto"/>
        <w:bottom w:val="none" w:sz="0" w:space="0" w:color="auto"/>
        <w:right w:val="none" w:sz="0" w:space="0" w:color="auto"/>
      </w:divBdr>
    </w:div>
    <w:div w:id="625281816">
      <w:bodyDiv w:val="1"/>
      <w:marLeft w:val="0"/>
      <w:marRight w:val="0"/>
      <w:marTop w:val="0"/>
      <w:marBottom w:val="0"/>
      <w:divBdr>
        <w:top w:val="none" w:sz="0" w:space="0" w:color="auto"/>
        <w:left w:val="none" w:sz="0" w:space="0" w:color="auto"/>
        <w:bottom w:val="none" w:sz="0" w:space="0" w:color="auto"/>
        <w:right w:val="none" w:sz="0" w:space="0" w:color="auto"/>
      </w:divBdr>
    </w:div>
    <w:div w:id="638341288">
      <w:bodyDiv w:val="1"/>
      <w:marLeft w:val="0"/>
      <w:marRight w:val="0"/>
      <w:marTop w:val="0"/>
      <w:marBottom w:val="0"/>
      <w:divBdr>
        <w:top w:val="none" w:sz="0" w:space="0" w:color="auto"/>
        <w:left w:val="none" w:sz="0" w:space="0" w:color="auto"/>
        <w:bottom w:val="none" w:sz="0" w:space="0" w:color="auto"/>
        <w:right w:val="none" w:sz="0" w:space="0" w:color="auto"/>
      </w:divBdr>
      <w:divsChild>
        <w:div w:id="1119447759">
          <w:marLeft w:val="691"/>
          <w:marRight w:val="0"/>
          <w:marTop w:val="0"/>
          <w:marBottom w:val="0"/>
          <w:divBdr>
            <w:top w:val="none" w:sz="0" w:space="0" w:color="auto"/>
            <w:left w:val="none" w:sz="0" w:space="0" w:color="auto"/>
            <w:bottom w:val="none" w:sz="0" w:space="0" w:color="auto"/>
            <w:right w:val="none" w:sz="0" w:space="0" w:color="auto"/>
          </w:divBdr>
        </w:div>
        <w:div w:id="1924139997">
          <w:marLeft w:val="691"/>
          <w:marRight w:val="0"/>
          <w:marTop w:val="0"/>
          <w:marBottom w:val="0"/>
          <w:divBdr>
            <w:top w:val="none" w:sz="0" w:space="0" w:color="auto"/>
            <w:left w:val="none" w:sz="0" w:space="0" w:color="auto"/>
            <w:bottom w:val="none" w:sz="0" w:space="0" w:color="auto"/>
            <w:right w:val="none" w:sz="0" w:space="0" w:color="auto"/>
          </w:divBdr>
        </w:div>
        <w:div w:id="1648511048">
          <w:marLeft w:val="691"/>
          <w:marRight w:val="0"/>
          <w:marTop w:val="0"/>
          <w:marBottom w:val="0"/>
          <w:divBdr>
            <w:top w:val="none" w:sz="0" w:space="0" w:color="auto"/>
            <w:left w:val="none" w:sz="0" w:space="0" w:color="auto"/>
            <w:bottom w:val="none" w:sz="0" w:space="0" w:color="auto"/>
            <w:right w:val="none" w:sz="0" w:space="0" w:color="auto"/>
          </w:divBdr>
        </w:div>
        <w:div w:id="1795825911">
          <w:marLeft w:val="691"/>
          <w:marRight w:val="0"/>
          <w:marTop w:val="0"/>
          <w:marBottom w:val="0"/>
          <w:divBdr>
            <w:top w:val="none" w:sz="0" w:space="0" w:color="auto"/>
            <w:left w:val="none" w:sz="0" w:space="0" w:color="auto"/>
            <w:bottom w:val="none" w:sz="0" w:space="0" w:color="auto"/>
            <w:right w:val="none" w:sz="0" w:space="0" w:color="auto"/>
          </w:divBdr>
        </w:div>
        <w:div w:id="992217638">
          <w:marLeft w:val="691"/>
          <w:marRight w:val="0"/>
          <w:marTop w:val="0"/>
          <w:marBottom w:val="0"/>
          <w:divBdr>
            <w:top w:val="none" w:sz="0" w:space="0" w:color="auto"/>
            <w:left w:val="none" w:sz="0" w:space="0" w:color="auto"/>
            <w:bottom w:val="none" w:sz="0" w:space="0" w:color="auto"/>
            <w:right w:val="none" w:sz="0" w:space="0" w:color="auto"/>
          </w:divBdr>
        </w:div>
        <w:div w:id="616567643">
          <w:marLeft w:val="691"/>
          <w:marRight w:val="0"/>
          <w:marTop w:val="0"/>
          <w:marBottom w:val="0"/>
          <w:divBdr>
            <w:top w:val="none" w:sz="0" w:space="0" w:color="auto"/>
            <w:left w:val="none" w:sz="0" w:space="0" w:color="auto"/>
            <w:bottom w:val="none" w:sz="0" w:space="0" w:color="auto"/>
            <w:right w:val="none" w:sz="0" w:space="0" w:color="auto"/>
          </w:divBdr>
        </w:div>
      </w:divsChild>
    </w:div>
    <w:div w:id="1068577923">
      <w:bodyDiv w:val="1"/>
      <w:marLeft w:val="0"/>
      <w:marRight w:val="0"/>
      <w:marTop w:val="0"/>
      <w:marBottom w:val="0"/>
      <w:divBdr>
        <w:top w:val="none" w:sz="0" w:space="0" w:color="auto"/>
        <w:left w:val="none" w:sz="0" w:space="0" w:color="auto"/>
        <w:bottom w:val="none" w:sz="0" w:space="0" w:color="auto"/>
        <w:right w:val="none" w:sz="0" w:space="0" w:color="auto"/>
      </w:divBdr>
    </w:div>
    <w:div w:id="1084492440">
      <w:bodyDiv w:val="1"/>
      <w:marLeft w:val="0"/>
      <w:marRight w:val="0"/>
      <w:marTop w:val="0"/>
      <w:marBottom w:val="0"/>
      <w:divBdr>
        <w:top w:val="none" w:sz="0" w:space="0" w:color="auto"/>
        <w:left w:val="none" w:sz="0" w:space="0" w:color="auto"/>
        <w:bottom w:val="none" w:sz="0" w:space="0" w:color="auto"/>
        <w:right w:val="none" w:sz="0" w:space="0" w:color="auto"/>
      </w:divBdr>
    </w:div>
    <w:div w:id="1119958525">
      <w:bodyDiv w:val="1"/>
      <w:marLeft w:val="0"/>
      <w:marRight w:val="0"/>
      <w:marTop w:val="0"/>
      <w:marBottom w:val="0"/>
      <w:divBdr>
        <w:top w:val="none" w:sz="0" w:space="0" w:color="auto"/>
        <w:left w:val="none" w:sz="0" w:space="0" w:color="auto"/>
        <w:bottom w:val="none" w:sz="0" w:space="0" w:color="auto"/>
        <w:right w:val="none" w:sz="0" w:space="0" w:color="auto"/>
      </w:divBdr>
    </w:div>
    <w:div w:id="1222983695">
      <w:bodyDiv w:val="1"/>
      <w:marLeft w:val="0"/>
      <w:marRight w:val="0"/>
      <w:marTop w:val="0"/>
      <w:marBottom w:val="0"/>
      <w:divBdr>
        <w:top w:val="none" w:sz="0" w:space="0" w:color="auto"/>
        <w:left w:val="none" w:sz="0" w:space="0" w:color="auto"/>
        <w:bottom w:val="none" w:sz="0" w:space="0" w:color="auto"/>
        <w:right w:val="none" w:sz="0" w:space="0" w:color="auto"/>
      </w:divBdr>
    </w:div>
    <w:div w:id="1292590042">
      <w:bodyDiv w:val="1"/>
      <w:marLeft w:val="0"/>
      <w:marRight w:val="0"/>
      <w:marTop w:val="0"/>
      <w:marBottom w:val="0"/>
      <w:divBdr>
        <w:top w:val="none" w:sz="0" w:space="0" w:color="auto"/>
        <w:left w:val="none" w:sz="0" w:space="0" w:color="auto"/>
        <w:bottom w:val="none" w:sz="0" w:space="0" w:color="auto"/>
        <w:right w:val="none" w:sz="0" w:space="0" w:color="auto"/>
      </w:divBdr>
    </w:div>
    <w:div w:id="1334919704">
      <w:bodyDiv w:val="1"/>
      <w:marLeft w:val="0"/>
      <w:marRight w:val="0"/>
      <w:marTop w:val="0"/>
      <w:marBottom w:val="0"/>
      <w:divBdr>
        <w:top w:val="none" w:sz="0" w:space="0" w:color="auto"/>
        <w:left w:val="none" w:sz="0" w:space="0" w:color="auto"/>
        <w:bottom w:val="none" w:sz="0" w:space="0" w:color="auto"/>
        <w:right w:val="none" w:sz="0" w:space="0" w:color="auto"/>
      </w:divBdr>
    </w:div>
    <w:div w:id="1335760043">
      <w:bodyDiv w:val="1"/>
      <w:marLeft w:val="0"/>
      <w:marRight w:val="0"/>
      <w:marTop w:val="0"/>
      <w:marBottom w:val="0"/>
      <w:divBdr>
        <w:top w:val="none" w:sz="0" w:space="0" w:color="auto"/>
        <w:left w:val="none" w:sz="0" w:space="0" w:color="auto"/>
        <w:bottom w:val="none" w:sz="0" w:space="0" w:color="auto"/>
        <w:right w:val="none" w:sz="0" w:space="0" w:color="auto"/>
      </w:divBdr>
    </w:div>
    <w:div w:id="1411075151">
      <w:bodyDiv w:val="1"/>
      <w:marLeft w:val="0"/>
      <w:marRight w:val="0"/>
      <w:marTop w:val="0"/>
      <w:marBottom w:val="0"/>
      <w:divBdr>
        <w:top w:val="none" w:sz="0" w:space="0" w:color="auto"/>
        <w:left w:val="none" w:sz="0" w:space="0" w:color="auto"/>
        <w:bottom w:val="none" w:sz="0" w:space="0" w:color="auto"/>
        <w:right w:val="none" w:sz="0" w:space="0" w:color="auto"/>
      </w:divBdr>
    </w:div>
    <w:div w:id="1508208852">
      <w:bodyDiv w:val="1"/>
      <w:marLeft w:val="0"/>
      <w:marRight w:val="0"/>
      <w:marTop w:val="0"/>
      <w:marBottom w:val="0"/>
      <w:divBdr>
        <w:top w:val="none" w:sz="0" w:space="0" w:color="auto"/>
        <w:left w:val="none" w:sz="0" w:space="0" w:color="auto"/>
        <w:bottom w:val="none" w:sz="0" w:space="0" w:color="auto"/>
        <w:right w:val="none" w:sz="0" w:space="0" w:color="auto"/>
      </w:divBdr>
    </w:div>
    <w:div w:id="160880428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50941404">
      <w:bodyDiv w:val="1"/>
      <w:marLeft w:val="0"/>
      <w:marRight w:val="0"/>
      <w:marTop w:val="0"/>
      <w:marBottom w:val="0"/>
      <w:divBdr>
        <w:top w:val="none" w:sz="0" w:space="0" w:color="auto"/>
        <w:left w:val="none" w:sz="0" w:space="0" w:color="auto"/>
        <w:bottom w:val="none" w:sz="0" w:space="0" w:color="auto"/>
        <w:right w:val="none" w:sz="0" w:space="0" w:color="auto"/>
      </w:divBdr>
    </w:div>
    <w:div w:id="1725712643">
      <w:bodyDiv w:val="1"/>
      <w:marLeft w:val="0"/>
      <w:marRight w:val="0"/>
      <w:marTop w:val="0"/>
      <w:marBottom w:val="0"/>
      <w:divBdr>
        <w:top w:val="none" w:sz="0" w:space="0" w:color="auto"/>
        <w:left w:val="none" w:sz="0" w:space="0" w:color="auto"/>
        <w:bottom w:val="none" w:sz="0" w:space="0" w:color="auto"/>
        <w:right w:val="none" w:sz="0" w:space="0" w:color="auto"/>
      </w:divBdr>
    </w:div>
    <w:div w:id="1888297928">
      <w:bodyDiv w:val="1"/>
      <w:marLeft w:val="0"/>
      <w:marRight w:val="0"/>
      <w:marTop w:val="0"/>
      <w:marBottom w:val="0"/>
      <w:divBdr>
        <w:top w:val="none" w:sz="0" w:space="0" w:color="auto"/>
        <w:left w:val="none" w:sz="0" w:space="0" w:color="auto"/>
        <w:bottom w:val="none" w:sz="0" w:space="0" w:color="auto"/>
        <w:right w:val="none" w:sz="0" w:space="0" w:color="auto"/>
      </w:divBdr>
    </w:div>
    <w:div w:id="212692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mc.co.jp/wp-content/uploads/2024/12/torikumi_20241220.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mc.co.jp/wp-content/uploads/2024/12/torikumi_20241220.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mc.co.jp/wp-content/uploads/2024/12/torikumi_20241220.pdf" TargetMode="External"/><Relationship Id="rId5" Type="http://schemas.openxmlformats.org/officeDocument/2006/relationships/webSettings" Target="webSettings.xml"/><Relationship Id="rId10" Type="http://schemas.openxmlformats.org/officeDocument/2006/relationships/hyperlink" Target="https://www.tmc.co.jp/wp-content/uploads/2024/12/torikumi_20241220.pdf" TargetMode="External"/><Relationship Id="rId4" Type="http://schemas.openxmlformats.org/officeDocument/2006/relationships/settings" Target="settings.xml"/><Relationship Id="rId9" Type="http://schemas.openxmlformats.org/officeDocument/2006/relationships/hyperlink" Target="https://www.tmc.co.jp/wp-content/uploads/2024/12/torikumi_20241220.pdf"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1261</ap:Words>
  <ap:Characters>7194</ap:Characters>
  <ap:Application/>
  <ap:Lines>59</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8439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