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B218996"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B17BEC">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B17BEC">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 xml:space="preserve">月　</w:t>
            </w:r>
            <w:r w:rsidR="00B17BEC">
              <w:rPr>
                <w:rFonts w:ascii="ＭＳ 明朝" w:eastAsia="ＭＳ 明朝" w:hAnsi="ＭＳ 明朝" w:cs="ＭＳ 明朝" w:hint="eastAsia"/>
                <w:spacing w:val="6"/>
                <w:kern w:val="0"/>
                <w:szCs w:val="21"/>
              </w:rPr>
              <w:t>2</w:t>
            </w:r>
            <w:r w:rsidR="004D35AB">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5EBBFD5E" w14:textId="77777777" w:rsidR="00D13FED" w:rsidRPr="00D1302E" w:rsidRDefault="00D13FED" w:rsidP="00D13FED">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かぶしきかいしゃみやざきぎんこう</w:t>
            </w:r>
          </w:p>
          <w:p w14:paraId="6CF3E293" w14:textId="77777777" w:rsidR="00D13FED" w:rsidRPr="00D1302E" w:rsidRDefault="00D13FED" w:rsidP="00D13FED">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株式会社宮崎銀行               </w:t>
            </w:r>
          </w:p>
          <w:p w14:paraId="63482307" w14:textId="77777777" w:rsidR="00D13FED" w:rsidRPr="00D1302E" w:rsidRDefault="00D13FED" w:rsidP="00D13FED">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すぎた こうじ </w:t>
            </w:r>
            <w:r>
              <w:rPr>
                <w:rFonts w:ascii="ＭＳ 明朝" w:eastAsia="ＭＳ 明朝" w:hAnsi="ＭＳ 明朝"/>
                <w:spacing w:val="6"/>
                <w:kern w:val="0"/>
                <w:szCs w:val="21"/>
              </w:rPr>
              <w:t xml:space="preserve">                </w:t>
            </w:r>
          </w:p>
          <w:p w14:paraId="6174A6AC" w14:textId="5D2C540C" w:rsidR="00D13FED" w:rsidRPr="00D1302E" w:rsidRDefault="00D13FED" w:rsidP="00D13FED">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Pr>
                <w:rFonts w:ascii="ＭＳ 明朝" w:eastAsia="ＭＳ 明朝" w:hAnsi="ＭＳ 明朝" w:cs="ＭＳ 明朝" w:hint="eastAsia"/>
                <w:spacing w:val="6"/>
                <w:kern w:val="0"/>
                <w:szCs w:val="21"/>
              </w:rPr>
              <w:t xml:space="preserve">　</w:t>
            </w:r>
            <w:r>
              <w:rPr>
                <w:rFonts w:ascii="ＭＳ 明朝" w:eastAsia="ＭＳ 明朝" w:hAnsi="ＭＳ 明朝" w:hint="eastAsia"/>
                <w:spacing w:val="6"/>
                <w:kern w:val="0"/>
                <w:szCs w:val="21"/>
              </w:rPr>
              <w:t>杉田 浩二</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 xml:space="preserve">        </w:t>
            </w:r>
            <w:r w:rsidR="004D35AB">
              <w:rPr>
                <w:rFonts w:ascii="ＭＳ 明朝" w:eastAsia="ＭＳ 明朝" w:hAnsi="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p>
          <w:p w14:paraId="532AFA3C" w14:textId="77777777" w:rsidR="00D13FED" w:rsidRPr="00D1302E" w:rsidRDefault="00D13FED" w:rsidP="00D13FED">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〒880-0805</w:t>
            </w:r>
          </w:p>
          <w:p w14:paraId="32CEC343" w14:textId="77777777" w:rsidR="00D13FED" w:rsidRPr="00D1302E" w:rsidRDefault="00D13FED" w:rsidP="00D13FED">
            <w:pPr>
              <w:spacing w:afterLines="50" w:after="120" w:line="260" w:lineRule="exact"/>
              <w:ind w:firstLineChars="1050" w:firstLine="2499"/>
              <w:rPr>
                <w:rFonts w:ascii="ＭＳ 明朝" w:eastAsia="ＭＳ 明朝" w:hAnsi="ＭＳ 明朝"/>
                <w:spacing w:val="14"/>
                <w:kern w:val="0"/>
                <w:szCs w:val="21"/>
              </w:rPr>
            </w:pPr>
            <w:r>
              <w:rPr>
                <w:rFonts w:ascii="ＭＳ 明朝" w:eastAsia="ＭＳ 明朝" w:hAnsi="ＭＳ 明朝" w:hint="eastAsia"/>
                <w:spacing w:val="14"/>
                <w:kern w:val="0"/>
                <w:szCs w:val="21"/>
              </w:rPr>
              <w:t>宮崎市橘通東4丁目3番5号</w:t>
            </w:r>
          </w:p>
          <w:p w14:paraId="260A0922" w14:textId="7B6F7B0E" w:rsidR="00D13FED" w:rsidRDefault="00D13FED" w:rsidP="00D13FED">
            <w:pPr>
              <w:spacing w:line="260" w:lineRule="exact"/>
              <w:ind w:firstLineChars="2100" w:firstLine="4494"/>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Pr="00F40BB2">
              <w:rPr>
                <w:rFonts w:ascii="ＭＳ 明朝" w:eastAsia="ＭＳ 明朝" w:hAnsi="ＭＳ 明朝" w:cs="ＭＳ 明朝"/>
                <w:kern w:val="0"/>
                <w:szCs w:val="21"/>
              </w:rPr>
              <w:t>4350001001677</w:t>
            </w:r>
            <w:r w:rsidRPr="00D1302E">
              <w:rPr>
                <w:rFonts w:ascii="ＭＳ 明朝" w:eastAsia="ＭＳ 明朝" w:hAnsi="ＭＳ 明朝" w:cs="ＭＳ 明朝" w:hint="eastAsia"/>
                <w:spacing w:val="6"/>
                <w:kern w:val="0"/>
                <w:szCs w:val="21"/>
              </w:rPr>
              <w:t xml:space="preserve">　　　　　　</w:t>
            </w:r>
          </w:p>
          <w:p w14:paraId="7ED0C4FD" w14:textId="77777777" w:rsidR="00D13FED" w:rsidRDefault="00D13FED" w:rsidP="00D13FED">
            <w:pPr>
              <w:spacing w:line="260" w:lineRule="exact"/>
              <w:ind w:firstLineChars="2100" w:firstLine="4662"/>
              <w:rPr>
                <w:rFonts w:ascii="ＭＳ 明朝" w:eastAsia="ＭＳ 明朝" w:hAnsi="ＭＳ 明朝" w:cs="ＭＳ 明朝"/>
                <w:spacing w:val="6"/>
                <w:kern w:val="0"/>
                <w:szCs w:val="21"/>
              </w:rPr>
            </w:pPr>
          </w:p>
          <w:p w14:paraId="045CD76E" w14:textId="40A81390" w:rsidR="00D1302E" w:rsidRPr="00E577BF" w:rsidRDefault="008F3432" w:rsidP="00D13FED">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B034D83">
                <v:oval id="_x0000_s2050" style="position:absolute;left:0;text-align:left;margin-left:101.05pt;margin-top:11.25pt;width:56.95pt;height:15.55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A8A372" w14:textId="77777777" w:rsidR="00D1302E" w:rsidRDefault="00081142" w:rsidP="007160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sidR="00716025" w:rsidRPr="00716025">
                    <w:rPr>
                      <w:rFonts w:ascii="ＭＳ 明朝" w:eastAsia="ＭＳ 明朝" w:hAnsi="ＭＳ 明朝" w:cs="ＭＳ 明朝" w:hint="eastAsia"/>
                      <w:spacing w:val="6"/>
                      <w:kern w:val="0"/>
                      <w:szCs w:val="21"/>
                    </w:rPr>
                    <w:t>統合報告書2024</w:t>
                  </w:r>
                </w:p>
                <w:p w14:paraId="200ADAF6" w14:textId="24C0FF99" w:rsidR="00081142" w:rsidRPr="00E577BF" w:rsidRDefault="00081142" w:rsidP="007160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1"/>
                      </mc:Choice>
                      <mc:Fallback>
                        <w:t>②</w:t>
                      </mc:Fallback>
                    </mc:AlternateContent>
                  </w:r>
                  <w:r>
                    <w:rPr>
                      <w:rFonts w:ascii="ＭＳ 明朝" w:eastAsia="ＭＳ 明朝" w:hAnsi="ＭＳ 明朝" w:cs="ＭＳ 明朝" w:hint="eastAsia"/>
                      <w:spacing w:val="6"/>
                      <w:kern w:val="0"/>
                      <w:szCs w:val="21"/>
                    </w:rPr>
                    <w:t>中期経営計画「First Call Bank」</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9B1C51F" w14:textId="3FBFD950" w:rsidR="00081142" w:rsidRDefault="0008114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sidR="00C965EC">
                    <w:rPr>
                      <w:rFonts w:ascii="ＭＳ 明朝" w:eastAsia="ＭＳ 明朝" w:hAnsi="ＭＳ 明朝" w:cs="ＭＳ 明朝" w:hint="eastAsia"/>
                      <w:spacing w:val="6"/>
                      <w:kern w:val="0"/>
                      <w:szCs w:val="21"/>
                    </w:rPr>
                    <w:t>2024年10月3日</w:t>
                  </w:r>
                </w:p>
                <w:p w14:paraId="5054374B" w14:textId="2D3A02BD" w:rsidR="00D1302E" w:rsidRPr="00E577BF" w:rsidRDefault="0008114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1"/>
                      </mc:Choice>
                      <mc:Fallback>
                        <w:t>②</w:t>
                      </mc:Fallback>
                    </mc:AlternateContent>
                  </w:r>
                  <w:r w:rsidR="00DD0A7F">
                    <w:rPr>
                      <w:rFonts w:ascii="ＭＳ 明朝" w:eastAsia="ＭＳ 明朝" w:hAnsi="ＭＳ 明朝" w:cs="ＭＳ 明朝" w:hint="eastAsia"/>
                      <w:spacing w:val="6"/>
                      <w:kern w:val="0"/>
                      <w:szCs w:val="21"/>
                    </w:rPr>
                    <w:t>2023年3</w:t>
                  </w:r>
                  <w:r w:rsidR="00D1302E" w:rsidRPr="00E577BF">
                    <w:rPr>
                      <w:rFonts w:ascii="ＭＳ 明朝" w:eastAsia="ＭＳ 明朝" w:hAnsi="ＭＳ 明朝" w:cs="ＭＳ 明朝" w:hint="eastAsia"/>
                      <w:spacing w:val="6"/>
                      <w:kern w:val="0"/>
                      <w:szCs w:val="21"/>
                    </w:rPr>
                    <w:t>月</w:t>
                  </w:r>
                  <w:r w:rsidR="00DD0A7F">
                    <w:rPr>
                      <w:rFonts w:ascii="ＭＳ 明朝" w:eastAsia="ＭＳ 明朝" w:hAnsi="ＭＳ 明朝" w:cs="ＭＳ 明朝" w:hint="eastAsia"/>
                      <w:spacing w:val="6"/>
                      <w:kern w:val="0"/>
                      <w:szCs w:val="21"/>
                    </w:rPr>
                    <w:t>27</w:t>
                  </w:r>
                  <w:r w:rsidR="00D1302E" w:rsidRPr="00E577BF">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1FF6FD5" w14:textId="77777777" w:rsidR="00081142" w:rsidRPr="00CF2319" w:rsidRDefault="00081142" w:rsidP="000811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sidRPr="00CF2319">
                    <w:rPr>
                      <w:rFonts w:ascii="ＭＳ 明朝" w:eastAsia="ＭＳ 明朝" w:hAnsi="ＭＳ 明朝" w:cs="ＭＳ 明朝" w:hint="eastAsia"/>
                      <w:spacing w:val="6"/>
                      <w:kern w:val="0"/>
                      <w:szCs w:val="21"/>
                    </w:rPr>
                    <w:t>トップメッセージ（P9-10 ）</w:t>
                  </w:r>
                </w:p>
                <w:p w14:paraId="5F71FF6A" w14:textId="44A09399" w:rsidR="00081142" w:rsidRDefault="008F3432" w:rsidP="000811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081142" w:rsidRPr="00CF4541">
                      <w:rPr>
                        <w:rStyle w:val="af6"/>
                        <w:rFonts w:ascii="ＭＳ 明朝" w:eastAsia="ＭＳ 明朝" w:hAnsi="ＭＳ 明朝" w:cs="ＭＳ 明朝"/>
                        <w:spacing w:val="6"/>
                        <w:kern w:val="0"/>
                        <w:szCs w:val="21"/>
                      </w:rPr>
                      <w:t>https://www.miyagin.co.jp/cms-hjeg2ccyg8jy/wp-content/uploads/2024/10/integrated_report2024.pdf</w:t>
                    </w:r>
                  </w:hyperlink>
                </w:p>
                <w:p w14:paraId="150A6000" w14:textId="5B27F144" w:rsidR="00DD0A7F" w:rsidRDefault="0008114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1"/>
                      </mc:Choice>
                      <mc:Fallback>
                        <w:t>②</w:t>
                      </mc:Fallback>
                    </mc:AlternateContent>
                  </w:r>
                  <w:r>
                    <w:rPr>
                      <w:rFonts w:ascii="ＭＳ 明朝" w:eastAsia="ＭＳ 明朝" w:hAnsi="ＭＳ 明朝" w:cs="ＭＳ 明朝" w:hint="eastAsia"/>
                      <w:spacing w:val="6"/>
                      <w:kern w:val="0"/>
                      <w:szCs w:val="21"/>
                    </w:rPr>
                    <w:t>全体像（P5）</w:t>
                  </w:r>
                </w:p>
                <w:p w14:paraId="2BFD86E1" w14:textId="592C30C1" w:rsidR="00D1302E" w:rsidRPr="00E577BF" w:rsidRDefault="008F343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DD0A7F" w:rsidRPr="00615866">
                      <w:rPr>
                        <w:rStyle w:val="af6"/>
                        <w:rFonts w:ascii="ＭＳ 明朝" w:eastAsia="ＭＳ 明朝" w:hAnsi="ＭＳ 明朝" w:cs="ＭＳ 明朝"/>
                        <w:spacing w:val="6"/>
                        <w:kern w:val="0"/>
                        <w:szCs w:val="21"/>
                      </w:rPr>
                      <w:t>https://www.miyagin.co.jp/cms-hjeg2ccyg8jy/wp-content/uploads/2023/03/20230401-1.pdf</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427BD16" w14:textId="1E251C72" w:rsidR="00081142" w:rsidRDefault="00081142" w:rsidP="00CF23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Pr>
                      <w:rFonts w:ascii="ＭＳ 明朝" w:eastAsia="ＭＳ 明朝" w:hAnsi="ＭＳ 明朝" w:cs="ＭＳ 明朝" w:hint="eastAsia"/>
                      <w:spacing w:val="6"/>
                      <w:kern w:val="0"/>
                      <w:szCs w:val="21"/>
                    </w:rPr>
                    <w:t>統合報告書2024　トップメッセージ</w:t>
                  </w:r>
                </w:p>
                <w:p w14:paraId="51B89A4B" w14:textId="5F2045EF" w:rsidR="00CF2319" w:rsidRPr="00CF2319" w:rsidRDefault="00CF2319" w:rsidP="00CF23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2319">
                    <w:rPr>
                      <w:rFonts w:ascii="ＭＳ 明朝" w:eastAsia="ＭＳ 明朝" w:hAnsi="ＭＳ 明朝" w:cs="ＭＳ 明朝" w:hint="eastAsia"/>
                      <w:spacing w:val="6"/>
                      <w:kern w:val="0"/>
                      <w:szCs w:val="21"/>
                    </w:rPr>
                    <w:t>■P10　左側下段</w:t>
                  </w:r>
                </w:p>
                <w:p w14:paraId="78236589" w14:textId="320403FE" w:rsidR="00CF2319" w:rsidRDefault="00CF2319" w:rsidP="00CF23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2319">
                    <w:rPr>
                      <w:rFonts w:ascii="ＭＳ 明朝" w:eastAsia="ＭＳ 明朝" w:hAnsi="ＭＳ 明朝" w:cs="ＭＳ 明朝" w:hint="eastAsia"/>
                      <w:spacing w:val="6"/>
                      <w:kern w:val="0"/>
                      <w:szCs w:val="21"/>
                    </w:rPr>
                    <w:t>「これに対して当行では、「リアルとデジタルの融合」が一つの解であると考えており、DXによる既存業務の抜本的な効率化に加え、商品・サービスにおいては、非対面の機能を強化し、対面サービスの深化とデジタルサービスの進化のベストミックスに取り組み、対面・非対面の両方のチャネルでお客様のニーズにお応えできる「リアル店舗を持ったデジタルバンク」への歩みを着実に進めていきます。」</w:t>
                  </w:r>
                </w:p>
                <w:p w14:paraId="6160456A" w14:textId="48F7A275" w:rsidR="00D1302E" w:rsidRDefault="00CF231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1"/>
                      </mc:Choice>
                      <mc:Fallback>
                        <w:t>②</w:t>
                      </mc:Fallback>
                    </mc:AlternateContent>
                  </w:r>
                  <w:r w:rsidR="00DD0A7F">
                    <w:rPr>
                      <w:rFonts w:ascii="ＭＳ 明朝" w:eastAsia="ＭＳ 明朝" w:hAnsi="ＭＳ 明朝" w:cs="ＭＳ 明朝" w:hint="eastAsia"/>
                      <w:spacing w:val="6"/>
                      <w:kern w:val="0"/>
                      <w:szCs w:val="21"/>
                    </w:rPr>
                    <w:t>中期経営計画　全体像</w:t>
                  </w:r>
                  <w:r w:rsidRPr="00CF2319">
                    <w:rPr>
                      <w:rFonts w:ascii="ＭＳ 明朝" w:eastAsia="ＭＳ 明朝" w:hAnsi="ＭＳ 明朝" w:cs="ＭＳ 明朝" w:hint="eastAsia"/>
                      <w:spacing w:val="6"/>
                      <w:kern w:val="0"/>
                      <w:szCs w:val="21"/>
                    </w:rPr>
                    <w:t>（</w:t>
                  </w:r>
                  <w:r w:rsidR="00081142">
                    <w:rPr>
                      <w:rFonts w:ascii="ＭＳ 明朝" w:eastAsia="ＭＳ 明朝" w:hAnsi="ＭＳ 明朝" w:cs="ＭＳ 明朝" w:hint="eastAsia"/>
                      <w:spacing w:val="6"/>
                      <w:kern w:val="0"/>
                      <w:szCs w:val="21"/>
                    </w:rPr>
                    <w:t>P5</w:t>
                  </w:r>
                  <w:r w:rsidRPr="00CF2319">
                    <w:rPr>
                      <w:rFonts w:ascii="ＭＳ 明朝" w:eastAsia="ＭＳ 明朝" w:hAnsi="ＭＳ 明朝" w:cs="ＭＳ 明朝" w:hint="eastAsia"/>
                      <w:spacing w:val="6"/>
                      <w:kern w:val="0"/>
                      <w:szCs w:val="21"/>
                    </w:rPr>
                    <w:t>）</w:t>
                  </w:r>
                </w:p>
                <w:p w14:paraId="25C8506E" w14:textId="4D0A05BA" w:rsidR="00DD0A7F" w:rsidRPr="00DD0A7F" w:rsidRDefault="00DD0A7F" w:rsidP="00DD0A7F">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0A7F">
                    <w:rPr>
                      <w:rFonts w:ascii="ＭＳ 明朝" w:eastAsia="ＭＳ 明朝" w:hAnsi="ＭＳ 明朝" w:cs="ＭＳ 明朝" w:hint="eastAsia"/>
                      <w:spacing w:val="6"/>
                      <w:kern w:val="0"/>
                      <w:szCs w:val="21"/>
                    </w:rPr>
                    <w:t>基本方針</w:t>
                  </w:r>
                </w:p>
                <w:p w14:paraId="10C255B2" w14:textId="77777777" w:rsidR="00DD0A7F" w:rsidRPr="00DD0A7F" w:rsidRDefault="00DD0A7F" w:rsidP="00DD0A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0A7F">
                    <w:rPr>
                      <w:rFonts w:ascii="ＭＳ 明朝" w:eastAsia="ＭＳ 明朝" w:hAnsi="ＭＳ 明朝" w:cs="ＭＳ 明朝" w:hint="eastAsia"/>
                      <w:spacing w:val="6"/>
                      <w:kern w:val="0"/>
                      <w:szCs w:val="21"/>
                    </w:rPr>
                    <w:t>「リアル・対面」と「デジタル・非対面」を融合させ、「リアル店舗を持ったデジタルバンク」を実現する</w:t>
                  </w:r>
                </w:p>
                <w:p w14:paraId="0A5E36F4" w14:textId="67307667" w:rsidR="00DD0A7F" w:rsidRPr="00DD0A7F" w:rsidRDefault="00DD0A7F" w:rsidP="00DD0A7F">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0A7F">
                    <w:rPr>
                      <w:rFonts w:ascii="ＭＳ 明朝" w:eastAsia="ＭＳ 明朝" w:hAnsi="ＭＳ 明朝" w:cs="ＭＳ 明朝" w:hint="eastAsia"/>
                      <w:spacing w:val="6"/>
                      <w:kern w:val="0"/>
                      <w:szCs w:val="21"/>
                    </w:rPr>
                    <w:t>基本戦略</w:t>
                  </w:r>
                </w:p>
                <w:p w14:paraId="4553E0C1" w14:textId="5853CC95" w:rsidR="00CF2319" w:rsidRPr="00E577BF" w:rsidRDefault="00DD0A7F" w:rsidP="00292E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0A7F">
                    <w:rPr>
                      <w:rFonts w:ascii="ＭＳ 明朝" w:eastAsia="ＭＳ 明朝" w:hAnsi="ＭＳ 明朝" w:cs="ＭＳ 明朝" w:hint="eastAsia"/>
                      <w:spacing w:val="6"/>
                      <w:kern w:val="0"/>
                      <w:szCs w:val="21"/>
                    </w:rPr>
                    <w:t>基本戦略1</w:t>
                  </w:r>
                  <w:r w:rsidR="00292E25">
                    <w:rPr>
                      <w:rFonts w:ascii="ＭＳ 明朝" w:eastAsia="ＭＳ 明朝" w:hAnsi="ＭＳ 明朝" w:cs="ＭＳ 明朝" w:hint="eastAsia"/>
                      <w:spacing w:val="6"/>
                      <w:kern w:val="0"/>
                      <w:szCs w:val="21"/>
                    </w:rPr>
                    <w:t>「『First Call</w:t>
                  </w:r>
                  <w:r w:rsidR="00292E25">
                    <w:rPr>
                      <w:rFonts w:ascii="ＭＳ 明朝" w:eastAsia="ＭＳ 明朝" w:hAnsi="ＭＳ 明朝" w:cs="ＭＳ 明朝"/>
                      <w:spacing w:val="6"/>
                      <w:kern w:val="0"/>
                      <w:szCs w:val="21"/>
                    </w:rPr>
                    <w:t xml:space="preserve"> </w:t>
                  </w:r>
                  <w:r w:rsidR="00292E25">
                    <w:rPr>
                      <w:rFonts w:ascii="ＭＳ 明朝" w:eastAsia="ＭＳ 明朝" w:hAnsi="ＭＳ 明朝" w:cs="ＭＳ 明朝" w:hint="eastAsia"/>
                      <w:spacing w:val="6"/>
                      <w:kern w:val="0"/>
                      <w:szCs w:val="21"/>
                    </w:rPr>
                    <w:t>Bank』営業の確立」、基本戦略2「経営基盤の強化」、基本戦略3「サステナビリティ</w:t>
                  </w:r>
                  <w:r w:rsidR="00292E25">
                    <w:rPr>
                      <w:rFonts w:ascii="ＭＳ 明朝" w:eastAsia="ＭＳ 明朝" w:hAnsi="ＭＳ 明朝" w:cs="ＭＳ 明朝" w:hint="eastAsia"/>
                      <w:spacing w:val="6"/>
                      <w:kern w:val="0"/>
                      <w:szCs w:val="21"/>
                    </w:rPr>
                    <w:lastRenderedPageBreak/>
                    <w:t>経営の実践」の3つの基本戦略すべてに「DX」の横串を刺す（</w:t>
                  </w:r>
                  <w:r w:rsidR="00A778B5">
                    <w:rPr>
                      <w:rFonts w:ascii="ＭＳ 明朝" w:eastAsia="ＭＳ 明朝" w:hAnsi="ＭＳ 明朝" w:cs="ＭＳ 明朝" w:hint="eastAsia"/>
                      <w:spacing w:val="6"/>
                      <w:kern w:val="0"/>
                      <w:szCs w:val="21"/>
                    </w:rPr>
                    <w:t>具体的な方策については（2）に記載</w:t>
                  </w:r>
                  <w:r w:rsidR="00292E25">
                    <w:rPr>
                      <w:rFonts w:ascii="ＭＳ 明朝" w:eastAsia="ＭＳ 明朝" w:hAnsi="ＭＳ 明朝" w:cs="ＭＳ 明朝" w:hint="eastAsia"/>
                      <w:spacing w:val="6"/>
                      <w:kern w:val="0"/>
                      <w:szCs w:val="21"/>
                    </w:rPr>
                    <w:t>）</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29B375DF" w:rsidR="00D1302E" w:rsidRPr="00E577BF" w:rsidRDefault="00DD0A7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取締役会決議に基づき策定および実施しております。</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D0A7F" w:rsidRPr="00E577BF" w14:paraId="1CB93FF2" w14:textId="77777777" w:rsidTr="00F5566D">
              <w:trPr>
                <w:trHeight w:val="707"/>
              </w:trPr>
              <w:tc>
                <w:tcPr>
                  <w:tcW w:w="2600" w:type="dxa"/>
                  <w:shd w:val="clear" w:color="auto" w:fill="auto"/>
                </w:tcPr>
                <w:p w14:paraId="14883672" w14:textId="77777777" w:rsidR="00DD0A7F" w:rsidRPr="00E577BF" w:rsidRDefault="00DD0A7F" w:rsidP="00DD0A7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6C346F0" w14:textId="3B674654" w:rsidR="00DD0A7F" w:rsidRDefault="00DD0A7F" w:rsidP="00E87BE9">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中期経営計画「First Call Bank」</w:t>
                  </w:r>
                </w:p>
                <w:p w14:paraId="6D4FDD63" w14:textId="55B0C6C2" w:rsidR="00712BDB" w:rsidRDefault="00E87BE9" w:rsidP="00E87BE9">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ニュースリリース：</w:t>
                  </w:r>
                  <w:r w:rsidRPr="00023C69">
                    <w:rPr>
                      <w:rFonts w:ascii="ＭＳ 明朝" w:eastAsia="ＭＳ 明朝" w:hAnsi="ＭＳ 明朝" w:cs="ＭＳ 明朝" w:hint="eastAsia"/>
                      <w:spacing w:val="6"/>
                      <w:kern w:val="0"/>
                      <w:szCs w:val="21"/>
                    </w:rPr>
                    <w:t>「TSUBASA･じゅうだん会共同研究会」の発足について</w:t>
                  </w:r>
                </w:p>
                <w:p w14:paraId="79C5D97D" w14:textId="55AF4AA8" w:rsidR="00E87BE9" w:rsidRDefault="00E87BE9" w:rsidP="00E87BE9">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ニュースリリース：</w:t>
                  </w:r>
                  <w:r w:rsidRPr="00023C69">
                    <w:rPr>
                      <w:rFonts w:ascii="ＭＳ 明朝" w:eastAsia="ＭＳ 明朝" w:hAnsi="ＭＳ 明朝" w:cs="ＭＳ 明朝" w:hint="eastAsia"/>
                      <w:spacing w:val="6"/>
                      <w:kern w:val="0"/>
                      <w:szCs w:val="21"/>
                    </w:rPr>
                    <w:t>Qtnetとの「地域社会のDX推進に関する連携協定」締結</w:t>
                  </w:r>
                </w:p>
                <w:p w14:paraId="40CFFE3A" w14:textId="234AE20C" w:rsidR="00E87BE9" w:rsidRDefault="00E87BE9" w:rsidP="00E87BE9">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ニュースリリース：</w:t>
                  </w:r>
                  <w:r w:rsidRPr="00023C69">
                    <w:rPr>
                      <w:rFonts w:ascii="ＭＳ 明朝" w:eastAsia="ＭＳ 明朝" w:hAnsi="ＭＳ 明朝" w:cs="ＭＳ 明朝" w:hint="eastAsia"/>
                      <w:spacing w:val="6"/>
                      <w:kern w:val="0"/>
                      <w:szCs w:val="21"/>
                    </w:rPr>
                    <w:t>「宮崎県デジタル人財育成コンソーシアム」の設立について</w:t>
                  </w:r>
                </w:p>
                <w:p w14:paraId="0ACE9BC9" w14:textId="016F150F" w:rsidR="00E87BE9" w:rsidRDefault="00E87BE9" w:rsidP="00E87BE9">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ニュースリリース：</w:t>
                  </w:r>
                  <w:r w:rsidRPr="00023C69">
                    <w:rPr>
                      <w:rFonts w:ascii="ＭＳ 明朝" w:eastAsia="ＭＳ 明朝" w:hAnsi="ＭＳ 明朝" w:cs="ＭＳ 明朝" w:hint="eastAsia"/>
                      <w:spacing w:val="6"/>
                      <w:kern w:val="0"/>
                      <w:szCs w:val="21"/>
                    </w:rPr>
                    <w:t>NTT西日本との「ICTの利活用による地域社会の課題解決と地域経済の発展等に関する連携協定」締結</w:t>
                  </w:r>
                </w:p>
                <w:p w14:paraId="48FB8682" w14:textId="77777777" w:rsidR="00DD0A7F" w:rsidRDefault="00E87BE9" w:rsidP="00DD0A7F">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宮崎銀行ホームページ：</w:t>
                  </w:r>
                  <w:r w:rsidRPr="00023C69">
                    <w:rPr>
                      <w:rFonts w:ascii="ＭＳ 明朝" w:eastAsia="ＭＳ 明朝" w:hAnsi="ＭＳ 明朝" w:cs="ＭＳ 明朝" w:hint="eastAsia"/>
                      <w:spacing w:val="6"/>
                      <w:kern w:val="0"/>
                      <w:szCs w:val="21"/>
                    </w:rPr>
                    <w:t>キャリア採用</w:t>
                  </w:r>
                </w:p>
                <w:p w14:paraId="1342A93D" w14:textId="34A5AFA9" w:rsidR="00E87BE9" w:rsidRDefault="00E87BE9" w:rsidP="00DD0A7F">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ニュースリリース：</w:t>
                  </w:r>
                  <w:r w:rsidRPr="00DD5D0D">
                    <w:rPr>
                      <w:rFonts w:ascii="ＭＳ 明朝" w:eastAsia="ＭＳ 明朝" w:hAnsi="ＭＳ 明朝" w:cs="ＭＳ 明朝" w:hint="eastAsia"/>
                      <w:spacing w:val="6"/>
                      <w:kern w:val="0"/>
                      <w:szCs w:val="21"/>
                    </w:rPr>
                    <w:t>新たな地域金融機関向け共同プラットフォームの採用について</w:t>
                  </w:r>
                </w:p>
                <w:p w14:paraId="5350C09B" w14:textId="1E4BD970" w:rsidR="00E87BE9" w:rsidRDefault="00E87BE9" w:rsidP="00DD0A7F">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ニュースリリース：</w:t>
                  </w:r>
                  <w:r w:rsidRPr="00DD5D0D">
                    <w:rPr>
                      <w:rFonts w:ascii="ＭＳ 明朝" w:eastAsia="ＭＳ 明朝" w:hAnsi="ＭＳ 明朝" w:cs="ＭＳ 明朝" w:hint="eastAsia"/>
                      <w:spacing w:val="6"/>
                      <w:kern w:val="0"/>
                      <w:szCs w:val="21"/>
                    </w:rPr>
                    <w:t>住宅ローンWeb受付システム「WELCOME」の導入について</w:t>
                  </w:r>
                </w:p>
                <w:p w14:paraId="5EE16DC9" w14:textId="52CDBA9B" w:rsidR="00E87BE9" w:rsidRDefault="00E87BE9" w:rsidP="00DD0A7F">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ニュースリリース</w:t>
                  </w:r>
                  <w:r w:rsidRPr="00DD5D0D">
                    <w:rPr>
                      <w:rFonts w:ascii="ＭＳ 明朝" w:eastAsia="ＭＳ 明朝" w:hAnsi="ＭＳ 明朝" w:cs="ＭＳ 明朝" w:hint="eastAsia"/>
                      <w:spacing w:val="6"/>
                      <w:kern w:val="0"/>
                      <w:szCs w:val="21"/>
                    </w:rPr>
                    <w:t>：融資業務における生成AIの利用開始について</w:t>
                  </w:r>
                </w:p>
                <w:p w14:paraId="397CB43C" w14:textId="24CD8438" w:rsidR="00E87BE9" w:rsidRDefault="00E87BE9" w:rsidP="00DD0A7F">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ニュースリリース</w:t>
                  </w:r>
                  <w:r w:rsidRPr="00DD5D0D">
                    <w:rPr>
                      <w:rFonts w:ascii="ＭＳ 明朝" w:eastAsia="ＭＳ 明朝" w:hAnsi="ＭＳ 明朝" w:cs="ＭＳ 明朝" w:hint="eastAsia"/>
                      <w:spacing w:val="6"/>
                      <w:kern w:val="0"/>
                      <w:szCs w:val="21"/>
                    </w:rPr>
                    <w:t>：宮崎県信用保証協会･鹿児島県信用保証協会との信用保証申し込み手続きの「電子化」について</w:t>
                  </w:r>
                </w:p>
                <w:p w14:paraId="7CC71076" w14:textId="7B561781" w:rsidR="00E87BE9" w:rsidRDefault="00E87BE9" w:rsidP="00DD0A7F">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D0D">
                    <w:rPr>
                      <w:rFonts w:ascii="ＭＳ 明朝" w:eastAsia="ＭＳ 明朝" w:hAnsi="ＭＳ 明朝" w:cs="ＭＳ 明朝" w:hint="eastAsia"/>
                      <w:spacing w:val="6"/>
                      <w:kern w:val="0"/>
                      <w:szCs w:val="21"/>
                    </w:rPr>
                    <w:t>ニュースリリース：タブレットによる店頭窓口での新規口座開設お手続き等の受け付け開始について</w:t>
                  </w:r>
                </w:p>
                <w:p w14:paraId="5BF68E2D" w14:textId="2C76F139" w:rsidR="00E87BE9" w:rsidRPr="00E87BE9" w:rsidRDefault="00E87BE9" w:rsidP="00E87BE9">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ニュースリリース</w:t>
                  </w:r>
                  <w:r w:rsidRPr="00DD5D0D">
                    <w:rPr>
                      <w:rFonts w:ascii="ＭＳ 明朝" w:eastAsia="ＭＳ 明朝" w:hAnsi="ＭＳ 明朝" w:cs="ＭＳ 明朝" w:hint="eastAsia"/>
                      <w:spacing w:val="6"/>
                      <w:kern w:val="0"/>
                      <w:szCs w:val="21"/>
                    </w:rPr>
                    <w:t>：事業性融資電子契約サービスの運用開始について</w:t>
                  </w:r>
                </w:p>
              </w:tc>
            </w:tr>
            <w:tr w:rsidR="00DD0A7F" w:rsidRPr="00E577BF" w14:paraId="15FFB657" w14:textId="77777777" w:rsidTr="00F5566D">
              <w:trPr>
                <w:trHeight w:val="697"/>
              </w:trPr>
              <w:tc>
                <w:tcPr>
                  <w:tcW w:w="2600" w:type="dxa"/>
                  <w:shd w:val="clear" w:color="auto" w:fill="auto"/>
                </w:tcPr>
                <w:p w14:paraId="09D6FA76" w14:textId="77777777" w:rsidR="00DD0A7F" w:rsidRPr="00E577BF" w:rsidRDefault="00DD0A7F" w:rsidP="00DD0A7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31CFA89" w14:textId="4CB978C7" w:rsidR="00B21C89" w:rsidRDefault="00DD0A7F" w:rsidP="00B21C89">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2023年3</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日</w:t>
                  </w:r>
                </w:p>
                <w:p w14:paraId="025B5944" w14:textId="078EB730" w:rsidR="00B21C89" w:rsidRDefault="00B21C89" w:rsidP="00B21C89">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2024年3月28日</w:t>
                  </w:r>
                </w:p>
                <w:p w14:paraId="09164E9C" w14:textId="7C817FED" w:rsidR="00B21C89" w:rsidRDefault="00B21C89" w:rsidP="00B21C89">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2023年11月14日</w:t>
                  </w:r>
                </w:p>
                <w:p w14:paraId="0F159279" w14:textId="685B72C7" w:rsidR="00B21C89" w:rsidRDefault="007A3416" w:rsidP="00B21C89">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2023年5月12日</w:t>
                  </w:r>
                </w:p>
                <w:p w14:paraId="174F2366" w14:textId="10C34646" w:rsidR="007A3416" w:rsidRDefault="007A3416" w:rsidP="00B21C89">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2023年4月27日</w:t>
                  </w:r>
                </w:p>
                <w:p w14:paraId="2E6BB263" w14:textId="344A8606" w:rsidR="007A3416" w:rsidRPr="00E931BA" w:rsidRDefault="007A3416" w:rsidP="00B21C89">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416">
                    <w:rPr>
                      <w:rFonts w:ascii="ＭＳ 明朝" w:eastAsia="ＭＳ 明朝" w:hAnsi="ＭＳ 明朝" w:cs="ＭＳ 明朝" w:hint="eastAsia"/>
                      <w:color w:val="000000"/>
                      <w:spacing w:val="6"/>
                      <w:kern w:val="0"/>
                      <w:szCs w:val="21"/>
                    </w:rPr>
                    <w:t>2022年9月18日</w:t>
                  </w:r>
                </w:p>
                <w:p w14:paraId="2A045CA3" w14:textId="12B80A9B" w:rsidR="00E931BA" w:rsidRPr="00E931BA" w:rsidRDefault="00E931BA" w:rsidP="00B21C89">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2024年10月1日</w:t>
                  </w:r>
                </w:p>
                <w:p w14:paraId="397B91E2" w14:textId="55DD0F04" w:rsidR="00E931BA" w:rsidRPr="00E931BA" w:rsidRDefault="00E931BA" w:rsidP="00B21C89">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2024年6月24日</w:t>
                  </w:r>
                </w:p>
                <w:p w14:paraId="1C95E519" w14:textId="70646724" w:rsidR="00E931BA" w:rsidRPr="00C965EC" w:rsidRDefault="00E931BA" w:rsidP="00B21C89">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2024年6月13日</w:t>
                  </w:r>
                </w:p>
                <w:p w14:paraId="56D5BD66" w14:textId="229D711F" w:rsidR="00C965EC" w:rsidRPr="00C965EC" w:rsidRDefault="00C965EC" w:rsidP="00B21C89">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2024年3月18日</w:t>
                  </w:r>
                </w:p>
                <w:p w14:paraId="0D0986B6" w14:textId="0B4C88B1" w:rsidR="00C965EC" w:rsidRPr="00C965EC" w:rsidRDefault="00C965EC" w:rsidP="00B21C89">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2023年3月6日</w:t>
                  </w:r>
                </w:p>
                <w:p w14:paraId="7116E297" w14:textId="000138D0" w:rsidR="00DD0A7F" w:rsidRPr="00C965EC" w:rsidRDefault="00C965EC" w:rsidP="00DD0A7F">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2023年2月17日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40348BA" w14:textId="2F9179BD" w:rsidR="00D1302E" w:rsidRPr="00B21C89" w:rsidRDefault="008F3432" w:rsidP="00B21C89">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themeColor="hyperlink"/>
                      <w:spacing w:val="6"/>
                      <w:kern w:val="0"/>
                      <w:szCs w:val="21"/>
                      <w:u w:val="single"/>
                    </w:rPr>
                  </w:pPr>
                  <w:hyperlink r:id="rId10" w:history="1">
                    <w:r w:rsidR="00B21C89" w:rsidRPr="00EF5700">
                      <w:rPr>
                        <w:rStyle w:val="af6"/>
                        <w:rFonts w:ascii="ＭＳ 明朝" w:eastAsia="ＭＳ 明朝" w:hAnsi="ＭＳ 明朝" w:cs="ＭＳ 明朝"/>
                        <w:spacing w:val="6"/>
                        <w:kern w:val="0"/>
                        <w:szCs w:val="21"/>
                      </w:rPr>
                      <w:t>https://www.miyagin.co.jp/cms-hjeg2ccyg8jy/wp-content/uploads/2023/03/20230401-1.pdf</w:t>
                    </w:r>
                  </w:hyperlink>
                </w:p>
                <w:p w14:paraId="52834607" w14:textId="0A8D8C56" w:rsidR="00B21C89" w:rsidRDefault="008F3432" w:rsidP="00B21C89">
                  <w:pPr>
                    <w:numPr>
                      <w:ilvl w:val="0"/>
                      <w:numId w:val="20"/>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1" w:history="1">
                    <w:r w:rsidR="00B21C89" w:rsidRPr="00B21C89">
                      <w:rPr>
                        <w:rStyle w:val="af6"/>
                        <w:rFonts w:ascii="ＭＳ 明朝" w:eastAsia="ＭＳ 明朝" w:hAnsi="ＭＳ 明朝" w:cs="ＭＳ 明朝"/>
                        <w:spacing w:val="6"/>
                        <w:kern w:val="0"/>
                        <w:szCs w:val="21"/>
                      </w:rPr>
                      <w:t>https://www.miyagin.co.jp/cms-hjeg2ccyg8jy/wp-content/uploads/2024/03/20240328.pdf</w:t>
                    </w:r>
                  </w:hyperlink>
                </w:p>
                <w:p w14:paraId="1D4210DC" w14:textId="49A0EAAC" w:rsidR="00B21C89" w:rsidRDefault="008F3432" w:rsidP="00B21C89">
                  <w:pPr>
                    <w:numPr>
                      <w:ilvl w:val="0"/>
                      <w:numId w:val="20"/>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2" w:history="1">
                    <w:r w:rsidR="00B21C89" w:rsidRPr="00B21C89">
                      <w:rPr>
                        <w:rStyle w:val="af6"/>
                        <w:rFonts w:ascii="ＭＳ 明朝" w:eastAsia="ＭＳ 明朝" w:hAnsi="ＭＳ 明朝" w:cs="ＭＳ 明朝"/>
                        <w:spacing w:val="6"/>
                        <w:kern w:val="0"/>
                        <w:szCs w:val="21"/>
                      </w:rPr>
                      <w:t>https://www.miyagin.co.jp/cms-hjeg2ccyg8jy/wp-content/uploads/2023/11/20231114.pdf</w:t>
                    </w:r>
                  </w:hyperlink>
                </w:p>
                <w:p w14:paraId="40144F2F" w14:textId="1441F6D9" w:rsidR="00B21C89" w:rsidRDefault="008F3432" w:rsidP="00B21C89">
                  <w:pPr>
                    <w:numPr>
                      <w:ilvl w:val="0"/>
                      <w:numId w:val="20"/>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3" w:history="1">
                    <w:r w:rsidR="00B21C89" w:rsidRPr="007A3416">
                      <w:rPr>
                        <w:rStyle w:val="af6"/>
                        <w:rFonts w:ascii="ＭＳ 明朝" w:eastAsia="ＭＳ 明朝" w:hAnsi="ＭＳ 明朝" w:cs="ＭＳ 明朝"/>
                        <w:spacing w:val="6"/>
                        <w:kern w:val="0"/>
                        <w:szCs w:val="21"/>
                      </w:rPr>
                      <w:t>https://www.miyagin.co.jp/cms-hjeg2ccyg8jy/wp-content/uploads/2023/05/20230512-1.pdf</w:t>
                    </w:r>
                  </w:hyperlink>
                </w:p>
                <w:p w14:paraId="3734F655" w14:textId="5341249A" w:rsidR="007A3416" w:rsidRDefault="008F3432" w:rsidP="007A3416">
                  <w:pPr>
                    <w:numPr>
                      <w:ilvl w:val="0"/>
                      <w:numId w:val="20"/>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4" w:history="1">
                    <w:r w:rsidR="007A3416" w:rsidRPr="007A3416">
                      <w:rPr>
                        <w:rStyle w:val="af6"/>
                        <w:rFonts w:ascii="ＭＳ 明朝" w:eastAsia="ＭＳ 明朝" w:hAnsi="ＭＳ 明朝" w:cs="ＭＳ 明朝"/>
                        <w:spacing w:val="6"/>
                        <w:kern w:val="0"/>
                        <w:szCs w:val="21"/>
                      </w:rPr>
                      <w:t>https://www.miyagin.co.jp/cms-hjeg2ccyg8jy/wp-content/uploads/2023/04/20230427-2.pdf</w:t>
                    </w:r>
                  </w:hyperlink>
                </w:p>
                <w:p w14:paraId="1F7DFDEA" w14:textId="69065B10" w:rsidR="007A3416" w:rsidRDefault="008F3432" w:rsidP="007A3416">
                  <w:pPr>
                    <w:numPr>
                      <w:ilvl w:val="0"/>
                      <w:numId w:val="20"/>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5" w:anchor="001" w:history="1">
                    <w:r w:rsidR="007A3416" w:rsidRPr="007A3416">
                      <w:rPr>
                        <w:rStyle w:val="af6"/>
                        <w:rFonts w:ascii="ＭＳ 明朝" w:eastAsia="ＭＳ 明朝" w:hAnsi="ＭＳ 明朝" w:cs="ＭＳ 明朝"/>
                        <w:spacing w:val="6"/>
                        <w:kern w:val="0"/>
                        <w:szCs w:val="21"/>
                      </w:rPr>
                      <w:t>https://www.miyagin.co.jp/jinji/pg3651171.html#001</w:t>
                    </w:r>
                  </w:hyperlink>
                </w:p>
                <w:p w14:paraId="5CCA0DEE" w14:textId="649AF117" w:rsidR="00E931BA" w:rsidRDefault="008F3432" w:rsidP="00E931BA">
                  <w:pPr>
                    <w:numPr>
                      <w:ilvl w:val="0"/>
                      <w:numId w:val="20"/>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6" w:history="1">
                    <w:r w:rsidR="00E931BA" w:rsidRPr="00E931BA">
                      <w:rPr>
                        <w:rStyle w:val="af6"/>
                        <w:rFonts w:ascii="ＭＳ 明朝" w:eastAsia="ＭＳ 明朝" w:hAnsi="ＭＳ 明朝" w:cs="ＭＳ 明朝"/>
                        <w:spacing w:val="6"/>
                        <w:kern w:val="0"/>
                        <w:szCs w:val="21"/>
                      </w:rPr>
                      <w:t>https://www.miyagin.co.jp/cms-hjeg2ccyg8jy/wp-content/uploads/2024/09/20241001-1.pdf</w:t>
                    </w:r>
                  </w:hyperlink>
                </w:p>
                <w:p w14:paraId="0EA504C4" w14:textId="58F79D26" w:rsidR="00E931BA" w:rsidRDefault="008F3432" w:rsidP="00E931BA">
                  <w:pPr>
                    <w:numPr>
                      <w:ilvl w:val="0"/>
                      <w:numId w:val="20"/>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7" w:history="1">
                    <w:r w:rsidR="00E931BA" w:rsidRPr="00E931BA">
                      <w:rPr>
                        <w:rStyle w:val="af6"/>
                        <w:rFonts w:ascii="ＭＳ 明朝" w:eastAsia="ＭＳ 明朝" w:hAnsi="ＭＳ 明朝" w:cs="ＭＳ 明朝"/>
                        <w:spacing w:val="6"/>
                        <w:kern w:val="0"/>
                        <w:szCs w:val="21"/>
                      </w:rPr>
                      <w:t>https://www.miyagin.co.jp/cms-hjeg2ccyg8jy/wp-content/uploads/2024/06/20240624.pdf</w:t>
                    </w:r>
                  </w:hyperlink>
                </w:p>
                <w:p w14:paraId="00D10D59" w14:textId="51127D02" w:rsidR="00E931BA" w:rsidRDefault="008F3432" w:rsidP="00E931BA">
                  <w:pPr>
                    <w:numPr>
                      <w:ilvl w:val="0"/>
                      <w:numId w:val="20"/>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8" w:history="1">
                    <w:r w:rsidR="00E931BA" w:rsidRPr="00E931BA">
                      <w:rPr>
                        <w:rStyle w:val="af6"/>
                        <w:rFonts w:ascii="ＭＳ 明朝" w:eastAsia="ＭＳ 明朝" w:hAnsi="ＭＳ 明朝" w:cs="ＭＳ 明朝"/>
                        <w:spacing w:val="6"/>
                        <w:kern w:val="0"/>
                        <w:szCs w:val="21"/>
                      </w:rPr>
                      <w:t>https://www.miyagin.co.jp/cms-hjeg2ccyg8jy/wp-content/uploads/2024/06/20240613.pdf</w:t>
                    </w:r>
                  </w:hyperlink>
                </w:p>
                <w:p w14:paraId="773D1299" w14:textId="12A4279C" w:rsidR="00C965EC" w:rsidRDefault="008F3432" w:rsidP="00C965EC">
                  <w:pPr>
                    <w:numPr>
                      <w:ilvl w:val="0"/>
                      <w:numId w:val="20"/>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9" w:history="1">
                    <w:r w:rsidR="00C965EC" w:rsidRPr="00C965EC">
                      <w:rPr>
                        <w:rStyle w:val="af6"/>
                        <w:rFonts w:ascii="ＭＳ 明朝" w:eastAsia="ＭＳ 明朝" w:hAnsi="ＭＳ 明朝" w:cs="ＭＳ 明朝"/>
                        <w:spacing w:val="6"/>
                        <w:kern w:val="0"/>
                        <w:szCs w:val="21"/>
                      </w:rPr>
                      <w:t>https://www.miyagin.co.jp/cms-hjeg2ccyg8jy/wp-content/uploads/2024/03/20240318.pdf</w:t>
                    </w:r>
                  </w:hyperlink>
                </w:p>
                <w:p w14:paraId="3ED64659" w14:textId="046C9946" w:rsidR="00C965EC" w:rsidRDefault="008F3432" w:rsidP="00C965EC">
                  <w:pPr>
                    <w:numPr>
                      <w:ilvl w:val="0"/>
                      <w:numId w:val="20"/>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20" w:history="1">
                    <w:r w:rsidR="00C965EC" w:rsidRPr="00C965EC">
                      <w:rPr>
                        <w:rStyle w:val="af6"/>
                        <w:rFonts w:ascii="ＭＳ 明朝" w:eastAsia="ＭＳ 明朝" w:hAnsi="ＭＳ 明朝" w:cs="ＭＳ 明朝"/>
                        <w:spacing w:val="6"/>
                        <w:kern w:val="0"/>
                        <w:szCs w:val="21"/>
                      </w:rPr>
                      <w:t>https://www.miyagin.co.jp/cms-hjeg2ccyg8jy/wp-content/uploads/2023/03/20230306-3.pdf</w:t>
                    </w:r>
                  </w:hyperlink>
                </w:p>
                <w:p w14:paraId="1FE4DE1F" w14:textId="54499AFF" w:rsidR="00B21C89" w:rsidRPr="00C965EC" w:rsidRDefault="008F3432" w:rsidP="00712BDB">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themeColor="hyperlink"/>
                      <w:spacing w:val="6"/>
                      <w:kern w:val="0"/>
                      <w:szCs w:val="21"/>
                      <w:u w:val="single"/>
                    </w:rPr>
                  </w:pPr>
                  <w:hyperlink r:id="rId21" w:history="1">
                    <w:r w:rsidR="00C965EC" w:rsidRPr="00C965EC">
                      <w:rPr>
                        <w:rStyle w:val="af6"/>
                        <w:rFonts w:ascii="ＭＳ 明朝" w:eastAsia="ＭＳ 明朝" w:hAnsi="ＭＳ 明朝" w:cs="ＭＳ 明朝"/>
                        <w:spacing w:val="6"/>
                        <w:kern w:val="0"/>
                        <w:szCs w:val="21"/>
                      </w:rPr>
                      <w:t>https://www.miyagin.co.jp/cms-hjeg2ccyg8jy/wp-content/uploads/2023/02/20230217.pdf</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B115647" w14:textId="77777777" w:rsidR="00712BDB" w:rsidRDefault="00712BDB" w:rsidP="00712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Pr>
                      <w:rFonts w:ascii="ＭＳ 明朝" w:eastAsia="ＭＳ 明朝" w:hAnsi="ＭＳ 明朝" w:cs="ＭＳ 明朝" w:hint="eastAsia"/>
                      <w:spacing w:val="6"/>
                      <w:kern w:val="0"/>
                      <w:szCs w:val="21"/>
                    </w:rPr>
                    <w:t>中期経営計画「First Call Bank」</w:t>
                  </w:r>
                  <w:r w:rsidR="00023C69" w:rsidRPr="00023C69">
                    <w:rPr>
                      <w:rFonts w:ascii="ＭＳ 明朝" w:eastAsia="ＭＳ 明朝" w:hAnsi="ＭＳ 明朝" w:cs="ＭＳ 明朝" w:hint="eastAsia"/>
                      <w:spacing w:val="6"/>
                      <w:kern w:val="0"/>
                      <w:szCs w:val="21"/>
                    </w:rPr>
                    <w:t xml:space="preserve">P8　</w:t>
                  </w:r>
                </w:p>
                <w:p w14:paraId="457488F6" w14:textId="59346B9D" w:rsidR="00023C69" w:rsidRPr="00023C69" w:rsidRDefault="00023C69" w:rsidP="00712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3C69">
                    <w:rPr>
                      <w:rFonts w:ascii="ＭＳ 明朝" w:eastAsia="ＭＳ 明朝" w:hAnsi="ＭＳ 明朝" w:cs="ＭＳ 明朝" w:hint="eastAsia"/>
                      <w:spacing w:val="6"/>
                      <w:kern w:val="0"/>
                      <w:szCs w:val="21"/>
                    </w:rPr>
                    <w:t>First Call Bankの営業を推進するための態勢強化</w:t>
                  </w:r>
                </w:p>
                <w:p w14:paraId="22B718C4" w14:textId="77777777" w:rsidR="00023C69" w:rsidRPr="00023C69" w:rsidRDefault="00023C69" w:rsidP="00023C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3C69">
                    <w:rPr>
                      <w:rFonts w:ascii="ＭＳ 明朝" w:eastAsia="ＭＳ 明朝" w:hAnsi="ＭＳ 明朝" w:cs="ＭＳ 明朝" w:hint="eastAsia"/>
                      <w:spacing w:val="6"/>
                      <w:kern w:val="0"/>
                      <w:szCs w:val="21"/>
                    </w:rPr>
                    <w:t>OJT高度化、スキルの見える化・標準化、法人向けソリューションの多様化と専門性強化、ライフプランに応じたソリューション強化</w:t>
                  </w:r>
                </w:p>
                <w:p w14:paraId="00332A7E" w14:textId="5F7583CF" w:rsidR="00712BDB" w:rsidRDefault="00712BDB" w:rsidP="00712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Pr>
                      <w:rFonts w:ascii="ＭＳ 明朝" w:eastAsia="ＭＳ 明朝" w:hAnsi="ＭＳ 明朝" w:cs="ＭＳ 明朝" w:hint="eastAsia"/>
                      <w:spacing w:val="6"/>
                      <w:kern w:val="0"/>
                      <w:szCs w:val="21"/>
                    </w:rPr>
                    <w:t>中期経営計画「First Call Bank」</w:t>
                  </w:r>
                  <w:r w:rsidR="00023C69" w:rsidRPr="00023C69">
                    <w:rPr>
                      <w:rFonts w:ascii="ＭＳ 明朝" w:eastAsia="ＭＳ 明朝" w:hAnsi="ＭＳ 明朝" w:cs="ＭＳ 明朝" w:hint="eastAsia"/>
                      <w:spacing w:val="6"/>
                      <w:kern w:val="0"/>
                      <w:szCs w:val="21"/>
                    </w:rPr>
                    <w:t>P9</w:t>
                  </w:r>
                </w:p>
                <w:p w14:paraId="653DD10C" w14:textId="385A6DCD" w:rsidR="00023C69" w:rsidRPr="00023C69" w:rsidRDefault="00023C69" w:rsidP="00712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3C69">
                    <w:rPr>
                      <w:rFonts w:ascii="ＭＳ 明朝" w:eastAsia="ＭＳ 明朝" w:hAnsi="ＭＳ 明朝" w:cs="ＭＳ 明朝" w:hint="eastAsia"/>
                      <w:spacing w:val="6"/>
                      <w:kern w:val="0"/>
                      <w:szCs w:val="21"/>
                    </w:rPr>
                    <w:t>DX推進による個人・法人ビジネスの進化</w:t>
                  </w:r>
                </w:p>
                <w:p w14:paraId="0F899BE5" w14:textId="77777777" w:rsidR="00023C69" w:rsidRPr="00023C69" w:rsidRDefault="00023C69" w:rsidP="00023C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3C69">
                    <w:rPr>
                      <w:rFonts w:ascii="ＭＳ 明朝" w:eastAsia="ＭＳ 明朝" w:hAnsi="ＭＳ 明朝" w:cs="ＭＳ 明朝" w:hint="eastAsia"/>
                      <w:spacing w:val="6"/>
                      <w:kern w:val="0"/>
                      <w:szCs w:val="21"/>
                    </w:rPr>
                    <w:t>デジタル接点強化、ビックデータ基盤の整備、デジタルマーケティング高度化により、お客さまのニーズに適した情報配信やコンサルティングを実践する</w:t>
                  </w:r>
                </w:p>
                <w:p w14:paraId="5A9464B4" w14:textId="77777777" w:rsidR="00712BDB" w:rsidRDefault="00712BDB" w:rsidP="00712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Pr>
                      <w:rFonts w:ascii="ＭＳ 明朝" w:eastAsia="ＭＳ 明朝" w:hAnsi="ＭＳ 明朝" w:cs="ＭＳ 明朝" w:hint="eastAsia"/>
                      <w:spacing w:val="6"/>
                      <w:kern w:val="0"/>
                      <w:szCs w:val="21"/>
                    </w:rPr>
                    <w:t>中期経営計画「First Call Bank」</w:t>
                  </w:r>
                  <w:r w:rsidR="00023C69" w:rsidRPr="008F6709">
                    <w:rPr>
                      <w:rFonts w:ascii="ＭＳ 明朝" w:eastAsia="ＭＳ 明朝" w:hAnsi="ＭＳ 明朝" w:cs="ＭＳ 明朝" w:hint="eastAsia"/>
                      <w:spacing w:val="6"/>
                      <w:kern w:val="0"/>
                      <w:szCs w:val="21"/>
                    </w:rPr>
                    <w:t>P10</w:t>
                  </w:r>
                </w:p>
                <w:p w14:paraId="230ACA29" w14:textId="0DF3BC88" w:rsidR="008F6709" w:rsidRDefault="00023C69" w:rsidP="00712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6709">
                    <w:rPr>
                      <w:rFonts w:ascii="ＭＳ 明朝" w:eastAsia="ＭＳ 明朝" w:hAnsi="ＭＳ 明朝" w:cs="ＭＳ 明朝" w:hint="eastAsia"/>
                      <w:spacing w:val="6"/>
                      <w:kern w:val="0"/>
                      <w:szCs w:val="21"/>
                    </w:rPr>
                    <w:t>グループ総合力によるコンサルティング営業の実践</w:t>
                  </w:r>
                </w:p>
                <w:p w14:paraId="647AC23B" w14:textId="556BC8FF" w:rsidR="00023C69" w:rsidRPr="008F6709" w:rsidRDefault="00023C69" w:rsidP="008F67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6709">
                    <w:rPr>
                      <w:rFonts w:ascii="ＭＳ 明朝" w:eastAsia="ＭＳ 明朝" w:hAnsi="ＭＳ 明朝" w:cs="ＭＳ 明朝" w:hint="eastAsia"/>
                      <w:spacing w:val="6"/>
                      <w:kern w:val="0"/>
                      <w:szCs w:val="21"/>
                    </w:rPr>
                    <w:t>ソリューションの多様化・高度化、DX分野でのアライアンス強化</w:t>
                  </w:r>
                </w:p>
                <w:p w14:paraId="3E853DEE" w14:textId="77777777" w:rsidR="00712BDB" w:rsidRDefault="00712BDB" w:rsidP="00712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Pr>
                      <w:rFonts w:ascii="ＭＳ 明朝" w:eastAsia="ＭＳ 明朝" w:hAnsi="ＭＳ 明朝" w:cs="ＭＳ 明朝" w:hint="eastAsia"/>
                      <w:spacing w:val="6"/>
                      <w:kern w:val="0"/>
                      <w:szCs w:val="21"/>
                    </w:rPr>
                    <w:t>中期経営計画「First Call Bank」</w:t>
                  </w:r>
                  <w:r w:rsidR="00023C69" w:rsidRPr="00023C69">
                    <w:rPr>
                      <w:rFonts w:ascii="ＭＳ 明朝" w:eastAsia="ＭＳ 明朝" w:hAnsi="ＭＳ 明朝" w:cs="ＭＳ 明朝" w:hint="eastAsia"/>
                      <w:spacing w:val="6"/>
                      <w:kern w:val="0"/>
                      <w:szCs w:val="21"/>
                    </w:rPr>
                    <w:t>P11</w:t>
                  </w:r>
                </w:p>
                <w:p w14:paraId="547A4B1E" w14:textId="6CA985F7" w:rsidR="00023C69" w:rsidRPr="00023C69" w:rsidRDefault="00023C69" w:rsidP="00712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3C69">
                    <w:rPr>
                      <w:rFonts w:ascii="ＭＳ 明朝" w:eastAsia="ＭＳ 明朝" w:hAnsi="ＭＳ 明朝" w:cs="ＭＳ 明朝" w:hint="eastAsia"/>
                      <w:spacing w:val="6"/>
                      <w:kern w:val="0"/>
                      <w:szCs w:val="21"/>
                    </w:rPr>
                    <w:t>人的資本経営</w:t>
                  </w:r>
                </w:p>
                <w:p w14:paraId="72A09723" w14:textId="77777777" w:rsidR="00023C69" w:rsidRPr="00023C69" w:rsidRDefault="00023C69" w:rsidP="00023C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3C69">
                    <w:rPr>
                      <w:rFonts w:ascii="ＭＳ 明朝" w:eastAsia="ＭＳ 明朝" w:hAnsi="ＭＳ 明朝" w:cs="ＭＳ 明朝" w:hint="eastAsia"/>
                      <w:spacing w:val="6"/>
                      <w:kern w:val="0"/>
                      <w:szCs w:val="21"/>
                    </w:rPr>
                    <w:t>人財育成・人員再配置-専門性の向上</w:t>
                  </w:r>
                </w:p>
                <w:p w14:paraId="26B57CD9" w14:textId="77777777" w:rsidR="00712BDB" w:rsidRDefault="00712BDB" w:rsidP="00712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Pr>
                      <w:rFonts w:ascii="ＭＳ 明朝" w:eastAsia="ＭＳ 明朝" w:hAnsi="ＭＳ 明朝" w:cs="ＭＳ 明朝" w:hint="eastAsia"/>
                      <w:spacing w:val="6"/>
                      <w:kern w:val="0"/>
                      <w:szCs w:val="21"/>
                    </w:rPr>
                    <w:t>中期経営計画「First Call Bank」</w:t>
                  </w:r>
                  <w:r w:rsidR="00023C69" w:rsidRPr="00023C69">
                    <w:rPr>
                      <w:rFonts w:ascii="ＭＳ 明朝" w:eastAsia="ＭＳ 明朝" w:hAnsi="ＭＳ 明朝" w:cs="ＭＳ 明朝" w:hint="eastAsia"/>
                      <w:spacing w:val="6"/>
                      <w:kern w:val="0"/>
                      <w:szCs w:val="21"/>
                    </w:rPr>
                    <w:t>P12</w:t>
                  </w:r>
                </w:p>
                <w:p w14:paraId="15D3005F" w14:textId="5F8259A2" w:rsidR="00023C69" w:rsidRPr="00023C69" w:rsidRDefault="00023C69" w:rsidP="00712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3C69">
                    <w:rPr>
                      <w:rFonts w:ascii="ＭＳ 明朝" w:eastAsia="ＭＳ 明朝" w:hAnsi="ＭＳ 明朝" w:cs="ＭＳ 明朝" w:hint="eastAsia"/>
                      <w:spacing w:val="6"/>
                      <w:kern w:val="0"/>
                      <w:szCs w:val="21"/>
                    </w:rPr>
                    <w:t>リアル店舗の最適化</w:t>
                  </w:r>
                </w:p>
                <w:p w14:paraId="5AC1EA4B" w14:textId="77777777" w:rsidR="00023C69" w:rsidRPr="00023C69" w:rsidRDefault="00023C69" w:rsidP="00023C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3C69">
                    <w:rPr>
                      <w:rFonts w:ascii="ＭＳ 明朝" w:eastAsia="ＭＳ 明朝" w:hAnsi="ＭＳ 明朝" w:cs="ＭＳ 明朝" w:hint="eastAsia"/>
                      <w:spacing w:val="6"/>
                      <w:kern w:val="0"/>
                      <w:szCs w:val="21"/>
                    </w:rPr>
                    <w:t>コンサルティングの場への進化：「機能」の最適化</w:t>
                  </w:r>
                </w:p>
                <w:p w14:paraId="5A8F9E65" w14:textId="77777777" w:rsidR="00712BDB" w:rsidRDefault="00712BDB" w:rsidP="00712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Pr>
                      <w:rFonts w:ascii="ＭＳ 明朝" w:eastAsia="ＭＳ 明朝" w:hAnsi="ＭＳ 明朝" w:cs="ＭＳ 明朝" w:hint="eastAsia"/>
                      <w:spacing w:val="6"/>
                      <w:kern w:val="0"/>
                      <w:szCs w:val="21"/>
                    </w:rPr>
                    <w:t>中期経営計画「First Call Bank」</w:t>
                  </w:r>
                  <w:r w:rsidR="00023C69" w:rsidRPr="00023C69">
                    <w:rPr>
                      <w:rFonts w:ascii="ＭＳ 明朝" w:eastAsia="ＭＳ 明朝" w:hAnsi="ＭＳ 明朝" w:cs="ＭＳ 明朝" w:hint="eastAsia"/>
                      <w:spacing w:val="6"/>
                      <w:kern w:val="0"/>
                      <w:szCs w:val="21"/>
                    </w:rPr>
                    <w:t>P13</w:t>
                  </w:r>
                </w:p>
                <w:p w14:paraId="5C461869" w14:textId="114D38FB" w:rsidR="00023C69" w:rsidRPr="00023C69" w:rsidRDefault="00023C69" w:rsidP="00712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3C69">
                    <w:rPr>
                      <w:rFonts w:ascii="ＭＳ 明朝" w:eastAsia="ＭＳ 明朝" w:hAnsi="ＭＳ 明朝" w:cs="ＭＳ 明朝" w:hint="eastAsia"/>
                      <w:spacing w:val="6"/>
                      <w:kern w:val="0"/>
                      <w:szCs w:val="21"/>
                    </w:rPr>
                    <w:t>本部機能の高度化</w:t>
                  </w:r>
                </w:p>
                <w:p w14:paraId="082353D5" w14:textId="77777777" w:rsidR="00023C69" w:rsidRPr="00023C69" w:rsidRDefault="00023C69" w:rsidP="00023C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3C69">
                    <w:rPr>
                      <w:rFonts w:ascii="ＭＳ 明朝" w:eastAsia="ＭＳ 明朝" w:hAnsi="ＭＳ 明朝" w:cs="ＭＳ 明朝" w:hint="eastAsia"/>
                      <w:spacing w:val="6"/>
                      <w:kern w:val="0"/>
                      <w:szCs w:val="21"/>
                    </w:rPr>
                    <w:t>センター業務改革、本部業務改革、データ集約・分析、プロ人財の育成・確保</w:t>
                  </w:r>
                </w:p>
                <w:p w14:paraId="469B79AD" w14:textId="77777777" w:rsidR="00712BDB" w:rsidRDefault="00712BDB" w:rsidP="00712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Pr>
                      <w:rFonts w:ascii="ＭＳ 明朝" w:eastAsia="ＭＳ 明朝" w:hAnsi="ＭＳ 明朝" w:cs="ＭＳ 明朝" w:hint="eastAsia"/>
                      <w:spacing w:val="6"/>
                      <w:kern w:val="0"/>
                      <w:szCs w:val="21"/>
                    </w:rPr>
                    <w:t>中期経営計画「First Call Bank」</w:t>
                  </w:r>
                  <w:r w:rsidR="00023C69" w:rsidRPr="00023C69">
                    <w:rPr>
                      <w:rFonts w:ascii="ＭＳ 明朝" w:eastAsia="ＭＳ 明朝" w:hAnsi="ＭＳ 明朝" w:cs="ＭＳ 明朝" w:hint="eastAsia"/>
                      <w:spacing w:val="6"/>
                      <w:kern w:val="0"/>
                      <w:szCs w:val="21"/>
                    </w:rPr>
                    <w:t>P14</w:t>
                  </w:r>
                </w:p>
                <w:p w14:paraId="4E53C421" w14:textId="37800DBA" w:rsidR="00023C69" w:rsidRPr="00023C69" w:rsidRDefault="00023C69" w:rsidP="00712B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3C69">
                    <w:rPr>
                      <w:rFonts w:ascii="ＭＳ 明朝" w:eastAsia="ＭＳ 明朝" w:hAnsi="ＭＳ 明朝" w:cs="ＭＳ 明朝" w:hint="eastAsia"/>
                      <w:spacing w:val="6"/>
                      <w:kern w:val="0"/>
                      <w:szCs w:val="21"/>
                    </w:rPr>
                    <w:t>サステナビリティ経営の実践</w:t>
                  </w:r>
                </w:p>
                <w:p w14:paraId="0848987C" w14:textId="3DD664D8" w:rsidR="00D1302E" w:rsidRPr="00E577BF" w:rsidRDefault="00023C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3C69">
                    <w:rPr>
                      <w:rFonts w:ascii="ＭＳ 明朝" w:eastAsia="ＭＳ 明朝" w:hAnsi="ＭＳ 明朝" w:cs="ＭＳ 明朝" w:hint="eastAsia"/>
                      <w:spacing w:val="6"/>
                      <w:kern w:val="0"/>
                      <w:szCs w:val="21"/>
                    </w:rPr>
                    <w:t>新規ビジネス</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0E9D89AB" w:rsidR="00D1302E" w:rsidRPr="00E577BF" w:rsidRDefault="00712BD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sidR="00C965EC">
                    <w:rPr>
                      <w:rFonts w:ascii="ＭＳ 明朝" w:eastAsia="ＭＳ 明朝" w:hAnsi="ＭＳ 明朝" w:cs="ＭＳ 明朝" w:hint="eastAsia"/>
                      <w:spacing w:val="6"/>
                      <w:kern w:val="0"/>
                      <w:szCs w:val="21"/>
                    </w:rPr>
                    <w:t>～</w:t>
                  </w:r>
                  <w:r w:rsidR="00C965EC">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B"/>
                      </mc:Choice>
                      <mc:Fallback>
                        <w:t>⑫</w:t>
                      </mc:Fallback>
                    </mc:AlternateContent>
                  </w:r>
                  <w:r>
                    <w:rPr>
                      <w:rFonts w:ascii="ＭＳ 明朝" w:eastAsia="ＭＳ 明朝" w:hAnsi="ＭＳ 明朝" w:cs="ＭＳ 明朝" w:hint="eastAsia"/>
                      <w:spacing w:val="6"/>
                      <w:kern w:val="0"/>
                      <w:szCs w:val="21"/>
                    </w:rPr>
                    <w:t>：</w:t>
                  </w:r>
                  <w:r w:rsidR="00023C69">
                    <w:rPr>
                      <w:rFonts w:ascii="ＭＳ 明朝" w:eastAsia="ＭＳ 明朝" w:hAnsi="ＭＳ 明朝" w:cs="ＭＳ 明朝" w:hint="eastAsia"/>
                      <w:spacing w:val="6"/>
                      <w:kern w:val="0"/>
                      <w:szCs w:val="21"/>
                    </w:rPr>
                    <w:t>取締役会決議に基づき策定および実施しております。</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89DF9A4" w14:textId="77777777" w:rsidR="00E931BA" w:rsidRDefault="00E931BA" w:rsidP="00023C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1"/>
                      </mc:Choice>
                      <mc:Fallback>
                        <w:t>②</w:t>
                      </mc:Fallback>
                    </mc:AlternateContent>
                  </w:r>
                  <w:r>
                    <w:rPr>
                      <w:rFonts w:ascii="ＭＳ 明朝" w:eastAsia="ＭＳ 明朝" w:hAnsi="ＭＳ 明朝" w:cs="ＭＳ 明朝" w:hint="eastAsia"/>
                      <w:spacing w:val="6"/>
                      <w:kern w:val="0"/>
                      <w:szCs w:val="21"/>
                    </w:rPr>
                    <w:t>～</w:t>
                  </w: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4"/>
                      </mc:Choice>
                      <mc:Fallback>
                        <w:t>⑤</w:t>
                      </mc:Fallback>
                    </mc:AlternateContent>
                  </w:r>
                  <w:r>
                    <w:rPr>
                      <w:rFonts w:ascii="ＭＳ 明朝" w:eastAsia="ＭＳ 明朝" w:hAnsi="ＭＳ 明朝" w:cs="ＭＳ 明朝" w:hint="eastAsia"/>
                      <w:spacing w:val="6"/>
                      <w:kern w:val="0"/>
                      <w:szCs w:val="21"/>
                    </w:rPr>
                    <w:t>：ニュースリリース本文</w:t>
                  </w:r>
                </w:p>
                <w:p w14:paraId="47D9F1D0" w14:textId="48F13836" w:rsidR="0079525B" w:rsidRPr="00E577BF" w:rsidRDefault="00E931BA" w:rsidP="007A34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5"/>
                      </mc:Choice>
                      <mc:Fallback>
                        <w:t>⑥</w:t>
                      </mc:Fallback>
                    </mc:AlternateContent>
                  </w:r>
                  <w:r>
                    <w:rPr>
                      <w:rFonts w:ascii="ＭＳ 明朝" w:eastAsia="ＭＳ 明朝" w:hAnsi="ＭＳ 明朝" w:cs="ＭＳ 明朝" w:hint="eastAsia"/>
                      <w:spacing w:val="6"/>
                      <w:kern w:val="0"/>
                      <w:szCs w:val="21"/>
                    </w:rPr>
                    <w:t>キャリア採用専用サイト</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86DCDDA" w14:textId="2C41776C" w:rsidR="0079525B" w:rsidRDefault="0079525B" w:rsidP="00712BDB">
                  <w:pPr>
                    <w:widowControl/>
                    <w:numPr>
                      <w:ilvl w:val="0"/>
                      <w:numId w:val="7"/>
                    </w:numPr>
                    <w:shd w:val="clear" w:color="auto" w:fill="FFFFFF"/>
                    <w:autoSpaceDE/>
                    <w:autoSpaceDN/>
                    <w:spacing w:line="270" w:lineRule="atLeast"/>
                    <w:rPr>
                      <w:rFonts w:ascii="ＭＳ 明朝" w:eastAsia="ＭＳ 明朝" w:hAnsi="ＭＳ 明朝" w:cs="ＭＳ Ｐゴシック"/>
                      <w:spacing w:val="0"/>
                      <w:kern w:val="0"/>
                      <w:szCs w:val="26"/>
                    </w:rPr>
                  </w:pPr>
                  <w:r w:rsidRPr="0079525B">
                    <w:rPr>
                      <w:rFonts w:ascii="ＭＳ 明朝" w:eastAsia="ＭＳ 明朝" w:hAnsi="ＭＳ 明朝" w:cs="ＭＳ Ｐゴシック" w:hint="eastAsia"/>
                      <w:spacing w:val="0"/>
                      <w:kern w:val="0"/>
                      <w:szCs w:val="26"/>
                    </w:rPr>
                    <w:t>知見･ノウハウを共有し、効率的なシステム運用・業務プロセスの実現を</w:t>
                  </w:r>
                  <w:r w:rsidR="00DD5D0D">
                    <w:rPr>
                      <w:rFonts w:ascii="ＭＳ 明朝" w:eastAsia="ＭＳ 明朝" w:hAnsi="ＭＳ 明朝" w:cs="ＭＳ Ｐゴシック" w:hint="eastAsia"/>
                      <w:spacing w:val="0"/>
                      <w:kern w:val="0"/>
                      <w:szCs w:val="26"/>
                    </w:rPr>
                    <w:t>目的とした共同研究会</w:t>
                  </w:r>
                  <w:r>
                    <w:rPr>
                      <w:rFonts w:ascii="ＭＳ 明朝" w:eastAsia="ＭＳ 明朝" w:hAnsi="ＭＳ 明朝" w:cs="ＭＳ Ｐゴシック" w:hint="eastAsia"/>
                      <w:spacing w:val="0"/>
                      <w:kern w:val="0"/>
                      <w:szCs w:val="26"/>
                    </w:rPr>
                    <w:t>の立ち上げ</w:t>
                  </w:r>
                </w:p>
                <w:p w14:paraId="7391F9D4" w14:textId="4F7E3E27" w:rsidR="0079525B" w:rsidRDefault="0079525B" w:rsidP="0079525B">
                  <w:pPr>
                    <w:widowControl/>
                    <w:numPr>
                      <w:ilvl w:val="0"/>
                      <w:numId w:val="7"/>
                    </w:numPr>
                    <w:shd w:val="clear" w:color="auto" w:fill="FFFFFF"/>
                    <w:autoSpaceDE/>
                    <w:autoSpaceDN/>
                    <w:spacing w:line="270" w:lineRule="atLeast"/>
                    <w:rPr>
                      <w:rFonts w:ascii="ＭＳ 明朝" w:eastAsia="ＭＳ 明朝" w:hAnsi="ＭＳ 明朝" w:cs="ＭＳ Ｐゴシック"/>
                      <w:spacing w:val="0"/>
                      <w:kern w:val="0"/>
                      <w:szCs w:val="26"/>
                    </w:rPr>
                  </w:pPr>
                  <w:r>
                    <w:rPr>
                      <w:rFonts w:ascii="ＭＳ 明朝" w:eastAsia="ＭＳ 明朝" w:hAnsi="ＭＳ 明朝" w:cs="ＭＳ Ｐゴシック" w:hint="eastAsia"/>
                      <w:spacing w:val="0"/>
                      <w:kern w:val="0"/>
                      <w:szCs w:val="26"/>
                    </w:rPr>
                    <w:t>地域社会のDX推進を目的とした大手SIerとの連携協定</w:t>
                  </w:r>
                </w:p>
                <w:p w14:paraId="39232DAB" w14:textId="7E838478" w:rsidR="0079525B" w:rsidRDefault="0079525B" w:rsidP="0079525B">
                  <w:pPr>
                    <w:widowControl/>
                    <w:numPr>
                      <w:ilvl w:val="0"/>
                      <w:numId w:val="7"/>
                    </w:numPr>
                    <w:shd w:val="clear" w:color="auto" w:fill="FFFFFF"/>
                    <w:autoSpaceDE/>
                    <w:autoSpaceDN/>
                    <w:spacing w:line="270" w:lineRule="atLeast"/>
                    <w:rPr>
                      <w:rFonts w:ascii="ＭＳ 明朝" w:eastAsia="ＭＳ 明朝" w:hAnsi="ＭＳ 明朝" w:cs="ＭＳ Ｐゴシック"/>
                      <w:spacing w:val="0"/>
                      <w:kern w:val="0"/>
                      <w:szCs w:val="26"/>
                    </w:rPr>
                  </w:pPr>
                  <w:r>
                    <w:rPr>
                      <w:rFonts w:ascii="ＭＳ 明朝" w:eastAsia="ＭＳ 明朝" w:hAnsi="ＭＳ 明朝" w:cs="ＭＳ Ｐゴシック" w:hint="eastAsia"/>
                      <w:spacing w:val="0"/>
                      <w:kern w:val="0"/>
                      <w:szCs w:val="26"/>
                    </w:rPr>
                    <w:t>地域のデジタル人財育成・確保を目的とした産官学連携によるコンソーシアムの設立</w:t>
                  </w:r>
                </w:p>
                <w:p w14:paraId="32E79371" w14:textId="77777777" w:rsidR="0079525B" w:rsidRDefault="0079525B" w:rsidP="0079525B">
                  <w:pPr>
                    <w:widowControl/>
                    <w:numPr>
                      <w:ilvl w:val="0"/>
                      <w:numId w:val="7"/>
                    </w:numPr>
                    <w:shd w:val="clear" w:color="auto" w:fill="FFFFFF"/>
                    <w:autoSpaceDE/>
                    <w:autoSpaceDN/>
                    <w:spacing w:line="270" w:lineRule="atLeast"/>
                    <w:rPr>
                      <w:rFonts w:ascii="ＭＳ 明朝" w:eastAsia="ＭＳ 明朝" w:hAnsi="ＭＳ 明朝" w:cs="ＭＳ Ｐゴシック"/>
                      <w:spacing w:val="0"/>
                      <w:kern w:val="0"/>
                      <w:szCs w:val="26"/>
                    </w:rPr>
                  </w:pPr>
                  <w:r>
                    <w:rPr>
                      <w:rFonts w:ascii="ＭＳ 明朝" w:eastAsia="ＭＳ 明朝" w:hAnsi="ＭＳ 明朝" w:cs="ＭＳ Ｐゴシック" w:hint="eastAsia"/>
                      <w:spacing w:val="0"/>
                      <w:kern w:val="0"/>
                      <w:szCs w:val="26"/>
                    </w:rPr>
                    <w:t>地域社会のDX推進を目的とした大手SIerとの連携協定</w:t>
                  </w:r>
                </w:p>
                <w:p w14:paraId="310CB9CA" w14:textId="59B6B426" w:rsidR="00D1302E" w:rsidRPr="00DD5D0D" w:rsidRDefault="00DD5D0D" w:rsidP="00DD5D0D">
                  <w:pPr>
                    <w:widowControl/>
                    <w:numPr>
                      <w:ilvl w:val="0"/>
                      <w:numId w:val="7"/>
                    </w:numPr>
                    <w:shd w:val="clear" w:color="auto" w:fill="FFFFFF"/>
                    <w:autoSpaceDE/>
                    <w:autoSpaceDN/>
                    <w:spacing w:line="270" w:lineRule="atLeast"/>
                    <w:rPr>
                      <w:rFonts w:ascii="ＭＳ 明朝" w:eastAsia="ＭＳ 明朝" w:hAnsi="ＭＳ 明朝" w:cs="ＭＳ Ｐゴシック"/>
                      <w:spacing w:val="0"/>
                      <w:kern w:val="0"/>
                      <w:szCs w:val="26"/>
                    </w:rPr>
                  </w:pPr>
                  <w:r>
                    <w:rPr>
                      <w:rFonts w:ascii="ＭＳ 明朝" w:eastAsia="ＭＳ 明朝" w:hAnsi="ＭＳ 明朝" w:cs="ＭＳ Ｐゴシック" w:hint="eastAsia"/>
                      <w:spacing w:val="0"/>
                      <w:kern w:val="0"/>
                      <w:szCs w:val="26"/>
                    </w:rPr>
                    <w:t>積極的なキャリア採用の展開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D0D"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46471228" w:rsidR="00DD5D0D" w:rsidRPr="00DD5D0D" w:rsidRDefault="00C965EC" w:rsidP="00C965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6"/>
                      </mc:Choice>
                      <mc:Fallback>
                        <w:t>⑦</w:t>
                      </mc:Fallback>
                    </mc:AlternateContent>
                  </w:r>
                  <w:r>
                    <w:rPr>
                      <w:rFonts w:ascii="ＭＳ 明朝" w:eastAsia="ＭＳ 明朝" w:hAnsi="ＭＳ 明朝" w:cs="ＭＳ 明朝" w:hint="eastAsia"/>
                      <w:spacing w:val="6"/>
                      <w:kern w:val="0"/>
                      <w:szCs w:val="21"/>
                    </w:rPr>
                    <w:t>～</w:t>
                  </w: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B"/>
                      </mc:Choice>
                      <mc:Fallback>
                        <w:t>⑫</w:t>
                      </mc:Fallback>
                    </mc:AlternateContent>
                  </w:r>
                  <w:r>
                    <w:rPr>
                      <w:rFonts w:ascii="ＭＳ 明朝" w:eastAsia="ＭＳ 明朝" w:hAnsi="ＭＳ 明朝" w:cs="ＭＳ 明朝" w:hint="eastAsia"/>
                      <w:spacing w:val="6"/>
                      <w:kern w:val="0"/>
                      <w:szCs w:val="21"/>
                    </w:rPr>
                    <w:t>：ニュースリリース本文</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BCFBFB" w14:textId="679D4825" w:rsidR="00D1302E" w:rsidRDefault="00AA2F7F" w:rsidP="00E87BE9">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現行</w:t>
                  </w:r>
                  <w:r w:rsidRPr="00AA2F7F">
                    <w:rPr>
                      <w:rFonts w:ascii="ＭＳ 明朝" w:eastAsia="ＭＳ 明朝" w:hAnsi="ＭＳ 明朝" w:cs="ＭＳ 明朝" w:hint="eastAsia"/>
                      <w:spacing w:val="6"/>
                      <w:kern w:val="0"/>
                      <w:szCs w:val="21"/>
                    </w:rPr>
                    <w:t>システム</w:t>
                  </w:r>
                  <w:r>
                    <w:rPr>
                      <w:rFonts w:ascii="ＭＳ 明朝" w:eastAsia="ＭＳ 明朝" w:hAnsi="ＭＳ 明朝" w:cs="ＭＳ 明朝" w:hint="eastAsia"/>
                      <w:spacing w:val="6"/>
                      <w:kern w:val="0"/>
                      <w:szCs w:val="21"/>
                    </w:rPr>
                    <w:t>の</w:t>
                  </w:r>
                  <w:r w:rsidRPr="00AA2F7F">
                    <w:rPr>
                      <w:rFonts w:ascii="ＭＳ 明朝" w:eastAsia="ＭＳ 明朝" w:hAnsi="ＭＳ 明朝" w:cs="ＭＳ 明朝" w:hint="eastAsia"/>
                      <w:spacing w:val="6"/>
                      <w:kern w:val="0"/>
                      <w:szCs w:val="21"/>
                    </w:rPr>
                    <w:t>安定稼働を維持しつつ、長期的にシステムインフラの持続可能性の向上</w:t>
                  </w:r>
                  <w:r>
                    <w:rPr>
                      <w:rFonts w:ascii="ＭＳ 明朝" w:eastAsia="ＭＳ 明朝" w:hAnsi="ＭＳ 明朝" w:cs="ＭＳ 明朝" w:hint="eastAsia"/>
                      <w:spacing w:val="6"/>
                      <w:kern w:val="0"/>
                      <w:szCs w:val="21"/>
                    </w:rPr>
                    <w:t>を目的とした共同プラットフォームへの参画</w:t>
                  </w:r>
                </w:p>
                <w:p w14:paraId="17E59680" w14:textId="62F61122" w:rsidR="00AA2F7F" w:rsidRDefault="00021146" w:rsidP="00AA2F7F">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顧客利便性の向上と内部事務の効率化を目的とした住宅ローン取引の電子化</w:t>
                  </w:r>
                </w:p>
                <w:p w14:paraId="14FC2902" w14:textId="522F0F97" w:rsidR="00021146" w:rsidRDefault="00021146" w:rsidP="00AA2F7F">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行内業務の抜本的な効率化を目的とした生成AIの活用</w:t>
                  </w:r>
                </w:p>
                <w:p w14:paraId="7275EBE5" w14:textId="213F796A" w:rsidR="00021146" w:rsidRDefault="00021146" w:rsidP="00AA2F7F">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顧客利便性の向上と内部事務の効率化を目的とした保証協会申し込み手続きの電子化</w:t>
                  </w:r>
                </w:p>
                <w:p w14:paraId="1B219254" w14:textId="2F65E05A" w:rsidR="00021146" w:rsidRDefault="00021146" w:rsidP="00AA2F7F">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顧客利便性の向上と内部事務の効率化を目的とした店頭</w:t>
                  </w:r>
                  <w:r w:rsidR="00A72F69">
                    <w:rPr>
                      <w:rFonts w:ascii="ＭＳ 明朝" w:eastAsia="ＭＳ 明朝" w:hAnsi="ＭＳ 明朝" w:cs="ＭＳ 明朝" w:hint="eastAsia"/>
                      <w:spacing w:val="6"/>
                      <w:kern w:val="0"/>
                      <w:szCs w:val="21"/>
                    </w:rPr>
                    <w:t>でのタブレット受付開始</w:t>
                  </w:r>
                </w:p>
                <w:p w14:paraId="7B1BCC4F" w14:textId="2DE6C780" w:rsidR="00D1302E" w:rsidRPr="00A72F69" w:rsidRDefault="00A72F69" w:rsidP="00DD56DC">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顧客利便性の向上と内部事務の効率化を目的とした事業性融資の電子契約サービス開始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570F8EAB" w:rsidR="00D1302E" w:rsidRPr="00E577BF" w:rsidRDefault="00A72F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中期経営計画「First Call Bank」にかかるDX評価指標</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72F69" w:rsidRPr="00E577BF" w14:paraId="655C5BE1" w14:textId="77777777" w:rsidTr="00F5566D">
              <w:trPr>
                <w:trHeight w:val="697"/>
              </w:trPr>
              <w:tc>
                <w:tcPr>
                  <w:tcW w:w="2600" w:type="dxa"/>
                  <w:shd w:val="clear" w:color="auto" w:fill="auto"/>
                </w:tcPr>
                <w:p w14:paraId="0046106A" w14:textId="77777777" w:rsidR="00A72F69" w:rsidRPr="00E577BF" w:rsidRDefault="00A72F69" w:rsidP="00A72F6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044115A" w14:textId="77777777" w:rsidR="00A72F69" w:rsidRPr="00E577BF" w:rsidRDefault="00A72F69" w:rsidP="00A72F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2023年3</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日</w:t>
                  </w:r>
                </w:p>
                <w:p w14:paraId="12B92F68" w14:textId="77777777" w:rsidR="00A72F69" w:rsidRPr="00E577BF" w:rsidRDefault="00A72F69" w:rsidP="00A72F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72F69" w:rsidRPr="00E577BF" w14:paraId="41F5F9BC" w14:textId="77777777" w:rsidTr="005C447F">
              <w:trPr>
                <w:trHeight w:val="707"/>
              </w:trPr>
              <w:tc>
                <w:tcPr>
                  <w:tcW w:w="2600" w:type="dxa"/>
                  <w:shd w:val="clear" w:color="auto" w:fill="auto"/>
                </w:tcPr>
                <w:p w14:paraId="233DC24C" w14:textId="77777777" w:rsidR="00A72F69" w:rsidRPr="00E577BF" w:rsidRDefault="00A72F69" w:rsidP="00A72F6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E5A960B" w14:textId="77777777" w:rsidR="00A72F69" w:rsidRDefault="00A72F69" w:rsidP="00A72F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宮崎銀行ホームページ</w:t>
                  </w:r>
                </w:p>
                <w:p w14:paraId="643AF07F" w14:textId="77777777" w:rsidR="00A72F69" w:rsidRDefault="00A72F69" w:rsidP="00A72F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宮崎銀行について＞中期経営計画</w:t>
                  </w:r>
                </w:p>
                <w:p w14:paraId="0AF707E1" w14:textId="136C4BD9" w:rsidR="005C447F" w:rsidRPr="00E577BF" w:rsidRDefault="008F3432" w:rsidP="005C44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2" w:history="1">
                    <w:r w:rsidR="005C447F" w:rsidRPr="00660537">
                      <w:rPr>
                        <w:rStyle w:val="af6"/>
                        <w:rFonts w:ascii="ＭＳ 明朝" w:eastAsia="ＭＳ 明朝" w:hAnsi="ＭＳ 明朝" w:cs="ＭＳ 明朝"/>
                        <w:spacing w:val="6"/>
                        <w:kern w:val="0"/>
                        <w:szCs w:val="21"/>
                      </w:rPr>
                      <w:t>https://www.miyagin.co.jp/cms-hjeg2ccyg8jy/wp-content/uploads/2024/12/20230401-2.pdf</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BAFE9EB" w14:textId="263E6BED" w:rsidR="00D1302E" w:rsidRDefault="00A72F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DX評価指標として以下を設定</w:t>
                  </w:r>
                </w:p>
                <w:p w14:paraId="2205AC69" w14:textId="77777777" w:rsidR="00A72F69" w:rsidRDefault="00A72F69" w:rsidP="00A72F69">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住宅ローン残高</w:t>
                  </w:r>
                </w:p>
                <w:p w14:paraId="41C48461" w14:textId="77777777" w:rsidR="00A72F69" w:rsidRDefault="00A72F69" w:rsidP="00A72F69">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預り資産残高</w:t>
                  </w:r>
                </w:p>
                <w:p w14:paraId="78D63ADD" w14:textId="77777777" w:rsidR="00A72F69" w:rsidRDefault="00A72F69" w:rsidP="00A72F69">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IT・デジタル化支援　実績</w:t>
                  </w:r>
                </w:p>
                <w:p w14:paraId="243CF2F9" w14:textId="77777777" w:rsidR="00A72F69" w:rsidRDefault="00A72F69" w:rsidP="00A72F69">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みやぎんアプリ　ユーザー数・ストア評価・アクテ</w:t>
                  </w:r>
                  <w:r>
                    <w:rPr>
                      <w:rFonts w:ascii="ＭＳ 明朝" w:eastAsia="ＭＳ 明朝" w:hAnsi="ＭＳ 明朝" w:cs="ＭＳ 明朝" w:hint="eastAsia"/>
                      <w:spacing w:val="6"/>
                      <w:kern w:val="0"/>
                      <w:szCs w:val="21"/>
                    </w:rPr>
                    <w:lastRenderedPageBreak/>
                    <w:t>ィブユーザー率</w:t>
                  </w:r>
                </w:p>
                <w:p w14:paraId="0507E9C8" w14:textId="77777777" w:rsidR="00A72F69" w:rsidRDefault="00A72F69" w:rsidP="00A72F69">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インターネットバンキング契約数</w:t>
                  </w:r>
                </w:p>
                <w:p w14:paraId="591B9079" w14:textId="77777777" w:rsidR="00A72F69" w:rsidRDefault="00A72F69" w:rsidP="00A72F69">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非対面化率</w:t>
                  </w:r>
                </w:p>
                <w:p w14:paraId="66ADBC34" w14:textId="4C592084" w:rsidR="00A72F69" w:rsidRPr="00A72F69" w:rsidRDefault="00A72F69" w:rsidP="00A72F69">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効率化による業務削減時間</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3BDE4050" w:rsidR="00D1302E" w:rsidRPr="00E577BF" w:rsidRDefault="00B334B8" w:rsidP="00B334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2024年5月10日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7F41979" w14:textId="0A3ADFAF" w:rsidR="00D63119" w:rsidRPr="00E577BF" w:rsidRDefault="00B334B8" w:rsidP="00B334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2024年3月期決算発表記者会見</w:t>
                  </w:r>
                  <w:r w:rsidR="008F3432">
                    <w:rPr>
                      <w:rFonts w:ascii="ＭＳ 明朝" w:eastAsia="ＭＳ 明朝" w:hAnsi="ＭＳ 明朝" w:cs="ＭＳ 明朝" w:hint="eastAsia"/>
                      <w:spacing w:val="6"/>
                      <w:kern w:val="0"/>
                      <w:szCs w:val="21"/>
                    </w:rPr>
                    <w:t>（発信者：頭取）</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6219600" w14:textId="0E565E4F" w:rsidR="00B334B8" w:rsidRDefault="00B334B8" w:rsidP="00B334B8">
                  <w:pPr>
                    <w:suppressAutoHyphens/>
                    <w:kinsoku w:val="0"/>
                    <w:overflowPunct w:val="0"/>
                    <w:adjustRightInd w:val="0"/>
                    <w:spacing w:afterLines="50" w:after="120" w:line="238" w:lineRule="exact"/>
                    <w:ind w:rightChars="-109" w:right="-2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決算説明資料（経営説明資料）</w:t>
                  </w:r>
                </w:p>
                <w:p w14:paraId="33E3C928" w14:textId="2E629EF8" w:rsidR="00B334B8" w:rsidRPr="00B334B8" w:rsidRDefault="008F3432" w:rsidP="00B334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3" w:history="1">
                    <w:r w:rsidR="00B334B8" w:rsidRPr="00660537">
                      <w:rPr>
                        <w:rStyle w:val="af6"/>
                        <w:rFonts w:ascii="ＭＳ 明朝" w:eastAsia="ＭＳ 明朝" w:hAnsi="ＭＳ 明朝" w:cs="ＭＳ 明朝"/>
                        <w:spacing w:val="6"/>
                        <w:kern w:val="0"/>
                        <w:szCs w:val="21"/>
                      </w:rPr>
                      <w:t>https://www.miyagin.co.jp/cms-hjeg2ccyg8jy/wp-content/uploads/2024/05/202403ir.pdf</w:t>
                    </w:r>
                  </w:hyperlink>
                </w:p>
                <w:p w14:paraId="0B117441" w14:textId="1D086544" w:rsidR="008F6709" w:rsidRPr="008F6709" w:rsidRDefault="008F6709" w:rsidP="008F6709">
                  <w:pPr>
                    <w:numPr>
                      <w:ilvl w:val="0"/>
                      <w:numId w:val="6"/>
                    </w:numPr>
                    <w:suppressAutoHyphens/>
                    <w:kinsoku w:val="0"/>
                    <w:overflowPunct w:val="0"/>
                    <w:adjustRightInd w:val="0"/>
                    <w:spacing w:afterLines="50" w:after="120" w:line="238" w:lineRule="exact"/>
                    <w:ind w:left="237" w:rightChars="-109" w:right="-233" w:hanging="237"/>
                    <w:jc w:val="left"/>
                    <w:textAlignment w:val="center"/>
                    <w:rPr>
                      <w:rFonts w:ascii="ＭＳ 明朝" w:eastAsia="ＭＳ 明朝" w:hAnsi="ＭＳ 明朝" w:cs="ＭＳ 明朝"/>
                      <w:spacing w:val="6"/>
                      <w:kern w:val="0"/>
                      <w:szCs w:val="21"/>
                    </w:rPr>
                  </w:pPr>
                  <w:r w:rsidRPr="008F6709">
                    <w:rPr>
                      <w:rFonts w:ascii="ＭＳ 明朝" w:eastAsia="ＭＳ 明朝" w:hAnsi="ＭＳ 明朝" w:cs="ＭＳ 明朝" w:hint="eastAsia"/>
                      <w:spacing w:val="6"/>
                      <w:kern w:val="0"/>
                      <w:szCs w:val="21"/>
                    </w:rPr>
                    <w:t>P6</w:t>
                  </w:r>
                  <w:r>
                    <w:rPr>
                      <w:rFonts w:ascii="ＭＳ 明朝" w:eastAsia="ＭＳ 明朝" w:hAnsi="ＭＳ 明朝" w:cs="ＭＳ 明朝" w:hint="eastAsia"/>
                      <w:spacing w:val="6"/>
                      <w:kern w:val="0"/>
                      <w:szCs w:val="21"/>
                    </w:rPr>
                    <w:t xml:space="preserve">　</w:t>
                  </w:r>
                  <w:r w:rsidRPr="008F6709">
                    <w:rPr>
                      <w:rFonts w:ascii="ＭＳ 明朝" w:eastAsia="ＭＳ 明朝" w:hAnsi="ＭＳ 明朝" w:cs="ＭＳ 明朝" w:hint="eastAsia"/>
                      <w:spacing w:val="6"/>
                      <w:kern w:val="0"/>
                      <w:szCs w:val="21"/>
                    </w:rPr>
                    <w:t>預金ビジネス（決済メイン化、アプリの機能向上）</w:t>
                  </w:r>
                </w:p>
                <w:p w14:paraId="671E9BF9" w14:textId="13017951" w:rsidR="008F6709" w:rsidRPr="008F6709" w:rsidRDefault="008F6709" w:rsidP="008F6709">
                  <w:pPr>
                    <w:numPr>
                      <w:ilvl w:val="0"/>
                      <w:numId w:val="6"/>
                    </w:numPr>
                    <w:suppressAutoHyphens/>
                    <w:kinsoku w:val="0"/>
                    <w:overflowPunct w:val="0"/>
                    <w:adjustRightInd w:val="0"/>
                    <w:spacing w:afterLines="50" w:after="120" w:line="238" w:lineRule="exact"/>
                    <w:ind w:left="237" w:rightChars="-109" w:right="-233" w:hanging="237"/>
                    <w:jc w:val="left"/>
                    <w:textAlignment w:val="center"/>
                    <w:rPr>
                      <w:rFonts w:ascii="ＭＳ 明朝" w:eastAsia="ＭＳ 明朝" w:hAnsi="ＭＳ 明朝" w:cs="ＭＳ 明朝"/>
                      <w:spacing w:val="6"/>
                      <w:kern w:val="0"/>
                      <w:szCs w:val="21"/>
                    </w:rPr>
                  </w:pPr>
                  <w:r w:rsidRPr="008F6709">
                    <w:rPr>
                      <w:rFonts w:ascii="ＭＳ 明朝" w:eastAsia="ＭＳ 明朝" w:hAnsi="ＭＳ 明朝" w:cs="ＭＳ 明朝" w:hint="eastAsia"/>
                      <w:spacing w:val="6"/>
                      <w:kern w:val="0"/>
                      <w:szCs w:val="21"/>
                    </w:rPr>
                    <w:t>P7</w:t>
                  </w:r>
                  <w:r>
                    <w:rPr>
                      <w:rFonts w:ascii="ＭＳ 明朝" w:eastAsia="ＭＳ 明朝" w:hAnsi="ＭＳ 明朝" w:cs="ＭＳ 明朝" w:hint="eastAsia"/>
                      <w:spacing w:val="6"/>
                      <w:kern w:val="0"/>
                      <w:szCs w:val="21"/>
                    </w:rPr>
                    <w:t xml:space="preserve">　</w:t>
                  </w:r>
                  <w:r w:rsidRPr="008F6709">
                    <w:rPr>
                      <w:rFonts w:ascii="ＭＳ 明朝" w:eastAsia="ＭＳ 明朝" w:hAnsi="ＭＳ 明朝" w:cs="ＭＳ 明朝" w:hint="eastAsia"/>
                      <w:spacing w:val="6"/>
                      <w:kern w:val="0"/>
                      <w:szCs w:val="21"/>
                    </w:rPr>
                    <w:t>個人向けソリューション（ネット専用商品の拡充）</w:t>
                  </w:r>
                  <w:r>
                    <w:rPr>
                      <w:rFonts w:ascii="ＭＳ 明朝" w:eastAsia="ＭＳ 明朝" w:hAnsi="ＭＳ 明朝" w:cs="ＭＳ 明朝" w:hint="eastAsia"/>
                      <w:spacing w:val="6"/>
                      <w:kern w:val="0"/>
                      <w:szCs w:val="21"/>
                    </w:rPr>
                    <w:t>、</w:t>
                  </w:r>
                  <w:r w:rsidRPr="008F6709">
                    <w:rPr>
                      <w:rFonts w:ascii="ＭＳ 明朝" w:eastAsia="ＭＳ 明朝" w:hAnsi="ＭＳ 明朝" w:cs="ＭＳ 明朝" w:hint="eastAsia"/>
                      <w:spacing w:val="6"/>
                      <w:kern w:val="0"/>
                      <w:szCs w:val="21"/>
                    </w:rPr>
                    <w:t>法人向けソリューション（ITデジタル化支援）</w:t>
                  </w:r>
                </w:p>
                <w:p w14:paraId="1C528B48" w14:textId="5E3A67B8" w:rsidR="008F6709" w:rsidRPr="008F6709" w:rsidRDefault="008F6709" w:rsidP="008F6709">
                  <w:pPr>
                    <w:numPr>
                      <w:ilvl w:val="0"/>
                      <w:numId w:val="6"/>
                    </w:numPr>
                    <w:suppressAutoHyphens/>
                    <w:kinsoku w:val="0"/>
                    <w:overflowPunct w:val="0"/>
                    <w:adjustRightInd w:val="0"/>
                    <w:spacing w:afterLines="50" w:after="120" w:line="238" w:lineRule="exact"/>
                    <w:ind w:left="237" w:rightChars="-109" w:right="-233" w:hanging="237"/>
                    <w:jc w:val="left"/>
                    <w:textAlignment w:val="center"/>
                    <w:rPr>
                      <w:rFonts w:ascii="ＭＳ 明朝" w:eastAsia="ＭＳ 明朝" w:hAnsi="ＭＳ 明朝" w:cs="ＭＳ 明朝"/>
                      <w:spacing w:val="6"/>
                      <w:kern w:val="0"/>
                      <w:szCs w:val="21"/>
                    </w:rPr>
                  </w:pPr>
                  <w:r w:rsidRPr="008F6709">
                    <w:rPr>
                      <w:rFonts w:ascii="ＭＳ 明朝" w:eastAsia="ＭＳ 明朝" w:hAnsi="ＭＳ 明朝" w:cs="ＭＳ 明朝" w:hint="eastAsia"/>
                      <w:spacing w:val="6"/>
                      <w:kern w:val="0"/>
                      <w:szCs w:val="21"/>
                    </w:rPr>
                    <w:t>P8</w:t>
                  </w:r>
                  <w:r>
                    <w:rPr>
                      <w:rFonts w:ascii="ＭＳ 明朝" w:eastAsia="ＭＳ 明朝" w:hAnsi="ＭＳ 明朝" w:cs="ＭＳ 明朝" w:hint="eastAsia"/>
                      <w:spacing w:val="6"/>
                      <w:kern w:val="0"/>
                      <w:szCs w:val="21"/>
                    </w:rPr>
                    <w:t xml:space="preserve">　</w:t>
                  </w:r>
                  <w:r w:rsidRPr="008F6709">
                    <w:rPr>
                      <w:rFonts w:ascii="ＭＳ 明朝" w:eastAsia="ＭＳ 明朝" w:hAnsi="ＭＳ 明朝" w:cs="ＭＳ 明朝" w:hint="eastAsia"/>
                      <w:spacing w:val="6"/>
                      <w:kern w:val="0"/>
                      <w:szCs w:val="21"/>
                    </w:rPr>
                    <w:t>本部組織の高度化</w:t>
                  </w:r>
                  <w:bookmarkStart w:id="0" w:name="_GoBack"/>
                  <w:bookmarkEnd w:id="0"/>
                  <w:r w:rsidRPr="008F6709">
                    <w:rPr>
                      <w:rFonts w:ascii="ＭＳ 明朝" w:eastAsia="ＭＳ 明朝" w:hAnsi="ＭＳ 明朝" w:cs="ＭＳ 明朝" w:hint="eastAsia"/>
                      <w:spacing w:val="6"/>
                      <w:kern w:val="0"/>
                      <w:szCs w:val="21"/>
                    </w:rPr>
                    <w:t>（メディア戦略室）</w:t>
                  </w:r>
                </w:p>
                <w:p w14:paraId="25B60B3F" w14:textId="01A9ED31" w:rsidR="008F6709" w:rsidRPr="008F6709" w:rsidRDefault="008F6709" w:rsidP="008F6709">
                  <w:pPr>
                    <w:numPr>
                      <w:ilvl w:val="0"/>
                      <w:numId w:val="6"/>
                    </w:numPr>
                    <w:suppressAutoHyphens/>
                    <w:kinsoku w:val="0"/>
                    <w:overflowPunct w:val="0"/>
                    <w:adjustRightInd w:val="0"/>
                    <w:spacing w:afterLines="50" w:after="120" w:line="238" w:lineRule="exact"/>
                    <w:ind w:left="237" w:rightChars="-109" w:right="-233" w:hanging="237"/>
                    <w:jc w:val="left"/>
                    <w:textAlignment w:val="center"/>
                    <w:rPr>
                      <w:rFonts w:ascii="ＭＳ 明朝" w:eastAsia="ＭＳ 明朝" w:hAnsi="ＭＳ 明朝" w:cs="ＭＳ 明朝"/>
                      <w:spacing w:val="6"/>
                      <w:kern w:val="0"/>
                      <w:szCs w:val="21"/>
                    </w:rPr>
                  </w:pPr>
                  <w:r w:rsidRPr="008F6709">
                    <w:rPr>
                      <w:rFonts w:ascii="ＭＳ 明朝" w:eastAsia="ＭＳ 明朝" w:hAnsi="ＭＳ 明朝" w:cs="ＭＳ 明朝" w:hint="eastAsia"/>
                      <w:spacing w:val="6"/>
                      <w:kern w:val="0"/>
                      <w:szCs w:val="21"/>
                    </w:rPr>
                    <w:t>P9</w:t>
                  </w:r>
                  <w:r>
                    <w:rPr>
                      <w:rFonts w:ascii="ＭＳ 明朝" w:eastAsia="ＭＳ 明朝" w:hAnsi="ＭＳ 明朝" w:cs="ＭＳ 明朝" w:hint="eastAsia"/>
                      <w:spacing w:val="6"/>
                      <w:kern w:val="0"/>
                      <w:szCs w:val="21"/>
                    </w:rPr>
                    <w:t xml:space="preserve">　</w:t>
                  </w:r>
                  <w:r w:rsidRPr="008F6709">
                    <w:rPr>
                      <w:rFonts w:ascii="ＭＳ 明朝" w:eastAsia="ＭＳ 明朝" w:hAnsi="ＭＳ 明朝" w:cs="ＭＳ 明朝" w:hint="eastAsia"/>
                      <w:spacing w:val="6"/>
                      <w:kern w:val="0"/>
                      <w:szCs w:val="21"/>
                    </w:rPr>
                    <w:t>消費者ローン（DX,マスマーケティングの強化）</w:t>
                  </w:r>
                </w:p>
                <w:p w14:paraId="052C604F" w14:textId="5F708F00" w:rsidR="00D1302E" w:rsidRPr="008F6709" w:rsidRDefault="008F6709" w:rsidP="008F6709">
                  <w:pPr>
                    <w:numPr>
                      <w:ilvl w:val="0"/>
                      <w:numId w:val="6"/>
                    </w:numPr>
                    <w:suppressAutoHyphens/>
                    <w:kinsoku w:val="0"/>
                    <w:overflowPunct w:val="0"/>
                    <w:adjustRightInd w:val="0"/>
                    <w:spacing w:afterLines="50" w:after="120" w:line="238" w:lineRule="exact"/>
                    <w:ind w:left="237" w:rightChars="-109" w:right="-233" w:hanging="237"/>
                    <w:jc w:val="left"/>
                    <w:textAlignment w:val="center"/>
                    <w:rPr>
                      <w:rFonts w:ascii="ＭＳ 明朝" w:eastAsia="ＭＳ 明朝" w:hAnsi="ＭＳ 明朝" w:cs="ＭＳ 明朝"/>
                      <w:spacing w:val="6"/>
                      <w:kern w:val="0"/>
                      <w:szCs w:val="21"/>
                    </w:rPr>
                  </w:pPr>
                  <w:r w:rsidRPr="008F6709">
                    <w:rPr>
                      <w:rFonts w:ascii="ＭＳ 明朝" w:eastAsia="ＭＳ 明朝" w:hAnsi="ＭＳ 明朝" w:cs="ＭＳ 明朝" w:hint="eastAsia"/>
                      <w:spacing w:val="6"/>
                      <w:kern w:val="0"/>
                      <w:szCs w:val="21"/>
                    </w:rPr>
                    <w:t>P10　業務効率化の取り組み、生成AIの活用</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0031410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0D5397">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0D5397">
                    <w:rPr>
                      <w:rFonts w:ascii="ＭＳ 明朝" w:eastAsia="ＭＳ 明朝" w:hAnsi="ＭＳ 明朝" w:cs="ＭＳ 明朝" w:hint="eastAsia"/>
                      <w:spacing w:val="6"/>
                      <w:kern w:val="0"/>
                      <w:szCs w:val="21"/>
                    </w:rPr>
                    <w:t>12月</w:t>
                  </w:r>
                  <w:r w:rsidRPr="00E577BF">
                    <w:rPr>
                      <w:rFonts w:ascii="ＭＳ 明朝" w:eastAsia="ＭＳ 明朝" w:hAnsi="ＭＳ 明朝" w:cs="ＭＳ 明朝" w:hint="eastAsia"/>
                      <w:spacing w:val="6"/>
                      <w:kern w:val="0"/>
                      <w:szCs w:val="21"/>
                    </w:rPr>
                    <w:t>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14569C68" w:rsidR="00D1302E" w:rsidRPr="00E577BF" w:rsidRDefault="000D539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IPA「DX推進指標」に基づいて実施</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197D6ACF" w:rsidR="00D1302E" w:rsidRPr="00E577BF" w:rsidRDefault="00855F8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2016年　7</w:t>
                  </w:r>
                  <w:r w:rsidRPr="00DD56DC">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継続的取組として実施</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55F8B" w:rsidRPr="00E577BF" w14:paraId="21206362" w14:textId="77777777" w:rsidTr="00F5566D">
              <w:trPr>
                <w:trHeight w:val="697"/>
              </w:trPr>
              <w:tc>
                <w:tcPr>
                  <w:tcW w:w="2600" w:type="dxa"/>
                  <w:shd w:val="clear" w:color="auto" w:fill="auto"/>
                </w:tcPr>
                <w:p w14:paraId="6BED954A" w14:textId="77777777" w:rsidR="00855F8B" w:rsidRPr="00E577BF" w:rsidRDefault="00855F8B" w:rsidP="00855F8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23F9F3C8" w:rsidR="00855F8B" w:rsidRPr="00E577BF" w:rsidRDefault="00855F8B" w:rsidP="00855F8B">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073D">
                    <w:rPr>
                      <w:rFonts w:ascii="ＭＳ 明朝" w:hAnsi="ＭＳ 明朝" w:cs="ＭＳ 明朝" w:hint="eastAsia"/>
                      <w:spacing w:val="6"/>
                      <w:kern w:val="0"/>
                      <w:szCs w:val="21"/>
                    </w:rPr>
                    <w:t>我が国金融システムの信頼及び当行の社会的信用を維持するため、サイバーセキュリティ管理の重要性を認識し、サイバー攻撃の高度化・巧妙化を踏まえたサイバーセキュリティ管理態勢を整備することを基本方針とする「サイバーセキュリティ基本規程」を制定している。本規程に基づき、サイバーセキュリティ対応組織として、サイバー犯罪への速やかな対応を目的とし、リスク管理委員会（常務会）の下部組織として関連部署で構成された組織内</w:t>
                  </w:r>
                  <w:r w:rsidRPr="0008073D">
                    <w:rPr>
                      <w:rFonts w:ascii="ＭＳ 明朝" w:hAnsi="ＭＳ 明朝" w:cs="ＭＳ 明朝" w:hint="eastAsia"/>
                      <w:spacing w:val="6"/>
                      <w:kern w:val="0"/>
                      <w:szCs w:val="21"/>
                    </w:rPr>
                    <w:t>CSIRT</w:t>
                  </w:r>
                  <w:r w:rsidRPr="0008073D">
                    <w:rPr>
                      <w:rFonts w:ascii="ＭＳ 明朝" w:hAnsi="ＭＳ 明朝" w:cs="ＭＳ 明朝" w:hint="eastAsia"/>
                      <w:spacing w:val="6"/>
                      <w:kern w:val="0"/>
                      <w:szCs w:val="21"/>
                    </w:rPr>
                    <w:t>（</w:t>
                  </w:r>
                  <w:r w:rsidRPr="0008073D">
                    <w:rPr>
                      <w:rFonts w:ascii="ＭＳ 明朝" w:hAnsi="ＭＳ 明朝" w:cs="ＭＳ 明朝" w:hint="eastAsia"/>
                      <w:spacing w:val="6"/>
                      <w:kern w:val="0"/>
                      <w:szCs w:val="21"/>
                    </w:rPr>
                    <w:t xml:space="preserve"> </w:t>
                  </w:r>
                  <w:r w:rsidRPr="0008073D">
                    <w:rPr>
                      <w:rFonts w:ascii="ＭＳ 明朝" w:hAnsi="ＭＳ 明朝" w:cs="ＭＳ 明朝" w:hint="eastAsia"/>
                      <w:spacing w:val="6"/>
                      <w:kern w:val="0"/>
                      <w:szCs w:val="21"/>
                    </w:rPr>
                    <w:t>コンピュータ・セキュリティ・インシデント・レスポンス・チーム</w:t>
                  </w:r>
                  <w:r w:rsidRPr="0008073D">
                    <w:rPr>
                      <w:rFonts w:ascii="ＭＳ 明朝" w:hAnsi="ＭＳ 明朝" w:cs="ＭＳ 明朝" w:hint="eastAsia"/>
                      <w:spacing w:val="6"/>
                      <w:kern w:val="0"/>
                      <w:szCs w:val="21"/>
                    </w:rPr>
                    <w:t>)</w:t>
                  </w:r>
                  <w:r w:rsidRPr="0008073D">
                    <w:rPr>
                      <w:rFonts w:ascii="ＭＳ 明朝" w:hAnsi="ＭＳ 明朝" w:cs="ＭＳ 明朝" w:hint="eastAsia"/>
                      <w:spacing w:val="6"/>
                      <w:kern w:val="0"/>
                      <w:szCs w:val="21"/>
                    </w:rPr>
                    <w:t>を設置するとともに、サイバーセキュリティリスク顕在化時の対応に関する規程・マニュアル等を制定している。また、サイバー脅威・脆弱性に対応するため、管理マニュアルの策定・運用、外部企業へ委託しシステム的な脆弱性診断を適宜実施。</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w:t>
            </w:r>
            <w:r w:rsidRPr="00E577BF">
              <w:rPr>
                <w:rFonts w:ascii="ＭＳ 明朝" w:eastAsia="ＭＳ 明朝" w:hAnsi="ＭＳ 明朝" w:cs="ＭＳ 明朝" w:hint="eastAsia"/>
                <w:spacing w:val="6"/>
                <w:kern w:val="0"/>
                <w:szCs w:val="21"/>
              </w:rPr>
              <w:lastRenderedPageBreak/>
              <w:t>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B2A95"/>
    <w:multiLevelType w:val="hybridMultilevel"/>
    <w:tmpl w:val="E45C1C3E"/>
    <w:lvl w:ilvl="0" w:tplc="AE0ED3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62E1780"/>
    <w:multiLevelType w:val="hybridMultilevel"/>
    <w:tmpl w:val="E974B39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B5A14CB"/>
    <w:multiLevelType w:val="hybridMultilevel"/>
    <w:tmpl w:val="AF7E1DC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FFA1622"/>
    <w:multiLevelType w:val="hybridMultilevel"/>
    <w:tmpl w:val="066E1512"/>
    <w:lvl w:ilvl="0" w:tplc="DF28AA8A">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5363DD5"/>
    <w:multiLevelType w:val="hybridMultilevel"/>
    <w:tmpl w:val="9CB667BC"/>
    <w:lvl w:ilvl="0" w:tplc="3EF0DE52">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7DA0594"/>
    <w:multiLevelType w:val="hybridMultilevel"/>
    <w:tmpl w:val="7AB29894"/>
    <w:lvl w:ilvl="0" w:tplc="982C7D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9C47B60"/>
    <w:multiLevelType w:val="hybridMultilevel"/>
    <w:tmpl w:val="B8366CFC"/>
    <w:lvl w:ilvl="0" w:tplc="A53434F2">
      <w:start w:val="1"/>
      <w:numFmt w:val="decimal"/>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9" w15:restartNumberingAfterBreak="0">
    <w:nsid w:val="59DD3C2A"/>
    <w:multiLevelType w:val="hybridMultilevel"/>
    <w:tmpl w:val="F9724062"/>
    <w:lvl w:ilvl="0" w:tplc="330EF796">
      <w:start w:val="7"/>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FAB65B5"/>
    <w:multiLevelType w:val="hybridMultilevel"/>
    <w:tmpl w:val="3F087B02"/>
    <w:lvl w:ilvl="0" w:tplc="A2B6B76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3A03C7D"/>
    <w:multiLevelType w:val="hybridMultilevel"/>
    <w:tmpl w:val="26CA945C"/>
    <w:lvl w:ilvl="0" w:tplc="6F0A52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6017C0D"/>
    <w:multiLevelType w:val="hybridMultilevel"/>
    <w:tmpl w:val="1DB2AEC0"/>
    <w:lvl w:ilvl="0" w:tplc="1706A9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6690E34"/>
    <w:multiLevelType w:val="hybridMultilevel"/>
    <w:tmpl w:val="7F50BA6E"/>
    <w:lvl w:ilvl="0" w:tplc="F766C1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6DF4410"/>
    <w:multiLevelType w:val="hybridMultilevel"/>
    <w:tmpl w:val="0E5AECEE"/>
    <w:lvl w:ilvl="0" w:tplc="E6E455FC">
      <w:start w:val="2"/>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8A13F71"/>
    <w:multiLevelType w:val="hybridMultilevel"/>
    <w:tmpl w:val="D1CAD55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A8B2290"/>
    <w:multiLevelType w:val="hybridMultilevel"/>
    <w:tmpl w:val="16D2C2EE"/>
    <w:lvl w:ilvl="0" w:tplc="7742AA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C7D15FA"/>
    <w:multiLevelType w:val="hybridMultilevel"/>
    <w:tmpl w:val="5E68335A"/>
    <w:lvl w:ilvl="0" w:tplc="6A18989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8"/>
  </w:num>
  <w:num w:numId="3">
    <w:abstractNumId w:val="1"/>
  </w:num>
  <w:num w:numId="4">
    <w:abstractNumId w:val="15"/>
  </w:num>
  <w:num w:numId="5">
    <w:abstractNumId w:val="10"/>
  </w:num>
  <w:num w:numId="6">
    <w:abstractNumId w:val="16"/>
  </w:num>
  <w:num w:numId="7">
    <w:abstractNumId w:val="14"/>
  </w:num>
  <w:num w:numId="8">
    <w:abstractNumId w:val="9"/>
  </w:num>
  <w:num w:numId="9">
    <w:abstractNumId w:val="3"/>
  </w:num>
  <w:num w:numId="10">
    <w:abstractNumId w:val="8"/>
  </w:num>
  <w:num w:numId="11">
    <w:abstractNumId w:val="12"/>
  </w:num>
  <w:num w:numId="12">
    <w:abstractNumId w:val="13"/>
  </w:num>
  <w:num w:numId="13">
    <w:abstractNumId w:val="11"/>
  </w:num>
  <w:num w:numId="14">
    <w:abstractNumId w:val="7"/>
  </w:num>
  <w:num w:numId="15">
    <w:abstractNumId w:val="4"/>
  </w:num>
  <w:num w:numId="16">
    <w:abstractNumId w:val="17"/>
  </w:num>
  <w:num w:numId="17">
    <w:abstractNumId w:val="0"/>
  </w:num>
  <w:num w:numId="18">
    <w:abstractNumId w:val="19"/>
  </w:num>
  <w:num w:numId="19">
    <w:abstractNumId w:val="2"/>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14069"/>
    <w:rsid w:val="000202F0"/>
    <w:rsid w:val="00021146"/>
    <w:rsid w:val="000228B1"/>
    <w:rsid w:val="00023C69"/>
    <w:rsid w:val="00026ECF"/>
    <w:rsid w:val="00027680"/>
    <w:rsid w:val="0003354E"/>
    <w:rsid w:val="00041741"/>
    <w:rsid w:val="00041CB2"/>
    <w:rsid w:val="000459B5"/>
    <w:rsid w:val="00047EDA"/>
    <w:rsid w:val="00055080"/>
    <w:rsid w:val="00057E07"/>
    <w:rsid w:val="00073C3C"/>
    <w:rsid w:val="00081142"/>
    <w:rsid w:val="00084460"/>
    <w:rsid w:val="00090EE1"/>
    <w:rsid w:val="00091F7D"/>
    <w:rsid w:val="00095CB3"/>
    <w:rsid w:val="000B4D35"/>
    <w:rsid w:val="000D2F84"/>
    <w:rsid w:val="000D5397"/>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92E25"/>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2968"/>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35AB"/>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C447F"/>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12BDB"/>
    <w:rsid w:val="00716025"/>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9525B"/>
    <w:rsid w:val="007A3416"/>
    <w:rsid w:val="007A5C44"/>
    <w:rsid w:val="007A7DF5"/>
    <w:rsid w:val="007B55A4"/>
    <w:rsid w:val="007C43CE"/>
    <w:rsid w:val="007C4509"/>
    <w:rsid w:val="007C4AB9"/>
    <w:rsid w:val="007E048E"/>
    <w:rsid w:val="007E1049"/>
    <w:rsid w:val="007E11B8"/>
    <w:rsid w:val="007E360B"/>
    <w:rsid w:val="007E5250"/>
    <w:rsid w:val="00804B3B"/>
    <w:rsid w:val="008050C0"/>
    <w:rsid w:val="00816759"/>
    <w:rsid w:val="00822DA9"/>
    <w:rsid w:val="008312C7"/>
    <w:rsid w:val="00843F68"/>
    <w:rsid w:val="0084478F"/>
    <w:rsid w:val="008459EA"/>
    <w:rsid w:val="00847130"/>
    <w:rsid w:val="00847788"/>
    <w:rsid w:val="00852122"/>
    <w:rsid w:val="00855F8B"/>
    <w:rsid w:val="00860BE2"/>
    <w:rsid w:val="00865B12"/>
    <w:rsid w:val="008747CA"/>
    <w:rsid w:val="00880EB5"/>
    <w:rsid w:val="00881D72"/>
    <w:rsid w:val="00897586"/>
    <w:rsid w:val="008A5BE2"/>
    <w:rsid w:val="008A6E6E"/>
    <w:rsid w:val="008A74E2"/>
    <w:rsid w:val="008B45A1"/>
    <w:rsid w:val="008C1A9C"/>
    <w:rsid w:val="008E0DC5"/>
    <w:rsid w:val="008F09B5"/>
    <w:rsid w:val="008F3432"/>
    <w:rsid w:val="008F4EBB"/>
    <w:rsid w:val="008F6709"/>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2F69"/>
    <w:rsid w:val="00A7349F"/>
    <w:rsid w:val="00A778B5"/>
    <w:rsid w:val="00A8301F"/>
    <w:rsid w:val="00A8306B"/>
    <w:rsid w:val="00A84C8E"/>
    <w:rsid w:val="00A932DE"/>
    <w:rsid w:val="00AA16AF"/>
    <w:rsid w:val="00AA2F7F"/>
    <w:rsid w:val="00AA47A2"/>
    <w:rsid w:val="00AB5A63"/>
    <w:rsid w:val="00AD39FB"/>
    <w:rsid w:val="00AD4077"/>
    <w:rsid w:val="00AE6A68"/>
    <w:rsid w:val="00B02404"/>
    <w:rsid w:val="00B17BEC"/>
    <w:rsid w:val="00B21C89"/>
    <w:rsid w:val="00B278A5"/>
    <w:rsid w:val="00B300D5"/>
    <w:rsid w:val="00B334B8"/>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965EC"/>
    <w:rsid w:val="00CA17F6"/>
    <w:rsid w:val="00CA41C8"/>
    <w:rsid w:val="00CA7393"/>
    <w:rsid w:val="00CE07F0"/>
    <w:rsid w:val="00CE31F1"/>
    <w:rsid w:val="00CE7317"/>
    <w:rsid w:val="00CE7E45"/>
    <w:rsid w:val="00CF0238"/>
    <w:rsid w:val="00CF0375"/>
    <w:rsid w:val="00CF2319"/>
    <w:rsid w:val="00CF3371"/>
    <w:rsid w:val="00CF65B2"/>
    <w:rsid w:val="00D00EE2"/>
    <w:rsid w:val="00D015B5"/>
    <w:rsid w:val="00D03132"/>
    <w:rsid w:val="00D04406"/>
    <w:rsid w:val="00D102EA"/>
    <w:rsid w:val="00D11455"/>
    <w:rsid w:val="00D12FA6"/>
    <w:rsid w:val="00D1302E"/>
    <w:rsid w:val="00D13FED"/>
    <w:rsid w:val="00D221B1"/>
    <w:rsid w:val="00D23392"/>
    <w:rsid w:val="00D278A0"/>
    <w:rsid w:val="00D3582A"/>
    <w:rsid w:val="00D45461"/>
    <w:rsid w:val="00D53036"/>
    <w:rsid w:val="00D54089"/>
    <w:rsid w:val="00D57293"/>
    <w:rsid w:val="00D63119"/>
    <w:rsid w:val="00D65899"/>
    <w:rsid w:val="00D717B1"/>
    <w:rsid w:val="00D72780"/>
    <w:rsid w:val="00D762AF"/>
    <w:rsid w:val="00D937A5"/>
    <w:rsid w:val="00D9422A"/>
    <w:rsid w:val="00D97462"/>
    <w:rsid w:val="00DA23E1"/>
    <w:rsid w:val="00DA5950"/>
    <w:rsid w:val="00DB7E0E"/>
    <w:rsid w:val="00DC560E"/>
    <w:rsid w:val="00DD0A7F"/>
    <w:rsid w:val="00DD185B"/>
    <w:rsid w:val="00DD2331"/>
    <w:rsid w:val="00DD56DC"/>
    <w:rsid w:val="00DD5D0D"/>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87BE9"/>
    <w:rsid w:val="00E902B1"/>
    <w:rsid w:val="00E931BA"/>
    <w:rsid w:val="00E9474D"/>
    <w:rsid w:val="00E94F97"/>
    <w:rsid w:val="00EA0D0B"/>
    <w:rsid w:val="00EA15DB"/>
    <w:rsid w:val="00EB6D2C"/>
    <w:rsid w:val="00EC5A1D"/>
    <w:rsid w:val="00ED1863"/>
    <w:rsid w:val="00ED1AD0"/>
    <w:rsid w:val="00ED5D86"/>
    <w:rsid w:val="00EF3611"/>
    <w:rsid w:val="00F042B2"/>
    <w:rsid w:val="00F057B6"/>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aaH6nrb4HZck/Z5C1FEwiaPRs3TqUHLljCO4+zDKlsLoxaoKGe1Uw/aIxeLaqlaFhA7nZl0EkEir/JVQ+HTYGg==" w:salt="dS993mS6hk+Fx72B9GXp/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DD0A7F"/>
    <w:rPr>
      <w:color w:val="0563C1" w:themeColor="hyperlink"/>
      <w:u w:val="single"/>
    </w:rPr>
  </w:style>
  <w:style w:type="character" w:styleId="af7">
    <w:name w:val="FollowedHyperlink"/>
    <w:basedOn w:val="a0"/>
    <w:uiPriority w:val="99"/>
    <w:semiHidden/>
    <w:unhideWhenUsed/>
    <w:rsid w:val="007952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084157">
      <w:bodyDiv w:val="1"/>
      <w:marLeft w:val="0"/>
      <w:marRight w:val="0"/>
      <w:marTop w:val="0"/>
      <w:marBottom w:val="0"/>
      <w:divBdr>
        <w:top w:val="none" w:sz="0" w:space="0" w:color="auto"/>
        <w:left w:val="none" w:sz="0" w:space="0" w:color="auto"/>
        <w:bottom w:val="none" w:sz="0" w:space="0" w:color="auto"/>
        <w:right w:val="none" w:sz="0" w:space="0" w:color="auto"/>
      </w:divBdr>
    </w:div>
    <w:div w:id="990253714">
      <w:bodyDiv w:val="1"/>
      <w:marLeft w:val="0"/>
      <w:marRight w:val="0"/>
      <w:marTop w:val="0"/>
      <w:marBottom w:val="0"/>
      <w:divBdr>
        <w:top w:val="none" w:sz="0" w:space="0" w:color="auto"/>
        <w:left w:val="none" w:sz="0" w:space="0" w:color="auto"/>
        <w:bottom w:val="none" w:sz="0" w:space="0" w:color="auto"/>
        <w:right w:val="none" w:sz="0" w:space="0" w:color="auto"/>
      </w:divBdr>
    </w:div>
    <w:div w:id="126635316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iyagin.co.jp/cms-hjeg2ccyg8jy/wp-content/uploads/2024/10/integrated_report2024.pdf" TargetMode="External"/><Relationship Id="rId13" Type="http://schemas.openxmlformats.org/officeDocument/2006/relationships/hyperlink" Target="https://www.miyagin.co.jp/cms-hjeg2ccyg8jy/wp-content/uploads/2023/05/20230512-1.pdf" TargetMode="External"/><Relationship Id="rId18" Type="http://schemas.openxmlformats.org/officeDocument/2006/relationships/hyperlink" Target="https://www.miyagin.co.jp/cms-hjeg2ccyg8jy/wp-content/uploads/2024/06/20240613.pdf" TargetMode="External"/><Relationship Id="rId3" Type="http://schemas.openxmlformats.org/officeDocument/2006/relationships/styles" Target="styles.xml"/><Relationship Id="rId21" Type="http://schemas.openxmlformats.org/officeDocument/2006/relationships/hyperlink" Target="https://www.miyagin.co.jp/cms-hjeg2ccyg8jy/wp-content/uploads/2023/02/20230217.pdf" TargetMode="External"/><Relationship Id="rId7" Type="http://schemas.openxmlformats.org/officeDocument/2006/relationships/endnotes" Target="endnotes.xml"/><Relationship Id="rId12" Type="http://schemas.openxmlformats.org/officeDocument/2006/relationships/hyperlink" Target="https://www.miyagin.co.jp/cms-hjeg2ccyg8jy/wp-content/uploads/2023/11/20231114.pdf" TargetMode="External"/><Relationship Id="rId17" Type="http://schemas.openxmlformats.org/officeDocument/2006/relationships/hyperlink" Target="https://www.miyagin.co.jp/cms-hjeg2ccyg8jy/wp-content/uploads/2024/06/20240624.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yagin.co.jp/cms-hjeg2ccyg8jy/wp-content/uploads/2024/09/20241001-1.pdf" TargetMode="External"/><Relationship Id="rId20" Type="http://schemas.openxmlformats.org/officeDocument/2006/relationships/hyperlink" Target="https://www.miyagin.co.jp/cms-hjeg2ccyg8jy/wp-content/uploads/2023/03/20230306-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yagin.co.jp/cms-hjeg2ccyg8jy/wp-content/uploads/2024/03/20240328.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yagin.co.jp/jinji/pg3651171.html" TargetMode="External"/><Relationship Id="rId23" Type="http://schemas.openxmlformats.org/officeDocument/2006/relationships/hyperlink" Target="https://www.miyagin.co.jp/cms-hjeg2ccyg8jy/wp-content/uploads/2024/05/202403ir.pdf" TargetMode="External"/><Relationship Id="rId10" Type="http://schemas.openxmlformats.org/officeDocument/2006/relationships/hyperlink" Target="https://www.miyagin.co.jp/cms-hjeg2ccyg8jy/wp-content/uploads/2023/03/20230401-1.pdf" TargetMode="External"/><Relationship Id="rId19" Type="http://schemas.openxmlformats.org/officeDocument/2006/relationships/hyperlink" Target="https://www.miyagin.co.jp/cms-hjeg2ccyg8jy/wp-content/uploads/2024/03/20240318.pdf" TargetMode="External"/><Relationship Id="rId4" Type="http://schemas.openxmlformats.org/officeDocument/2006/relationships/settings" Target="settings.xml"/><Relationship Id="rId9" Type="http://schemas.openxmlformats.org/officeDocument/2006/relationships/hyperlink" Target="https://www.miyagin.co.jp/cms-hjeg2ccyg8jy/wp-content/uploads/2023/03/20230401-1.pdf" TargetMode="External"/><Relationship Id="rId14" Type="http://schemas.openxmlformats.org/officeDocument/2006/relationships/hyperlink" Target="https://www.miyagin.co.jp/cms-hjeg2ccyg8jy/wp-content/uploads/2023/04/20230427-2.pdf" TargetMode="External"/><Relationship Id="rId22" Type="http://schemas.openxmlformats.org/officeDocument/2006/relationships/hyperlink" Target="https://www.miyagin.co.jp/cms-hjeg2ccyg8jy/wp-content/uploads/2024/12/20230401-2.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DEF15-0F3E-4C88-9BB2-5513177FEAA9}">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1231</ap:Words>
  <ap:Characters>7020</ap:Characters>
  <ap:Application/>
  <ap:Lines>58</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8235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