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444CDBF0"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74B9D64" w:rsidR="00EB6D2C" w:rsidRDefault="00D1302E" w:rsidP="008F6884">
            <w:pPr>
              <w:wordWrap w:val="0"/>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8F6884">
              <w:rPr>
                <w:rFonts w:ascii="ＭＳ 明朝" w:eastAsia="ＭＳ 明朝" w:hAnsi="ＭＳ 明朝" w:cs="ＭＳ 明朝" w:hint="eastAsia"/>
                <w:spacing w:val="6"/>
                <w:kern w:val="0"/>
                <w:szCs w:val="21"/>
              </w:rPr>
              <w:t xml:space="preserve">　2024年　11月　25日</w:t>
            </w:r>
          </w:p>
          <w:p w14:paraId="0B5A06E6" w14:textId="77777777" w:rsidR="008F6884" w:rsidRPr="0020642E" w:rsidRDefault="008F6884" w:rsidP="008F6884">
            <w:pPr>
              <w:spacing w:line="260" w:lineRule="exact"/>
              <w:ind w:right="222"/>
              <w:jc w:val="right"/>
              <w:rPr>
                <w:rFonts w:ascii="ＭＳ 明朝" w:eastAsia="ＭＳ 明朝" w:hAnsi="ＭＳ 明朝" w:cs="ＭＳ 明朝"/>
                <w:spacing w:val="6"/>
                <w:kern w:val="0"/>
                <w:szCs w:val="21"/>
              </w:rPr>
            </w:pP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28A610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F6884">
              <w:rPr>
                <w:rFonts w:ascii="ＭＳ 明朝" w:eastAsia="ＭＳ 明朝" w:hAnsi="ＭＳ 明朝" w:hint="eastAsia"/>
                <w:spacing w:val="6"/>
                <w:kern w:val="0"/>
                <w:szCs w:val="21"/>
              </w:rPr>
              <w:t xml:space="preserve">　はくほうどうぷろだくつ</w:t>
            </w:r>
          </w:p>
          <w:p w14:paraId="1EE5CAB5" w14:textId="0BFCAE4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8F6884">
              <w:rPr>
                <w:rFonts w:ascii="ＭＳ 明朝" w:eastAsia="ＭＳ 明朝" w:hAnsi="ＭＳ 明朝" w:cs="ＭＳ 明朝" w:hint="eastAsia"/>
                <w:spacing w:val="6"/>
                <w:kern w:val="0"/>
                <w:szCs w:val="21"/>
              </w:rPr>
              <w:t xml:space="preserve">　株式会社博報堂プロダクツ</w:t>
            </w:r>
          </w:p>
          <w:p w14:paraId="709E4A6F" w14:textId="46A37E1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F6884">
              <w:rPr>
                <w:rFonts w:ascii="ＭＳ 明朝" w:eastAsia="ＭＳ 明朝" w:hAnsi="ＭＳ 明朝" w:hint="eastAsia"/>
                <w:spacing w:val="6"/>
                <w:kern w:val="0"/>
                <w:szCs w:val="21"/>
              </w:rPr>
              <w:t xml:space="preserve">　きし　なおひこ</w:t>
            </w:r>
          </w:p>
          <w:p w14:paraId="039A6583" w14:textId="36815E6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8F6884">
              <w:rPr>
                <w:rFonts w:ascii="ＭＳ 明朝" w:eastAsia="ＭＳ 明朝" w:hAnsi="ＭＳ 明朝" w:cs="ＭＳ 明朝" w:hint="eastAsia"/>
                <w:spacing w:val="6"/>
                <w:kern w:val="0"/>
                <w:szCs w:val="21"/>
              </w:rPr>
              <w:t xml:space="preserve">　　　岸　直彦　　</w:t>
            </w:r>
          </w:p>
          <w:p w14:paraId="5534F654" w14:textId="1E2759B4"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F6884">
              <w:rPr>
                <w:rFonts w:ascii="ＭＳ 明朝" w:eastAsia="ＭＳ 明朝" w:hAnsi="ＭＳ 明朝" w:cs="ＭＳ 明朝" w:hint="eastAsia"/>
                <w:spacing w:val="6"/>
                <w:kern w:val="0"/>
                <w:szCs w:val="21"/>
              </w:rPr>
              <w:t>1</w:t>
            </w:r>
            <w:r w:rsidR="008F6884">
              <w:rPr>
                <w:rFonts w:ascii="ＭＳ 明朝" w:eastAsia="ＭＳ 明朝" w:hAnsi="ＭＳ 明朝" w:cs="ＭＳ 明朝"/>
                <w:spacing w:val="6"/>
                <w:kern w:val="0"/>
                <w:szCs w:val="21"/>
              </w:rPr>
              <w:t>35-8619</w:t>
            </w:r>
          </w:p>
          <w:p w14:paraId="42D356E5" w14:textId="48E73EFE" w:rsidR="008F6884" w:rsidRPr="00E577BF" w:rsidRDefault="008F6884" w:rsidP="008F688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spacing w:val="14"/>
                <w:kern w:val="0"/>
                <w:szCs w:val="21"/>
              </w:rPr>
              <w:t>東京都江東区豊洲</w:t>
            </w:r>
            <w:r>
              <w:rPr>
                <w:rFonts w:ascii="ＭＳ 明朝" w:eastAsia="ＭＳ 明朝" w:hAnsi="ＭＳ 明朝" w:hint="eastAsia"/>
                <w:spacing w:val="14"/>
                <w:kern w:val="0"/>
                <w:szCs w:val="21"/>
              </w:rPr>
              <w:t>5</w:t>
            </w:r>
            <w:r>
              <w:rPr>
                <w:rFonts w:ascii="ＭＳ 明朝" w:eastAsia="ＭＳ 明朝" w:hAnsi="ＭＳ 明朝"/>
                <w:spacing w:val="14"/>
                <w:kern w:val="0"/>
                <w:szCs w:val="21"/>
              </w:rPr>
              <w:t>-6-15 NBF豊洲ガーデンフロント</w:t>
            </w:r>
          </w:p>
          <w:p w14:paraId="47DD002F" w14:textId="4B20DF5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F6884" w:rsidRPr="0012396D">
              <w:rPr>
                <w:rFonts w:ascii="ＭＳ 明朝" w:eastAsia="ＭＳ 明朝" w:hAnsi="ＭＳ 明朝" w:cs="ＭＳ 明朝"/>
                <w:kern w:val="0"/>
                <w:szCs w:val="21"/>
              </w:rPr>
              <w:t>4010601035588</w:t>
            </w:r>
          </w:p>
          <w:p w14:paraId="045CD76E" w14:textId="539E5456"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5D880274">
                <v:oval id="_x0000_s2050" style="position:absolute;left:0;text-align:left;margin-left:118.5pt;margin-top:10pt;width:19.85pt;height:19.85pt;z-index:1" filled="f" strokeweight="1.5pt">
                  <v:shadow color="#868686"/>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F6884" w:rsidRPr="00E577BF" w14:paraId="5B7EE562" w14:textId="77777777" w:rsidTr="00F5566D">
              <w:trPr>
                <w:trHeight w:val="707"/>
              </w:trPr>
              <w:tc>
                <w:tcPr>
                  <w:tcW w:w="2600" w:type="dxa"/>
                  <w:shd w:val="clear" w:color="auto" w:fill="auto"/>
                </w:tcPr>
                <w:p w14:paraId="712AB77F"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BB6A721" w14:textId="77777777" w:rsidR="008F6884" w:rsidRPr="00E577BF" w:rsidRDefault="008F6884"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DXの取り組みについて</w:t>
                  </w:r>
                </w:p>
                <w:p w14:paraId="200ADAF6" w14:textId="77777777" w:rsidR="008F6884" w:rsidRPr="00E577BF" w:rsidRDefault="008F6884"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F6884" w:rsidRPr="00E577BF" w14:paraId="49DA1E39" w14:textId="77777777" w:rsidTr="00F5566D">
              <w:trPr>
                <w:trHeight w:val="697"/>
              </w:trPr>
              <w:tc>
                <w:tcPr>
                  <w:tcW w:w="2600" w:type="dxa"/>
                  <w:shd w:val="clear" w:color="auto" w:fill="auto"/>
                </w:tcPr>
                <w:p w14:paraId="2E32CE86"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7885D78" w14:textId="77777777" w:rsidR="008F6884" w:rsidRPr="00E577BF" w:rsidRDefault="008F6884"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2371BC9D">
                    <w:rPr>
                      <w:rFonts w:ascii="ＭＳ 明朝" w:eastAsia="ＭＳ 明朝" w:hAnsi="ＭＳ 明朝" w:cs="ＭＳ 明朝"/>
                      <w:spacing w:val="6"/>
                      <w:kern w:val="0"/>
                    </w:rPr>
                    <w:t xml:space="preserve">　　　　2024年　7月　31日</w:t>
                  </w:r>
                </w:p>
                <w:p w14:paraId="5054374B" w14:textId="77777777" w:rsidR="008F6884" w:rsidRPr="00E577BF" w:rsidRDefault="008F6884"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F6884" w:rsidRPr="00E577BF" w14:paraId="382C3670" w14:textId="77777777" w:rsidTr="00F5566D">
              <w:trPr>
                <w:trHeight w:val="707"/>
              </w:trPr>
              <w:tc>
                <w:tcPr>
                  <w:tcW w:w="2600" w:type="dxa"/>
                  <w:shd w:val="clear" w:color="auto" w:fill="auto"/>
                </w:tcPr>
                <w:p w14:paraId="4FC652B6"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76B690" w14:textId="77777777" w:rsidR="008F6884" w:rsidRPr="0012396D" w:rsidRDefault="008F6884"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396D">
                    <w:rPr>
                      <w:rFonts w:ascii="ＭＳ 明朝" w:eastAsia="ＭＳ 明朝" w:hAnsi="ＭＳ 明朝" w:cs="ＭＳ 明朝"/>
                      <w:spacing w:val="6"/>
                      <w:kern w:val="0"/>
                      <w:szCs w:val="21"/>
                    </w:rPr>
                    <w:t>https://www.h-products.co.jp/dx_policy.html</w:t>
                  </w:r>
                </w:p>
                <w:p w14:paraId="2BFD86E1" w14:textId="4386E76A" w:rsidR="005F0059" w:rsidRPr="00E577BF" w:rsidRDefault="00E07F4B" w:rsidP="00E07F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r w:rsidR="008F6884" w:rsidRPr="0012396D">
                    <w:rPr>
                      <w:rFonts w:ascii="ＭＳ 明朝" w:eastAsia="ＭＳ 明朝" w:hAnsi="ＭＳ 明朝" w:cs="ＭＳ 明朝" w:hint="eastAsia"/>
                      <w:spacing w:val="6"/>
                      <w:kern w:val="0"/>
                      <w:szCs w:val="21"/>
                    </w:rPr>
                    <w:t>「社長メッセージ」</w:t>
                  </w:r>
                  <w:r>
                    <w:rPr>
                      <w:rFonts w:ascii="ＭＳ 明朝" w:eastAsia="ＭＳ 明朝" w:hAnsi="ＭＳ 明朝" w:cs="ＭＳ 明朝" w:hint="eastAsia"/>
                      <w:spacing w:val="6"/>
                      <w:kern w:val="0"/>
                      <w:szCs w:val="21"/>
                    </w:rPr>
                    <w:t>、</w:t>
                  </w:r>
                  <w:r w:rsidR="005F0059">
                    <w:rPr>
                      <w:rFonts w:ascii="ＭＳ 明朝" w:eastAsia="ＭＳ 明朝" w:hAnsi="ＭＳ 明朝" w:cs="ＭＳ 明朝" w:hint="eastAsia"/>
                      <w:spacing w:val="6"/>
                      <w:kern w:val="0"/>
                      <w:szCs w:val="21"/>
                    </w:rPr>
                    <w:t>「顧客化力について」</w:t>
                  </w:r>
                  <w:r>
                    <w:rPr>
                      <w:rFonts w:ascii="ＭＳ 明朝" w:eastAsia="ＭＳ 明朝" w:hAnsi="ＭＳ 明朝" w:cs="ＭＳ 明朝" w:hint="eastAsia"/>
                      <w:spacing w:val="6"/>
                      <w:kern w:val="0"/>
                      <w:szCs w:val="21"/>
                    </w:rPr>
                    <w:t>）</w:t>
                  </w:r>
                </w:p>
              </w:tc>
            </w:tr>
            <w:tr w:rsidR="008F6884" w:rsidRPr="00E577BF" w14:paraId="3DE21F82" w14:textId="77777777" w:rsidTr="00F5566D">
              <w:trPr>
                <w:trHeight w:val="697"/>
              </w:trPr>
              <w:tc>
                <w:tcPr>
                  <w:tcW w:w="2600" w:type="dxa"/>
                  <w:shd w:val="clear" w:color="auto" w:fill="auto"/>
                </w:tcPr>
                <w:p w14:paraId="13313238"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42F1C09" w14:textId="3A08FB11" w:rsidR="008F6884" w:rsidRPr="00E577BF" w:rsidRDefault="005F0059"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社長メッセージ：</w:t>
                  </w:r>
                  <w:r w:rsidR="008F6884" w:rsidRPr="3A8E6C92">
                    <w:rPr>
                      <w:rFonts w:ascii="ＭＳ 明朝" w:eastAsia="ＭＳ 明朝" w:hAnsi="ＭＳ 明朝" w:cs="ＭＳ 明朝"/>
                    </w:rPr>
                    <w:t xml:space="preserve">博報堂プロダクツは、創業以来「こしらえる」をフィロソフィーとし、プロモーションにおける専門性と実施力で勝負してまいりました。 </w:t>
                  </w:r>
                </w:p>
                <w:p w14:paraId="2E537AC2" w14:textId="77777777" w:rsidR="008F6884" w:rsidRPr="00E577BF" w:rsidRDefault="008F6884" w:rsidP="008F6884">
                  <w:pPr>
                    <w:suppressAutoHyphens/>
                    <w:kinsoku w:val="0"/>
                    <w:overflowPunct w:val="0"/>
                    <w:adjustRightInd w:val="0"/>
                    <w:spacing w:afterLines="50" w:after="120" w:line="238" w:lineRule="exact"/>
                    <w:jc w:val="left"/>
                    <w:textAlignment w:val="center"/>
                  </w:pPr>
                  <w:r w:rsidRPr="7CC0A9AE">
                    <w:rPr>
                      <w:rFonts w:ascii="ＭＳ 明朝" w:eastAsia="ＭＳ 明朝" w:hAnsi="ＭＳ 明朝" w:cs="ＭＳ 明朝"/>
                    </w:rPr>
                    <w:t xml:space="preserve">そして今、AIに代表されるテクノロジーの進化によりビジネスを取り巻く環境が劇的に変化していく中で、広告・プロモーションの常識そのものが変わりつつあります。 </w:t>
                  </w:r>
                </w:p>
                <w:p w14:paraId="5399371F" w14:textId="77777777" w:rsidR="008F6884" w:rsidRPr="00E577BF" w:rsidRDefault="008F6884" w:rsidP="008F6884">
                  <w:pPr>
                    <w:suppressAutoHyphens/>
                    <w:kinsoku w:val="0"/>
                    <w:overflowPunct w:val="0"/>
                    <w:adjustRightInd w:val="0"/>
                    <w:spacing w:afterLines="50" w:after="120" w:line="238" w:lineRule="exact"/>
                    <w:jc w:val="left"/>
                    <w:textAlignment w:val="center"/>
                  </w:pPr>
                  <w:r w:rsidRPr="7CC0A9AE">
                    <w:rPr>
                      <w:rFonts w:ascii="ＭＳ 明朝" w:eastAsia="ＭＳ 明朝" w:hAnsi="ＭＳ 明朝" w:cs="ＭＳ 明朝"/>
                    </w:rPr>
                    <w:t xml:space="preserve">広告ビジネスという既存の概念を超えて、新たなビジネス価値を創造する必要があります。そのためには、これまでの常識や前例を打ち破り、従来の枠組みや仕組みをつくりかえていかなければなりません。 </w:t>
                  </w:r>
                </w:p>
                <w:p w14:paraId="4553E0C1" w14:textId="4CA95DBF" w:rsidR="008F6884" w:rsidRPr="00E577BF" w:rsidRDefault="008F6884" w:rsidP="005F00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A8E6C92">
                    <w:rPr>
                      <w:rFonts w:ascii="ＭＳ 明朝" w:eastAsia="ＭＳ 明朝" w:hAnsi="ＭＳ 明朝" w:cs="ＭＳ 明朝"/>
                    </w:rPr>
                    <w:t xml:space="preserve">こしらえる力で、つくりかえる。 </w:t>
                  </w:r>
                  <w:r w:rsidR="005F0059">
                    <w:rPr>
                      <w:rFonts w:ascii="ＭＳ 明朝" w:eastAsia="ＭＳ 明朝" w:hAnsi="ＭＳ 明朝" w:cs="ＭＳ 明朝"/>
                    </w:rPr>
                    <w:br/>
                  </w:r>
                  <w:r w:rsidR="005F0059">
                    <w:rPr>
                      <w:rFonts w:ascii="ＭＳ 明朝" w:eastAsia="ＭＳ 明朝" w:hAnsi="ＭＳ 明朝" w:cs="ＭＳ 明朝"/>
                    </w:rPr>
                    <w:br/>
                  </w:r>
                  <w:r w:rsidR="005F0059">
                    <w:rPr>
                      <w:rFonts w:ascii="ＭＳ 明朝" w:eastAsia="ＭＳ 明朝" w:hAnsi="ＭＳ 明朝" w:cs="ＭＳ 明朝" w:hint="eastAsia"/>
                    </w:rPr>
                    <w:t>顧客化力について：</w:t>
                  </w:r>
                  <w:r w:rsidR="005F0059" w:rsidRPr="005F0059">
                    <w:rPr>
                      <w:rFonts w:ascii="ＭＳ 明朝" w:eastAsia="ＭＳ 明朝" w:hAnsi="ＭＳ 明朝" w:cs="ＭＳ 明朝" w:hint="eastAsia"/>
                    </w:rPr>
                    <w:t>専門技術と、売り場における生活者心理や流通動向などの知見を掛け合わせ、 さらに、次世代のテクノロジーとデータベースマーケティングを取り入れた、これからの時代のプロモーションを創っていく。</w:t>
                  </w:r>
                </w:p>
              </w:tc>
            </w:tr>
            <w:tr w:rsidR="008F6884" w:rsidRPr="00E577BF" w14:paraId="01B21D52" w14:textId="77777777" w:rsidTr="00F5566D">
              <w:trPr>
                <w:trHeight w:val="707"/>
              </w:trPr>
              <w:tc>
                <w:tcPr>
                  <w:tcW w:w="2600" w:type="dxa"/>
                  <w:shd w:val="clear" w:color="auto" w:fill="auto"/>
                </w:tcPr>
                <w:p w14:paraId="26DF9E70"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552F91F8" w:rsidR="008F6884" w:rsidRPr="00E577BF" w:rsidRDefault="008F6884"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ウェブサイトでの公表にあたり、取締役会の承認を得ている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F6884" w:rsidRPr="00E577BF" w14:paraId="1CB93FF2" w14:textId="77777777" w:rsidTr="00F5566D">
              <w:trPr>
                <w:trHeight w:val="707"/>
              </w:trPr>
              <w:tc>
                <w:tcPr>
                  <w:tcW w:w="2600" w:type="dxa"/>
                  <w:shd w:val="clear" w:color="auto" w:fill="auto"/>
                </w:tcPr>
                <w:p w14:paraId="14883672"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39F634" w14:textId="49E75B6F" w:rsidR="008F6884" w:rsidRDefault="009A73EF" w:rsidP="008F688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w:t>
                  </w:r>
                  <w:r w:rsidRPr="00585DAD">
                    <w:rPr>
                      <w:rFonts w:ascii="ＭＳ 明朝" w:eastAsia="ＭＳ 明朝" w:hAnsi="ＭＳ 明朝" w:cs="ＭＳ 明朝" w:hint="eastAsia"/>
                    </w:rPr>
                    <w:t>集客から店頭販促、優良顧客化まで。最適化されたアプローチで買物体験を向上</w:t>
                  </w:r>
                  <w:r>
                    <w:rPr>
                      <w:rFonts w:ascii="ＭＳ 明朝" w:eastAsia="ＭＳ 明朝" w:hAnsi="ＭＳ 明朝" w:cs="ＭＳ 明朝" w:hint="eastAsia"/>
                    </w:rPr>
                    <w:t>』</w:t>
                  </w:r>
                </w:p>
                <w:p w14:paraId="747577C9" w14:textId="7655928A" w:rsidR="008F6884" w:rsidRPr="001A526F" w:rsidRDefault="009A73EF" w:rsidP="008F688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w:t>
                  </w:r>
                  <w:r w:rsidRPr="00585DAD">
                    <w:rPr>
                      <w:rFonts w:ascii="ＭＳ 明朝" w:eastAsia="ＭＳ 明朝" w:hAnsi="ＭＳ 明朝" w:cs="ＭＳ 明朝" w:hint="eastAsia"/>
                    </w:rPr>
                    <w:t>事業戦略から物流まで。博報堂プロダクツだから実現できるダイレクトマーケティング＆EC事業最大化</w:t>
                  </w:r>
                  <w:r>
                    <w:rPr>
                      <w:rFonts w:ascii="ＭＳ 明朝" w:eastAsia="ＭＳ 明朝" w:hAnsi="ＭＳ 明朝" w:cs="ＭＳ 明朝" w:hint="eastAsia"/>
                      <w:spacing w:val="6"/>
                      <w:kern w:val="0"/>
                    </w:rPr>
                    <w:t>』</w:t>
                  </w:r>
                </w:p>
                <w:p w14:paraId="11662CED" w14:textId="77777777" w:rsidR="001A526F" w:rsidRPr="00E07F4B" w:rsidRDefault="009A73EF" w:rsidP="0013747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w:t>
                  </w:r>
                  <w:r w:rsidRPr="00585DAD">
                    <w:rPr>
                      <w:rFonts w:ascii="ＭＳ 明朝" w:eastAsia="ＭＳ 明朝" w:hAnsi="ＭＳ 明朝" w:cs="ＭＳ 明朝" w:hint="eastAsia"/>
                    </w:rPr>
                    <w:t>コマース領域を3軸の立体的な面で捉え、 26のコマースカテゴリーにてあらゆる商取引ビジネス対応をサポートする 「全方位コマース事業支援ソリューション」の提供を開始</w:t>
                  </w:r>
                  <w:r>
                    <w:rPr>
                      <w:rFonts w:ascii="ＭＳ 明朝" w:eastAsia="ＭＳ 明朝" w:hAnsi="ＭＳ 明朝" w:cs="ＭＳ 明朝" w:hint="eastAsia"/>
                      <w:spacing w:val="6"/>
                      <w:kern w:val="0"/>
                    </w:rPr>
                    <w:t>』</w:t>
                  </w:r>
                </w:p>
                <w:p w14:paraId="55420BCC" w14:textId="2794364A" w:rsidR="00E07F4B" w:rsidRPr="00E07F4B" w:rsidRDefault="00E07F4B" w:rsidP="0013747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『DXの取り組み』</w:t>
                  </w:r>
                </w:p>
                <w:p w14:paraId="541AB449" w14:textId="68B6E887" w:rsidR="00E07F4B" w:rsidRPr="00E07F4B" w:rsidRDefault="00E07F4B" w:rsidP="0013747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w:t>
                  </w:r>
                  <w:r w:rsidRPr="7E1E42EB">
                    <w:rPr>
                      <w:rFonts w:ascii="ＭＳ 明朝" w:eastAsia="ＭＳ 明朝" w:hAnsi="ＭＳ 明朝" w:cs="ＭＳ 明朝"/>
                      <w:spacing w:val="6"/>
                      <w:kern w:val="0"/>
                    </w:rPr>
                    <w:t>IT&amp;DX＿PROMOTION X</w:t>
                  </w:r>
                  <w:r>
                    <w:rPr>
                      <w:rFonts w:ascii="ＭＳ 明朝" w:eastAsia="ＭＳ 明朝" w:hAnsi="ＭＳ 明朝" w:cs="ＭＳ 明朝" w:hint="eastAsia"/>
                      <w:spacing w:val="6"/>
                      <w:kern w:val="0"/>
                    </w:rPr>
                    <w:t>』</w:t>
                  </w:r>
                </w:p>
                <w:p w14:paraId="5042A3D6" w14:textId="77777777" w:rsidR="00E07F4B" w:rsidRDefault="00E07F4B" w:rsidP="0013747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『BUSINESS FIELD </w:t>
                  </w:r>
                  <w:r w:rsidRPr="7E1E42EB">
                    <w:rPr>
                      <w:rFonts w:ascii="ＭＳ 明朝" w:eastAsia="ＭＳ 明朝" w:hAnsi="ＭＳ 明朝" w:cs="ＭＳ 明朝"/>
                    </w:rPr>
                    <w:t>事業領域</w:t>
                  </w:r>
                  <w:r>
                    <w:rPr>
                      <w:rFonts w:ascii="ＭＳ 明朝" w:eastAsia="ＭＳ 明朝" w:hAnsi="ＭＳ 明朝" w:cs="ＭＳ 明朝" w:hint="eastAsia"/>
                    </w:rPr>
                    <w:t>（</w:t>
                  </w:r>
                  <w:r w:rsidRPr="7E1E42EB">
                    <w:rPr>
                      <w:rFonts w:ascii="ＭＳ 明朝" w:eastAsia="ＭＳ 明朝" w:hAnsi="ＭＳ 明朝" w:cs="ＭＳ 明朝"/>
                    </w:rPr>
                    <w:t>COMMERCE</w:t>
                  </w:r>
                  <w:r>
                    <w:rPr>
                      <w:rFonts w:ascii="ＭＳ 明朝" w:eastAsia="ＭＳ 明朝" w:hAnsi="ＭＳ 明朝" w:cs="ＭＳ 明朝" w:hint="eastAsia"/>
                    </w:rPr>
                    <w:t>）</w:t>
                  </w:r>
                  <w:r>
                    <w:rPr>
                      <w:rFonts w:ascii="ＭＳ 明朝" w:eastAsia="ＭＳ 明朝" w:hAnsi="ＭＳ 明朝" w:cs="ＭＳ 明朝" w:hint="eastAsia"/>
                      <w:spacing w:val="6"/>
                      <w:kern w:val="0"/>
                      <w:szCs w:val="21"/>
                    </w:rPr>
                    <w:t>』</w:t>
                  </w:r>
                </w:p>
                <w:p w14:paraId="3FCE20E9" w14:textId="77777777" w:rsidR="00E07F4B" w:rsidRDefault="00E07F4B" w:rsidP="0013747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7E1E42EB">
                    <w:rPr>
                      <w:rFonts w:ascii="ＭＳ 明朝" w:eastAsia="ＭＳ 明朝" w:hAnsi="ＭＳ 明朝" w:cs="ＭＳ 明朝"/>
                    </w:rPr>
                    <w:t>カメラ映像とAIでイベントを分析するソリューション「イベスコ」が本格稼働をスタート</w:t>
                  </w:r>
                  <w:r>
                    <w:rPr>
                      <w:rFonts w:ascii="ＭＳ 明朝" w:eastAsia="ＭＳ 明朝" w:hAnsi="ＭＳ 明朝" w:cs="ＭＳ 明朝" w:hint="eastAsia"/>
                      <w:spacing w:val="6"/>
                      <w:kern w:val="0"/>
                      <w:szCs w:val="21"/>
                    </w:rPr>
                    <w:t>』</w:t>
                  </w:r>
                </w:p>
                <w:p w14:paraId="5BF68E2D" w14:textId="59BB60A4" w:rsidR="00E07F4B" w:rsidRPr="00137470" w:rsidRDefault="00E07F4B" w:rsidP="0013747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20AB5712">
                    <w:rPr>
                      <w:rFonts w:ascii="ＭＳ 明朝" w:eastAsia="ＭＳ 明朝" w:hAnsi="ＭＳ 明朝" w:cs="ＭＳ 明朝"/>
                    </w:rPr>
                    <w:t>ワンチームでEC事業者をフルサポート　多様化するニーズに対応する「EC Cart＋」の可能性</w:t>
                  </w:r>
                  <w:r>
                    <w:rPr>
                      <w:rFonts w:ascii="ＭＳ 明朝" w:eastAsia="ＭＳ 明朝" w:hAnsi="ＭＳ 明朝" w:cs="ＭＳ 明朝" w:hint="eastAsia"/>
                      <w:spacing w:val="6"/>
                      <w:kern w:val="0"/>
                      <w:szCs w:val="21"/>
                    </w:rPr>
                    <w:t>』</w:t>
                  </w:r>
                </w:p>
              </w:tc>
            </w:tr>
            <w:tr w:rsidR="008F6884" w:rsidRPr="00E577BF" w14:paraId="15FFB657" w14:textId="77777777" w:rsidTr="00F5566D">
              <w:trPr>
                <w:trHeight w:val="697"/>
              </w:trPr>
              <w:tc>
                <w:tcPr>
                  <w:tcW w:w="2600" w:type="dxa"/>
                  <w:shd w:val="clear" w:color="auto" w:fill="auto"/>
                </w:tcPr>
                <w:p w14:paraId="09D6FA76"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A0E5893" w14:textId="3A56C88E" w:rsidR="008F6884" w:rsidRDefault="008F6884" w:rsidP="008F688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2371BC9D">
                    <w:rPr>
                      <w:rFonts w:ascii="ＭＳ 明朝" w:eastAsia="ＭＳ 明朝" w:hAnsi="ＭＳ 明朝" w:cs="ＭＳ 明朝"/>
                      <w:spacing w:val="6"/>
                      <w:kern w:val="0"/>
                    </w:rPr>
                    <w:t>2022年　1</w:t>
                  </w:r>
                  <w:r w:rsidR="000F32D8">
                    <w:rPr>
                      <w:rFonts w:ascii="ＭＳ 明朝" w:eastAsia="ＭＳ 明朝" w:hAnsi="ＭＳ 明朝" w:cs="ＭＳ 明朝" w:hint="eastAsia"/>
                      <w:spacing w:val="6"/>
                      <w:kern w:val="0"/>
                    </w:rPr>
                    <w:t>2</w:t>
                  </w:r>
                  <w:r w:rsidRPr="2371BC9D">
                    <w:rPr>
                      <w:rFonts w:ascii="ＭＳ 明朝" w:eastAsia="ＭＳ 明朝" w:hAnsi="ＭＳ 明朝" w:cs="ＭＳ 明朝"/>
                      <w:spacing w:val="6"/>
                      <w:kern w:val="0"/>
                    </w:rPr>
                    <w:t xml:space="preserve">月　</w:t>
                  </w:r>
                  <w:r w:rsidR="000F32D8">
                    <w:rPr>
                      <w:rFonts w:ascii="ＭＳ 明朝" w:eastAsia="ＭＳ 明朝" w:hAnsi="ＭＳ 明朝" w:cs="ＭＳ 明朝" w:hint="eastAsia"/>
                      <w:spacing w:val="6"/>
                      <w:kern w:val="0"/>
                    </w:rPr>
                    <w:t>1</w:t>
                  </w:r>
                  <w:r w:rsidR="000F32D8">
                    <w:rPr>
                      <w:rFonts w:ascii="ＭＳ 明朝" w:eastAsia="ＭＳ 明朝" w:hAnsi="ＭＳ 明朝" w:cs="ＭＳ 明朝"/>
                      <w:spacing w:val="6"/>
                      <w:kern w:val="0"/>
                    </w:rPr>
                    <w:t>4</w:t>
                  </w:r>
                  <w:r w:rsidRPr="2371BC9D">
                    <w:rPr>
                      <w:rFonts w:ascii="ＭＳ 明朝" w:eastAsia="ＭＳ 明朝" w:hAnsi="ＭＳ 明朝" w:cs="ＭＳ 明朝"/>
                      <w:spacing w:val="6"/>
                      <w:kern w:val="0"/>
                    </w:rPr>
                    <w:t>日</w:t>
                  </w:r>
                </w:p>
                <w:p w14:paraId="1910638F" w14:textId="433FC42A" w:rsidR="008F6884" w:rsidRDefault="008F6884" w:rsidP="008F688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8F6884">
                    <w:rPr>
                      <w:rFonts w:ascii="ＭＳ 明朝" w:eastAsia="ＭＳ 明朝" w:hAnsi="ＭＳ 明朝" w:cs="ＭＳ 明朝"/>
                      <w:spacing w:val="6"/>
                      <w:kern w:val="0"/>
                    </w:rPr>
                    <w:t>202</w:t>
                  </w:r>
                  <w:r w:rsidR="000F32D8">
                    <w:rPr>
                      <w:rFonts w:ascii="ＭＳ 明朝" w:eastAsia="ＭＳ 明朝" w:hAnsi="ＭＳ 明朝" w:cs="ＭＳ 明朝" w:hint="eastAsia"/>
                      <w:spacing w:val="6"/>
                      <w:kern w:val="0"/>
                    </w:rPr>
                    <w:t>2</w:t>
                  </w:r>
                  <w:r w:rsidRPr="008F6884">
                    <w:rPr>
                      <w:rFonts w:ascii="ＭＳ 明朝" w:eastAsia="ＭＳ 明朝" w:hAnsi="ＭＳ 明朝" w:cs="ＭＳ 明朝"/>
                      <w:spacing w:val="6"/>
                      <w:kern w:val="0"/>
                    </w:rPr>
                    <w:t xml:space="preserve">年　</w:t>
                  </w:r>
                  <w:r w:rsidR="000F32D8">
                    <w:rPr>
                      <w:rFonts w:ascii="ＭＳ 明朝" w:eastAsia="ＭＳ 明朝" w:hAnsi="ＭＳ 明朝" w:cs="ＭＳ 明朝"/>
                      <w:spacing w:val="6"/>
                      <w:kern w:val="0"/>
                    </w:rPr>
                    <w:t>4</w:t>
                  </w:r>
                  <w:r w:rsidRPr="008F6884">
                    <w:rPr>
                      <w:rFonts w:ascii="ＭＳ 明朝" w:eastAsia="ＭＳ 明朝" w:hAnsi="ＭＳ 明朝" w:cs="ＭＳ 明朝"/>
                      <w:spacing w:val="6"/>
                      <w:kern w:val="0"/>
                    </w:rPr>
                    <w:t xml:space="preserve">月　</w:t>
                  </w:r>
                  <w:r w:rsidR="000F32D8">
                    <w:rPr>
                      <w:rFonts w:ascii="ＭＳ 明朝" w:eastAsia="ＭＳ 明朝" w:hAnsi="ＭＳ 明朝" w:cs="ＭＳ 明朝"/>
                      <w:spacing w:val="6"/>
                      <w:kern w:val="0"/>
                    </w:rPr>
                    <w:t>5</w:t>
                  </w:r>
                  <w:r w:rsidRPr="008F6884">
                    <w:rPr>
                      <w:rFonts w:ascii="ＭＳ 明朝" w:eastAsia="ＭＳ 明朝" w:hAnsi="ＭＳ 明朝" w:cs="ＭＳ 明朝"/>
                      <w:spacing w:val="6"/>
                      <w:kern w:val="0"/>
                    </w:rPr>
                    <w:t>日</w:t>
                  </w:r>
                </w:p>
                <w:p w14:paraId="587E9FA1" w14:textId="77777777" w:rsidR="00E07F4B" w:rsidRDefault="00585DAD" w:rsidP="00E07F4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2</w:t>
                  </w:r>
                  <w:r>
                    <w:rPr>
                      <w:rFonts w:ascii="ＭＳ 明朝" w:eastAsia="ＭＳ 明朝" w:hAnsi="ＭＳ 明朝" w:cs="ＭＳ 明朝"/>
                      <w:spacing w:val="6"/>
                      <w:kern w:val="0"/>
                    </w:rPr>
                    <w:t>024</w:t>
                  </w:r>
                  <w:r>
                    <w:rPr>
                      <w:rFonts w:ascii="ＭＳ 明朝" w:eastAsia="ＭＳ 明朝" w:hAnsi="ＭＳ 明朝" w:cs="ＭＳ 明朝" w:hint="eastAsia"/>
                      <w:spacing w:val="6"/>
                      <w:kern w:val="0"/>
                    </w:rPr>
                    <w:t>年　1</w:t>
                  </w:r>
                  <w:r>
                    <w:rPr>
                      <w:rFonts w:ascii="ＭＳ 明朝" w:eastAsia="ＭＳ 明朝" w:hAnsi="ＭＳ 明朝" w:cs="ＭＳ 明朝"/>
                      <w:spacing w:val="6"/>
                      <w:kern w:val="0"/>
                    </w:rPr>
                    <w:t>0</w:t>
                  </w:r>
                  <w:r>
                    <w:rPr>
                      <w:rFonts w:ascii="ＭＳ 明朝" w:eastAsia="ＭＳ 明朝" w:hAnsi="ＭＳ 明朝" w:cs="ＭＳ 明朝" w:hint="eastAsia"/>
                      <w:spacing w:val="6"/>
                      <w:kern w:val="0"/>
                    </w:rPr>
                    <w:t>月　3日</w:t>
                  </w:r>
                </w:p>
                <w:p w14:paraId="5B34B004" w14:textId="77777777" w:rsidR="00E07F4B" w:rsidRDefault="00E07F4B" w:rsidP="00E07F4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2371BC9D">
                    <w:rPr>
                      <w:rFonts w:ascii="ＭＳ 明朝" w:eastAsia="ＭＳ 明朝" w:hAnsi="ＭＳ 明朝" w:cs="ＭＳ 明朝"/>
                      <w:spacing w:val="6"/>
                      <w:kern w:val="0"/>
                    </w:rPr>
                    <w:t>2024年　7月　31日</w:t>
                  </w:r>
                </w:p>
                <w:p w14:paraId="3B7AA0DA" w14:textId="248D258C" w:rsidR="00E07F4B" w:rsidRPr="00E905CA" w:rsidRDefault="00E07F4B" w:rsidP="00E07F4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905CA">
                    <w:rPr>
                      <w:rFonts w:ascii="ＭＳ 明朝" w:eastAsia="ＭＳ 明朝" w:hAnsi="ＭＳ 明朝" w:cs="ＭＳ 明朝"/>
                      <w:spacing w:val="6"/>
                      <w:kern w:val="0"/>
                    </w:rPr>
                    <w:t xml:space="preserve">2024年　</w:t>
                  </w:r>
                  <w:r w:rsidR="00E905CA" w:rsidRPr="00E905CA">
                    <w:rPr>
                      <w:rFonts w:ascii="ＭＳ 明朝" w:eastAsia="ＭＳ 明朝" w:hAnsi="ＭＳ 明朝" w:cs="ＭＳ 明朝" w:hint="eastAsia"/>
                      <w:spacing w:val="6"/>
                      <w:kern w:val="0"/>
                    </w:rPr>
                    <w:t>8</w:t>
                  </w:r>
                  <w:r w:rsidRPr="00E905CA">
                    <w:rPr>
                      <w:rFonts w:ascii="ＭＳ 明朝" w:eastAsia="ＭＳ 明朝" w:hAnsi="ＭＳ 明朝" w:cs="ＭＳ 明朝"/>
                      <w:spacing w:val="6"/>
                      <w:kern w:val="0"/>
                    </w:rPr>
                    <w:t xml:space="preserve">月　</w:t>
                  </w:r>
                  <w:r w:rsidR="00E905CA" w:rsidRPr="00E905CA">
                    <w:rPr>
                      <w:rFonts w:ascii="ＭＳ 明朝" w:eastAsia="ＭＳ 明朝" w:hAnsi="ＭＳ 明朝" w:cs="ＭＳ 明朝"/>
                      <w:spacing w:val="6"/>
                      <w:kern w:val="0"/>
                    </w:rPr>
                    <w:t>8</w:t>
                  </w:r>
                  <w:r w:rsidRPr="00E905CA">
                    <w:rPr>
                      <w:rFonts w:ascii="ＭＳ 明朝" w:eastAsia="ＭＳ 明朝" w:hAnsi="ＭＳ 明朝" w:cs="ＭＳ 明朝"/>
                      <w:spacing w:val="6"/>
                      <w:kern w:val="0"/>
                    </w:rPr>
                    <w:t>日</w:t>
                  </w:r>
                </w:p>
                <w:p w14:paraId="495FF88F" w14:textId="02F88F32" w:rsidR="00FF7DCF" w:rsidRPr="00E905CA" w:rsidRDefault="00FF7DCF" w:rsidP="00FF7DC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E905CA">
                    <w:rPr>
                      <w:rFonts w:ascii="ＭＳ 明朝" w:eastAsia="ＭＳ 明朝" w:hAnsi="ＭＳ 明朝" w:cs="ＭＳ 明朝"/>
                      <w:spacing w:val="6"/>
                      <w:kern w:val="0"/>
                    </w:rPr>
                    <w:t xml:space="preserve">2024年　</w:t>
                  </w:r>
                  <w:r w:rsidR="00E905CA" w:rsidRPr="00E905CA">
                    <w:rPr>
                      <w:rFonts w:ascii="ＭＳ 明朝" w:eastAsia="ＭＳ 明朝" w:hAnsi="ＭＳ 明朝" w:cs="ＭＳ 明朝"/>
                      <w:spacing w:val="6"/>
                      <w:kern w:val="0"/>
                    </w:rPr>
                    <w:t>6</w:t>
                  </w:r>
                  <w:r w:rsidRPr="00E905CA">
                    <w:rPr>
                      <w:rFonts w:ascii="ＭＳ 明朝" w:eastAsia="ＭＳ 明朝" w:hAnsi="ＭＳ 明朝" w:cs="ＭＳ 明朝"/>
                      <w:spacing w:val="6"/>
                      <w:kern w:val="0"/>
                    </w:rPr>
                    <w:t>月</w:t>
                  </w:r>
                  <w:r w:rsidR="00E905CA" w:rsidRPr="00E905CA">
                    <w:rPr>
                      <w:rFonts w:ascii="ＭＳ 明朝" w:eastAsia="ＭＳ 明朝" w:hAnsi="ＭＳ 明朝" w:cs="ＭＳ 明朝" w:hint="eastAsia"/>
                      <w:spacing w:val="6"/>
                      <w:kern w:val="0"/>
                    </w:rPr>
                    <w:t xml:space="preserve">　2</w:t>
                  </w:r>
                  <w:r w:rsidR="00E905CA" w:rsidRPr="00E905CA">
                    <w:rPr>
                      <w:rFonts w:ascii="ＭＳ 明朝" w:eastAsia="ＭＳ 明朝" w:hAnsi="ＭＳ 明朝" w:cs="ＭＳ 明朝"/>
                      <w:spacing w:val="6"/>
                      <w:kern w:val="0"/>
                    </w:rPr>
                    <w:t>8</w:t>
                  </w:r>
                  <w:r w:rsidRPr="00E905CA">
                    <w:rPr>
                      <w:rFonts w:ascii="ＭＳ 明朝" w:eastAsia="ＭＳ 明朝" w:hAnsi="ＭＳ 明朝" w:cs="ＭＳ 明朝"/>
                      <w:spacing w:val="6"/>
                      <w:kern w:val="0"/>
                    </w:rPr>
                    <w:t>日</w:t>
                  </w:r>
                </w:p>
                <w:p w14:paraId="2FE10C0E" w14:textId="77777777" w:rsidR="00E07F4B" w:rsidRDefault="00FF7DCF" w:rsidP="00E07F4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2023年　2月　20日</w:t>
                  </w:r>
                </w:p>
                <w:p w14:paraId="7116E297" w14:textId="0C6D531E" w:rsidR="00FF7DCF" w:rsidRPr="00E07F4B" w:rsidRDefault="00FF7DCF" w:rsidP="00E07F4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2024年　1月　30日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013E43" w14:textId="6F6E9BA8" w:rsidR="00585DAD" w:rsidRPr="00585DAD" w:rsidRDefault="00585DAD" w:rsidP="000F4D7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585DAD">
                    <w:rPr>
                      <w:rFonts w:ascii="ＭＳ 明朝" w:eastAsia="ＭＳ 明朝" w:hAnsi="ＭＳ 明朝" w:cs="ＭＳ 明朝" w:hint="eastAsia"/>
                    </w:rPr>
                    <w:t xml:space="preserve"> https://www.h-products.co.jp/topics/entry/2022/12/14/100000</w:t>
                  </w:r>
                </w:p>
                <w:p w14:paraId="73BE671B" w14:textId="6D90E819" w:rsidR="00585DAD" w:rsidRPr="00585DAD" w:rsidRDefault="00585DAD" w:rsidP="00585DA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585DAD">
                    <w:rPr>
                      <w:rFonts w:ascii="ＭＳ 明朝" w:eastAsia="ＭＳ 明朝" w:hAnsi="ＭＳ 明朝" w:cs="ＭＳ 明朝" w:hint="eastAsia"/>
                    </w:rPr>
                    <w:t>集客から店頭販促、優良顧客化まで。最適化されたアプローチで買物体験を向上</w:t>
                  </w:r>
                </w:p>
                <w:p w14:paraId="6A865DAF" w14:textId="62D2CE1B" w:rsidR="00585DAD" w:rsidRPr="00585DAD" w:rsidRDefault="00585DAD" w:rsidP="000F4D7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585DAD">
                    <w:rPr>
                      <w:rFonts w:ascii="ＭＳ 明朝" w:eastAsia="ＭＳ 明朝" w:hAnsi="ＭＳ 明朝" w:cs="ＭＳ 明朝" w:hint="eastAsia"/>
                    </w:rPr>
                    <w:t xml:space="preserve"> https://www.h-products.co.jp/topics/entry/2022/04/05/093000</w:t>
                  </w:r>
                </w:p>
                <w:p w14:paraId="422B2043" w14:textId="77777777" w:rsidR="00FF7DCF" w:rsidRDefault="00585DAD" w:rsidP="00585DA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585DAD">
                    <w:rPr>
                      <w:rFonts w:ascii="ＭＳ 明朝" w:eastAsia="ＭＳ 明朝" w:hAnsi="ＭＳ 明朝" w:cs="ＭＳ 明朝" w:hint="eastAsia"/>
                    </w:rPr>
                    <w:t>事業戦略から物流まで。博報堂プロダクツだから実現できるダイレクトマーケティング＆EC事業最大</w:t>
                  </w:r>
                </w:p>
                <w:p w14:paraId="46C56C04" w14:textId="789132EC" w:rsidR="00585DAD" w:rsidRPr="00585DAD" w:rsidRDefault="00FF7DCF" w:rsidP="000F4D7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https</w:t>
                  </w:r>
                  <w:r w:rsidR="00585DAD" w:rsidRPr="00585DAD">
                    <w:rPr>
                      <w:rFonts w:ascii="ＭＳ 明朝" w:eastAsia="ＭＳ 明朝" w:hAnsi="ＭＳ 明朝" w:cs="ＭＳ 明朝" w:hint="eastAsia"/>
                    </w:rPr>
                    <w:t>://www.h-products.co.jp/topics/entry/n/2024/10/03/140000</w:t>
                  </w:r>
                </w:p>
                <w:p w14:paraId="08441ACB" w14:textId="77777777" w:rsidR="00D1302E" w:rsidRDefault="00585DAD" w:rsidP="00585DA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585DAD">
                    <w:rPr>
                      <w:rFonts w:ascii="ＭＳ 明朝" w:eastAsia="ＭＳ 明朝" w:hAnsi="ＭＳ 明朝" w:cs="ＭＳ 明朝" w:hint="eastAsia"/>
                    </w:rPr>
                    <w:t>コマース領域を3軸の立体的な面で捉え、 26のコマースカテゴリーにてあらゆる商取引ビジネス対応をサポートする 「全方位コマース事業支援ソリューション」の提供を開始</w:t>
                  </w:r>
                </w:p>
                <w:p w14:paraId="4A35C2B1" w14:textId="5C398DF2" w:rsidR="00FF7DCF" w:rsidRDefault="00FF7DCF" w:rsidP="000F4D7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367A">
                    <w:rPr>
                      <w:rFonts w:ascii="ＭＳ 明朝" w:eastAsia="ＭＳ 明朝" w:hAnsi="ＭＳ 明朝" w:cs="ＭＳ 明朝"/>
                      <w:spacing w:val="6"/>
                      <w:kern w:val="0"/>
                      <w:szCs w:val="21"/>
                    </w:rPr>
                    <w:t xml:space="preserve">https://www.h-products.co.jp/dx_policy.html </w:t>
                  </w:r>
                </w:p>
                <w:p w14:paraId="7BD4938C" w14:textId="00B848CC" w:rsidR="00FF7DCF" w:rsidRDefault="00FF7DCF" w:rsidP="00FF7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2E22459B">
                    <w:rPr>
                      <w:rFonts w:ascii="ＭＳ 明朝" w:eastAsia="ＭＳ 明朝" w:hAnsi="ＭＳ 明朝" w:cs="ＭＳ 明朝"/>
                      <w:spacing w:val="6"/>
                      <w:kern w:val="0"/>
                    </w:rPr>
                    <w:t>DXの</w:t>
                  </w:r>
                  <w:r>
                    <w:rPr>
                      <w:rFonts w:ascii="ＭＳ 明朝" w:eastAsia="ＭＳ 明朝" w:hAnsi="ＭＳ 明朝" w:cs="ＭＳ 明朝" w:hint="eastAsia"/>
                      <w:spacing w:val="6"/>
                      <w:kern w:val="0"/>
                    </w:rPr>
                    <w:t>取り組み</w:t>
                  </w:r>
                </w:p>
                <w:p w14:paraId="6DD2D924" w14:textId="6A4A3CF9" w:rsidR="00FF7DCF" w:rsidRPr="00E577BF" w:rsidRDefault="00FF7DCF" w:rsidP="000F4D7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7E1E42EB">
                    <w:rPr>
                      <w:rFonts w:ascii="ＭＳ 明朝" w:eastAsia="ＭＳ 明朝" w:hAnsi="ＭＳ 明朝" w:cs="ＭＳ 明朝"/>
                    </w:rPr>
                    <w:t>https://www.h-products.co.jp/corporate/business/div_promotion_x/</w:t>
                  </w:r>
                </w:p>
                <w:p w14:paraId="4CE13197" w14:textId="78B602BA" w:rsidR="00FF7DCF" w:rsidRPr="00E577BF" w:rsidRDefault="000160B8" w:rsidP="00FF7DCF">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7E1E42EB">
                    <w:rPr>
                      <w:rFonts w:ascii="ＭＳ 明朝" w:eastAsia="ＭＳ 明朝" w:hAnsi="ＭＳ 明朝" w:cs="ＭＳ 明朝"/>
                      <w:spacing w:val="6"/>
                      <w:kern w:val="0"/>
                    </w:rPr>
                    <w:t>IT&amp;DX＿PROMOTION X</w:t>
                  </w:r>
                </w:p>
                <w:p w14:paraId="1655B478" w14:textId="7584DF7B" w:rsidR="00FF7DCF" w:rsidRDefault="00FF7DCF" w:rsidP="000F4D7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8F6884">
                    <w:rPr>
                      <w:rFonts w:ascii="ＭＳ 明朝" w:eastAsia="ＭＳ 明朝" w:hAnsi="ＭＳ 明朝" w:cs="ＭＳ 明朝"/>
                    </w:rPr>
                    <w:t>https://www.h-products.co.jp/corporate/business.html</w:t>
                  </w:r>
                </w:p>
                <w:p w14:paraId="1F54DEC5" w14:textId="000566D3" w:rsidR="00FF7DCF" w:rsidRDefault="000160B8" w:rsidP="00FF7DCF">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spacing w:val="6"/>
                      <w:kern w:val="0"/>
                      <w:szCs w:val="21"/>
                    </w:rPr>
                    <w:t xml:space="preserve">BUSINESS FIELD </w:t>
                  </w:r>
                  <w:r w:rsidRPr="7E1E42EB">
                    <w:rPr>
                      <w:rFonts w:ascii="ＭＳ 明朝" w:eastAsia="ＭＳ 明朝" w:hAnsi="ＭＳ 明朝" w:cs="ＭＳ 明朝"/>
                    </w:rPr>
                    <w:t>事業領域</w:t>
                  </w:r>
                  <w:r>
                    <w:rPr>
                      <w:rFonts w:ascii="ＭＳ 明朝" w:eastAsia="ＭＳ 明朝" w:hAnsi="ＭＳ 明朝" w:cs="ＭＳ 明朝" w:hint="eastAsia"/>
                    </w:rPr>
                    <w:t>（</w:t>
                  </w:r>
                  <w:r w:rsidRPr="7E1E42EB">
                    <w:rPr>
                      <w:rFonts w:ascii="ＭＳ 明朝" w:eastAsia="ＭＳ 明朝" w:hAnsi="ＭＳ 明朝" w:cs="ＭＳ 明朝"/>
                    </w:rPr>
                    <w:t>COMMERCE</w:t>
                  </w:r>
                  <w:r>
                    <w:rPr>
                      <w:rFonts w:ascii="ＭＳ 明朝" w:eastAsia="ＭＳ 明朝" w:hAnsi="ＭＳ 明朝" w:cs="ＭＳ 明朝" w:hint="eastAsia"/>
                    </w:rPr>
                    <w:t>）</w:t>
                  </w:r>
                </w:p>
                <w:p w14:paraId="27BB34C0" w14:textId="5C016CBC" w:rsidR="00FF7DCF" w:rsidRDefault="00FF7DCF" w:rsidP="000F4D7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7E1E42EB">
                    <w:rPr>
                      <w:rFonts w:ascii="ＭＳ 明朝" w:eastAsia="ＭＳ 明朝" w:hAnsi="ＭＳ 明朝" w:cs="ＭＳ 明朝"/>
                    </w:rPr>
                    <w:t>https://www.h-products.co.jp/topics/entry/2023/02/20/A005</w:t>
                  </w:r>
                </w:p>
                <w:p w14:paraId="39731D63" w14:textId="77777777" w:rsidR="000F4D7D" w:rsidRDefault="00FF7DCF" w:rsidP="000F4D7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7E1E42EB">
                    <w:rPr>
                      <w:rFonts w:ascii="ＭＳ 明朝" w:eastAsia="ＭＳ 明朝" w:hAnsi="ＭＳ 明朝" w:cs="ＭＳ 明朝"/>
                    </w:rPr>
                    <w:lastRenderedPageBreak/>
                    <w:t>カメラ映像とAIでイベントを分析するソリューション「イベスコ」が本格稼働をスタート</w:t>
                  </w:r>
                </w:p>
                <w:p w14:paraId="25249172" w14:textId="387B53D5" w:rsidR="00FF7DCF" w:rsidRDefault="00FF7DCF" w:rsidP="000F4D7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20AB5712">
                    <w:rPr>
                      <w:rFonts w:ascii="ＭＳ 明朝" w:eastAsia="ＭＳ 明朝" w:hAnsi="ＭＳ 明朝" w:cs="ＭＳ 明朝"/>
                    </w:rPr>
                    <w:t>https://www.h-products.co.jp/topics/entry/t/2024/01/30/150000</w:t>
                  </w:r>
                </w:p>
                <w:p w14:paraId="1FE4DE1F" w14:textId="289A371B" w:rsidR="000F4D7D" w:rsidRPr="00FF7DCF" w:rsidRDefault="000F4D7D" w:rsidP="000F4D7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20AB5712">
                    <w:rPr>
                      <w:rFonts w:ascii="ＭＳ 明朝" w:eastAsia="ＭＳ 明朝" w:hAnsi="ＭＳ 明朝" w:cs="ＭＳ 明朝"/>
                    </w:rPr>
                    <w:t>ワンチームでEC事業者をフルサポート　多様化するニーズに対応する「EC Cart＋」の可能性</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F1ADBE0" w14:textId="7568E493" w:rsidR="005E5D59" w:rsidRPr="005E5D59" w:rsidRDefault="005E5D59" w:rsidP="005E5D59">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D59">
                    <w:rPr>
                      <w:rFonts w:ascii="ＭＳ 明朝" w:eastAsia="ＭＳ 明朝" w:hAnsi="ＭＳ 明朝" w:cs="ＭＳ 明朝" w:hint="eastAsia"/>
                      <w:spacing w:val="6"/>
                      <w:kern w:val="0"/>
                      <w:szCs w:val="21"/>
                    </w:rPr>
                    <w:t>同社が提供する買い物体験 / 小売業ならではの課題に目を向け、売り場づくり、CRM、販売促進まで、様々なリテールにまつわる施策をデータドリブンなアプローチによって、買い物体験を提供。</w:t>
                  </w:r>
                </w:p>
                <w:p w14:paraId="74721EDA" w14:textId="622702A1" w:rsidR="005E5D59" w:rsidRPr="005E5D59" w:rsidRDefault="005E5D59" w:rsidP="005E5D59">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D59">
                    <w:rPr>
                      <w:rFonts w:ascii="ＭＳ 明朝" w:eastAsia="ＭＳ 明朝" w:hAnsi="ＭＳ 明朝" w:cs="ＭＳ 明朝" w:hint="eastAsia"/>
                      <w:spacing w:val="6"/>
                      <w:kern w:val="0"/>
                      <w:szCs w:val="21"/>
                    </w:rPr>
                    <w:t>今後の展望 / 基幹システムなどの社内システムだけでなく、CRMシステムなど外部ツールとも有機的に連携させる業務設計力も我々の強み。UI／UX改善によるLTV向上関連業務も強化。OMO対応やソーシャル対応など、購買行動のインサイトを捉え、クライアント様のEC事業拡大に貢献していく。</w:t>
                  </w:r>
                </w:p>
                <w:p w14:paraId="0848987C" w14:textId="4FFB2979" w:rsidR="00D1302E" w:rsidRPr="00E577BF" w:rsidRDefault="005E5D59" w:rsidP="005E5D59">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5D59">
                    <w:rPr>
                      <w:rFonts w:ascii="ＭＳ 明朝" w:eastAsia="ＭＳ 明朝" w:hAnsi="ＭＳ 明朝" w:cs="ＭＳ 明朝" w:hint="eastAsia"/>
                      <w:spacing w:val="6"/>
                      <w:kern w:val="0"/>
                      <w:szCs w:val="21"/>
                    </w:rPr>
                    <w:t>顧客サービスの拡充 / ECの普及により生活者の購買チャネルも多様化していく中、企業側でもオンライン・オフラインという概念にこだわらず、取得した顧客データに基づき、一人ひとりに最適な買物体験を提供するユニファイドコマースへの注目が高まっている。一方で、コマース領域におけるこれまでのマーケティングは、オンライン／オフライン／EC／リテール等の領域毎に分化されており、また、企業側の縦割り組織や異なるビジネスモデル、データ統合の困難さから生活者を断片的にしか捉えることができなかった。「全方位コマース事業支援ソリューション」は、購買行動を「線」で捉えた1軸のマーケティングではなく、購買チャネルやマーケティングレイヤーを加えた３軸をクロスさせ立体的に捉えることができるので、統合的な視点で生活者の購買行動を捉えることができる。また、それぞれ「点」であったコマース領域の課題を立体で俯瞰して見ることで、クライアントが抱えている潜在ニーズの把握が可能となる。そのニーズや課題解決策を26のカテゴリーに分け、それらを企画から実施までワンストップで対応することで、クライアントの事業支援を中長期的にサポートする。</w:t>
                  </w:r>
                </w:p>
              </w:tc>
            </w:tr>
            <w:tr w:rsidR="008F6884" w:rsidRPr="00E577BF" w14:paraId="20047B99" w14:textId="77777777" w:rsidTr="00F5566D">
              <w:trPr>
                <w:trHeight w:val="697"/>
              </w:trPr>
              <w:tc>
                <w:tcPr>
                  <w:tcW w:w="2600" w:type="dxa"/>
                  <w:shd w:val="clear" w:color="auto" w:fill="auto"/>
                </w:tcPr>
                <w:p w14:paraId="1BDE20EC"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46A70EAF" w:rsidR="008F6884" w:rsidRPr="00E577BF" w:rsidRDefault="00FF7DCF" w:rsidP="00FF7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07F4B">
                    <w:rPr>
                      <w:rFonts w:ascii="ＭＳ 明朝" w:eastAsia="ＭＳ 明朝" w:hAnsi="ＭＳ 明朝" w:cs="ＭＳ 明朝" w:hint="eastAsia"/>
                      <w:spacing w:val="6"/>
                      <w:kern w:val="0"/>
                      <w:szCs w:val="21"/>
                    </w:rPr>
                    <w:t>すべての記事で共通）</w:t>
                  </w:r>
                  <w:r w:rsidR="008F6884" w:rsidRPr="00886E3B">
                    <w:rPr>
                      <w:rFonts w:ascii="ＭＳ 明朝" w:eastAsia="ＭＳ 明朝" w:hAnsi="ＭＳ 明朝" w:cs="ＭＳ 明朝" w:hint="eastAsia"/>
                      <w:spacing w:val="6"/>
                      <w:kern w:val="0"/>
                      <w:szCs w:val="21"/>
                    </w:rPr>
                    <w:t>ウェブサイトでの公表にあたり、取締役会の承認を得ている</w:t>
                  </w:r>
                  <w:r w:rsidR="00E07F4B">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F6884" w:rsidRPr="00E577BF" w14:paraId="0F1EA1FD" w14:textId="77777777" w:rsidTr="00F5566D">
              <w:trPr>
                <w:trHeight w:val="707"/>
              </w:trPr>
              <w:tc>
                <w:tcPr>
                  <w:tcW w:w="2600" w:type="dxa"/>
                  <w:shd w:val="clear" w:color="auto" w:fill="auto"/>
                </w:tcPr>
                <w:p w14:paraId="125C712C"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54E0E9" w14:textId="5021B81B" w:rsidR="008F6884" w:rsidRDefault="008F6884" w:rsidP="00FF7DC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309">
                    <w:rPr>
                      <w:rFonts w:ascii="ＭＳ 明朝" w:eastAsia="ＭＳ 明朝" w:hAnsi="ＭＳ 明朝" w:cs="ＭＳ 明朝"/>
                      <w:spacing w:val="6"/>
                      <w:kern w:val="0"/>
                      <w:szCs w:val="21"/>
                    </w:rPr>
                    <w:t xml:space="preserve">https://www.h-products.co.jp/dx_policy.html </w:t>
                  </w:r>
                </w:p>
                <w:p w14:paraId="114526BC" w14:textId="4E0ADF43" w:rsidR="008F6884" w:rsidRPr="005E3309" w:rsidRDefault="008F6884" w:rsidP="008F688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7E1E42EB">
                    <w:rPr>
                      <w:rFonts w:ascii="ＭＳ 明朝" w:eastAsia="ＭＳ 明朝" w:hAnsi="ＭＳ 明朝" w:cs="ＭＳ 明朝"/>
                      <w:spacing w:val="6"/>
                      <w:kern w:val="0"/>
                    </w:rPr>
                    <w:t>「DXの</w:t>
                  </w:r>
                  <w:r w:rsidR="00FF7DCF">
                    <w:rPr>
                      <w:rFonts w:ascii="ＭＳ 明朝" w:eastAsia="ＭＳ 明朝" w:hAnsi="ＭＳ 明朝" w:cs="ＭＳ 明朝" w:hint="eastAsia"/>
                      <w:spacing w:val="6"/>
                      <w:kern w:val="0"/>
                    </w:rPr>
                    <w:t>取り組み</w:t>
                  </w:r>
                  <w:r w:rsidRPr="7E1E42EB">
                    <w:rPr>
                      <w:rFonts w:ascii="ＭＳ 明朝" w:eastAsia="ＭＳ 明朝" w:hAnsi="ＭＳ 明朝" w:cs="ＭＳ 明朝"/>
                      <w:spacing w:val="6"/>
                      <w:kern w:val="0"/>
                    </w:rPr>
                    <w:t xml:space="preserve">」：DXを推進するための体制 </w:t>
                  </w:r>
                </w:p>
                <w:p w14:paraId="24EBB6D7" w14:textId="77777777" w:rsidR="008F6884" w:rsidRPr="00E577BF" w:rsidRDefault="008F6884" w:rsidP="00FF7DC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7E1E42EB">
                    <w:rPr>
                      <w:rFonts w:ascii="ＭＳ 明朝" w:eastAsia="ＭＳ 明朝" w:hAnsi="ＭＳ 明朝" w:cs="ＭＳ 明朝"/>
                    </w:rPr>
                    <w:t>https://www.h-products.co.jp/corporate/business/div_promotion_x/</w:t>
                  </w:r>
                </w:p>
                <w:p w14:paraId="01D226F5" w14:textId="0064DC8E" w:rsidR="008F6884" w:rsidRPr="00E577BF" w:rsidRDefault="00FF7DCF" w:rsidP="008F688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rPr>
                  </w:pPr>
                  <w:r w:rsidRPr="7E1E42EB">
                    <w:rPr>
                      <w:rFonts w:ascii="ＭＳ 明朝" w:eastAsia="ＭＳ 明朝" w:hAnsi="ＭＳ 明朝" w:cs="ＭＳ 明朝"/>
                      <w:spacing w:val="6"/>
                      <w:kern w:val="0"/>
                    </w:rPr>
                    <w:t>IT&amp;DX＿PROMOTION X</w:t>
                  </w:r>
                </w:p>
                <w:p w14:paraId="4B98CA08" w14:textId="32A110DF" w:rsidR="008F6884" w:rsidRPr="008F6884" w:rsidRDefault="008F6884" w:rsidP="00FF7DC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884">
                    <w:rPr>
                      <w:rFonts w:ascii="ＭＳ 明朝" w:eastAsia="ＭＳ 明朝" w:hAnsi="ＭＳ 明朝" w:cs="ＭＳ 明朝"/>
                    </w:rPr>
                    <w:t>https://www.h-products.co.jp/corporate/business.html</w:t>
                  </w:r>
                </w:p>
                <w:p w14:paraId="47D9F1D0" w14:textId="76376662" w:rsidR="008F6884" w:rsidRPr="00E577BF" w:rsidRDefault="00BE742F" w:rsidP="008F688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BUSINESS FIELD </w:t>
                  </w:r>
                  <w:r w:rsidRPr="7E1E42EB">
                    <w:rPr>
                      <w:rFonts w:ascii="ＭＳ 明朝" w:eastAsia="ＭＳ 明朝" w:hAnsi="ＭＳ 明朝" w:cs="ＭＳ 明朝"/>
                    </w:rPr>
                    <w:t>事業領域</w:t>
                  </w:r>
                  <w:r>
                    <w:rPr>
                      <w:rFonts w:ascii="ＭＳ 明朝" w:eastAsia="ＭＳ 明朝" w:hAnsi="ＭＳ 明朝" w:cs="ＭＳ 明朝" w:hint="eastAsia"/>
                    </w:rPr>
                    <w:t>（</w:t>
                  </w:r>
                  <w:r w:rsidRPr="7E1E42EB">
                    <w:rPr>
                      <w:rFonts w:ascii="ＭＳ 明朝" w:eastAsia="ＭＳ 明朝" w:hAnsi="ＭＳ 明朝" w:cs="ＭＳ 明朝"/>
                    </w:rPr>
                    <w:t>COMMERCE</w:t>
                  </w:r>
                  <w:r>
                    <w:rPr>
                      <w:rFonts w:ascii="ＭＳ 明朝" w:eastAsia="ＭＳ 明朝" w:hAnsi="ＭＳ 明朝" w:cs="ＭＳ 明朝" w:hint="eastAsia"/>
                    </w:rPr>
                    <w:t>）</w:t>
                  </w:r>
                </w:p>
              </w:tc>
            </w:tr>
            <w:tr w:rsidR="008F6884" w:rsidRPr="00E577BF" w14:paraId="5040428A" w14:textId="77777777" w:rsidTr="00F5566D">
              <w:trPr>
                <w:trHeight w:val="697"/>
              </w:trPr>
              <w:tc>
                <w:tcPr>
                  <w:tcW w:w="2600" w:type="dxa"/>
                  <w:shd w:val="clear" w:color="auto" w:fill="auto"/>
                </w:tcPr>
                <w:p w14:paraId="25393031"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B0F7D77" w14:textId="23C617A6" w:rsidR="008F6884" w:rsidRDefault="008F6884" w:rsidP="00FF7DC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74B4">
                    <w:rPr>
                      <w:rFonts w:ascii="ＭＳ 明朝" w:eastAsia="ＭＳ 明朝" w:hAnsi="ＭＳ 明朝" w:cs="ＭＳ 明朝" w:hint="eastAsia"/>
                      <w:spacing w:val="6"/>
                      <w:kern w:val="0"/>
                      <w:szCs w:val="21"/>
                    </w:rPr>
                    <w:t>本社部門横断でDXワーキンググループを組成。また、全従業員を対象とした研修とe-ラーニングシステム活用によるデジタル人材育成や、複数の事業本部</w:t>
                  </w:r>
                  <w:r w:rsidRPr="003774B4">
                    <w:rPr>
                      <w:rFonts w:ascii="ＭＳ 明朝" w:eastAsia="ＭＳ 明朝" w:hAnsi="ＭＳ 明朝" w:cs="ＭＳ 明朝" w:hint="eastAsia"/>
                      <w:spacing w:val="6"/>
                      <w:kern w:val="0"/>
                      <w:szCs w:val="21"/>
                    </w:rPr>
                    <w:lastRenderedPageBreak/>
                    <w:t>が連携した人材採用、事業連携など、推進体制を拡充</w:t>
                  </w:r>
                  <w:r>
                    <w:rPr>
                      <w:rFonts w:ascii="ＭＳ 明朝" w:eastAsia="ＭＳ 明朝" w:hAnsi="ＭＳ 明朝" w:cs="ＭＳ 明朝" w:hint="eastAsia"/>
                      <w:spacing w:val="6"/>
                      <w:kern w:val="0"/>
                      <w:szCs w:val="21"/>
                    </w:rPr>
                    <w:t>。</w:t>
                  </w:r>
                </w:p>
                <w:p w14:paraId="23993303" w14:textId="4D228BF3" w:rsidR="008F6884" w:rsidRPr="008F6884" w:rsidRDefault="008F6884" w:rsidP="00FF7DC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0AB5712">
                    <w:rPr>
                      <w:rFonts w:ascii="ＭＳ 明朝" w:eastAsia="ＭＳ 明朝" w:hAnsi="ＭＳ 明朝" w:cs="ＭＳ 明朝"/>
                      <w:szCs w:val="21"/>
                    </w:rPr>
                    <w:t>システム開発や運用における高度な専門知識と実装力を有する専門集団。データビジネス領域とのシナジーを生み出し、AIやデジタル技術を活用したビジネスプロセス改革（BPR）を推進。組織の生産性向上と、提供するサービスのトランスフォーメーションを支援する。</w:t>
                  </w:r>
                </w:p>
                <w:p w14:paraId="310CB9CA" w14:textId="675ADB3A" w:rsidR="008F6884" w:rsidRPr="00E577BF" w:rsidRDefault="008F6884" w:rsidP="00FF7DC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0AB5712">
                    <w:rPr>
                      <w:rFonts w:ascii="ＭＳ 明朝" w:eastAsia="ＭＳ 明朝" w:hAnsi="ＭＳ 明朝" w:cs="ＭＳ 明朝"/>
                    </w:rPr>
                    <w:t>ECと店頭を問わないコマースマーケティング領域において、プロデュース、テクノロジー、クリエイティブ、３つのプロ集団が融合し、クライアントの商取引ビジネスを伴走しながら支援する。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F6884" w:rsidRPr="00E577BF" w14:paraId="7D056D5B" w14:textId="77777777" w:rsidTr="00F5566D">
              <w:trPr>
                <w:trHeight w:val="707"/>
              </w:trPr>
              <w:tc>
                <w:tcPr>
                  <w:tcW w:w="2600" w:type="dxa"/>
                  <w:shd w:val="clear" w:color="auto" w:fill="auto"/>
                </w:tcPr>
                <w:p w14:paraId="35DC78DD"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B177CF" w14:textId="1510EFF1" w:rsidR="008F6884" w:rsidRDefault="008F6884" w:rsidP="00FF7DC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367A">
                    <w:rPr>
                      <w:rFonts w:ascii="ＭＳ 明朝" w:eastAsia="ＭＳ 明朝" w:hAnsi="ＭＳ 明朝" w:cs="ＭＳ 明朝"/>
                      <w:spacing w:val="6"/>
                      <w:kern w:val="0"/>
                      <w:szCs w:val="21"/>
                    </w:rPr>
                    <w:t xml:space="preserve">https://www.h-products.co.jp/dx_policy.html </w:t>
                  </w:r>
                </w:p>
                <w:p w14:paraId="214E2C53" w14:textId="3F77F69D" w:rsidR="008F6884" w:rsidRPr="0093367A" w:rsidRDefault="008F6884" w:rsidP="008F688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rPr>
                  </w:pPr>
                  <w:r w:rsidRPr="2E22459B">
                    <w:rPr>
                      <w:rFonts w:ascii="ＭＳ 明朝" w:eastAsia="ＭＳ 明朝" w:hAnsi="ＭＳ 明朝" w:cs="ＭＳ 明朝"/>
                      <w:spacing w:val="6"/>
                      <w:kern w:val="0"/>
                    </w:rPr>
                    <w:t>「DXの</w:t>
                  </w:r>
                  <w:r w:rsidR="00FF7DCF">
                    <w:rPr>
                      <w:rFonts w:ascii="ＭＳ 明朝" w:eastAsia="ＭＳ 明朝" w:hAnsi="ＭＳ 明朝" w:cs="ＭＳ 明朝" w:hint="eastAsia"/>
                      <w:spacing w:val="6"/>
                      <w:kern w:val="0"/>
                    </w:rPr>
                    <w:t>取り組み</w:t>
                  </w:r>
                  <w:r w:rsidRPr="2E22459B">
                    <w:rPr>
                      <w:rFonts w:ascii="ＭＳ 明朝" w:eastAsia="ＭＳ 明朝" w:hAnsi="ＭＳ 明朝" w:cs="ＭＳ 明朝"/>
                      <w:spacing w:val="6"/>
                      <w:kern w:val="0"/>
                    </w:rPr>
                    <w:t>」：DXを推進するための環境整備</w:t>
                  </w:r>
                </w:p>
                <w:p w14:paraId="4F0723C0" w14:textId="78CFF95B" w:rsidR="008F6884" w:rsidRPr="00E577BF" w:rsidRDefault="008F6884" w:rsidP="00FF7DC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7E1E42EB">
                    <w:rPr>
                      <w:rFonts w:ascii="ＭＳ 明朝" w:eastAsia="ＭＳ 明朝" w:hAnsi="ＭＳ 明朝" w:cs="ＭＳ 明朝"/>
                    </w:rPr>
                    <w:t>https://www.h-products.co.jp/topics/entry/2023/02/20/A005</w:t>
                  </w:r>
                </w:p>
                <w:p w14:paraId="5FF34E0C" w14:textId="77777777" w:rsidR="008F6884" w:rsidRPr="00E577BF" w:rsidRDefault="008F6884" w:rsidP="008F688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rPr>
                  </w:pPr>
                  <w:r w:rsidRPr="7E1E42EB">
                    <w:rPr>
                      <w:rFonts w:ascii="ＭＳ 明朝" w:eastAsia="ＭＳ 明朝" w:hAnsi="ＭＳ 明朝" w:cs="ＭＳ 明朝"/>
                    </w:rPr>
                    <w:t>カメラ映像とAIでイベントを分析するソリューション「イベスコ」が本格稼働をスタート</w:t>
                  </w:r>
                </w:p>
                <w:p w14:paraId="1405FF46" w14:textId="77777777" w:rsidR="008F6884" w:rsidRPr="00E577BF" w:rsidRDefault="008F6884" w:rsidP="00FF7DC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20AB5712">
                    <w:rPr>
                      <w:rFonts w:ascii="ＭＳ 明朝" w:eastAsia="ＭＳ 明朝" w:hAnsi="ＭＳ 明朝" w:cs="ＭＳ 明朝"/>
                    </w:rPr>
                    <w:t>https://www.h-products.co.jp/topics/entry/t/2024/01/30/150000</w:t>
                  </w:r>
                </w:p>
                <w:p w14:paraId="603C1BDA" w14:textId="7612E651" w:rsidR="008F6884" w:rsidRPr="00893487" w:rsidRDefault="008F6884" w:rsidP="0089348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rPr>
                  </w:pPr>
                  <w:r w:rsidRPr="20AB5712">
                    <w:rPr>
                      <w:rFonts w:ascii="ＭＳ 明朝" w:eastAsia="ＭＳ 明朝" w:hAnsi="ＭＳ 明朝" w:cs="ＭＳ 明朝"/>
                    </w:rPr>
                    <w:t>ワンチームでEC事業者をフルサポート　多様化するニーズに対応する「EC Cart＋」の可能性</w:t>
                  </w:r>
                </w:p>
              </w:tc>
            </w:tr>
            <w:tr w:rsidR="008F6884" w:rsidRPr="00E577BF" w14:paraId="7479E3C3" w14:textId="77777777" w:rsidTr="00F5566D">
              <w:trPr>
                <w:trHeight w:val="697"/>
              </w:trPr>
              <w:tc>
                <w:tcPr>
                  <w:tcW w:w="2600" w:type="dxa"/>
                  <w:shd w:val="clear" w:color="auto" w:fill="auto"/>
                </w:tcPr>
                <w:p w14:paraId="5441433A" w14:textId="77777777" w:rsidR="008F6884" w:rsidRPr="00E577BF" w:rsidRDefault="008F6884"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87350A" w14:textId="10A5A07C" w:rsidR="008F6884" w:rsidRDefault="008F6884" w:rsidP="00FF7DCF">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E22459B">
                    <w:rPr>
                      <w:rFonts w:ascii="ＭＳ 明朝" w:eastAsia="ＭＳ 明朝" w:hAnsi="ＭＳ 明朝" w:cs="ＭＳ 明朝"/>
                      <w:spacing w:val="6"/>
                      <w:kern w:val="0"/>
                    </w:rPr>
                    <w:t>デジタル・ソリューションの開発や戦略的なデジタル人材確保の予算配分</w:t>
                  </w:r>
                </w:p>
                <w:p w14:paraId="190AA69D" w14:textId="2BBA371F" w:rsidR="008F6884" w:rsidRPr="00E577BF" w:rsidRDefault="008F6884" w:rsidP="00FF7DC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E1E42EB">
                    <w:rPr>
                      <w:rFonts w:ascii="ＭＳ 明朝" w:eastAsia="ＭＳ 明朝" w:hAnsi="ＭＳ 明朝" w:cs="ＭＳ 明朝"/>
                    </w:rPr>
                    <w:t>これまでリアルイベントはミスなく終わらせることが重要な目的の1つとされてきたが、ここにオンラインイベントと同じく数値/指標で評価するという共通の基盤が入ることで、博報堂プロダクツの強みである各事業本部による連携がイベントの領域でも深まると思っており、データをどのように活用してクライアント様に価値を提供していくかという考え方が加速すると考えている。</w:t>
                  </w:r>
                </w:p>
                <w:p w14:paraId="7B1BCC4F" w14:textId="4E0A8F4C" w:rsidR="008F6884" w:rsidRPr="00CA2752" w:rsidRDefault="008F6884" w:rsidP="00FF7DC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0AB5712">
                    <w:rPr>
                      <w:rFonts w:ascii="ＭＳ 明朝" w:eastAsia="ＭＳ 明朝" w:hAnsi="ＭＳ 明朝" w:cs="ＭＳ 明朝"/>
                    </w:rPr>
                    <w:t>一般的なECカートシステムの機能はもちろんのこと、EC進出・売上拡大を目指す事業者の要望に応える新カート「EC Cart＋」。あらゆるクライアントの要望を耳にしてきた博報堂プロダクツならではの視点で、複数社による商品出品型のモールEC運営を実現可能にするほか、集客に貢献するライブコマース、SNSプラットフォームなどのショッピング機能活用、広告出稿の最適化まで、幅広い機能・コンサルティングサービスを提供す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F41D6" w:rsidRPr="00E577BF" w14:paraId="48690733" w14:textId="77777777" w:rsidTr="00AF41D6">
              <w:trPr>
                <w:trHeight w:val="707"/>
              </w:trPr>
              <w:tc>
                <w:tcPr>
                  <w:tcW w:w="2600" w:type="dxa"/>
                  <w:shd w:val="clear" w:color="auto" w:fill="auto"/>
                </w:tcPr>
                <w:p w14:paraId="3ECA72EB"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374760FE" w14:textId="49A2F005" w:rsidR="00AF41D6" w:rsidRPr="00E577BF" w:rsidRDefault="00AF41D6" w:rsidP="000F4D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E22459B">
                    <w:rPr>
                      <w:rFonts w:ascii="ＭＳ 明朝" w:eastAsia="ＭＳ 明朝" w:hAnsi="ＭＳ 明朝" w:cs="ＭＳ 明朝"/>
                    </w:rPr>
                    <w:t>DXの取り組み</w:t>
                  </w:r>
                </w:p>
              </w:tc>
            </w:tr>
            <w:tr w:rsidR="00AF41D6" w:rsidRPr="00E577BF" w14:paraId="655C5BE1" w14:textId="77777777" w:rsidTr="00AF41D6">
              <w:trPr>
                <w:trHeight w:val="697"/>
              </w:trPr>
              <w:tc>
                <w:tcPr>
                  <w:tcW w:w="2600" w:type="dxa"/>
                  <w:shd w:val="clear" w:color="auto" w:fill="auto"/>
                </w:tcPr>
                <w:p w14:paraId="0046106A"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40B5B48F" w14:textId="30D72B3F"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color w:val="000000"/>
                      <w:szCs w:val="21"/>
                    </w:rPr>
                    <w:t xml:space="preserve">　</w:t>
                  </w:r>
                  <w:r w:rsidR="000F4D7D" w:rsidRPr="3A8E6C92">
                    <w:rPr>
                      <w:rFonts w:ascii="ＭＳ 明朝" w:eastAsia="ＭＳ 明朝" w:hAnsi="ＭＳ 明朝" w:cs="ＭＳ 明朝"/>
                    </w:rPr>
                    <w:t>2024年　7月　31日</w:t>
                  </w:r>
                </w:p>
              </w:tc>
            </w:tr>
            <w:tr w:rsidR="00AF41D6" w:rsidRPr="00E577BF" w14:paraId="41F5F9BC" w14:textId="77777777" w:rsidTr="00AF41D6">
              <w:trPr>
                <w:trHeight w:val="707"/>
              </w:trPr>
              <w:tc>
                <w:tcPr>
                  <w:tcW w:w="2600" w:type="dxa"/>
                  <w:shd w:val="clear" w:color="auto" w:fill="auto"/>
                </w:tcPr>
                <w:p w14:paraId="233DC24C"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1B3E2947" w14:textId="77777777" w:rsidR="00AF41D6"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2E22459B">
                    <w:rPr>
                      <w:rFonts w:ascii="ＭＳ 明朝" w:eastAsia="ＭＳ 明朝" w:hAnsi="ＭＳ 明朝" w:cs="ＭＳ 明朝"/>
                      <w:szCs w:val="21"/>
                    </w:rPr>
                    <w:t>https://www.h-products.co.jp/dx_policy.html</w:t>
                  </w:r>
                </w:p>
                <w:p w14:paraId="4ADD16E7" w14:textId="3AC243E9"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color w:val="000000"/>
                      <w:szCs w:val="21"/>
                    </w:rPr>
                    <w:t>「DX推進の指標管理について」</w:t>
                  </w:r>
                </w:p>
              </w:tc>
            </w:tr>
            <w:tr w:rsidR="00AF41D6" w:rsidRPr="00E577BF" w14:paraId="3219FCF2" w14:textId="77777777" w:rsidTr="00AF41D6">
              <w:trPr>
                <w:trHeight w:val="697"/>
              </w:trPr>
              <w:tc>
                <w:tcPr>
                  <w:tcW w:w="2600" w:type="dxa"/>
                  <w:shd w:val="clear" w:color="auto" w:fill="auto"/>
                </w:tcPr>
                <w:p w14:paraId="147A8794"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tcPr>
                <w:p w14:paraId="7378D30A" w14:textId="49B4278C"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E22459B">
                    <w:rPr>
                      <w:rFonts w:ascii="ＭＳ 明朝" w:eastAsia="ＭＳ 明朝" w:hAnsi="ＭＳ 明朝" w:cs="ＭＳ 明朝"/>
                    </w:rPr>
                    <w:t xml:space="preserve">デジタル制作領域における売上高を推進指標に設定。その達成のためのデジタルテクノロジーやデータを活用した提供サービスの高度化の達成状況を定期的に全部門で共有。  </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F41D6" w:rsidRPr="00E577BF" w14:paraId="1750D3B0" w14:textId="77777777" w:rsidTr="00AF41D6">
              <w:trPr>
                <w:trHeight w:val="697"/>
              </w:trPr>
              <w:tc>
                <w:tcPr>
                  <w:tcW w:w="2600" w:type="dxa"/>
                  <w:shd w:val="clear" w:color="auto" w:fill="auto"/>
                </w:tcPr>
                <w:p w14:paraId="5C79184D"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52DE2E0D" w14:textId="77777777"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3A8E6C92">
                    <w:rPr>
                      <w:rFonts w:ascii="ＭＳ 明朝" w:eastAsia="ＭＳ 明朝" w:hAnsi="ＭＳ 明朝" w:cs="ＭＳ 明朝"/>
                    </w:rPr>
                    <w:t xml:space="preserve">　　　　2024年　7月　31日 </w:t>
                  </w:r>
                </w:p>
                <w:p w14:paraId="104074A3" w14:textId="77777777"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F41D6" w:rsidRPr="00E577BF" w14:paraId="1A82348A" w14:textId="77777777" w:rsidTr="00AF41D6">
              <w:trPr>
                <w:trHeight w:val="707"/>
              </w:trPr>
              <w:tc>
                <w:tcPr>
                  <w:tcW w:w="2600" w:type="dxa"/>
                  <w:shd w:val="clear" w:color="auto" w:fill="auto"/>
                </w:tcPr>
                <w:p w14:paraId="12D5BC37"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30997A9F" w14:textId="0ADECB62"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2E22459B">
                    <w:rPr>
                      <w:rFonts w:ascii="ＭＳ 明朝" w:eastAsia="ＭＳ 明朝" w:hAnsi="ＭＳ 明朝" w:cs="ＭＳ 明朝"/>
                    </w:rPr>
                    <w:t xml:space="preserve">当社のウェブサイト（DXの取り組み）上で、代表取締役社長　岸直彦が公表 </w:t>
                  </w:r>
                </w:p>
                <w:p w14:paraId="0B01EDB2" w14:textId="77777777" w:rsidR="00AF41D6" w:rsidRPr="00E577BF" w:rsidRDefault="00AF41D6" w:rsidP="008F6884">
                  <w:pPr>
                    <w:suppressAutoHyphens/>
                    <w:kinsoku w:val="0"/>
                    <w:overflowPunct w:val="0"/>
                    <w:adjustRightInd w:val="0"/>
                    <w:spacing w:afterLines="50" w:after="120" w:line="238" w:lineRule="exact"/>
                    <w:jc w:val="left"/>
                    <w:textAlignment w:val="center"/>
                  </w:pPr>
                  <w:r w:rsidRPr="2E22459B">
                    <w:rPr>
                      <w:rFonts w:ascii="ＭＳ 明朝" w:eastAsia="ＭＳ 明朝" w:hAnsi="ＭＳ 明朝" w:cs="ＭＳ 明朝"/>
                    </w:rPr>
                    <w:t xml:space="preserve">https://www.h-products.co.jp/dx_policy.html </w:t>
                  </w:r>
                </w:p>
                <w:p w14:paraId="612CAEBE" w14:textId="64088786"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E22459B">
                    <w:rPr>
                      <w:rFonts w:ascii="ＭＳ 明朝" w:eastAsia="ＭＳ 明朝" w:hAnsi="ＭＳ 明朝" w:cs="ＭＳ 明朝"/>
                    </w:rPr>
                    <w:t>「社長メッセージ」</w:t>
                  </w:r>
                </w:p>
              </w:tc>
            </w:tr>
            <w:tr w:rsidR="00AF41D6" w:rsidRPr="00E577BF" w14:paraId="12776442" w14:textId="77777777" w:rsidTr="00AF41D6">
              <w:trPr>
                <w:trHeight w:val="697"/>
              </w:trPr>
              <w:tc>
                <w:tcPr>
                  <w:tcW w:w="2600" w:type="dxa"/>
                  <w:shd w:val="clear" w:color="auto" w:fill="auto"/>
                </w:tcPr>
                <w:p w14:paraId="10265619"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364412EC" w14:textId="77777777"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3A8E6C92">
                    <w:rPr>
                      <w:rFonts w:ascii="ＭＳ 明朝" w:eastAsia="ＭＳ 明朝" w:hAnsi="ＭＳ 明朝" w:cs="ＭＳ 明朝"/>
                    </w:rPr>
                    <w:t xml:space="preserve"> 博報堂プロダクツは、創業以来「こしらえる」をフィロソフィーとし、</w:t>
                  </w:r>
                  <w:r>
                    <w:br/>
                  </w:r>
                  <w:r w:rsidRPr="3A8E6C92">
                    <w:rPr>
                      <w:rFonts w:ascii="ＭＳ 明朝" w:eastAsia="ＭＳ 明朝" w:hAnsi="ＭＳ 明朝" w:cs="ＭＳ 明朝"/>
                    </w:rPr>
                    <w:t>プロモーションにおける専門性と実施力で勝負してまいりました。</w:t>
                  </w:r>
                </w:p>
                <w:p w14:paraId="6C96A925" w14:textId="77777777" w:rsidR="00AF41D6" w:rsidRPr="00E577BF" w:rsidRDefault="00AF41D6" w:rsidP="008F6884">
                  <w:pPr>
                    <w:suppressAutoHyphens/>
                    <w:kinsoku w:val="0"/>
                    <w:overflowPunct w:val="0"/>
                    <w:adjustRightInd w:val="0"/>
                    <w:spacing w:afterLines="50" w:after="120" w:line="238" w:lineRule="exact"/>
                    <w:jc w:val="left"/>
                    <w:textAlignment w:val="center"/>
                  </w:pPr>
                  <w:r w:rsidRPr="7CC0A9AE">
                    <w:rPr>
                      <w:rFonts w:ascii="ＭＳ 明朝" w:eastAsia="ＭＳ 明朝" w:hAnsi="ＭＳ 明朝" w:cs="ＭＳ 明朝"/>
                    </w:rPr>
                    <w:t>そして今、AIに代表されるテクノロジーの進化によりビジネスを取り巻く環境が</w:t>
                  </w:r>
                  <w:r>
                    <w:br/>
                  </w:r>
                  <w:r w:rsidRPr="7CC0A9AE">
                    <w:rPr>
                      <w:rFonts w:ascii="ＭＳ 明朝" w:eastAsia="ＭＳ 明朝" w:hAnsi="ＭＳ 明朝" w:cs="ＭＳ 明朝"/>
                    </w:rPr>
                    <w:t>劇的に変化していく中で、広告・プロモーションの常識そのものが変わりつつあります。</w:t>
                  </w:r>
                </w:p>
                <w:p w14:paraId="39FDA8E2" w14:textId="6AE3E03B"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A8E6C92">
                    <w:rPr>
                      <w:rFonts w:ascii="ＭＳ 明朝" w:eastAsia="ＭＳ 明朝" w:hAnsi="ＭＳ 明朝" w:cs="ＭＳ 明朝"/>
                    </w:rPr>
                    <w:t>広告ビジネスという既存の概念を超えて、新たなビジネス価値を創造する必要があります。</w:t>
                  </w:r>
                  <w:r>
                    <w:br/>
                  </w:r>
                  <w:r w:rsidRPr="3A8E6C92">
                    <w:rPr>
                      <w:rFonts w:ascii="ＭＳ 明朝" w:eastAsia="ＭＳ 明朝" w:hAnsi="ＭＳ 明朝" w:cs="ＭＳ 明朝"/>
                    </w:rPr>
                    <w:t>そのためには、これまでの常識や前例を打ち破り、</w:t>
                  </w:r>
                  <w:r>
                    <w:br/>
                  </w:r>
                  <w:r w:rsidRPr="3A8E6C92">
                    <w:rPr>
                      <w:rFonts w:ascii="ＭＳ 明朝" w:eastAsia="ＭＳ 明朝" w:hAnsi="ＭＳ 明朝" w:cs="ＭＳ 明朝"/>
                    </w:rPr>
                    <w:t xml:space="preserve">従来の枠組みや仕組みをつくりかえていかなければなりません。 </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F41D6" w:rsidRPr="00E577BF" w14:paraId="09BAAA71" w14:textId="77777777" w:rsidTr="00AF41D6">
              <w:trPr>
                <w:trHeight w:val="707"/>
              </w:trPr>
              <w:tc>
                <w:tcPr>
                  <w:tcW w:w="2600" w:type="dxa"/>
                  <w:shd w:val="clear" w:color="auto" w:fill="auto"/>
                </w:tcPr>
                <w:p w14:paraId="17FFB677"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6588AD1F" w14:textId="77777777"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2371BC9D">
                    <w:rPr>
                      <w:rFonts w:ascii="ＭＳ 明朝" w:eastAsia="ＭＳ 明朝" w:hAnsi="ＭＳ 明朝" w:cs="ＭＳ 明朝"/>
                      <w:spacing w:val="6"/>
                      <w:kern w:val="0"/>
                    </w:rPr>
                    <w:t xml:space="preserve">　　　2019年　8月頃　～　継続実施中</w:t>
                  </w:r>
                </w:p>
                <w:p w14:paraId="6D5A8177" w14:textId="77777777"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F41D6" w:rsidRPr="00E577BF" w14:paraId="664616CE" w14:textId="77777777" w:rsidTr="00AF41D6">
              <w:trPr>
                <w:trHeight w:val="707"/>
              </w:trPr>
              <w:tc>
                <w:tcPr>
                  <w:tcW w:w="2600" w:type="dxa"/>
                  <w:shd w:val="clear" w:color="auto" w:fill="auto"/>
                </w:tcPr>
                <w:p w14:paraId="5929692C"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728EFCD9" w14:textId="47665E2B"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371BC9D">
                    <w:rPr>
                      <w:rFonts w:ascii="ＭＳ 明朝" w:eastAsia="ＭＳ 明朝" w:hAnsi="ＭＳ 明朝" w:cs="ＭＳ 明朝"/>
                    </w:rPr>
                    <w:t xml:space="preserve">IPAの自己診断結果入力サイトに入力しています。DX </w:t>
                  </w:r>
                  <w:r>
                    <w:br/>
                  </w:r>
                  <w:r w:rsidRPr="2371BC9D">
                    <w:rPr>
                      <w:rFonts w:ascii="ＭＳ 明朝" w:eastAsia="ＭＳ 明朝" w:hAnsi="ＭＳ 明朝" w:cs="ＭＳ 明朝"/>
                    </w:rPr>
                    <w:t xml:space="preserve">推進指標をベンチマークに、自社の現状値、目標値を入力し、当社の客観的な立ち位置を多面的に分析。その結果は、役員まで共有し、DX推進に向けた意見交換を行っています。  </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F41D6" w:rsidRPr="00E577BF" w14:paraId="2E9381F6" w14:textId="77777777" w:rsidTr="00AF41D6">
              <w:trPr>
                <w:trHeight w:val="707"/>
              </w:trPr>
              <w:tc>
                <w:tcPr>
                  <w:tcW w:w="2600" w:type="dxa"/>
                  <w:shd w:val="clear" w:color="auto" w:fill="auto"/>
                </w:tcPr>
                <w:p w14:paraId="1FB51302"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259A3794" w14:textId="1554E425"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2004年1</w:t>
                  </w:r>
                  <w:r>
                    <w:rPr>
                      <w:rFonts w:ascii="ＭＳ 明朝" w:eastAsia="ＭＳ 明朝" w:hAnsi="ＭＳ 明朝" w:cs="ＭＳ 明朝"/>
                      <w:spacing w:val="6"/>
                      <w:kern w:val="0"/>
                      <w:szCs w:val="21"/>
                    </w:rPr>
                    <w:t>2月頃～継続実施中</w:t>
                  </w:r>
                </w:p>
              </w:tc>
            </w:tr>
            <w:tr w:rsidR="00AF41D6" w:rsidRPr="00E577BF" w14:paraId="21206362" w14:textId="77777777" w:rsidTr="00AF41D6">
              <w:trPr>
                <w:trHeight w:val="697"/>
              </w:trPr>
              <w:tc>
                <w:tcPr>
                  <w:tcW w:w="2600" w:type="dxa"/>
                  <w:shd w:val="clear" w:color="auto" w:fill="auto"/>
                </w:tcPr>
                <w:p w14:paraId="6BED954A" w14:textId="77777777" w:rsidR="00AF41D6" w:rsidRPr="00E577BF" w:rsidRDefault="00AF41D6" w:rsidP="008F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74C11E27" w14:textId="77777777" w:rsidR="00AF41D6" w:rsidRPr="00C51272"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2E22459B">
                    <w:rPr>
                      <w:rFonts w:ascii="ＭＳ 明朝" w:eastAsia="ＭＳ 明朝" w:hAnsi="ＭＳ 明朝" w:cs="ＭＳ 明朝"/>
                      <w:spacing w:val="6"/>
                      <w:kern w:val="0"/>
                    </w:rPr>
                    <w:t xml:space="preserve">https://www.h-products.co.jp/dx_policy.html </w:t>
                  </w:r>
                </w:p>
                <w:p w14:paraId="2FAEBFA5" w14:textId="77777777" w:rsidR="00AF41D6" w:rsidRPr="00C51272"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272">
                    <w:rPr>
                      <w:rFonts w:ascii="ＭＳ 明朝" w:eastAsia="ＭＳ 明朝" w:hAnsi="ＭＳ 明朝" w:cs="ＭＳ 明朝" w:hint="eastAsia"/>
                      <w:spacing w:val="6"/>
                      <w:kern w:val="0"/>
                      <w:szCs w:val="21"/>
                    </w:rPr>
                    <w:t xml:space="preserve">「サイバーセキュリティに関する取組みについて」 </w:t>
                  </w:r>
                </w:p>
                <w:p w14:paraId="5DFAF1FC" w14:textId="77777777" w:rsidR="00AF41D6" w:rsidRPr="00C51272"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272">
                    <w:rPr>
                      <w:rFonts w:ascii="ＭＳ 明朝" w:eastAsia="ＭＳ 明朝" w:hAnsi="ＭＳ 明朝" w:cs="ＭＳ 明朝" w:hint="eastAsia"/>
                      <w:spacing w:val="6"/>
                      <w:kern w:val="0"/>
                      <w:szCs w:val="21"/>
                    </w:rPr>
                    <w:t xml:space="preserve">・情報セキュリティリスクマネジメント体制 </w:t>
                  </w:r>
                </w:p>
                <w:p w14:paraId="7F22309A" w14:textId="77777777" w:rsidR="00AF41D6" w:rsidRPr="00C51272"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272">
                    <w:rPr>
                      <w:rFonts w:ascii="ＭＳ 明朝" w:eastAsia="ＭＳ 明朝" w:hAnsi="ＭＳ 明朝" w:cs="ＭＳ 明朝" w:hint="eastAsia"/>
                      <w:spacing w:val="6"/>
                      <w:kern w:val="0"/>
                      <w:szCs w:val="21"/>
                    </w:rPr>
                    <w:t xml:space="preserve">・情報セキュリティ認証取得とポリシー策定 </w:t>
                  </w:r>
                </w:p>
                <w:p w14:paraId="5DAF7EE7" w14:textId="77777777" w:rsidR="00AF41D6" w:rsidRPr="00C51272"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272">
                    <w:rPr>
                      <w:rFonts w:ascii="ＭＳ 明朝" w:eastAsia="ＭＳ 明朝" w:hAnsi="ＭＳ 明朝" w:cs="ＭＳ 明朝" w:hint="eastAsia"/>
                      <w:spacing w:val="6"/>
                      <w:kern w:val="0"/>
                      <w:szCs w:val="21"/>
                    </w:rPr>
                    <w:t xml:space="preserve">・サイバーセキュリティ対策 </w:t>
                  </w:r>
                </w:p>
                <w:p w14:paraId="30A4409B" w14:textId="77777777" w:rsidR="00AF41D6" w:rsidRPr="00C51272"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272">
                    <w:rPr>
                      <w:rFonts w:ascii="ＭＳ 明朝" w:eastAsia="ＭＳ 明朝" w:hAnsi="ＭＳ 明朝" w:cs="ＭＳ 明朝" w:hint="eastAsia"/>
                      <w:spacing w:val="6"/>
                      <w:kern w:val="0"/>
                      <w:szCs w:val="21"/>
                    </w:rPr>
                    <w:t xml:space="preserve">・従業員向け教育/施策/監査/報告 </w:t>
                  </w:r>
                </w:p>
                <w:p w14:paraId="0DF4C6E8" w14:textId="284F483C" w:rsidR="00AF41D6" w:rsidRPr="00E577BF" w:rsidRDefault="00AF41D6" w:rsidP="008F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E22459B">
                    <w:rPr>
                      <w:rFonts w:ascii="ＭＳ 明朝" w:eastAsia="ＭＳ 明朝" w:hAnsi="ＭＳ 明朝" w:cs="ＭＳ 明朝"/>
                      <w:spacing w:val="6"/>
                      <w:kern w:val="0"/>
                    </w:rPr>
                    <w:t>・緊急時対応</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E577BF">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EAC20" w14:textId="77777777" w:rsidR="00951907" w:rsidRDefault="00951907">
      <w:r>
        <w:separator/>
      </w:r>
    </w:p>
  </w:endnote>
  <w:endnote w:type="continuationSeparator" w:id="0">
    <w:p w14:paraId="0851E93A" w14:textId="77777777" w:rsidR="00951907" w:rsidRDefault="00951907">
      <w:r>
        <w:continuationSeparator/>
      </w:r>
    </w:p>
  </w:endnote>
  <w:endnote w:type="continuationNotice" w:id="1">
    <w:p w14:paraId="749BADFB" w14:textId="77777777" w:rsidR="00951907" w:rsidRDefault="009519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D79BD" w14:textId="77777777" w:rsidR="00951907" w:rsidRDefault="00951907">
      <w:r>
        <w:separator/>
      </w:r>
    </w:p>
  </w:footnote>
  <w:footnote w:type="continuationSeparator" w:id="0">
    <w:p w14:paraId="46A098B4" w14:textId="77777777" w:rsidR="00951907" w:rsidRDefault="00951907">
      <w:r>
        <w:continuationSeparator/>
      </w:r>
    </w:p>
  </w:footnote>
  <w:footnote w:type="continuationNotice" w:id="1">
    <w:p w14:paraId="4C6E3C48" w14:textId="77777777" w:rsidR="00951907" w:rsidRDefault="0095190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757D"/>
    <w:multiLevelType w:val="hybridMultilevel"/>
    <w:tmpl w:val="926806B4"/>
    <w:lvl w:ilvl="0" w:tplc="F65CB3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F136D2A"/>
    <w:multiLevelType w:val="hybridMultilevel"/>
    <w:tmpl w:val="C06A2944"/>
    <w:lvl w:ilvl="0" w:tplc="1298B3F2">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2155067"/>
    <w:multiLevelType w:val="hybridMultilevel"/>
    <w:tmpl w:val="01268C42"/>
    <w:lvl w:ilvl="0" w:tplc="BE568818">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ED50BA8"/>
    <w:multiLevelType w:val="hybridMultilevel"/>
    <w:tmpl w:val="CE645714"/>
    <w:lvl w:ilvl="0" w:tplc="B25E3B72">
      <w:start w:val="8"/>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5" w15:restartNumberingAfterBreak="0">
    <w:nsid w:val="29FE2FC5"/>
    <w:multiLevelType w:val="hybridMultilevel"/>
    <w:tmpl w:val="08E6B8FE"/>
    <w:lvl w:ilvl="0" w:tplc="BE568818">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7CB1D0D"/>
    <w:multiLevelType w:val="hybridMultilevel"/>
    <w:tmpl w:val="682C0176"/>
    <w:lvl w:ilvl="0" w:tplc="46C8B228">
      <w:start w:val="8"/>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46631EB"/>
    <w:multiLevelType w:val="hybridMultilevel"/>
    <w:tmpl w:val="D112602E"/>
    <w:lvl w:ilvl="0" w:tplc="597C60E0">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6F4BC6"/>
    <w:multiLevelType w:val="hybridMultilevel"/>
    <w:tmpl w:val="246E0DFC"/>
    <w:lvl w:ilvl="0" w:tplc="BE568818">
      <w:start w:val="1"/>
      <w:numFmt w:val="decimalEnclosedCircle"/>
      <w:lvlText w:val="%1"/>
      <w:lvlJc w:val="left"/>
      <w:pPr>
        <w:ind w:left="360" w:hanging="360"/>
      </w:pPr>
      <w:rPr>
        <w:rFonts w:hint="default"/>
      </w:rPr>
    </w:lvl>
    <w:lvl w:ilvl="1" w:tplc="FB768DB6">
      <w:start w:val="1"/>
      <w:numFmt w:val="decimalEnclosedCircle"/>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DD77750"/>
    <w:multiLevelType w:val="hybridMultilevel"/>
    <w:tmpl w:val="9F1A2CF2"/>
    <w:lvl w:ilvl="0" w:tplc="461C1F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04D6B66"/>
    <w:multiLevelType w:val="hybridMultilevel"/>
    <w:tmpl w:val="36EC8272"/>
    <w:lvl w:ilvl="0" w:tplc="3864B2F0">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1625D96"/>
    <w:multiLevelType w:val="hybridMultilevel"/>
    <w:tmpl w:val="F5BE1166"/>
    <w:lvl w:ilvl="0" w:tplc="675E15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0813A6"/>
    <w:multiLevelType w:val="hybridMultilevel"/>
    <w:tmpl w:val="440E28C4"/>
    <w:lvl w:ilvl="0" w:tplc="7B667B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270F34"/>
    <w:multiLevelType w:val="hybridMultilevel"/>
    <w:tmpl w:val="1DFA6C8E"/>
    <w:lvl w:ilvl="0" w:tplc="EF9836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76010EE"/>
    <w:multiLevelType w:val="hybridMultilevel"/>
    <w:tmpl w:val="9EAC9926"/>
    <w:lvl w:ilvl="0" w:tplc="13064B3C">
      <w:start w:val="8"/>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C942D2A"/>
    <w:multiLevelType w:val="hybridMultilevel"/>
    <w:tmpl w:val="8974BDCE"/>
    <w:lvl w:ilvl="0" w:tplc="9C18AB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ECB2401"/>
    <w:multiLevelType w:val="hybridMultilevel"/>
    <w:tmpl w:val="B8A872A6"/>
    <w:lvl w:ilvl="0" w:tplc="461C1F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2DC240A"/>
    <w:multiLevelType w:val="hybridMultilevel"/>
    <w:tmpl w:val="13CA8A18"/>
    <w:lvl w:ilvl="0" w:tplc="E8A0E2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9"/>
  </w:num>
  <w:num w:numId="2" w16cid:durableId="587278146">
    <w:abstractNumId w:val="19"/>
  </w:num>
  <w:num w:numId="3" w16cid:durableId="1711954363">
    <w:abstractNumId w:val="1"/>
  </w:num>
  <w:num w:numId="4" w16cid:durableId="1189491815">
    <w:abstractNumId w:val="16"/>
  </w:num>
  <w:num w:numId="5" w16cid:durableId="267202286">
    <w:abstractNumId w:val="10"/>
  </w:num>
  <w:num w:numId="6" w16cid:durableId="2136243678">
    <w:abstractNumId w:val="0"/>
  </w:num>
  <w:num w:numId="7" w16cid:durableId="1009062609">
    <w:abstractNumId w:val="20"/>
  </w:num>
  <w:num w:numId="8" w16cid:durableId="1130316646">
    <w:abstractNumId w:val="8"/>
  </w:num>
  <w:num w:numId="9" w16cid:durableId="1563562760">
    <w:abstractNumId w:val="14"/>
  </w:num>
  <w:num w:numId="10" w16cid:durableId="1998683468">
    <w:abstractNumId w:val="17"/>
  </w:num>
  <w:num w:numId="11" w16cid:durableId="328604555">
    <w:abstractNumId w:val="12"/>
  </w:num>
  <w:num w:numId="12" w16cid:durableId="933900415">
    <w:abstractNumId w:val="13"/>
  </w:num>
  <w:num w:numId="13" w16cid:durableId="1319725697">
    <w:abstractNumId w:val="7"/>
  </w:num>
  <w:num w:numId="14" w16cid:durableId="830679826">
    <w:abstractNumId w:val="11"/>
  </w:num>
  <w:num w:numId="15" w16cid:durableId="83649362">
    <w:abstractNumId w:val="2"/>
  </w:num>
  <w:num w:numId="16" w16cid:durableId="123696152">
    <w:abstractNumId w:val="5"/>
  </w:num>
  <w:num w:numId="17" w16cid:durableId="774516418">
    <w:abstractNumId w:val="3"/>
  </w:num>
  <w:num w:numId="18" w16cid:durableId="130443551">
    <w:abstractNumId w:val="15"/>
  </w:num>
  <w:num w:numId="19" w16cid:durableId="821502583">
    <w:abstractNumId w:val="4"/>
  </w:num>
  <w:num w:numId="20" w16cid:durableId="533735547">
    <w:abstractNumId w:val="6"/>
  </w:num>
  <w:num w:numId="21" w16cid:durableId="136610175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60B8"/>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0F32D8"/>
    <w:rsid w:val="000F4D7D"/>
    <w:rsid w:val="00101FB4"/>
    <w:rsid w:val="0010563A"/>
    <w:rsid w:val="001104B4"/>
    <w:rsid w:val="001104E6"/>
    <w:rsid w:val="00112642"/>
    <w:rsid w:val="00122A9C"/>
    <w:rsid w:val="00125B90"/>
    <w:rsid w:val="00126DED"/>
    <w:rsid w:val="00132B6D"/>
    <w:rsid w:val="00137470"/>
    <w:rsid w:val="00150251"/>
    <w:rsid w:val="001538B4"/>
    <w:rsid w:val="00154FFB"/>
    <w:rsid w:val="001615E8"/>
    <w:rsid w:val="001628F8"/>
    <w:rsid w:val="001677CA"/>
    <w:rsid w:val="00171A07"/>
    <w:rsid w:val="00182DE8"/>
    <w:rsid w:val="00184BB9"/>
    <w:rsid w:val="001874A0"/>
    <w:rsid w:val="00187B53"/>
    <w:rsid w:val="00194809"/>
    <w:rsid w:val="001A526F"/>
    <w:rsid w:val="001B1C31"/>
    <w:rsid w:val="001B2D37"/>
    <w:rsid w:val="001B376A"/>
    <w:rsid w:val="001C130D"/>
    <w:rsid w:val="001C19DC"/>
    <w:rsid w:val="002026A5"/>
    <w:rsid w:val="00203C71"/>
    <w:rsid w:val="0020642E"/>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378B"/>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5DAD"/>
    <w:rsid w:val="00590B9B"/>
    <w:rsid w:val="00591A8A"/>
    <w:rsid w:val="0059262C"/>
    <w:rsid w:val="00594AF7"/>
    <w:rsid w:val="005B62ED"/>
    <w:rsid w:val="005B7641"/>
    <w:rsid w:val="005E5D59"/>
    <w:rsid w:val="005F0059"/>
    <w:rsid w:val="005F2E79"/>
    <w:rsid w:val="005F7A0C"/>
    <w:rsid w:val="00611B3B"/>
    <w:rsid w:val="006136CB"/>
    <w:rsid w:val="00620169"/>
    <w:rsid w:val="006248AD"/>
    <w:rsid w:val="00625548"/>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33A7"/>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3487"/>
    <w:rsid w:val="00897586"/>
    <w:rsid w:val="008A5BE2"/>
    <w:rsid w:val="008A74E2"/>
    <w:rsid w:val="008B45A1"/>
    <w:rsid w:val="008C1A9C"/>
    <w:rsid w:val="008E0DC5"/>
    <w:rsid w:val="008F09B5"/>
    <w:rsid w:val="008F4EBB"/>
    <w:rsid w:val="008F6884"/>
    <w:rsid w:val="00902744"/>
    <w:rsid w:val="00904B31"/>
    <w:rsid w:val="009058CC"/>
    <w:rsid w:val="00912E20"/>
    <w:rsid w:val="00913BD8"/>
    <w:rsid w:val="009156A4"/>
    <w:rsid w:val="009243FD"/>
    <w:rsid w:val="0094225E"/>
    <w:rsid w:val="00951907"/>
    <w:rsid w:val="00955C0C"/>
    <w:rsid w:val="00964BDD"/>
    <w:rsid w:val="009653AA"/>
    <w:rsid w:val="0097041C"/>
    <w:rsid w:val="00972B7B"/>
    <w:rsid w:val="00975A98"/>
    <w:rsid w:val="00977317"/>
    <w:rsid w:val="009811EE"/>
    <w:rsid w:val="009877BF"/>
    <w:rsid w:val="0099009C"/>
    <w:rsid w:val="0099702E"/>
    <w:rsid w:val="009A5C7A"/>
    <w:rsid w:val="009A73EF"/>
    <w:rsid w:val="009C0392"/>
    <w:rsid w:val="009C7AC7"/>
    <w:rsid w:val="009C7BDA"/>
    <w:rsid w:val="009D769A"/>
    <w:rsid w:val="009E3361"/>
    <w:rsid w:val="009F6625"/>
    <w:rsid w:val="00A20869"/>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F41D6"/>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742F"/>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2752"/>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F4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05CA"/>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C6D59"/>
    <w:rsid w:val="00FD6959"/>
    <w:rsid w:val="00FF3127"/>
    <w:rsid w:val="00FF3FF1"/>
    <w:rsid w:val="00FF4E18"/>
    <w:rsid w:val="00FF7D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6cX75mUHcV41iMNrhDbwL5oYK/Bn68JT/BKe4kRuu2Nd+Cshpk7F7Oxr3ZvH7XuQem1yDlMhGApx2Vx4hF97GQ==" w:salt="YUrKOJIFgkS4OFUid9HX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F6884"/>
    <w:rPr>
      <w:color w:val="0563C1"/>
      <w:u w:val="single"/>
    </w:rPr>
  </w:style>
  <w:style w:type="character" w:styleId="af7">
    <w:name w:val="Unresolved Mention"/>
    <w:uiPriority w:val="99"/>
    <w:semiHidden/>
    <w:unhideWhenUsed/>
    <w:rsid w:val="008F68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586959">
      <w:bodyDiv w:val="1"/>
      <w:marLeft w:val="0"/>
      <w:marRight w:val="0"/>
      <w:marTop w:val="0"/>
      <w:marBottom w:val="0"/>
      <w:divBdr>
        <w:top w:val="none" w:sz="0" w:space="0" w:color="auto"/>
        <w:left w:val="none" w:sz="0" w:space="0" w:color="auto"/>
        <w:bottom w:val="none" w:sz="0" w:space="0" w:color="auto"/>
        <w:right w:val="none" w:sz="0" w:space="0" w:color="auto"/>
      </w:divBdr>
      <w:divsChild>
        <w:div w:id="500048525">
          <w:marLeft w:val="0"/>
          <w:marRight w:val="0"/>
          <w:marTop w:val="0"/>
          <w:marBottom w:val="0"/>
          <w:divBdr>
            <w:top w:val="none" w:sz="0" w:space="0" w:color="auto"/>
            <w:left w:val="none" w:sz="0" w:space="0" w:color="auto"/>
            <w:bottom w:val="none" w:sz="0" w:space="0" w:color="auto"/>
            <w:right w:val="none" w:sz="0" w:space="0" w:color="auto"/>
          </w:divBdr>
          <w:divsChild>
            <w:div w:id="825241629">
              <w:marLeft w:val="0"/>
              <w:marRight w:val="0"/>
              <w:marTop w:val="0"/>
              <w:marBottom w:val="0"/>
              <w:divBdr>
                <w:top w:val="none" w:sz="0" w:space="0" w:color="auto"/>
                <w:left w:val="none" w:sz="0" w:space="0" w:color="auto"/>
                <w:bottom w:val="none" w:sz="0" w:space="0" w:color="auto"/>
                <w:right w:val="none" w:sz="0" w:space="0" w:color="auto"/>
              </w:divBdr>
            </w:div>
            <w:div w:id="1706755049">
              <w:marLeft w:val="0"/>
              <w:marRight w:val="0"/>
              <w:marTop w:val="0"/>
              <w:marBottom w:val="0"/>
              <w:divBdr>
                <w:top w:val="none" w:sz="0" w:space="0" w:color="auto"/>
                <w:left w:val="none" w:sz="0" w:space="0" w:color="auto"/>
                <w:bottom w:val="none" w:sz="0" w:space="0" w:color="auto"/>
                <w:right w:val="none" w:sz="0" w:space="0" w:color="auto"/>
              </w:divBdr>
            </w:div>
            <w:div w:id="2094858923">
              <w:marLeft w:val="0"/>
              <w:marRight w:val="0"/>
              <w:marTop w:val="0"/>
              <w:marBottom w:val="0"/>
              <w:divBdr>
                <w:top w:val="none" w:sz="0" w:space="0" w:color="auto"/>
                <w:left w:val="none" w:sz="0" w:space="0" w:color="auto"/>
                <w:bottom w:val="none" w:sz="0" w:space="0" w:color="auto"/>
                <w:right w:val="none" w:sz="0" w:space="0" w:color="auto"/>
              </w:divBdr>
            </w:div>
            <w:div w:id="1395817282">
              <w:marLeft w:val="0"/>
              <w:marRight w:val="0"/>
              <w:marTop w:val="0"/>
              <w:marBottom w:val="0"/>
              <w:divBdr>
                <w:top w:val="none" w:sz="0" w:space="0" w:color="auto"/>
                <w:left w:val="none" w:sz="0" w:space="0" w:color="auto"/>
                <w:bottom w:val="none" w:sz="0" w:space="0" w:color="auto"/>
                <w:right w:val="none" w:sz="0" w:space="0" w:color="auto"/>
              </w:divBdr>
            </w:div>
            <w:div w:id="1038432634">
              <w:marLeft w:val="0"/>
              <w:marRight w:val="0"/>
              <w:marTop w:val="0"/>
              <w:marBottom w:val="0"/>
              <w:divBdr>
                <w:top w:val="none" w:sz="0" w:space="0" w:color="auto"/>
                <w:left w:val="none" w:sz="0" w:space="0" w:color="auto"/>
                <w:bottom w:val="none" w:sz="0" w:space="0" w:color="auto"/>
                <w:right w:val="none" w:sz="0" w:space="0" w:color="auto"/>
              </w:divBdr>
            </w:div>
            <w:div w:id="48301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92757530">
      <w:bodyDiv w:val="1"/>
      <w:marLeft w:val="0"/>
      <w:marRight w:val="0"/>
      <w:marTop w:val="0"/>
      <w:marBottom w:val="0"/>
      <w:divBdr>
        <w:top w:val="none" w:sz="0" w:space="0" w:color="auto"/>
        <w:left w:val="none" w:sz="0" w:space="0" w:color="auto"/>
        <w:bottom w:val="none" w:sz="0" w:space="0" w:color="auto"/>
        <w:right w:val="none" w:sz="0" w:space="0" w:color="auto"/>
      </w:divBdr>
      <w:divsChild>
        <w:div w:id="1394044141">
          <w:marLeft w:val="0"/>
          <w:marRight w:val="0"/>
          <w:marTop w:val="0"/>
          <w:marBottom w:val="0"/>
          <w:divBdr>
            <w:top w:val="none" w:sz="0" w:space="0" w:color="auto"/>
            <w:left w:val="none" w:sz="0" w:space="0" w:color="auto"/>
            <w:bottom w:val="none" w:sz="0" w:space="0" w:color="auto"/>
            <w:right w:val="none" w:sz="0" w:space="0" w:color="auto"/>
          </w:divBdr>
          <w:divsChild>
            <w:div w:id="2056077349">
              <w:marLeft w:val="0"/>
              <w:marRight w:val="0"/>
              <w:marTop w:val="0"/>
              <w:marBottom w:val="0"/>
              <w:divBdr>
                <w:top w:val="none" w:sz="0" w:space="0" w:color="auto"/>
                <w:left w:val="none" w:sz="0" w:space="0" w:color="auto"/>
                <w:bottom w:val="none" w:sz="0" w:space="0" w:color="auto"/>
                <w:right w:val="none" w:sz="0" w:space="0" w:color="auto"/>
              </w:divBdr>
            </w:div>
            <w:div w:id="1922525808">
              <w:marLeft w:val="0"/>
              <w:marRight w:val="0"/>
              <w:marTop w:val="0"/>
              <w:marBottom w:val="0"/>
              <w:divBdr>
                <w:top w:val="none" w:sz="0" w:space="0" w:color="auto"/>
                <w:left w:val="none" w:sz="0" w:space="0" w:color="auto"/>
                <w:bottom w:val="none" w:sz="0" w:space="0" w:color="auto"/>
                <w:right w:val="none" w:sz="0" w:space="0" w:color="auto"/>
              </w:divBdr>
            </w:div>
            <w:div w:id="178541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934455DD87D847AE59B6FEA335C534" ma:contentTypeVersion="10" ma:contentTypeDescription="新しいドキュメントを作成します。" ma:contentTypeScope="" ma:versionID="9b58013b43dc478065b54239c914f799">
  <xsd:schema xmlns:xsd="http://www.w3.org/2001/XMLSchema" xmlns:xs="http://www.w3.org/2001/XMLSchema" xmlns:p="http://schemas.microsoft.com/office/2006/metadata/properties" xmlns:ns2="8f382727-4ab8-4386-b4e4-eb0b1f502e23" targetNamespace="http://schemas.microsoft.com/office/2006/metadata/properties" ma:root="true" ma:fieldsID="4eeb8d282005b878be57020eff19e095" ns2:_="">
    <xsd:import namespace="8f382727-4ab8-4386-b4e4-eb0b1f502e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382727-4ab8-4386-b4e4-eb0b1f502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382727-4ab8-4386-b4e4-eb0b1f502e2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0D03FE-D730-4A8F-BDCB-A9841D11D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382727-4ab8-4386-b4e4-eb0b1f502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289D89-FD07-4387-A2BD-059E29D1515F}">
  <ds:schemaRefs>
    <ds:schemaRef ds:uri="http://schemas.microsoft.com/office/2006/metadata/properties"/>
    <ds:schemaRef ds:uri="http://schemas.microsoft.com/office/infopath/2007/PartnerControls"/>
    <ds:schemaRef ds:uri="8f382727-4ab8-4386-b4e4-eb0b1f502e23"/>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9FB04365-ACAC-423C-9D88-1F87A39E2B86}">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1035</ap:Words>
  <ap:Characters>5901</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0x01010097934455DD87D847AE59B6FEA335C534</vt:lpwstr>
  </property>
  <property fmtid="{D5CDD505-2E9C-101B-9397-08002B2CF9AE}" pid="3" name="MediaServiceImageTags">
    <vt:lpwstr/>
  </property>
</Properties>
</file>