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B4B94D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F7402">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F120D6">
              <w:rPr>
                <w:rFonts w:ascii="ＭＳ 明朝" w:eastAsia="ＭＳ 明朝" w:hAnsi="ＭＳ 明朝" w:cs="ＭＳ 明朝" w:hint="eastAsia"/>
                <w:spacing w:val="6"/>
                <w:kern w:val="0"/>
                <w:szCs w:val="21"/>
              </w:rPr>
              <w:t>1</w:t>
            </w:r>
            <w:r w:rsidR="001700D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054B3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F4B018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F7402">
              <w:rPr>
                <w:rFonts w:ascii="ＭＳ 明朝" w:eastAsia="ＭＳ 明朝" w:hAnsi="ＭＳ 明朝" w:hint="eastAsia"/>
                <w:spacing w:val="6"/>
                <w:kern w:val="0"/>
                <w:szCs w:val="21"/>
              </w:rPr>
              <w:t>せーらーこうこくかぶしきがいしゃ</w:t>
            </w:r>
            <w:r w:rsidR="00FB5182" w:rsidRPr="00E577BF">
              <w:rPr>
                <w:rFonts w:ascii="ＭＳ 明朝" w:eastAsia="ＭＳ 明朝" w:hAnsi="ＭＳ 明朝" w:hint="eastAsia"/>
                <w:spacing w:val="6"/>
                <w:kern w:val="0"/>
                <w:szCs w:val="21"/>
              </w:rPr>
              <w:t xml:space="preserve">               </w:t>
            </w:r>
          </w:p>
          <w:p w14:paraId="1EE5CAB5" w14:textId="3F11579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F7402">
              <w:rPr>
                <w:rFonts w:ascii="ＭＳ 明朝" w:eastAsia="ＭＳ 明朝" w:hAnsi="ＭＳ 明朝" w:cs="ＭＳ 明朝" w:hint="eastAsia"/>
                <w:spacing w:val="6"/>
                <w:kern w:val="0"/>
                <w:szCs w:val="21"/>
              </w:rPr>
              <w:t>セーラー広告株式会社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C74FB2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F7402">
              <w:rPr>
                <w:rFonts w:ascii="ＭＳ 明朝" w:eastAsia="ＭＳ 明朝" w:hAnsi="ＭＳ 明朝" w:hint="eastAsia"/>
                <w:spacing w:val="6"/>
                <w:kern w:val="0"/>
                <w:szCs w:val="21"/>
              </w:rPr>
              <w:t>むらかみ　よしのり</w:t>
            </w:r>
            <w:r w:rsidR="00FB5182" w:rsidRPr="00E577BF">
              <w:rPr>
                <w:rFonts w:ascii="ＭＳ 明朝" w:eastAsia="ＭＳ 明朝" w:hAnsi="ＭＳ 明朝" w:hint="eastAsia"/>
                <w:spacing w:val="6"/>
                <w:kern w:val="0"/>
                <w:szCs w:val="21"/>
              </w:rPr>
              <w:t xml:space="preserve">               </w:t>
            </w:r>
          </w:p>
          <w:p w14:paraId="039A6583" w14:textId="1B0820E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F7402">
              <w:rPr>
                <w:rFonts w:ascii="ＭＳ 明朝" w:eastAsia="ＭＳ 明朝" w:hAnsi="ＭＳ 明朝" w:hint="eastAsia"/>
                <w:spacing w:val="6"/>
                <w:kern w:val="0"/>
                <w:szCs w:val="21"/>
              </w:rPr>
              <w:t>村上　義憲</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DC73CB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F7402">
              <w:rPr>
                <w:rFonts w:ascii="ＭＳ 明朝" w:eastAsia="ＭＳ 明朝" w:hAnsi="ＭＳ 明朝" w:cs="ＭＳ 明朝" w:hint="eastAsia"/>
                <w:spacing w:val="6"/>
                <w:kern w:val="0"/>
                <w:szCs w:val="21"/>
              </w:rPr>
              <w:t>760-8502　香川県高松市扇町2丁目7番20号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C66779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F7402" w:rsidRPr="007F7402">
              <w:rPr>
                <w:rFonts w:ascii="ＭＳ 明朝" w:eastAsia="ＭＳ 明朝" w:hAnsi="ＭＳ 明朝" w:cs="ＭＳ 明朝"/>
                <w:kern w:val="0"/>
                <w:szCs w:val="21"/>
              </w:rPr>
              <w:t>9470001002353</w:t>
            </w:r>
          </w:p>
          <w:p w14:paraId="045CD76E" w14:textId="3461654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7764BC0">
                <v:oval id="_x0000_s2050" style="position:absolute;left:0;text-align:left;margin-left:105.75pt;margin-top:11.75pt;width:51pt;height:17.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625105" w14:textId="3CA1EFDB" w:rsidR="007F7402" w:rsidRPr="00DD56DC" w:rsidRDefault="007F7402" w:rsidP="001244E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中期経営方針</w:t>
                  </w:r>
                </w:p>
                <w:p w14:paraId="200ADAF6" w14:textId="31E4E401"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09B0850" w14:textId="77777777" w:rsidR="007F7402" w:rsidRDefault="007F7402" w:rsidP="007F740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42631">
                    <w:rPr>
                      <w:rFonts w:ascii="ＭＳ 明朝" w:hAnsi="ＭＳ 明朝" w:cs="ＭＳ 明朝" w:hint="eastAsia"/>
                      <w:spacing w:val="6"/>
                      <w:kern w:val="0"/>
                      <w:szCs w:val="21"/>
                    </w:rPr>
                    <w:t>2</w:t>
                  </w:r>
                  <w:r w:rsidRPr="00B42631">
                    <w:rPr>
                      <w:rFonts w:ascii="ＭＳ 明朝" w:hAnsi="ＭＳ 明朝" w:cs="ＭＳ 明朝"/>
                      <w:spacing w:val="6"/>
                      <w:kern w:val="0"/>
                      <w:szCs w:val="21"/>
                    </w:rPr>
                    <w:t>022</w:t>
                  </w:r>
                  <w:r w:rsidRPr="00B42631">
                    <w:rPr>
                      <w:rFonts w:ascii="ＭＳ 明朝" w:hAnsi="ＭＳ 明朝" w:cs="ＭＳ 明朝" w:hint="eastAsia"/>
                      <w:spacing w:val="6"/>
                      <w:kern w:val="0"/>
                      <w:szCs w:val="21"/>
                    </w:rPr>
                    <w:t>年</w:t>
                  </w:r>
                  <w:r>
                    <w:rPr>
                      <w:rFonts w:ascii="ＭＳ 明朝" w:hAnsi="ＭＳ 明朝" w:cs="ＭＳ 明朝" w:hint="eastAsia"/>
                      <w:spacing w:val="6"/>
                      <w:kern w:val="0"/>
                      <w:szCs w:val="21"/>
                    </w:rPr>
                    <w:t>6</w:t>
                  </w:r>
                  <w:r w:rsidRPr="00B42631">
                    <w:rPr>
                      <w:rFonts w:ascii="ＭＳ 明朝" w:hAnsi="ＭＳ 明朝" w:cs="ＭＳ 明朝" w:hint="eastAsia"/>
                      <w:spacing w:val="6"/>
                      <w:kern w:val="0"/>
                      <w:szCs w:val="21"/>
                    </w:rPr>
                    <w:t>月</w:t>
                  </w:r>
                  <w:r>
                    <w:rPr>
                      <w:rFonts w:ascii="ＭＳ 明朝" w:hAnsi="ＭＳ 明朝" w:cs="ＭＳ 明朝" w:hint="eastAsia"/>
                      <w:spacing w:val="6"/>
                      <w:kern w:val="0"/>
                      <w:szCs w:val="21"/>
                    </w:rPr>
                    <w:t>27</w:t>
                  </w:r>
                  <w:r w:rsidRPr="00B42631">
                    <w:rPr>
                      <w:rFonts w:ascii="ＭＳ 明朝" w:hAnsi="ＭＳ 明朝" w:cs="ＭＳ 明朝" w:hint="eastAsia"/>
                      <w:spacing w:val="6"/>
                      <w:kern w:val="0"/>
                      <w:szCs w:val="21"/>
                    </w:rPr>
                    <w:t>日</w:t>
                  </w:r>
                </w:p>
                <w:p w14:paraId="5054374B" w14:textId="1C1C181F" w:rsidR="00D1302E" w:rsidRPr="007F7402" w:rsidRDefault="007F7402"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26</w:t>
                  </w:r>
                  <w:r>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B5B928" w14:textId="77777777" w:rsidR="007F740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B8D1EAD" w14:textId="77777777" w:rsidR="007F740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IR</w:t>
                  </w:r>
                  <w:r>
                    <w:rPr>
                      <w:rFonts w:ascii="ＭＳ 明朝" w:eastAsia="ＭＳ 明朝" w:hAnsi="ＭＳ 明朝" w:cs="ＭＳ 明朝" w:hint="eastAsia"/>
                      <w:spacing w:val="6"/>
                      <w:kern w:val="0"/>
                      <w:szCs w:val="21"/>
                    </w:rPr>
                    <w:t>情報／中期経営方針・</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w:t>
                  </w:r>
                </w:p>
                <w:p w14:paraId="4FDEC94F" w14:textId="4A6F5A43" w:rsidR="007F7402" w:rsidRDefault="007F7402" w:rsidP="007F74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①中期経営方針／マーケティングデザイン</w:t>
                  </w:r>
                </w:p>
                <w:p w14:paraId="30DDBC35" w14:textId="361E5F5E" w:rsidR="007F7402" w:rsidRDefault="007F7402" w:rsidP="007F740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の取り組み／トップメッセージ</w:t>
                  </w:r>
                </w:p>
                <w:p w14:paraId="2BFD86E1" w14:textId="4C970F24"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AC4D95">
                      <w:rPr>
                        <w:rStyle w:val="af6"/>
                        <w:rFonts w:ascii="ＭＳ 明朝" w:eastAsia="ＭＳ 明朝" w:hAnsi="ＭＳ 明朝" w:cs="ＭＳ 明朝"/>
                        <w:spacing w:val="6"/>
                        <w:kern w:val="0"/>
                        <w:szCs w:val="21"/>
                      </w:rPr>
                      <w:t>https://www.saylor.co.jp/ir/midtermpolicy.html</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BD2608" w14:textId="77777777" w:rsidR="001244E6" w:rsidRPr="001244E6" w:rsidRDefault="007F7402" w:rsidP="0012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244E6" w:rsidRPr="001244E6">
                    <w:rPr>
                      <w:rFonts w:ascii="ＭＳ 明朝" w:eastAsia="ＭＳ 明朝" w:hAnsi="ＭＳ 明朝" w:cs="ＭＳ 明朝"/>
                      <w:spacing w:val="6"/>
                      <w:kern w:val="0"/>
                      <w:szCs w:val="21"/>
                    </w:rPr>
                    <w:t>社会のデジタル化は多くの業界に影響を与え、既存事業の見直しや新しい価値を顧客に提供する動きが活発になりました。そして、過去、主流であったマス媒体を中心としたコミュニケーション活動は、デジタル化の進展やワークスタイルの変化によって激変し、インターネット広告費は各業界のデジタルシフトを背景に毎年好調な伸びを示しています。また、当社グループが事業を営むローカルエリアにおいては、少子高齢化や労働力不足など解決すべき課題が数多く存在しています。</w:t>
                  </w:r>
                </w:p>
                <w:p w14:paraId="1268CCA9" w14:textId="77777777" w:rsidR="001244E6" w:rsidRPr="001244E6" w:rsidRDefault="001244E6" w:rsidP="0012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4E6">
                    <w:rPr>
                      <w:rFonts w:ascii="ＭＳ 明朝" w:eastAsia="ＭＳ 明朝" w:hAnsi="ＭＳ 明朝" w:cs="ＭＳ 明朝"/>
                      <w:spacing w:val="6"/>
                      <w:kern w:val="0"/>
                      <w:szCs w:val="21"/>
                    </w:rPr>
                    <w:t>このようなデジタル化や少子高齢化で社会が大きく変化する時代にあっては、お客さまは経営全般の課題解決策を求めるようになり、そのような提案を実行することが顧客第一の精神となります。</w:t>
                  </w:r>
                </w:p>
                <w:p w14:paraId="59803B5F" w14:textId="77777777" w:rsidR="001244E6" w:rsidRPr="001244E6" w:rsidRDefault="001244E6" w:rsidP="0012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4E6">
                    <w:rPr>
                      <w:rFonts w:ascii="ＭＳ 明朝" w:eastAsia="ＭＳ 明朝" w:hAnsi="ＭＳ 明朝" w:cs="ＭＳ 明朝"/>
                      <w:spacing w:val="6"/>
                      <w:kern w:val="0"/>
                      <w:szCs w:val="21"/>
                    </w:rPr>
                    <w:t>そこで、当社グループにおきましては、「お客さまの経営課題の解決に繋がる戦略を設計し、共に実践するパートナーになること」を今後の当社グループの在り方と定義し、これを『マーケティングデザイン』と称して「既存事業の収益改善」と「新しい事業領域の開発」に取り組んでいます。</w:t>
                  </w:r>
                </w:p>
                <w:p w14:paraId="49031AFE" w14:textId="27728C65" w:rsidR="007F7402" w:rsidRPr="00BC7620"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2F4B68" w14:textId="77777777" w:rsidR="007F7402" w:rsidRPr="0081479C"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B6376">
                    <w:rPr>
                      <w:rFonts w:ascii="ＭＳ 明朝" w:eastAsia="ＭＳ 明朝" w:hAnsi="ＭＳ 明朝" w:cs="ＭＳ 明朝" w:hint="eastAsia"/>
                      <w:spacing w:val="6"/>
                      <w:kern w:val="0"/>
                      <w:szCs w:val="21"/>
                    </w:rPr>
                    <w:t xml:space="preserve"> </w:t>
                  </w:r>
                  <w:r w:rsidRPr="0081479C">
                    <w:rPr>
                      <w:rFonts w:ascii="ＭＳ 明朝" w:eastAsia="ＭＳ 明朝" w:hAnsi="ＭＳ 明朝" w:cs="ＭＳ 明朝" w:hint="eastAsia"/>
                      <w:spacing w:val="6"/>
                      <w:kern w:val="0"/>
                      <w:szCs w:val="21"/>
                    </w:rPr>
                    <w:t>デジタル化の波は、我々の業界にも大きな変化を生み出し、遅れを取ることなく着実に対応しなければなりません。そこで、当社においてもDX（デジタル・トランスフォーメーション）に取り組みます。</w:t>
                  </w:r>
                </w:p>
                <w:p w14:paraId="4553E0C1" w14:textId="0C6C930D"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79C">
                    <w:rPr>
                      <w:rFonts w:ascii="ＭＳ 明朝" w:eastAsia="ＭＳ 明朝" w:hAnsi="ＭＳ 明朝" w:cs="ＭＳ 明朝" w:hint="eastAsia"/>
                      <w:spacing w:val="6"/>
                      <w:kern w:val="0"/>
                      <w:szCs w:val="21"/>
                    </w:rPr>
                    <w:t>当社は、業務の</w:t>
                  </w:r>
                  <w:r w:rsidRPr="0081479C">
                    <w:rPr>
                      <w:rFonts w:ascii="游ゴシック" w:eastAsia="游ゴシック" w:hAnsi="游ゴシック" w:cs="游ゴシック" w:hint="eastAsia"/>
                      <w:spacing w:val="6"/>
                      <w:kern w:val="0"/>
                      <w:szCs w:val="21"/>
                    </w:rPr>
                    <w:t>⾒</w:t>
                  </w:r>
                  <w:r w:rsidRPr="0081479C">
                    <w:rPr>
                      <w:rFonts w:ascii="ＭＳ 明朝" w:eastAsia="ＭＳ 明朝" w:hAnsi="ＭＳ 明朝" w:cs="ＭＳ 明朝" w:hint="eastAsia"/>
                      <w:spacing w:val="6"/>
                      <w:kern w:val="0"/>
                      <w:szCs w:val="21"/>
                    </w:rPr>
                    <w:t>える化・顧客理解の深化・ナレッジの共有化の</w:t>
                  </w:r>
                  <w:r w:rsidRPr="0081479C">
                    <w:rPr>
                      <w:rFonts w:ascii="ＭＳ 明朝" w:eastAsia="ＭＳ 明朝" w:hAnsi="ＭＳ 明朝" w:cs="ＭＳ 明朝"/>
                      <w:spacing w:val="6"/>
                      <w:kern w:val="0"/>
                      <w:szCs w:val="21"/>
                    </w:rPr>
                    <w:t>3</w:t>
                  </w:r>
                  <w:r w:rsidRPr="0081479C">
                    <w:rPr>
                      <w:rFonts w:ascii="ＭＳ 明朝" w:eastAsia="ＭＳ 明朝" w:hAnsi="ＭＳ 明朝" w:cs="ＭＳ 明朝" w:hint="eastAsia"/>
                      <w:spacing w:val="6"/>
                      <w:kern w:val="0"/>
                      <w:szCs w:val="21"/>
                    </w:rPr>
                    <w:t>つを柱に、進めていきます。これらの取り組みで、既存の常識や枠組みを打破し業務の連携を強めて</w:t>
                  </w:r>
                  <w:r w:rsidRPr="0081479C">
                    <w:rPr>
                      <w:rFonts w:ascii="游ゴシック" w:eastAsia="游ゴシック" w:hAnsi="游ゴシック" w:cs="游ゴシック" w:hint="eastAsia"/>
                      <w:spacing w:val="6"/>
                      <w:kern w:val="0"/>
                      <w:szCs w:val="21"/>
                    </w:rPr>
                    <w:t>⽣</w:t>
                  </w:r>
                  <w:r w:rsidRPr="0081479C">
                    <w:rPr>
                      <w:rFonts w:ascii="ＭＳ 明朝" w:eastAsia="ＭＳ 明朝" w:hAnsi="ＭＳ 明朝" w:cs="ＭＳ 明朝" w:hint="eastAsia"/>
                      <w:spacing w:val="6"/>
                      <w:kern w:val="0"/>
                      <w:szCs w:val="21"/>
                    </w:rPr>
                    <w:t>産性を</w:t>
                  </w:r>
                  <w:r w:rsidRPr="0081479C">
                    <w:rPr>
                      <w:rFonts w:ascii="游ゴシック" w:eastAsia="游ゴシック" w:hAnsi="游ゴシック" w:cs="游ゴシック" w:hint="eastAsia"/>
                      <w:spacing w:val="6"/>
                      <w:kern w:val="0"/>
                      <w:szCs w:val="21"/>
                    </w:rPr>
                    <w:t>⾼</w:t>
                  </w:r>
                  <w:r w:rsidRPr="0081479C">
                    <w:rPr>
                      <w:rFonts w:ascii="ＭＳ 明朝" w:eastAsia="ＭＳ 明朝" w:hAnsi="ＭＳ 明朝" w:cs="ＭＳ 明朝" w:hint="eastAsia"/>
                      <w:spacing w:val="6"/>
                      <w:kern w:val="0"/>
                      <w:szCs w:val="21"/>
                    </w:rPr>
                    <w:t>めたり、経営データの可視化によるスピード経営や的確な意思決定を可能にするシステムの基盤整備を進めます。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6CF25BA"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①②ともに取締役会で承認を経て、該当文書を公開しています。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C10DE6" w14:textId="6ED47367" w:rsidR="007F7402" w:rsidRPr="007F7402" w:rsidRDefault="007F7402" w:rsidP="007F740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7F7402">
                    <w:rPr>
                      <w:rFonts w:ascii="ＭＳ 明朝" w:eastAsia="ＭＳ 明朝" w:hAnsi="ＭＳ 明朝" w:cs="ＭＳ 明朝" w:hint="eastAsia"/>
                      <w:color w:val="000000"/>
                      <w:spacing w:val="6"/>
                      <w:kern w:val="0"/>
                      <w:szCs w:val="21"/>
                    </w:rPr>
                    <w:t>中期経営方針</w:t>
                  </w:r>
                </w:p>
                <w:p w14:paraId="5BF68E2D" w14:textId="112C62BC"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②</w:t>
                  </w:r>
                  <w:r w:rsidRPr="007F7402">
                    <w:rPr>
                      <w:rFonts w:ascii="ＭＳ 明朝" w:eastAsia="ＭＳ 明朝" w:hAnsi="ＭＳ 明朝" w:cs="ＭＳ 明朝"/>
                      <w:color w:val="000000"/>
                      <w:spacing w:val="6"/>
                      <w:kern w:val="0"/>
                      <w:szCs w:val="21"/>
                    </w:rPr>
                    <w:t>DX</w:t>
                  </w:r>
                  <w:r w:rsidRPr="007F7402">
                    <w:rPr>
                      <w:rFonts w:ascii="ＭＳ 明朝" w:eastAsia="ＭＳ 明朝" w:hAnsi="ＭＳ 明朝" w:cs="ＭＳ 明朝" w:hint="eastAsia"/>
                      <w:color w:val="000000"/>
                      <w:spacing w:val="6"/>
                      <w:kern w:val="0"/>
                      <w:szCs w:val="21"/>
                    </w:rPr>
                    <w:t>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CC3A5E2" w14:textId="77777777" w:rsidR="007F7402" w:rsidRPr="00594450" w:rsidRDefault="007F7402" w:rsidP="007F7402">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94450">
                    <w:rPr>
                      <w:rFonts w:ascii="ＭＳ 明朝" w:hAnsi="ＭＳ 明朝" w:cs="ＭＳ 明朝" w:hint="eastAsia"/>
                      <w:spacing w:val="6"/>
                      <w:kern w:val="0"/>
                      <w:szCs w:val="21"/>
                    </w:rPr>
                    <w:t>2</w:t>
                  </w:r>
                  <w:r w:rsidRPr="00594450">
                    <w:rPr>
                      <w:rFonts w:ascii="ＭＳ 明朝" w:hAnsi="ＭＳ 明朝" w:cs="ＭＳ 明朝"/>
                      <w:spacing w:val="6"/>
                      <w:kern w:val="0"/>
                      <w:szCs w:val="21"/>
                    </w:rPr>
                    <w:t>022</w:t>
                  </w:r>
                  <w:r w:rsidRPr="00594450">
                    <w:rPr>
                      <w:rFonts w:ascii="ＭＳ 明朝" w:hAnsi="ＭＳ 明朝" w:cs="ＭＳ 明朝" w:hint="eastAsia"/>
                      <w:spacing w:val="6"/>
                      <w:kern w:val="0"/>
                      <w:szCs w:val="21"/>
                    </w:rPr>
                    <w:t>年6月27日</w:t>
                  </w:r>
                </w:p>
                <w:p w14:paraId="7116E297" w14:textId="3D52546E"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w:t>
                  </w:r>
                  <w:r w:rsidRPr="00594450">
                    <w:rPr>
                      <w:rFonts w:ascii="ＭＳ 明朝" w:hAnsi="ＭＳ 明朝" w:cs="ＭＳ 明朝" w:hint="eastAsia"/>
                      <w:spacing w:val="6"/>
                      <w:kern w:val="0"/>
                      <w:szCs w:val="21"/>
                    </w:rPr>
                    <w:t>2022</w:t>
                  </w:r>
                  <w:r w:rsidRPr="00594450">
                    <w:rPr>
                      <w:rFonts w:ascii="ＭＳ 明朝" w:hAnsi="ＭＳ 明朝" w:cs="ＭＳ 明朝" w:hint="eastAsia"/>
                      <w:spacing w:val="6"/>
                      <w:kern w:val="0"/>
                      <w:szCs w:val="21"/>
                    </w:rPr>
                    <w:t>年</w:t>
                  </w:r>
                  <w:r w:rsidRPr="00594450">
                    <w:rPr>
                      <w:rFonts w:ascii="ＭＳ 明朝" w:hAnsi="ＭＳ 明朝" w:cs="ＭＳ 明朝" w:hint="eastAsia"/>
                      <w:spacing w:val="6"/>
                      <w:kern w:val="0"/>
                      <w:szCs w:val="21"/>
                    </w:rPr>
                    <w:t>9</w:t>
                  </w:r>
                  <w:r w:rsidRPr="00594450">
                    <w:rPr>
                      <w:rFonts w:ascii="ＭＳ 明朝" w:hAnsi="ＭＳ 明朝" w:cs="ＭＳ 明朝" w:hint="eastAsia"/>
                      <w:spacing w:val="6"/>
                      <w:kern w:val="0"/>
                      <w:szCs w:val="21"/>
                    </w:rPr>
                    <w:t>月</w:t>
                  </w:r>
                  <w:r w:rsidRPr="00594450">
                    <w:rPr>
                      <w:rFonts w:ascii="ＭＳ 明朝" w:hAnsi="ＭＳ 明朝" w:cs="ＭＳ 明朝" w:hint="eastAsia"/>
                      <w:spacing w:val="6"/>
                      <w:kern w:val="0"/>
                      <w:szCs w:val="21"/>
                    </w:rPr>
                    <w:t>26</w:t>
                  </w:r>
                  <w:r w:rsidRPr="00594450">
                    <w:rPr>
                      <w:rFonts w:ascii="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104EB6" w14:textId="77777777" w:rsidR="001244E6" w:rsidRDefault="001244E6" w:rsidP="0012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IR</w:t>
                  </w:r>
                  <w:r>
                    <w:rPr>
                      <w:rFonts w:ascii="ＭＳ 明朝" w:eastAsia="ＭＳ 明朝" w:hAnsi="ＭＳ 明朝" w:cs="ＭＳ 明朝" w:hint="eastAsia"/>
                      <w:spacing w:val="6"/>
                      <w:kern w:val="0"/>
                      <w:szCs w:val="21"/>
                    </w:rPr>
                    <w:t>情報／中期経営方針・</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w:t>
                  </w:r>
                </w:p>
                <w:p w14:paraId="2EA8501E" w14:textId="07EE3AC8" w:rsidR="001244E6" w:rsidRDefault="001244E6" w:rsidP="0012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①中期経営方針／</w:t>
                  </w:r>
                  <w:r w:rsidR="00B4265F">
                    <w:rPr>
                      <w:rFonts w:ascii="ＭＳ 明朝" w:eastAsia="ＭＳ 明朝" w:hAnsi="ＭＳ 明朝" w:cs="ＭＳ 明朝" w:hint="eastAsia"/>
                      <w:spacing w:val="6"/>
                      <w:kern w:val="0"/>
                      <w:szCs w:val="21"/>
                    </w:rPr>
                    <w:t>デジタル領域への取り組み</w:t>
                  </w:r>
                </w:p>
                <w:p w14:paraId="0A166AFD" w14:textId="2774D54E" w:rsidR="001244E6" w:rsidRDefault="001244E6" w:rsidP="001244E6">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w:t>
                  </w:r>
                </w:p>
                <w:p w14:paraId="1FE4DE1F" w14:textId="776CBCB8" w:rsidR="00D1302E" w:rsidRPr="00E577BF" w:rsidRDefault="001244E6" w:rsidP="001244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sidRPr="00E043E8">
                      <w:rPr>
                        <w:rStyle w:val="af6"/>
                        <w:rFonts w:ascii="ＭＳ 明朝" w:eastAsia="ＭＳ 明朝" w:hAnsi="ＭＳ 明朝" w:cs="ＭＳ 明朝"/>
                        <w:spacing w:val="6"/>
                        <w:kern w:val="0"/>
                        <w:szCs w:val="21"/>
                      </w:rPr>
                      <w:t>https://www.saylor.co.jp/ir/midtermpolicy.html</w:t>
                    </w:r>
                  </w:hyperlink>
                </w:p>
              </w:tc>
            </w:tr>
            <w:tr w:rsidR="007F7402" w:rsidRPr="00E577BF" w14:paraId="640E83AB" w14:textId="77777777" w:rsidTr="00F5566D">
              <w:trPr>
                <w:trHeight w:val="353"/>
              </w:trPr>
              <w:tc>
                <w:tcPr>
                  <w:tcW w:w="2600" w:type="dxa"/>
                  <w:shd w:val="clear" w:color="auto" w:fill="auto"/>
                </w:tcPr>
                <w:p w14:paraId="2A82AECA"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DCA1A0" w14:textId="5B3D8F9D" w:rsidR="00B4265F" w:rsidRPr="00B4265F" w:rsidRDefault="007F7402" w:rsidP="00B4265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①</w:t>
                  </w:r>
                  <w:r w:rsidR="00B4265F" w:rsidRPr="00B4265F">
                    <w:rPr>
                      <w:rFonts w:ascii="ＭＳ 明朝" w:eastAsia="ＭＳ 明朝" w:hAnsi="ＭＳ 明朝" w:cs="ＭＳ 明朝" w:hint="eastAsia"/>
                      <w:color w:val="000000"/>
                      <w:spacing w:val="6"/>
                      <w:kern w:val="0"/>
                      <w:szCs w:val="21"/>
                    </w:rPr>
                    <w:t>国内広告業界のインターネット広告売上高は年々増加を続け、当社グループ商勢圏においても、各企業におけるマーケティング活動のデジタル領域へのシフトが加速したこともあって、当社グループのデジタル領域の売上高も前年を上回る結果となっています。</w:t>
                  </w:r>
                </w:p>
                <w:p w14:paraId="16EE8B06" w14:textId="5E3168CA" w:rsidR="007F7402" w:rsidRPr="001244E6" w:rsidRDefault="00B4265F" w:rsidP="00B4265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4265F">
                    <w:rPr>
                      <w:rFonts w:ascii="ＭＳ 明朝" w:eastAsia="ＭＳ 明朝" w:hAnsi="ＭＳ 明朝" w:cs="ＭＳ 明朝" w:hint="eastAsia"/>
                      <w:color w:val="000000"/>
                      <w:spacing w:val="6"/>
                      <w:kern w:val="0"/>
                      <w:szCs w:val="21"/>
                    </w:rPr>
                    <w:t>このような中で、当社グループは、デジタル領域全般の受注拡大をより加速させるため、デジタルマーケティング分野の提案強化やデジタル技術を活かした新規事業の企画提案に取り組んでいます。引き続き、デジタル化によるコミュニケーション活動の変化に対応した提案に努め、お客さまの成長に貢献できる真のパートナーを目指してまいります。</w:t>
                  </w:r>
                </w:p>
                <w:p w14:paraId="58581715" w14:textId="77777777" w:rsidR="007F7402" w:rsidRPr="00771B1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②</w:t>
                  </w:r>
                  <w:r w:rsidRPr="00771B1F">
                    <w:rPr>
                      <w:rFonts w:ascii="ＭＳ 明朝" w:eastAsia="ＭＳ 明朝" w:hAnsi="ＭＳ 明朝" w:cs="ＭＳ 明朝" w:hint="eastAsia"/>
                      <w:spacing w:val="6"/>
                      <w:kern w:val="0"/>
                      <w:szCs w:val="21"/>
                    </w:rPr>
                    <w:t>業務効率化と顧客体験の向上を目的に、</w:t>
                  </w:r>
                  <w:r>
                    <w:rPr>
                      <w:rFonts w:ascii="ＭＳ 明朝" w:eastAsia="ＭＳ 明朝" w:hAnsi="ＭＳ 明朝" w:cs="ＭＳ 明朝" w:hint="eastAsia"/>
                      <w:spacing w:val="6"/>
                      <w:kern w:val="0"/>
                      <w:szCs w:val="21"/>
                    </w:rPr>
                    <w:t>以下</w:t>
                  </w:r>
                  <w:r w:rsidRPr="00771B1F">
                    <w:rPr>
                      <w:rFonts w:ascii="ＭＳ 明朝" w:eastAsia="ＭＳ 明朝" w:hAnsi="ＭＳ 明朝" w:cs="ＭＳ 明朝" w:hint="eastAsia"/>
                      <w:spacing w:val="6"/>
                      <w:kern w:val="0"/>
                      <w:szCs w:val="21"/>
                    </w:rPr>
                    <w:t>の３つの戦略を当社ＤＸの柱としました。</w:t>
                  </w:r>
                </w:p>
                <w:p w14:paraId="467A596B" w14:textId="77777777" w:rsidR="007F7402" w:rsidRPr="00B51F2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spacing w:val="6"/>
                      <w:kern w:val="0"/>
                      <w:szCs w:val="21"/>
                    </w:rPr>
                    <w:t>◉</w:t>
                  </w:r>
                  <w:r w:rsidRPr="00B51F22">
                    <w:rPr>
                      <w:rFonts w:ascii="ＭＳ 明朝" w:eastAsia="ＭＳ 明朝" w:hAnsi="ＭＳ 明朝" w:cs="ＭＳ 明朝" w:hint="eastAsia"/>
                      <w:spacing w:val="6"/>
                      <w:kern w:val="0"/>
                      <w:szCs w:val="21"/>
                    </w:rPr>
                    <w:t>業務の見える化</w:t>
                  </w:r>
                </w:p>
                <w:p w14:paraId="5EC54113" w14:textId="77777777" w:rsidR="007F7402" w:rsidRPr="00B51F2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hint="eastAsia"/>
                      <w:spacing w:val="6"/>
                      <w:kern w:val="0"/>
                      <w:szCs w:val="21"/>
                    </w:rPr>
                    <w:t>営業や制作活動の生産性・効率性の向上や、経営情報の見える化による意思決定の迅速化を図ります。</w:t>
                  </w:r>
                </w:p>
                <w:p w14:paraId="505E629F" w14:textId="77777777" w:rsidR="007F7402" w:rsidRPr="00B51F2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spacing w:val="6"/>
                      <w:kern w:val="0"/>
                      <w:szCs w:val="21"/>
                    </w:rPr>
                    <w:t>◉</w:t>
                  </w:r>
                  <w:r w:rsidRPr="00B51F22">
                    <w:rPr>
                      <w:rFonts w:ascii="ＭＳ 明朝" w:eastAsia="ＭＳ 明朝" w:hAnsi="ＭＳ 明朝" w:cs="ＭＳ 明朝" w:hint="eastAsia"/>
                      <w:spacing w:val="6"/>
                      <w:kern w:val="0"/>
                      <w:szCs w:val="21"/>
                    </w:rPr>
                    <w:t>顧客理解の深化</w:t>
                  </w:r>
                </w:p>
                <w:p w14:paraId="4FFA5D1B" w14:textId="77777777" w:rsidR="007F7402" w:rsidRPr="00B51F2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hint="eastAsia"/>
                      <w:spacing w:val="6"/>
                      <w:kern w:val="0"/>
                      <w:szCs w:val="21"/>
                    </w:rPr>
                    <w:t>最新の顧客情報や活動履歴から、部門横断的な顧客理解を深めニーズにあった提案活動を実現します。</w:t>
                  </w:r>
                </w:p>
                <w:p w14:paraId="52D2AB80" w14:textId="77777777" w:rsidR="007F7402" w:rsidRPr="00B51F2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spacing w:val="6"/>
                      <w:kern w:val="0"/>
                      <w:szCs w:val="21"/>
                    </w:rPr>
                    <w:t>◉</w:t>
                  </w:r>
                  <w:r w:rsidRPr="00B51F22">
                    <w:rPr>
                      <w:rFonts w:ascii="ＭＳ 明朝" w:eastAsia="ＭＳ 明朝" w:hAnsi="ＭＳ 明朝" w:cs="ＭＳ 明朝" w:hint="eastAsia"/>
                      <w:spacing w:val="6"/>
                      <w:kern w:val="0"/>
                      <w:szCs w:val="21"/>
                    </w:rPr>
                    <w:t>ナレッジの共有化</w:t>
                  </w:r>
                </w:p>
                <w:p w14:paraId="0848987C" w14:textId="770A2D68"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F22">
                    <w:rPr>
                      <w:rFonts w:ascii="ＭＳ 明朝" w:eastAsia="ＭＳ 明朝" w:hAnsi="ＭＳ 明朝" w:cs="ＭＳ 明朝" w:hint="eastAsia"/>
                      <w:spacing w:val="6"/>
                      <w:kern w:val="0"/>
                      <w:szCs w:val="21"/>
                    </w:rPr>
                    <w:t>企画提案、クリエイティブ等の業務の成果物等を蓄積し、提案品質の向上と業務の効率化を図ります。</w:t>
                  </w:r>
                </w:p>
              </w:tc>
            </w:tr>
            <w:tr w:rsidR="007F7402" w:rsidRPr="00E577BF" w14:paraId="20047B99" w14:textId="77777777" w:rsidTr="00F5566D">
              <w:trPr>
                <w:trHeight w:val="697"/>
              </w:trPr>
              <w:tc>
                <w:tcPr>
                  <w:tcW w:w="2600" w:type="dxa"/>
                  <w:shd w:val="clear" w:color="auto" w:fill="auto"/>
                </w:tcPr>
                <w:p w14:paraId="1BDE20EC"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6427330"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F24">
                    <w:rPr>
                      <w:rFonts w:ascii="ＭＳ 明朝" w:eastAsia="ＭＳ 明朝" w:hAnsi="ＭＳ 明朝" w:cs="ＭＳ 明朝" w:hint="eastAsia"/>
                      <w:spacing w:val="6"/>
                      <w:kern w:val="0"/>
                      <w:szCs w:val="21"/>
                    </w:rPr>
                    <w:t>①②ともに取締役会で承認を経て、該当文書を公開しています。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11DB9A" w14:textId="77777777" w:rsidR="007F740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当社ホームページにて公表</w:t>
                  </w:r>
                </w:p>
                <w:p w14:paraId="080851F2" w14:textId="77777777" w:rsidR="007F7402" w:rsidRDefault="007F7402" w:rsidP="007F740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IR情報／中期経営方針</w:t>
                  </w:r>
                  <w:r>
                    <w:rPr>
                      <w:rFonts w:ascii="ＭＳ 明朝" w:eastAsia="ＭＳ 明朝" w:hAnsi="ＭＳ 明朝" w:cs="ＭＳ 明朝" w:hint="eastAsia"/>
                      <w:spacing w:val="6"/>
                      <w:kern w:val="0"/>
                      <w:szCs w:val="21"/>
                    </w:rPr>
                    <w:t>/</w:t>
                  </w:r>
                  <w:r w:rsidRPr="00F30076">
                    <w:rPr>
                      <w:rFonts w:ascii="ＭＳ 明朝" w:eastAsia="ＭＳ 明朝" w:hAnsi="ＭＳ 明朝" w:cs="ＭＳ 明朝" w:hint="eastAsia"/>
                      <w:spacing w:val="6"/>
                      <w:kern w:val="0"/>
                      <w:szCs w:val="21"/>
                    </w:rPr>
                    <w:t>DXの取り組み「DX</w:t>
                  </w:r>
                  <w:r>
                    <w:rPr>
                      <w:rFonts w:ascii="ＭＳ 明朝" w:eastAsia="ＭＳ 明朝" w:hAnsi="ＭＳ 明朝" w:cs="ＭＳ 明朝" w:hint="eastAsia"/>
                      <w:spacing w:val="6"/>
                      <w:kern w:val="0"/>
                      <w:szCs w:val="21"/>
                    </w:rPr>
                    <w:t>推進体制</w:t>
                  </w:r>
                  <w:r w:rsidRPr="00F30076">
                    <w:rPr>
                      <w:rFonts w:ascii="ＭＳ 明朝" w:eastAsia="ＭＳ 明朝" w:hAnsi="ＭＳ 明朝" w:cs="ＭＳ 明朝" w:hint="eastAsia"/>
                      <w:spacing w:val="6"/>
                      <w:kern w:val="0"/>
                      <w:szCs w:val="21"/>
                    </w:rPr>
                    <w:t>」</w:t>
                  </w:r>
                </w:p>
                <w:p w14:paraId="04C43602" w14:textId="7658A983" w:rsidR="00020F00" w:rsidRDefault="00020F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4E22">
                    <w:rPr>
                      <w:rFonts w:ascii="ＭＳ 明朝" w:eastAsia="ＭＳ 明朝" w:hAnsi="ＭＳ 明朝" w:cs="ＭＳ 明朝"/>
                      <w:spacing w:val="6"/>
                      <w:kern w:val="0"/>
                      <w:szCs w:val="21"/>
                    </w:rPr>
                    <w:t>https://www.saylor.co.jp/ir/midtermpolicy.html</w:t>
                  </w:r>
                </w:p>
                <w:p w14:paraId="5E5FF07E" w14:textId="3C84BAFD" w:rsidR="00D1302E"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2CD">
                    <w:rPr>
                      <w:rFonts w:ascii="ＭＳ 明朝" w:eastAsia="ＭＳ 明朝" w:hAnsi="ＭＳ 明朝" w:cs="ＭＳ 明朝" w:hint="eastAsia"/>
                      <w:spacing w:val="6"/>
                      <w:kern w:val="0"/>
                      <w:szCs w:val="21"/>
                    </w:rPr>
                    <w:t>IR情報／</w:t>
                  </w:r>
                  <w:r w:rsidR="00C562B4">
                    <w:rPr>
                      <w:rFonts w:ascii="ＭＳ 明朝" w:eastAsia="ＭＳ 明朝" w:hAnsi="ＭＳ 明朝" w:cs="ＭＳ 明朝" w:hint="eastAsia"/>
                      <w:spacing w:val="6"/>
                      <w:kern w:val="0"/>
                      <w:szCs w:val="21"/>
                    </w:rPr>
                    <w:t>中期経営方針</w:t>
                  </w:r>
                  <w:r w:rsidRPr="00C732CD">
                    <w:rPr>
                      <w:rFonts w:ascii="ＭＳ 明朝" w:eastAsia="ＭＳ 明朝" w:hAnsi="ＭＳ 明朝" w:cs="ＭＳ 明朝" w:hint="eastAsia"/>
                      <w:spacing w:val="6"/>
                      <w:kern w:val="0"/>
                      <w:szCs w:val="21"/>
                    </w:rPr>
                    <w:t>/</w:t>
                  </w:r>
                  <w:r w:rsidR="00C562B4">
                    <w:rPr>
                      <w:rFonts w:ascii="ＭＳ 明朝" w:eastAsia="ＭＳ 明朝" w:hAnsi="ＭＳ 明朝" w:cs="ＭＳ 明朝" w:hint="eastAsia"/>
                      <w:spacing w:val="6"/>
                      <w:kern w:val="0"/>
                      <w:szCs w:val="21"/>
                    </w:rPr>
                    <w:t>当社グループの対処すべき課題</w:t>
                  </w:r>
                </w:p>
                <w:p w14:paraId="47D9F1D0" w14:textId="687530EE" w:rsidR="00020F00" w:rsidRPr="00020F00" w:rsidRDefault="00C56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2B4">
                    <w:rPr>
                      <w:rFonts w:ascii="ＭＳ 明朝" w:eastAsia="ＭＳ 明朝" w:hAnsi="ＭＳ 明朝" w:cs="ＭＳ 明朝"/>
                      <w:spacing w:val="6"/>
                      <w:kern w:val="0"/>
                      <w:szCs w:val="21"/>
                    </w:rPr>
                    <w:t>https://www.saylor.co.jp/ir/midtermpolicy.html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47563B" w14:textId="12160361" w:rsidR="00C562B4" w:rsidRPr="00054B34" w:rsidRDefault="00C562B4"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DX推進体制</w:t>
                  </w:r>
                </w:p>
                <w:p w14:paraId="7F03C7F5" w14:textId="2A921549" w:rsidR="007F7402" w:rsidRPr="00054B34" w:rsidRDefault="007F740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◉社内に委員会を設置</w:t>
                  </w:r>
                </w:p>
                <w:p w14:paraId="4F1AFC49" w14:textId="77777777" w:rsidR="007F7402" w:rsidRPr="00054B34" w:rsidRDefault="007F740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spacing w:val="6"/>
                      <w:kern w:val="0"/>
                      <w:szCs w:val="21"/>
                    </w:rPr>
                    <w:t>DX</w:t>
                  </w:r>
                  <w:r w:rsidRPr="00054B34">
                    <w:rPr>
                      <w:rFonts w:ascii="ＭＳ 明朝" w:eastAsia="ＭＳ 明朝" w:hAnsi="ＭＳ 明朝" w:cs="ＭＳ 明朝" w:hint="eastAsia"/>
                      <w:spacing w:val="6"/>
                      <w:kern w:val="0"/>
                      <w:szCs w:val="21"/>
                    </w:rPr>
                    <w:t>戦略を全社横断的に進めていくための委員会を設置。「業務の見える化」は総務局、「顧客理解の深化」は営業局、「ナレッジの共有化」は企画制作局を中心に設置し、全社横断的な推進を図ります。</w:t>
                  </w:r>
                </w:p>
                <w:p w14:paraId="594D6724" w14:textId="77777777" w:rsidR="007F7402" w:rsidRPr="00054B34" w:rsidRDefault="007F740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◉外部連携</w:t>
                  </w:r>
                </w:p>
                <w:p w14:paraId="097ABC21" w14:textId="77777777" w:rsidR="007F7402" w:rsidRPr="00054B34" w:rsidRDefault="007F740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迅速な構築のため外部の開発会社との連携を図ります。</w:t>
                  </w:r>
                </w:p>
                <w:p w14:paraId="6EA5252A" w14:textId="77777777" w:rsidR="001313A6" w:rsidRPr="00054B34" w:rsidRDefault="001313A6"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50AD7C9B" w14:textId="39B4F844" w:rsidR="00C562B4" w:rsidRPr="00054B34" w:rsidRDefault="00C562B4"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054B34">
                    <w:rPr>
                      <w:rFonts w:ascii="ＭＳ 明朝" w:eastAsia="ＭＳ 明朝" w:hAnsi="ＭＳ 明朝" w:cs="ＭＳ 明朝" w:hint="eastAsia"/>
                      <w:spacing w:val="6"/>
                      <w:kern w:val="0"/>
                      <w:szCs w:val="21"/>
                    </w:rPr>
                    <w:t>対処すべき課題</w:t>
                  </w:r>
                </w:p>
                <w:p w14:paraId="448FEE9E" w14:textId="6DEF809E" w:rsidR="007F7402" w:rsidRPr="00054B34" w:rsidRDefault="007F740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w:t>
                  </w:r>
                  <w:r w:rsidR="00C562B4" w:rsidRPr="00054B34">
                    <w:rPr>
                      <w:rFonts w:ascii="ＭＳ 明朝" w:eastAsia="ＭＳ 明朝" w:hAnsi="ＭＳ 明朝" w:cs="ＭＳ 明朝" w:hint="eastAsia"/>
                      <w:spacing w:val="6"/>
                      <w:kern w:val="0"/>
                      <w:szCs w:val="21"/>
                    </w:rPr>
                    <w:t>クリエイティブスタッフの高付加価値化</w:t>
                  </w:r>
                </w:p>
                <w:p w14:paraId="5A19C397" w14:textId="77777777"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054B34">
                    <w:rPr>
                      <w:rFonts w:ascii="ＭＳ 明朝" w:eastAsia="ＭＳ 明朝" w:hAnsi="ＭＳ 明朝" w:cs="ＭＳ 明朝" w:hint="eastAsia"/>
                      <w:spacing w:val="6"/>
                      <w:kern w:val="0"/>
                      <w:szCs w:val="21"/>
                    </w:rPr>
                    <w:t>クリエイティブスタッフの高付加価値化から「既存事業の収益改善」に取り組む。</w:t>
                  </w:r>
                </w:p>
                <w:p w14:paraId="7B71CA2B" w14:textId="77777777"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054B34">
                    <w:rPr>
                      <w:rFonts w:ascii="ＭＳ 明朝" w:eastAsia="ＭＳ 明朝" w:hAnsi="ＭＳ 明朝" w:cs="ＭＳ 明朝" w:hint="eastAsia"/>
                      <w:spacing w:val="6"/>
                      <w:kern w:val="0"/>
                      <w:szCs w:val="21"/>
                    </w:rPr>
                    <w:t>個性豊かなクオリティの高い作品を創出する。</w:t>
                  </w:r>
                </w:p>
                <w:p w14:paraId="08A3F116" w14:textId="77777777" w:rsidR="00D1302E"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新しいものを生み出す「創造力」や独自の発想で何かを作り出す「独創力」を兼ね備えた人材を育成していく。</w:t>
                  </w:r>
                </w:p>
                <w:p w14:paraId="0A2E47E3" w14:textId="77777777"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◉課題解決型営業の推進</w:t>
                  </w:r>
                </w:p>
                <w:p w14:paraId="22C3E797" w14:textId="00BBD843"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054B34">
                    <w:rPr>
                      <w:rFonts w:ascii="ＭＳ 明朝" w:eastAsia="ＭＳ 明朝" w:hAnsi="ＭＳ 明朝" w:cs="ＭＳ 明朝" w:hint="eastAsia"/>
                      <w:spacing w:val="6"/>
                      <w:kern w:val="0"/>
                      <w:szCs w:val="21"/>
                    </w:rPr>
                    <w:t>お客さまの経営課題の解決策をお客さまとともに考える課題解決型営業を継続して推進する。</w:t>
                  </w:r>
                </w:p>
                <w:p w14:paraId="3EBEAA16" w14:textId="1634C657"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54B34">
                    <w:rPr>
                      <w:rFonts w:ascii="ＭＳ 明朝" w:eastAsia="ＭＳ 明朝" w:hAnsi="ＭＳ 明朝" w:cs="ＭＳ 明朝" w:hint="eastAsia"/>
                      <w:spacing w:val="6"/>
                      <w:kern w:val="0"/>
                      <w:szCs w:val="21"/>
                    </w:rPr>
                    <w:t>1.</w:t>
                  </w:r>
                  <w:r w:rsidRPr="00054B34">
                    <w:rPr>
                      <w:rFonts w:ascii="ＭＳ 明朝" w:eastAsia="ＭＳ 明朝" w:hAnsi="ＭＳ 明朝" w:cs="ＭＳ 明朝" w:hint="eastAsia"/>
                      <w:spacing w:val="6"/>
                      <w:kern w:val="0"/>
                      <w:szCs w:val="21"/>
                    </w:rPr>
                    <w:t>リアルの価値にデジタル技術を融合したより具体的で高度化した提案活動に取り組む。</w:t>
                  </w:r>
                </w:p>
                <w:p w14:paraId="310CB9CA" w14:textId="7816E716" w:rsidR="00873BB2" w:rsidRPr="00054B34" w:rsidRDefault="00873BB2" w:rsidP="00054B34">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054B34">
                    <w:rPr>
                      <w:rFonts w:ascii="ＭＳ 明朝" w:eastAsia="ＭＳ 明朝" w:hAnsi="ＭＳ 明朝" w:cs="ＭＳ 明朝" w:hint="eastAsia"/>
                      <w:spacing w:val="6"/>
                      <w:kern w:val="0"/>
                      <w:szCs w:val="21"/>
                    </w:rPr>
                    <w:t>グループ内ウェブ解析士</w:t>
                  </w:r>
                  <w:r w:rsidRPr="00054B34">
                    <w:rPr>
                      <w:rFonts w:ascii="ＭＳ 明朝" w:eastAsia="ＭＳ 明朝" w:hAnsi="ＭＳ 明朝" w:cs="ＭＳ 明朝" w:hint="eastAsia"/>
                      <w:spacing w:val="6"/>
                      <w:kern w:val="0"/>
                      <w:szCs w:val="21"/>
                    </w:rPr>
                    <w:t xml:space="preserve">　</w:t>
                  </w:r>
                  <w:r w:rsidRPr="00054B34">
                    <w:rPr>
                      <w:rFonts w:ascii="ＭＳ 明朝" w:eastAsia="ＭＳ 明朝" w:hAnsi="ＭＳ 明朝" w:cs="ＭＳ 明朝" w:hint="eastAsia"/>
                      <w:spacing w:val="6"/>
                      <w:kern w:val="0"/>
                      <w:szCs w:val="21"/>
                    </w:rPr>
                    <w:t>2023年</w:t>
                  </w:r>
                  <w:r w:rsidRPr="00054B34">
                    <w:rPr>
                      <w:rFonts w:ascii="ＭＳ 明朝" w:eastAsia="ＭＳ 明朝" w:hAnsi="ＭＳ 明朝" w:cs="ＭＳ 明朝" w:hint="eastAsia"/>
                      <w:spacing w:val="6"/>
                      <w:kern w:val="0"/>
                      <w:szCs w:val="21"/>
                    </w:rPr>
                    <w:t xml:space="preserve">　</w:t>
                  </w:r>
                  <w:r w:rsidRPr="00054B34">
                    <w:rPr>
                      <w:rFonts w:ascii="ＭＳ 明朝" w:eastAsia="ＭＳ 明朝" w:hAnsi="ＭＳ 明朝" w:cs="ＭＳ 明朝" w:hint="eastAsia"/>
                      <w:spacing w:val="6"/>
                      <w:kern w:val="0"/>
                      <w:szCs w:val="21"/>
                    </w:rPr>
                    <w:t>51名</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CA5AA9" w14:textId="77777777" w:rsidR="007F7402" w:rsidRPr="00F30076"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当社ホームページにて公表</w:t>
                  </w:r>
                </w:p>
                <w:p w14:paraId="603C1BDA" w14:textId="0904E3E2"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IR情報／中期経営方針・DXの取り組み「DX</w:t>
                  </w:r>
                  <w:r>
                    <w:rPr>
                      <w:rFonts w:ascii="ＭＳ 明朝" w:eastAsia="ＭＳ 明朝" w:hAnsi="ＭＳ 明朝" w:cs="ＭＳ 明朝" w:hint="eastAsia"/>
                      <w:spacing w:val="6"/>
                      <w:kern w:val="0"/>
                      <w:szCs w:val="21"/>
                    </w:rPr>
                    <w:t>戦略</w:t>
                  </w:r>
                  <w:r w:rsidRPr="00F30076">
                    <w:rPr>
                      <w:rFonts w:ascii="ＭＳ 明朝" w:eastAsia="ＭＳ 明朝" w:hAnsi="ＭＳ 明朝" w:cs="ＭＳ 明朝" w:hint="eastAsia"/>
                      <w:spacing w:val="6"/>
                      <w:kern w:val="0"/>
                      <w:szCs w:val="21"/>
                    </w:rPr>
                    <w:t>」</w:t>
                  </w:r>
                  <w:hyperlink r:id="rId10" w:history="1">
                    <w:r w:rsidRPr="00AC4D95">
                      <w:rPr>
                        <w:rStyle w:val="af6"/>
                        <w:rFonts w:ascii="ＭＳ 明朝" w:eastAsia="ＭＳ 明朝" w:hAnsi="ＭＳ 明朝" w:cs="ＭＳ 明朝"/>
                        <w:spacing w:val="6"/>
                        <w:kern w:val="0"/>
                        <w:szCs w:val="21"/>
                      </w:rPr>
                      <w:t>https://www.saylor.co.jp/ir/midtermpolicy.html</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5CEA2F" w14:textId="77777777" w:rsidR="007F7402" w:rsidRPr="00EF3068"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068">
                    <w:rPr>
                      <w:rFonts w:ascii="ＭＳ 明朝" w:eastAsia="ＭＳ 明朝" w:hAnsi="ＭＳ 明朝" w:cs="ＭＳ 明朝"/>
                      <w:spacing w:val="6"/>
                      <w:kern w:val="0"/>
                      <w:szCs w:val="21"/>
                    </w:rPr>
                    <w:t>◉</w:t>
                  </w:r>
                  <w:r w:rsidRPr="00EF3068">
                    <w:rPr>
                      <w:rFonts w:ascii="ＭＳ 明朝" w:eastAsia="ＭＳ 明朝" w:hAnsi="ＭＳ 明朝" w:cs="ＭＳ 明朝" w:hint="eastAsia"/>
                      <w:spacing w:val="6"/>
                      <w:kern w:val="0"/>
                      <w:szCs w:val="21"/>
                    </w:rPr>
                    <w:t>「業務の見える化」は社内情報の統合化を図り、</w:t>
                  </w:r>
                  <w:r w:rsidRPr="00EF3068">
                    <w:rPr>
                      <w:rFonts w:ascii="ＭＳ 明朝" w:eastAsia="ＭＳ 明朝" w:hAnsi="ＭＳ 明朝" w:cs="ＭＳ 明朝"/>
                      <w:spacing w:val="6"/>
                      <w:kern w:val="0"/>
                      <w:szCs w:val="21"/>
                    </w:rPr>
                    <w:t>BI</w:t>
                  </w:r>
                  <w:r w:rsidRPr="00EF3068">
                    <w:rPr>
                      <w:rFonts w:ascii="ＭＳ 明朝" w:eastAsia="ＭＳ 明朝" w:hAnsi="ＭＳ 明朝" w:cs="ＭＳ 明朝" w:hint="eastAsia"/>
                      <w:spacing w:val="6"/>
                      <w:kern w:val="0"/>
                      <w:szCs w:val="21"/>
                    </w:rPr>
                    <w:t>ツールにより経営情報</w:t>
                  </w:r>
                  <w:r>
                    <w:rPr>
                      <w:rFonts w:ascii="ＭＳ 明朝" w:eastAsia="ＭＳ 明朝" w:hAnsi="ＭＳ 明朝" w:cs="ＭＳ 明朝" w:hint="eastAsia"/>
                      <w:spacing w:val="6"/>
                      <w:kern w:val="0"/>
                      <w:szCs w:val="21"/>
                    </w:rPr>
                    <w:t>を</w:t>
                  </w:r>
                  <w:r w:rsidRPr="00EF3068">
                    <w:rPr>
                      <w:rFonts w:ascii="ＭＳ 明朝" w:eastAsia="ＭＳ 明朝" w:hAnsi="ＭＳ 明朝" w:cs="ＭＳ 明朝" w:hint="eastAsia"/>
                      <w:spacing w:val="6"/>
                      <w:kern w:val="0"/>
                      <w:szCs w:val="21"/>
                    </w:rPr>
                    <w:t>リアルタイムで把握できるシステムを整備します。</w:t>
                  </w:r>
                </w:p>
                <w:p w14:paraId="6D90CB1D" w14:textId="77777777" w:rsidR="007F7402" w:rsidRPr="00EF3068"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068">
                    <w:rPr>
                      <w:rFonts w:ascii="ＭＳ 明朝" w:eastAsia="ＭＳ 明朝" w:hAnsi="ＭＳ 明朝" w:cs="ＭＳ 明朝"/>
                      <w:spacing w:val="6"/>
                      <w:kern w:val="0"/>
                      <w:szCs w:val="21"/>
                    </w:rPr>
                    <w:t>◉</w:t>
                  </w:r>
                  <w:r w:rsidRPr="00EF3068">
                    <w:rPr>
                      <w:rFonts w:ascii="ＭＳ 明朝" w:eastAsia="ＭＳ 明朝" w:hAnsi="ＭＳ 明朝" w:cs="ＭＳ 明朝" w:hint="eastAsia"/>
                      <w:spacing w:val="6"/>
                      <w:kern w:val="0"/>
                      <w:szCs w:val="21"/>
                    </w:rPr>
                    <w:t>「顧客理解の深化」は</w:t>
                  </w:r>
                  <w:r>
                    <w:rPr>
                      <w:rFonts w:ascii="ＭＳ 明朝" w:eastAsia="ＭＳ 明朝" w:hAnsi="ＭＳ 明朝" w:cs="ＭＳ 明朝"/>
                      <w:spacing w:val="6"/>
                      <w:kern w:val="0"/>
                      <w:szCs w:val="21"/>
                    </w:rPr>
                    <w:t>S</w:t>
                  </w:r>
                  <w:r>
                    <w:rPr>
                      <w:rFonts w:ascii="ＭＳ 明朝" w:eastAsia="ＭＳ 明朝" w:hAnsi="ＭＳ 明朝" w:cs="ＭＳ 明朝" w:hint="eastAsia"/>
                      <w:spacing w:val="6"/>
                      <w:kern w:val="0"/>
                      <w:szCs w:val="21"/>
                    </w:rPr>
                    <w:t>F</w:t>
                  </w:r>
                  <w:r>
                    <w:rPr>
                      <w:rFonts w:ascii="ＭＳ 明朝" w:eastAsia="ＭＳ 明朝" w:hAnsi="ＭＳ 明朝" w:cs="ＭＳ 明朝"/>
                      <w:spacing w:val="6"/>
                      <w:kern w:val="0"/>
                      <w:szCs w:val="21"/>
                    </w:rPr>
                    <w:t>A</w:t>
                  </w:r>
                  <w:r w:rsidRPr="00EF3068">
                    <w:rPr>
                      <w:rFonts w:ascii="ＭＳ 明朝" w:eastAsia="ＭＳ 明朝" w:hAnsi="ＭＳ 明朝" w:cs="ＭＳ 明朝" w:hint="eastAsia"/>
                      <w:spacing w:val="6"/>
                      <w:kern w:val="0"/>
                      <w:szCs w:val="21"/>
                    </w:rPr>
                    <w:t>を導入し、顧客情報と活動履歴の一元管理を行います。</w:t>
                  </w:r>
                </w:p>
                <w:p w14:paraId="7B1BCC4F" w14:textId="66CD00A8"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068">
                    <w:rPr>
                      <w:rFonts w:ascii="ＭＳ 明朝" w:eastAsia="ＭＳ 明朝" w:hAnsi="ＭＳ 明朝" w:cs="ＭＳ 明朝"/>
                      <w:spacing w:val="6"/>
                      <w:kern w:val="0"/>
                      <w:szCs w:val="21"/>
                    </w:rPr>
                    <w:t>◉</w:t>
                  </w:r>
                  <w:r w:rsidRPr="00EF3068">
                    <w:rPr>
                      <w:rFonts w:ascii="ＭＳ 明朝" w:eastAsia="ＭＳ 明朝" w:hAnsi="ＭＳ 明朝" w:cs="ＭＳ 明朝" w:hint="eastAsia"/>
                      <w:spacing w:val="6"/>
                      <w:kern w:val="0"/>
                      <w:szCs w:val="21"/>
                    </w:rPr>
                    <w:t>「ナレッジの共有化」は企画提案やクリエイティブの成果物をストックし、適時的確に抽出できるデータベース</w:t>
                  </w:r>
                  <w:r>
                    <w:rPr>
                      <w:rFonts w:ascii="ＭＳ 明朝" w:eastAsia="ＭＳ 明朝" w:hAnsi="ＭＳ 明朝" w:cs="ＭＳ 明朝" w:hint="eastAsia"/>
                      <w:spacing w:val="6"/>
                      <w:kern w:val="0"/>
                      <w:szCs w:val="21"/>
                    </w:rPr>
                    <w:t>を構築します。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A76ED6" w14:textId="0DA92AF0"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B4DE113"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F7402" w:rsidRPr="00E577BF" w14:paraId="41F5F9BC" w14:textId="77777777" w:rsidTr="00F5566D">
              <w:trPr>
                <w:trHeight w:val="707"/>
              </w:trPr>
              <w:tc>
                <w:tcPr>
                  <w:tcW w:w="2600" w:type="dxa"/>
                  <w:shd w:val="clear" w:color="auto" w:fill="auto"/>
                </w:tcPr>
                <w:p w14:paraId="233DC24C"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2EF561" w14:textId="77777777" w:rsidR="007F7402" w:rsidRPr="00F30076"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当社ホームページにて公表</w:t>
                  </w:r>
                </w:p>
                <w:p w14:paraId="0988661B" w14:textId="77777777" w:rsidR="007F7402"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IR情報／中期経営方針・DXの取り組み「</w:t>
                  </w:r>
                  <w:r>
                    <w:rPr>
                      <w:rFonts w:ascii="ＭＳ 明朝" w:eastAsia="ＭＳ 明朝" w:hAnsi="ＭＳ 明朝" w:cs="ＭＳ 明朝" w:hint="eastAsia"/>
                      <w:spacing w:val="6"/>
                      <w:kern w:val="0"/>
                      <w:szCs w:val="21"/>
                    </w:rPr>
                    <w:t>達成度を測る指標</w:t>
                  </w:r>
                  <w:r w:rsidRPr="00F30076">
                    <w:rPr>
                      <w:rFonts w:ascii="ＭＳ 明朝" w:eastAsia="ＭＳ 明朝" w:hAnsi="ＭＳ 明朝" w:cs="ＭＳ 明朝" w:hint="eastAsia"/>
                      <w:spacing w:val="6"/>
                      <w:kern w:val="0"/>
                      <w:szCs w:val="21"/>
                    </w:rPr>
                    <w:t>」</w:t>
                  </w:r>
                </w:p>
                <w:p w14:paraId="0AF707E1" w14:textId="50C1C172"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96163">
                      <w:rPr>
                        <w:rStyle w:val="af6"/>
                        <w:rFonts w:ascii="ＭＳ 明朝" w:eastAsia="ＭＳ 明朝" w:hAnsi="ＭＳ 明朝" w:cs="ＭＳ 明朝"/>
                        <w:spacing w:val="6"/>
                        <w:kern w:val="0"/>
                        <w:szCs w:val="21"/>
                      </w:rPr>
                      <w:t>https://www.saylor.co.jp/ir/midtermpolicy.html</w:t>
                    </w:r>
                  </w:hyperlink>
                </w:p>
              </w:tc>
            </w:tr>
            <w:tr w:rsidR="007F7402" w:rsidRPr="00E577BF" w14:paraId="3219FCF2" w14:textId="77777777" w:rsidTr="00F5566D">
              <w:trPr>
                <w:trHeight w:val="697"/>
              </w:trPr>
              <w:tc>
                <w:tcPr>
                  <w:tcW w:w="2600" w:type="dxa"/>
                  <w:shd w:val="clear" w:color="auto" w:fill="auto"/>
                </w:tcPr>
                <w:p w14:paraId="147A8794"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A1535E" w14:textId="77777777" w:rsidR="007F7402" w:rsidRPr="00EF3493"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493">
                    <w:rPr>
                      <w:rFonts w:ascii="ＭＳ 明朝" w:eastAsia="ＭＳ 明朝" w:hAnsi="ＭＳ 明朝" w:cs="ＭＳ 明朝" w:hint="eastAsia"/>
                      <w:spacing w:val="6"/>
                      <w:kern w:val="0"/>
                      <w:szCs w:val="21"/>
                    </w:rPr>
                    <w:t>以下の観点から、それぞれの</w:t>
                  </w:r>
                  <w:r>
                    <w:rPr>
                      <w:rFonts w:ascii="ＭＳ 明朝" w:eastAsia="ＭＳ 明朝" w:hAnsi="ＭＳ 明朝" w:cs="ＭＳ 明朝" w:hint="eastAsia"/>
                      <w:spacing w:val="6"/>
                      <w:kern w:val="0"/>
                      <w:szCs w:val="21"/>
                    </w:rPr>
                    <w:t>戦略</w:t>
                  </w:r>
                  <w:r w:rsidRPr="00EF3493">
                    <w:rPr>
                      <w:rFonts w:ascii="ＭＳ 明朝" w:eastAsia="ＭＳ 明朝" w:hAnsi="ＭＳ 明朝" w:cs="ＭＳ 明朝" w:hint="eastAsia"/>
                      <w:spacing w:val="6"/>
                      <w:kern w:val="0"/>
                      <w:szCs w:val="21"/>
                    </w:rPr>
                    <w:t>ごとに</w:t>
                  </w:r>
                  <w:r>
                    <w:rPr>
                      <w:rFonts w:ascii="ＭＳ 明朝" w:eastAsia="ＭＳ 明朝" w:hAnsi="ＭＳ 明朝" w:cs="ＭＳ 明朝" w:hint="eastAsia"/>
                      <w:spacing w:val="6"/>
                      <w:kern w:val="0"/>
                      <w:szCs w:val="21"/>
                    </w:rPr>
                    <w:t>達成度を測ります。</w:t>
                  </w:r>
                </w:p>
                <w:p w14:paraId="350827D9" w14:textId="77777777" w:rsidR="007F7402" w:rsidRPr="00EF3493"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493">
                    <w:rPr>
                      <w:rFonts w:ascii="ＭＳ 明朝" w:eastAsia="ＭＳ 明朝" w:hAnsi="ＭＳ 明朝" w:cs="ＭＳ 明朝"/>
                      <w:spacing w:val="6"/>
                      <w:kern w:val="0"/>
                      <w:szCs w:val="21"/>
                    </w:rPr>
                    <w:t>◉</w:t>
                  </w:r>
                  <w:r w:rsidRPr="00EF3493">
                    <w:rPr>
                      <w:rFonts w:ascii="ＭＳ 明朝" w:eastAsia="ＭＳ 明朝" w:hAnsi="ＭＳ 明朝" w:cs="ＭＳ 明朝" w:hint="eastAsia"/>
                      <w:spacing w:val="6"/>
                      <w:kern w:val="0"/>
                      <w:szCs w:val="21"/>
                    </w:rPr>
                    <w:t>業務の見える化／社員ごとの生産性向上、意思決定スピードアップ</w:t>
                  </w:r>
                </w:p>
                <w:p w14:paraId="14ED7C7D" w14:textId="77777777" w:rsidR="007F7402" w:rsidRPr="00EF3493"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493">
                    <w:rPr>
                      <w:rFonts w:ascii="ＭＳ 明朝" w:eastAsia="ＭＳ 明朝" w:hAnsi="ＭＳ 明朝" w:cs="ＭＳ 明朝"/>
                      <w:spacing w:val="6"/>
                      <w:kern w:val="0"/>
                      <w:szCs w:val="21"/>
                    </w:rPr>
                    <w:t>◉</w:t>
                  </w:r>
                  <w:r w:rsidRPr="00EF3493">
                    <w:rPr>
                      <w:rFonts w:ascii="ＭＳ 明朝" w:eastAsia="ＭＳ 明朝" w:hAnsi="ＭＳ 明朝" w:cs="ＭＳ 明朝" w:hint="eastAsia"/>
                      <w:spacing w:val="6"/>
                      <w:kern w:val="0"/>
                      <w:szCs w:val="21"/>
                    </w:rPr>
                    <w:t>顧客理解の深化／顧客への最適提案の実現</w:t>
                  </w:r>
                </w:p>
                <w:p w14:paraId="66ADBC34" w14:textId="75CD73EA"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493">
                    <w:rPr>
                      <w:rFonts w:ascii="ＭＳ 明朝" w:eastAsia="ＭＳ 明朝" w:hAnsi="ＭＳ 明朝" w:cs="ＭＳ 明朝"/>
                      <w:spacing w:val="6"/>
                      <w:kern w:val="0"/>
                      <w:szCs w:val="21"/>
                    </w:rPr>
                    <w:t>◉</w:t>
                  </w:r>
                  <w:r w:rsidRPr="00EF3493">
                    <w:rPr>
                      <w:rFonts w:ascii="ＭＳ 明朝" w:eastAsia="ＭＳ 明朝" w:hAnsi="ＭＳ 明朝" w:cs="ＭＳ 明朝" w:hint="eastAsia"/>
                      <w:spacing w:val="6"/>
                      <w:kern w:val="0"/>
                      <w:szCs w:val="21"/>
                    </w:rPr>
                    <w:t>ナレッジの共有化／企画提案のスピードアップ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421DCA5" w:rsidR="00D1302E" w:rsidRPr="00E577BF" w:rsidRDefault="007F74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FD264A9" w14:textId="77777777" w:rsidR="007F7402" w:rsidRPr="00F30076"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当社ホームページにて公表</w:t>
                  </w:r>
                </w:p>
                <w:p w14:paraId="456C9F94" w14:textId="77777777" w:rsidR="007F7402" w:rsidRDefault="007F7402" w:rsidP="007F740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F30076">
                    <w:rPr>
                      <w:rFonts w:ascii="ＭＳ 明朝" w:eastAsia="ＭＳ 明朝" w:hAnsi="ＭＳ 明朝" w:cs="ＭＳ 明朝" w:hint="eastAsia"/>
                      <w:spacing w:val="6"/>
                      <w:kern w:val="0"/>
                      <w:szCs w:val="21"/>
                    </w:rPr>
                    <w:t>IR情報／中期経営方針・DXの取り組み</w:t>
                  </w:r>
                  <w:r w:rsidRPr="0010735D">
                    <w:rPr>
                      <w:rFonts w:ascii="ＭＳ 明朝" w:eastAsia="ＭＳ 明朝" w:hAnsi="ＭＳ 明朝" w:cs="ＭＳ 明朝" w:hint="eastAsia"/>
                      <w:spacing w:val="6"/>
                      <w:kern w:val="0"/>
                      <w:szCs w:val="21"/>
                    </w:rPr>
                    <w:t>「1.トップメッセージ」</w:t>
                  </w:r>
                  <w:hyperlink r:id="rId12" w:history="1">
                    <w:r w:rsidRPr="00896ACC">
                      <w:rPr>
                        <w:rStyle w:val="af6"/>
                        <w:rFonts w:ascii="ＭＳ 明朝" w:eastAsia="ＭＳ 明朝" w:hAnsi="ＭＳ 明朝" w:cs="ＭＳ 明朝"/>
                        <w:spacing w:val="6"/>
                        <w:kern w:val="0"/>
                        <w:szCs w:val="21"/>
                      </w:rPr>
                      <w:t>https://www.saylor.co.jp/ir/midtermpolicy.html</w:t>
                    </w:r>
                  </w:hyperlink>
                </w:p>
                <w:p w14:paraId="67F41979" w14:textId="77777777" w:rsidR="00D1302E" w:rsidRPr="007F740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CE28306" w14:textId="77777777" w:rsidR="007F7402" w:rsidRPr="00C732C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2CD">
                    <w:rPr>
                      <w:rFonts w:ascii="ＭＳ 明朝" w:eastAsia="ＭＳ 明朝" w:hAnsi="ＭＳ 明朝" w:cs="ＭＳ 明朝" w:hint="eastAsia"/>
                      <w:spacing w:val="6"/>
                      <w:kern w:val="0"/>
                      <w:szCs w:val="21"/>
                    </w:rPr>
                    <w:t>デジタル化の波は、我々の業界にも大きな変化を生み出し、遅れを取ることなく着実に対応しなければなりません。そこで、当社においてもDX（デジタル・トランスフォーメーション）に取り組みます。</w:t>
                  </w:r>
                </w:p>
                <w:p w14:paraId="78C95EBC" w14:textId="77777777" w:rsidR="007F7402" w:rsidRPr="00C732C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2CD">
                    <w:rPr>
                      <w:rFonts w:ascii="ＭＳ 明朝" w:eastAsia="ＭＳ 明朝" w:hAnsi="ＭＳ 明朝" w:cs="ＭＳ 明朝" w:hint="eastAsia"/>
                      <w:spacing w:val="6"/>
                      <w:kern w:val="0"/>
                      <w:szCs w:val="21"/>
                    </w:rPr>
                    <w:t>当社は、業務の</w:t>
                  </w:r>
                  <w:r w:rsidRPr="00C732CD">
                    <w:rPr>
                      <w:rFonts w:ascii="Microsoft JhengHei" w:eastAsia="Microsoft JhengHei" w:hAnsi="Microsoft JhengHei" w:cs="Microsoft JhengHei" w:hint="eastAsia"/>
                      <w:spacing w:val="6"/>
                      <w:kern w:val="0"/>
                      <w:szCs w:val="21"/>
                    </w:rPr>
                    <w:t>⾒</w:t>
                  </w:r>
                  <w:r w:rsidRPr="00C732CD">
                    <w:rPr>
                      <w:rFonts w:ascii="ＭＳ 明朝" w:eastAsia="ＭＳ 明朝" w:hAnsi="ＭＳ 明朝" w:cs="ＭＳ 明朝" w:hint="eastAsia"/>
                      <w:spacing w:val="6"/>
                      <w:kern w:val="0"/>
                      <w:szCs w:val="21"/>
                    </w:rPr>
                    <w:t>える化・顧客理解の深化・ナレッジの共有化の</w:t>
                  </w:r>
                  <w:r w:rsidRPr="00C732CD">
                    <w:rPr>
                      <w:rFonts w:ascii="ＭＳ 明朝" w:eastAsia="ＭＳ 明朝" w:hAnsi="ＭＳ 明朝" w:cs="ＭＳ 明朝"/>
                      <w:spacing w:val="6"/>
                      <w:kern w:val="0"/>
                      <w:szCs w:val="21"/>
                    </w:rPr>
                    <w:t>3</w:t>
                  </w:r>
                  <w:r w:rsidRPr="00C732CD">
                    <w:rPr>
                      <w:rFonts w:ascii="ＭＳ 明朝" w:eastAsia="ＭＳ 明朝" w:hAnsi="ＭＳ 明朝" w:cs="ＭＳ 明朝" w:hint="eastAsia"/>
                      <w:spacing w:val="6"/>
                      <w:kern w:val="0"/>
                      <w:szCs w:val="21"/>
                    </w:rPr>
                    <w:t>つを柱に、進めていきます。これらの取り組みで、既存の常識や枠組みを打破し業務の連携を強めて</w:t>
                  </w:r>
                  <w:r w:rsidRPr="00C732CD">
                    <w:rPr>
                      <w:rFonts w:ascii="Microsoft JhengHei" w:eastAsia="Microsoft JhengHei" w:hAnsi="Microsoft JhengHei" w:cs="Microsoft JhengHei" w:hint="eastAsia"/>
                      <w:spacing w:val="6"/>
                      <w:kern w:val="0"/>
                      <w:szCs w:val="21"/>
                    </w:rPr>
                    <w:t>⽣</w:t>
                  </w:r>
                  <w:r w:rsidRPr="00C732CD">
                    <w:rPr>
                      <w:rFonts w:ascii="ＭＳ 明朝" w:eastAsia="ＭＳ 明朝" w:hAnsi="ＭＳ 明朝" w:cs="ＭＳ 明朝" w:hint="eastAsia"/>
                      <w:spacing w:val="6"/>
                      <w:kern w:val="0"/>
                      <w:szCs w:val="21"/>
                    </w:rPr>
                    <w:t>産性を</w:t>
                  </w:r>
                  <w:r w:rsidRPr="00C732CD">
                    <w:rPr>
                      <w:rFonts w:ascii="Microsoft JhengHei" w:eastAsia="Microsoft JhengHei" w:hAnsi="Microsoft JhengHei" w:cs="Microsoft JhengHei" w:hint="eastAsia"/>
                      <w:spacing w:val="6"/>
                      <w:kern w:val="0"/>
                      <w:szCs w:val="21"/>
                    </w:rPr>
                    <w:t>⾼</w:t>
                  </w:r>
                  <w:r w:rsidRPr="00C732CD">
                    <w:rPr>
                      <w:rFonts w:ascii="ＭＳ 明朝" w:eastAsia="ＭＳ 明朝" w:hAnsi="ＭＳ 明朝" w:cs="ＭＳ 明朝" w:hint="eastAsia"/>
                      <w:spacing w:val="6"/>
                      <w:kern w:val="0"/>
                      <w:szCs w:val="21"/>
                    </w:rPr>
                    <w:t>めたり、経営データの可視化によるスピード経営や的確な意思決定を可能にするシステムの基盤整備を進めます。</w:t>
                  </w:r>
                </w:p>
                <w:p w14:paraId="6044562B" w14:textId="77777777" w:rsidR="007F7402" w:rsidRPr="00C732C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2CD">
                    <w:rPr>
                      <w:rFonts w:ascii="ＭＳ 明朝" w:eastAsia="ＭＳ 明朝" w:hAnsi="ＭＳ 明朝" w:cs="ＭＳ 明朝" w:hint="eastAsia"/>
                      <w:spacing w:val="6"/>
                      <w:kern w:val="0"/>
                      <w:szCs w:val="21"/>
                    </w:rPr>
                    <w:t>社員が社内にある情報を「いつでも」「欲しいものが」「欲しい形で」得られ、定型的作業の負担を軽減して社員がより付加価値の高い業務に集中できる環境を整えます。そして</w:t>
                  </w:r>
                  <w:r w:rsidRPr="00C732CD">
                    <w:rPr>
                      <w:rFonts w:ascii="Microsoft JhengHei" w:eastAsia="Microsoft JhengHei" w:hAnsi="Microsoft JhengHei" w:cs="Microsoft JhengHei" w:hint="eastAsia"/>
                      <w:spacing w:val="6"/>
                      <w:kern w:val="0"/>
                      <w:szCs w:val="21"/>
                    </w:rPr>
                    <w:t>⼈</w:t>
                  </w:r>
                  <w:r w:rsidRPr="00C732CD">
                    <w:rPr>
                      <w:rFonts w:ascii="ＭＳ 明朝" w:eastAsia="ＭＳ 明朝" w:hAnsi="ＭＳ 明朝" w:cs="ＭＳ 明朝" w:hint="eastAsia"/>
                      <w:spacing w:val="6"/>
                      <w:kern w:val="0"/>
                      <w:szCs w:val="21"/>
                    </w:rPr>
                    <w:t>員の再配置を可能とし、中期経営</w:t>
                  </w:r>
                  <w:r w:rsidRPr="00C732CD">
                    <w:rPr>
                      <w:rFonts w:ascii="Microsoft JhengHei" w:eastAsia="Microsoft JhengHei" w:hAnsi="Microsoft JhengHei" w:cs="Microsoft JhengHei" w:hint="eastAsia"/>
                      <w:spacing w:val="6"/>
                      <w:kern w:val="0"/>
                      <w:szCs w:val="21"/>
                    </w:rPr>
                    <w:t>⽅</w:t>
                  </w:r>
                  <w:r w:rsidRPr="00C732CD">
                    <w:rPr>
                      <w:rFonts w:ascii="ＭＳ 明朝" w:eastAsia="ＭＳ 明朝" w:hAnsi="ＭＳ 明朝" w:cs="ＭＳ 明朝" w:hint="eastAsia"/>
                      <w:spacing w:val="6"/>
                      <w:kern w:val="0"/>
                      <w:szCs w:val="21"/>
                    </w:rPr>
                    <w:t>針を加速させます。</w:t>
                  </w:r>
                </w:p>
                <w:p w14:paraId="052C604F" w14:textId="38AAA3D6" w:rsidR="00D1302E"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2CD">
                    <w:rPr>
                      <w:rFonts w:ascii="ＭＳ 明朝" w:eastAsia="ＭＳ 明朝" w:hAnsi="ＭＳ 明朝" w:cs="ＭＳ 明朝" w:hint="eastAsia"/>
                      <w:spacing w:val="6"/>
                      <w:kern w:val="0"/>
                      <w:szCs w:val="21"/>
                    </w:rPr>
                    <w:t>今後もお客様のよきパートナーとして進み続けるためにデジタルの力を活用して、仕事のやり方を変えたり業務を効率化するだけではなく、お客さまへの提案が幅広くなったり新しいサービスを届けるようになって当社の変化を実感してもらう。これが当社のDXの取り組み方針であり、このＤＸの取り組みを絶え間なく推進することで「マーケティングデザイン」の実現を図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F7402" w:rsidRPr="00E577BF" w14:paraId="09BAAA71" w14:textId="77777777" w:rsidTr="00F5566D">
              <w:trPr>
                <w:trHeight w:val="707"/>
              </w:trPr>
              <w:tc>
                <w:tcPr>
                  <w:tcW w:w="2600" w:type="dxa"/>
                  <w:shd w:val="clear" w:color="auto" w:fill="auto"/>
                </w:tcPr>
                <w:p w14:paraId="17FFB677"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30A3ABE" w14:textId="2F11DC90" w:rsidR="007F7402" w:rsidRPr="00DD56DC"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055B0A">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6</w:t>
                  </w:r>
                  <w:r w:rsidRPr="00DD56DC">
                    <w:rPr>
                      <w:rFonts w:ascii="ＭＳ 明朝" w:eastAsia="ＭＳ 明朝" w:hAnsi="ＭＳ 明朝" w:cs="ＭＳ 明朝" w:hint="eastAsia"/>
                      <w:spacing w:val="6"/>
                      <w:kern w:val="0"/>
                      <w:szCs w:val="21"/>
                    </w:rPr>
                    <w:t xml:space="preserve">月頃　～　</w:t>
                  </w:r>
                  <w:r w:rsidR="00055B0A">
                    <w:rPr>
                      <w:rFonts w:ascii="ＭＳ 明朝" w:eastAsia="ＭＳ 明朝" w:hAnsi="ＭＳ 明朝" w:cs="ＭＳ 明朝" w:hint="eastAsia"/>
                      <w:spacing w:val="6"/>
                      <w:kern w:val="0"/>
                      <w:szCs w:val="21"/>
                    </w:rPr>
                    <w:t>現在</w:t>
                  </w:r>
                </w:p>
                <w:p w14:paraId="67E9A70E" w14:textId="57D07FEA"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継続実施</w:t>
                  </w:r>
                  <w:r w:rsidR="00055B0A">
                    <w:rPr>
                      <w:rFonts w:ascii="ＭＳ 明朝" w:eastAsia="ＭＳ 明朝" w:hAnsi="ＭＳ 明朝" w:cs="ＭＳ 明朝" w:hint="eastAsia"/>
                      <w:spacing w:val="6"/>
                      <w:kern w:val="0"/>
                      <w:szCs w:val="21"/>
                    </w:rPr>
                    <w:t>中です。</w:t>
                  </w:r>
                </w:p>
              </w:tc>
            </w:tr>
            <w:tr w:rsidR="007F7402" w:rsidRPr="00E577BF" w14:paraId="664616CE" w14:textId="77777777" w:rsidTr="00F5566D">
              <w:trPr>
                <w:trHeight w:val="707"/>
              </w:trPr>
              <w:tc>
                <w:tcPr>
                  <w:tcW w:w="2600" w:type="dxa"/>
                  <w:shd w:val="clear" w:color="auto" w:fill="auto"/>
                </w:tcPr>
                <w:p w14:paraId="5929692C" w14:textId="77777777" w:rsidR="007F7402" w:rsidRPr="00E577BF" w:rsidRDefault="007F7402" w:rsidP="007F74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474D77B" w:rsidR="007F7402"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568">
                    <w:rPr>
                      <w:rFonts w:ascii="ＭＳ 明朝" w:eastAsia="ＭＳ 明朝" w:hAnsi="ＭＳ 明朝" w:cs="ＭＳ 明朝"/>
                      <w:spacing w:val="6"/>
                      <w:szCs w:val="21"/>
                    </w:rPr>
                    <w:t>DX</w:t>
                  </w:r>
                  <w:r w:rsidRPr="00DB6568">
                    <w:rPr>
                      <w:rFonts w:ascii="ＭＳ 明朝" w:eastAsia="ＭＳ 明朝" w:hAnsi="ＭＳ 明朝" w:cs="ＭＳ 明朝" w:hint="eastAsia"/>
                      <w:spacing w:val="6"/>
                      <w:szCs w:val="21"/>
                    </w:rPr>
                    <w:t>推進プロジェクト</w:t>
                  </w:r>
                  <w:r w:rsidRPr="00DB6568">
                    <w:rPr>
                      <w:rFonts w:ascii="ＭＳ 明朝" w:eastAsia="ＭＳ 明朝" w:hAnsi="ＭＳ 明朝" w:cs="ＭＳ 明朝"/>
                      <w:spacing w:val="6"/>
                      <w:szCs w:val="21"/>
                    </w:rPr>
                    <w:t>(2022</w:t>
                  </w:r>
                  <w:r w:rsidRPr="00DB6568">
                    <w:rPr>
                      <w:rFonts w:ascii="ＭＳ 明朝" w:eastAsia="ＭＳ 明朝" w:hAnsi="ＭＳ 明朝" w:cs="ＭＳ 明朝" w:hint="eastAsia"/>
                      <w:spacing w:val="6"/>
                      <w:szCs w:val="21"/>
                    </w:rPr>
                    <w:t>年</w:t>
                  </w:r>
                  <w:r w:rsidRPr="00DB6568">
                    <w:rPr>
                      <w:rFonts w:ascii="ＭＳ 明朝" w:eastAsia="ＭＳ 明朝" w:hAnsi="ＭＳ 明朝" w:cs="ＭＳ 明朝"/>
                      <w:spacing w:val="6"/>
                      <w:szCs w:val="21"/>
                    </w:rPr>
                    <w:t>6</w:t>
                  </w:r>
                  <w:r w:rsidRPr="00DB6568">
                    <w:rPr>
                      <w:rFonts w:ascii="ＭＳ 明朝" w:eastAsia="ＭＳ 明朝" w:hAnsi="ＭＳ 明朝" w:cs="ＭＳ 明朝" w:hint="eastAsia"/>
                      <w:spacing w:val="6"/>
                      <w:szCs w:val="21"/>
                    </w:rPr>
                    <w:t>月〜</w:t>
                  </w:r>
                  <w:r w:rsidRPr="00DB6568">
                    <w:rPr>
                      <w:rFonts w:ascii="ＭＳ 明朝" w:eastAsia="ＭＳ 明朝" w:hAnsi="ＭＳ 明朝" w:cs="ＭＳ 明朝"/>
                      <w:spacing w:val="6"/>
                      <w:szCs w:val="21"/>
                    </w:rPr>
                    <w:t>)</w:t>
                  </w:r>
                  <w:r w:rsidRPr="00DB6568">
                    <w:rPr>
                      <w:rFonts w:ascii="ＭＳ 明朝" w:eastAsia="ＭＳ 明朝" w:hAnsi="ＭＳ 明朝" w:cs="ＭＳ 明朝" w:hint="eastAsia"/>
                      <w:spacing w:val="6"/>
                      <w:szCs w:val="21"/>
                    </w:rPr>
                    <w:t>にて検討し、当社を取り巻く環境の認識、当社の果たすべき使命から当社の課題を設定し、</w:t>
                  </w:r>
                  <w:r w:rsidRPr="00DB6568">
                    <w:rPr>
                      <w:rFonts w:ascii="ＭＳ 明朝" w:eastAsia="ＭＳ 明朝" w:hAnsi="ＭＳ 明朝" w:cs="ＭＳ 明朝"/>
                      <w:spacing w:val="6"/>
                      <w:szCs w:val="21"/>
                    </w:rPr>
                    <w:t>DX</w:t>
                  </w:r>
                  <w:r w:rsidRPr="00DB6568">
                    <w:rPr>
                      <w:rFonts w:ascii="ＭＳ 明朝" w:eastAsia="ＭＳ 明朝" w:hAnsi="ＭＳ 明朝" w:cs="ＭＳ 明朝" w:hint="eastAsia"/>
                      <w:spacing w:val="6"/>
                      <w:szCs w:val="21"/>
                    </w:rPr>
                    <w:t>戦略の検討を行いました。その過程で</w:t>
                  </w:r>
                  <w:r w:rsidRPr="0010735D">
                    <w:rPr>
                      <w:rFonts w:ascii="Arial" w:hAnsi="Arial" w:cs="Arial"/>
                      <w:shd w:val="clear" w:color="auto" w:fill="FFFFFF"/>
                    </w:rPr>
                    <w:t>「</w:t>
                  </w:r>
                  <w:r w:rsidRPr="0010735D">
                    <w:rPr>
                      <w:rFonts w:ascii="Arial" w:hAnsi="Arial" w:cs="Arial"/>
                      <w:shd w:val="clear" w:color="auto" w:fill="FFFFFF"/>
                    </w:rPr>
                    <w:t>DX</w:t>
                  </w:r>
                  <w:r w:rsidRPr="0010735D">
                    <w:rPr>
                      <w:rFonts w:ascii="Arial" w:hAnsi="Arial" w:cs="Arial"/>
                      <w:shd w:val="clear" w:color="auto" w:fill="FFFFFF"/>
                    </w:rPr>
                    <w:t>推進指標」</w:t>
                  </w:r>
                  <w:r w:rsidRPr="0010735D">
                    <w:rPr>
                      <w:rFonts w:ascii="ＭＳ 明朝" w:eastAsia="ＭＳ 明朝" w:hAnsi="ＭＳ 明朝" w:cs="ＭＳ 明朝" w:hint="eastAsia"/>
                      <w:spacing w:val="6"/>
                      <w:szCs w:val="21"/>
                    </w:rPr>
                    <w:t>による自社の評価を行い、IPAの自己診断結果入力サイトへ入力しています。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B5AA0D8" w:rsidR="00D1302E" w:rsidRPr="00E577BF" w:rsidRDefault="009F2E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0F503DD" w14:textId="083780A4" w:rsidR="007F7402" w:rsidRPr="0010735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令和4年7月に外部からセキュリティ監査を実施し、以下の取組を</w:t>
                  </w:r>
                  <w:r>
                    <w:rPr>
                      <w:rFonts w:ascii="ＭＳ 明朝" w:eastAsia="ＭＳ 明朝" w:hAnsi="ＭＳ 明朝" w:cs="ＭＳ 明朝" w:hint="eastAsia"/>
                      <w:spacing w:val="6"/>
                      <w:kern w:val="0"/>
                      <w:szCs w:val="21"/>
                    </w:rPr>
                    <w:t>いたしました</w:t>
                  </w:r>
                  <w:r w:rsidRPr="0010735D">
                    <w:rPr>
                      <w:rFonts w:ascii="ＭＳ 明朝" w:eastAsia="ＭＳ 明朝" w:hAnsi="ＭＳ 明朝" w:cs="ＭＳ 明朝" w:hint="eastAsia"/>
                      <w:spacing w:val="6"/>
                      <w:kern w:val="0"/>
                      <w:szCs w:val="21"/>
                    </w:rPr>
                    <w:t>。</w:t>
                  </w:r>
                </w:p>
                <w:p w14:paraId="32A21160" w14:textId="77777777" w:rsidR="007F7402" w:rsidRPr="0010735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・セキュリティポリシーの見直し</w:t>
                  </w:r>
                </w:p>
                <w:p w14:paraId="0E814C6C" w14:textId="77777777" w:rsidR="007F7402" w:rsidRPr="0010735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・エンドポイントセキュリティ対策ソフトの運用強化</w:t>
                  </w:r>
                </w:p>
                <w:p w14:paraId="115D75B9" w14:textId="7D939FD6" w:rsidR="007F7402" w:rsidRPr="0010735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外部監査については、本社にて実施し、現状の把握から課題抽出をおこないました。</w:t>
                  </w:r>
                </w:p>
                <w:p w14:paraId="4979ED4F" w14:textId="1FBA3053" w:rsidR="007F7402" w:rsidRPr="0010735D"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以降、顕在化したリスクについてはセキュリティツール及び社内の教育訓練等</w:t>
                  </w:r>
                  <w:r>
                    <w:rPr>
                      <w:rFonts w:ascii="ＭＳ 明朝" w:eastAsia="ＭＳ 明朝" w:hAnsi="ＭＳ 明朝" w:cs="ＭＳ 明朝" w:hint="eastAsia"/>
                      <w:spacing w:val="6"/>
                      <w:kern w:val="0"/>
                      <w:szCs w:val="21"/>
                    </w:rPr>
                    <w:t>を継続します</w:t>
                  </w:r>
                  <w:r w:rsidRPr="0010735D">
                    <w:rPr>
                      <w:rFonts w:ascii="ＭＳ 明朝" w:eastAsia="ＭＳ 明朝" w:hAnsi="ＭＳ 明朝" w:cs="ＭＳ 明朝" w:hint="eastAsia"/>
                      <w:spacing w:val="6"/>
                      <w:kern w:val="0"/>
                      <w:szCs w:val="21"/>
                    </w:rPr>
                    <w:t>。</w:t>
                  </w:r>
                </w:p>
                <w:p w14:paraId="55510B03" w14:textId="6591C4E4" w:rsidR="00350A8C" w:rsidRPr="00E577BF" w:rsidRDefault="007F7402" w:rsidP="007F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35D">
                    <w:rPr>
                      <w:rFonts w:ascii="ＭＳ 明朝" w:eastAsia="ＭＳ 明朝" w:hAnsi="ＭＳ 明朝" w:cs="ＭＳ 明朝" w:hint="eastAsia"/>
                      <w:spacing w:val="6"/>
                      <w:kern w:val="0"/>
                      <w:szCs w:val="21"/>
                    </w:rPr>
                    <w:t>今後も運用状況をモニタリング・監査を行いセキュリティリスクへの対応を進めていきます。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D0DF8" w14:textId="77777777" w:rsidR="00C57475" w:rsidRDefault="00C57475">
      <w:r>
        <w:separator/>
      </w:r>
    </w:p>
  </w:endnote>
  <w:endnote w:type="continuationSeparator" w:id="0">
    <w:p w14:paraId="443A6AC3" w14:textId="77777777" w:rsidR="00C57475" w:rsidRDefault="00C57475">
      <w:r>
        <w:continuationSeparator/>
      </w:r>
    </w:p>
  </w:endnote>
  <w:endnote w:type="continuationNotice" w:id="1">
    <w:p w14:paraId="007FA5C8" w14:textId="77777777" w:rsidR="00C57475" w:rsidRDefault="00C574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A8619" w14:textId="77777777" w:rsidR="00C57475" w:rsidRDefault="00C57475">
      <w:r>
        <w:separator/>
      </w:r>
    </w:p>
  </w:footnote>
  <w:footnote w:type="continuationSeparator" w:id="0">
    <w:p w14:paraId="11F21F26" w14:textId="77777777" w:rsidR="00C57475" w:rsidRDefault="00C57475">
      <w:r>
        <w:continuationSeparator/>
      </w:r>
    </w:p>
  </w:footnote>
  <w:footnote w:type="continuationNotice" w:id="1">
    <w:p w14:paraId="270649B5" w14:textId="77777777" w:rsidR="00C57475" w:rsidRDefault="00C574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4222"/>
    <w:multiLevelType w:val="hybridMultilevel"/>
    <w:tmpl w:val="0D9A0F38"/>
    <w:lvl w:ilvl="0" w:tplc="21F4D8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720575F"/>
    <w:multiLevelType w:val="hybridMultilevel"/>
    <w:tmpl w:val="546AFF14"/>
    <w:lvl w:ilvl="0" w:tplc="17E4D66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E5323B"/>
    <w:multiLevelType w:val="hybridMultilevel"/>
    <w:tmpl w:val="C41270BA"/>
    <w:lvl w:ilvl="0" w:tplc="E2625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386AD8"/>
    <w:multiLevelType w:val="hybridMultilevel"/>
    <w:tmpl w:val="F11C763A"/>
    <w:lvl w:ilvl="0" w:tplc="019298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AB20E50"/>
    <w:multiLevelType w:val="hybridMultilevel"/>
    <w:tmpl w:val="1AC8CBD2"/>
    <w:lvl w:ilvl="0" w:tplc="E8C430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112E31"/>
    <w:multiLevelType w:val="hybridMultilevel"/>
    <w:tmpl w:val="1C52CABE"/>
    <w:lvl w:ilvl="0" w:tplc="87123A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A07D24"/>
    <w:multiLevelType w:val="hybridMultilevel"/>
    <w:tmpl w:val="2728B406"/>
    <w:lvl w:ilvl="0" w:tplc="B6DE12BC">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9" w15:restartNumberingAfterBreak="0">
    <w:nsid w:val="59596FB6"/>
    <w:multiLevelType w:val="hybridMultilevel"/>
    <w:tmpl w:val="9D9003AC"/>
    <w:lvl w:ilvl="0" w:tplc="845665A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E0C3BE2"/>
    <w:multiLevelType w:val="hybridMultilevel"/>
    <w:tmpl w:val="FF2C034A"/>
    <w:lvl w:ilvl="0" w:tplc="A1D85FD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3592778"/>
    <w:multiLevelType w:val="hybridMultilevel"/>
    <w:tmpl w:val="D01ECFEE"/>
    <w:lvl w:ilvl="0" w:tplc="6B98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A3C5EA8"/>
    <w:multiLevelType w:val="hybridMultilevel"/>
    <w:tmpl w:val="422C164C"/>
    <w:lvl w:ilvl="0" w:tplc="E13C78AA">
      <w:start w:val="1"/>
      <w:numFmt w:val="decimalEnclosedCircle"/>
      <w:lvlText w:val="%1"/>
      <w:lvlJc w:val="left"/>
      <w:pPr>
        <w:ind w:left="582" w:hanging="360"/>
      </w:pPr>
      <w:rPr>
        <w:rFonts w:ascii="ＭＳ 明朝" w:eastAsia="ＭＳ 明朝" w:hAnsi="ＭＳ 明朝" w:cs="ＭＳ 明朝"/>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7"/>
  </w:num>
  <w:num w:numId="2" w16cid:durableId="587278146">
    <w:abstractNumId w:val="14"/>
  </w:num>
  <w:num w:numId="3" w16cid:durableId="1711954363">
    <w:abstractNumId w:val="1"/>
  </w:num>
  <w:num w:numId="4" w16cid:durableId="1189491815">
    <w:abstractNumId w:val="12"/>
  </w:num>
  <w:num w:numId="5" w16cid:durableId="1768186915">
    <w:abstractNumId w:val="10"/>
  </w:num>
  <w:num w:numId="6" w16cid:durableId="868955475">
    <w:abstractNumId w:val="5"/>
  </w:num>
  <w:num w:numId="7" w16cid:durableId="93550046">
    <w:abstractNumId w:val="0"/>
  </w:num>
  <w:num w:numId="8" w16cid:durableId="1841115072">
    <w:abstractNumId w:val="2"/>
  </w:num>
  <w:num w:numId="9" w16cid:durableId="190413750">
    <w:abstractNumId w:val="8"/>
  </w:num>
  <w:num w:numId="10" w16cid:durableId="2025008287">
    <w:abstractNumId w:val="4"/>
  </w:num>
  <w:num w:numId="11" w16cid:durableId="765728444">
    <w:abstractNumId w:val="3"/>
  </w:num>
  <w:num w:numId="12" w16cid:durableId="9989098">
    <w:abstractNumId w:val="9"/>
  </w:num>
  <w:num w:numId="13" w16cid:durableId="1390346601">
    <w:abstractNumId w:val="6"/>
  </w:num>
  <w:num w:numId="14" w16cid:durableId="681590155">
    <w:abstractNumId w:val="11"/>
  </w:num>
  <w:num w:numId="15" w16cid:durableId="16353260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0F00"/>
    <w:rsid w:val="000228B1"/>
    <w:rsid w:val="00026ECF"/>
    <w:rsid w:val="00027680"/>
    <w:rsid w:val="0003354E"/>
    <w:rsid w:val="00041741"/>
    <w:rsid w:val="00041CB2"/>
    <w:rsid w:val="000459B5"/>
    <w:rsid w:val="00047EDA"/>
    <w:rsid w:val="00054B34"/>
    <w:rsid w:val="00055080"/>
    <w:rsid w:val="00055B0A"/>
    <w:rsid w:val="00057E07"/>
    <w:rsid w:val="00073C3C"/>
    <w:rsid w:val="00082207"/>
    <w:rsid w:val="00084460"/>
    <w:rsid w:val="00090EE1"/>
    <w:rsid w:val="00091F7D"/>
    <w:rsid w:val="00095CB3"/>
    <w:rsid w:val="000B4D35"/>
    <w:rsid w:val="000B6D0F"/>
    <w:rsid w:val="000D2F84"/>
    <w:rsid w:val="000D7B32"/>
    <w:rsid w:val="000D7DA5"/>
    <w:rsid w:val="000E3674"/>
    <w:rsid w:val="000E3FFD"/>
    <w:rsid w:val="000F25B5"/>
    <w:rsid w:val="00101FB4"/>
    <w:rsid w:val="0010563A"/>
    <w:rsid w:val="001104B4"/>
    <w:rsid w:val="001104E6"/>
    <w:rsid w:val="00112642"/>
    <w:rsid w:val="00122A9C"/>
    <w:rsid w:val="001244E6"/>
    <w:rsid w:val="00125B90"/>
    <w:rsid w:val="00126DED"/>
    <w:rsid w:val="001313A6"/>
    <w:rsid w:val="00132B6D"/>
    <w:rsid w:val="00136E5B"/>
    <w:rsid w:val="00150251"/>
    <w:rsid w:val="001538B4"/>
    <w:rsid w:val="00154FFB"/>
    <w:rsid w:val="001615E8"/>
    <w:rsid w:val="001628F8"/>
    <w:rsid w:val="001677CA"/>
    <w:rsid w:val="001700D9"/>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5E73"/>
    <w:rsid w:val="003B283D"/>
    <w:rsid w:val="003B53DF"/>
    <w:rsid w:val="003C71BF"/>
    <w:rsid w:val="003D054D"/>
    <w:rsid w:val="003D1FF3"/>
    <w:rsid w:val="003F7752"/>
    <w:rsid w:val="004003DB"/>
    <w:rsid w:val="004012C5"/>
    <w:rsid w:val="00401AF5"/>
    <w:rsid w:val="00401C01"/>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1FC4"/>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2D18"/>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377C2"/>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5184"/>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7402"/>
    <w:rsid w:val="00804B3B"/>
    <w:rsid w:val="008050C0"/>
    <w:rsid w:val="00816759"/>
    <w:rsid w:val="00822DA9"/>
    <w:rsid w:val="00843F68"/>
    <w:rsid w:val="0084478F"/>
    <w:rsid w:val="008459EA"/>
    <w:rsid w:val="00847130"/>
    <w:rsid w:val="00847788"/>
    <w:rsid w:val="00852122"/>
    <w:rsid w:val="00860BE2"/>
    <w:rsid w:val="00865B12"/>
    <w:rsid w:val="00873BB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6010"/>
    <w:rsid w:val="00955C0C"/>
    <w:rsid w:val="00960E0F"/>
    <w:rsid w:val="00961FC3"/>
    <w:rsid w:val="00964BDD"/>
    <w:rsid w:val="009653AA"/>
    <w:rsid w:val="0097041C"/>
    <w:rsid w:val="00971AA9"/>
    <w:rsid w:val="00972B7B"/>
    <w:rsid w:val="00975A98"/>
    <w:rsid w:val="00977317"/>
    <w:rsid w:val="009811EE"/>
    <w:rsid w:val="009877BF"/>
    <w:rsid w:val="0099009C"/>
    <w:rsid w:val="0099702E"/>
    <w:rsid w:val="009A5C7A"/>
    <w:rsid w:val="009C0392"/>
    <w:rsid w:val="009C31A9"/>
    <w:rsid w:val="009C7AC7"/>
    <w:rsid w:val="009C7BDA"/>
    <w:rsid w:val="009D769A"/>
    <w:rsid w:val="009E3361"/>
    <w:rsid w:val="009F2E64"/>
    <w:rsid w:val="009F6625"/>
    <w:rsid w:val="00A17F2E"/>
    <w:rsid w:val="00A22980"/>
    <w:rsid w:val="00A23C01"/>
    <w:rsid w:val="00A24438"/>
    <w:rsid w:val="00A24614"/>
    <w:rsid w:val="00A3783B"/>
    <w:rsid w:val="00A45AE9"/>
    <w:rsid w:val="00A50183"/>
    <w:rsid w:val="00A50B40"/>
    <w:rsid w:val="00A541C7"/>
    <w:rsid w:val="00A549F4"/>
    <w:rsid w:val="00A56E62"/>
    <w:rsid w:val="00A67DFC"/>
    <w:rsid w:val="00A7349F"/>
    <w:rsid w:val="00A8301F"/>
    <w:rsid w:val="00A8306B"/>
    <w:rsid w:val="00A84C8E"/>
    <w:rsid w:val="00A932DE"/>
    <w:rsid w:val="00AA16AF"/>
    <w:rsid w:val="00AA47A2"/>
    <w:rsid w:val="00AB2AAB"/>
    <w:rsid w:val="00AB5A63"/>
    <w:rsid w:val="00AD39FB"/>
    <w:rsid w:val="00AD4077"/>
    <w:rsid w:val="00AE6A68"/>
    <w:rsid w:val="00B02404"/>
    <w:rsid w:val="00B278A5"/>
    <w:rsid w:val="00B300D5"/>
    <w:rsid w:val="00B3363C"/>
    <w:rsid w:val="00B33D14"/>
    <w:rsid w:val="00B35E61"/>
    <w:rsid w:val="00B36536"/>
    <w:rsid w:val="00B3679F"/>
    <w:rsid w:val="00B4265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1A7B"/>
    <w:rsid w:val="00C4669E"/>
    <w:rsid w:val="00C562B4"/>
    <w:rsid w:val="00C57475"/>
    <w:rsid w:val="00C65CFC"/>
    <w:rsid w:val="00C66063"/>
    <w:rsid w:val="00C66648"/>
    <w:rsid w:val="00C71411"/>
    <w:rsid w:val="00C73EB2"/>
    <w:rsid w:val="00C7532F"/>
    <w:rsid w:val="00C77D44"/>
    <w:rsid w:val="00C932DE"/>
    <w:rsid w:val="00C96439"/>
    <w:rsid w:val="00CA0393"/>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29EC"/>
    <w:rsid w:val="00D53036"/>
    <w:rsid w:val="00D54089"/>
    <w:rsid w:val="00D57293"/>
    <w:rsid w:val="00D65899"/>
    <w:rsid w:val="00D717B1"/>
    <w:rsid w:val="00D72780"/>
    <w:rsid w:val="00D762AF"/>
    <w:rsid w:val="00D937A5"/>
    <w:rsid w:val="00D9422A"/>
    <w:rsid w:val="00D97462"/>
    <w:rsid w:val="00DA23E1"/>
    <w:rsid w:val="00DA5950"/>
    <w:rsid w:val="00DA72AE"/>
    <w:rsid w:val="00DB7E0E"/>
    <w:rsid w:val="00DC560E"/>
    <w:rsid w:val="00DD185B"/>
    <w:rsid w:val="00DD2331"/>
    <w:rsid w:val="00DD56DC"/>
    <w:rsid w:val="00DF2563"/>
    <w:rsid w:val="00DF6F6E"/>
    <w:rsid w:val="00E1242C"/>
    <w:rsid w:val="00E14207"/>
    <w:rsid w:val="00E17CAA"/>
    <w:rsid w:val="00E17D1A"/>
    <w:rsid w:val="00E2355C"/>
    <w:rsid w:val="00E34612"/>
    <w:rsid w:val="00E34CEF"/>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20D6"/>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3223"/>
    <w:rsid w:val="00FB5182"/>
    <w:rsid w:val="00FB5900"/>
    <w:rsid w:val="00FC304B"/>
    <w:rsid w:val="00FC34BA"/>
    <w:rsid w:val="00FC6B98"/>
    <w:rsid w:val="00FD6959"/>
    <w:rsid w:val="00FF124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HK6tTde6DgaIO7wZOQ7JbT1yBa7FAA4sUtTxRugefoBD5tFPOzpgE25AQv6+x1m4lWrdm/HHBAI03o1ajyksA==" w:salt="OPS+lSprjEmk3z6KuQgn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F7402"/>
    <w:rPr>
      <w:color w:val="0563C1"/>
      <w:u w:val="single"/>
    </w:rPr>
  </w:style>
  <w:style w:type="paragraph" w:styleId="Web">
    <w:name w:val="Normal (Web)"/>
    <w:basedOn w:val="a"/>
    <w:uiPriority w:val="99"/>
    <w:semiHidden/>
    <w:unhideWhenUsed/>
    <w:rsid w:val="001244E6"/>
    <w:rPr>
      <w:rFonts w:ascii="Times New Roman" w:hAnsi="Times New Roman"/>
      <w:sz w:val="24"/>
      <w:szCs w:val="24"/>
    </w:rPr>
  </w:style>
  <w:style w:type="character" w:styleId="af7">
    <w:name w:val="Unresolved Mention"/>
    <w:uiPriority w:val="99"/>
    <w:semiHidden/>
    <w:unhideWhenUsed/>
    <w:rsid w:val="00124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478325">
      <w:bodyDiv w:val="1"/>
      <w:marLeft w:val="0"/>
      <w:marRight w:val="0"/>
      <w:marTop w:val="0"/>
      <w:marBottom w:val="0"/>
      <w:divBdr>
        <w:top w:val="none" w:sz="0" w:space="0" w:color="auto"/>
        <w:left w:val="none" w:sz="0" w:space="0" w:color="auto"/>
        <w:bottom w:val="none" w:sz="0" w:space="0" w:color="auto"/>
        <w:right w:val="none" w:sz="0" w:space="0" w:color="auto"/>
      </w:divBdr>
    </w:div>
    <w:div w:id="1240755231">
      <w:bodyDiv w:val="1"/>
      <w:marLeft w:val="0"/>
      <w:marRight w:val="0"/>
      <w:marTop w:val="0"/>
      <w:marBottom w:val="0"/>
      <w:divBdr>
        <w:top w:val="none" w:sz="0" w:space="0" w:color="auto"/>
        <w:left w:val="none" w:sz="0" w:space="0" w:color="auto"/>
        <w:bottom w:val="none" w:sz="0" w:space="0" w:color="auto"/>
        <w:right w:val="none" w:sz="0" w:space="0" w:color="auto"/>
      </w:divBdr>
    </w:div>
    <w:div w:id="149279152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7134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ylor.co.jp/ir/midtermpolicy.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ylor.co.jp/ir/midtermpolic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ylor.co.jp/ir/midtermpolicy.html" TargetMode="External"/><Relationship Id="rId5" Type="http://schemas.openxmlformats.org/officeDocument/2006/relationships/webSettings" Target="webSettings.xml"/><Relationship Id="rId10" Type="http://schemas.openxmlformats.org/officeDocument/2006/relationships/hyperlink" Target="https://www.saylor.co.jp/ir/midtermpolicy.html" TargetMode="External"/><Relationship Id="rId4" Type="http://schemas.openxmlformats.org/officeDocument/2006/relationships/settings" Target="settings.xml"/><Relationship Id="rId9" Type="http://schemas.openxmlformats.org/officeDocument/2006/relationships/hyperlink" Target="https://www.saylor.co.jp/ir/midtermpolicy.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935</ap:Words>
  <ap:Characters>5334</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