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3AE24989"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001B6960">
              <w:rPr>
                <w:rFonts w:ascii="ＭＳ 明朝" w:eastAsia="ＭＳ 明朝" w:hAnsi="ＭＳ 明朝" w:hint="eastAsia"/>
                <w:spacing w:val="6"/>
                <w:kern w:val="0"/>
                <w:szCs w:val="21"/>
              </w:rPr>
              <w:t>２０２４</w:t>
            </w:r>
            <w:r w:rsidRPr="00E577BF">
              <w:rPr>
                <w:rFonts w:ascii="ＭＳ 明朝" w:eastAsia="ＭＳ 明朝" w:hAnsi="ＭＳ 明朝" w:cs="ＭＳ 明朝" w:hint="eastAsia"/>
                <w:spacing w:val="6"/>
                <w:kern w:val="0"/>
                <w:szCs w:val="21"/>
              </w:rPr>
              <w:t>年</w:t>
            </w:r>
            <w:r w:rsidR="001B6960">
              <w:rPr>
                <w:rFonts w:ascii="ＭＳ 明朝" w:eastAsia="ＭＳ 明朝" w:hAnsi="ＭＳ 明朝" w:cs="ＭＳ 明朝" w:hint="eastAsia"/>
                <w:spacing w:val="6"/>
                <w:kern w:val="0"/>
                <w:szCs w:val="21"/>
              </w:rPr>
              <w:t>１</w:t>
            </w:r>
            <w:r w:rsidR="00177762">
              <w:rPr>
                <w:rFonts w:ascii="ＭＳ 明朝" w:eastAsia="ＭＳ 明朝" w:hAnsi="ＭＳ 明朝" w:cs="ＭＳ 明朝" w:hint="eastAsia"/>
                <w:spacing w:val="6"/>
                <w:kern w:val="0"/>
                <w:szCs w:val="21"/>
              </w:rPr>
              <w:t>２</w:t>
            </w:r>
            <w:r w:rsidRPr="00E577BF">
              <w:rPr>
                <w:rFonts w:ascii="ＭＳ 明朝" w:eastAsia="ＭＳ 明朝" w:hAnsi="ＭＳ 明朝" w:cs="ＭＳ 明朝" w:hint="eastAsia"/>
                <w:spacing w:val="6"/>
                <w:kern w:val="0"/>
                <w:szCs w:val="21"/>
              </w:rPr>
              <w:t>月</w:t>
            </w:r>
            <w:r w:rsidR="00DC675A">
              <w:rPr>
                <w:rFonts w:ascii="ＭＳ 明朝" w:eastAsia="ＭＳ 明朝" w:hAnsi="ＭＳ 明朝" w:cs="ＭＳ 明朝" w:hint="eastAsia"/>
                <w:spacing w:val="6"/>
                <w:kern w:val="0"/>
                <w:szCs w:val="21"/>
              </w:rPr>
              <w:t>６</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390331F1"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proofErr w:type="gramStart"/>
            <w:r w:rsidR="001B6960">
              <w:rPr>
                <w:rFonts w:ascii="ＭＳ 明朝" w:eastAsia="ＭＳ 明朝" w:hAnsi="ＭＳ 明朝" w:hint="eastAsia"/>
                <w:spacing w:val="6"/>
                <w:kern w:val="0"/>
                <w:szCs w:val="21"/>
              </w:rPr>
              <w:t>かぶ</w:t>
            </w:r>
            <w:proofErr w:type="gramEnd"/>
            <w:r w:rsidR="001B6960">
              <w:rPr>
                <w:rFonts w:ascii="ＭＳ 明朝" w:eastAsia="ＭＳ 明朝" w:hAnsi="ＭＳ 明朝" w:hint="eastAsia"/>
                <w:spacing w:val="6"/>
                <w:kern w:val="0"/>
                <w:szCs w:val="21"/>
              </w:rPr>
              <w:t>しきがい</w:t>
            </w:r>
            <w:proofErr w:type="gramStart"/>
            <w:r w:rsidR="001B6960">
              <w:rPr>
                <w:rFonts w:ascii="ＭＳ 明朝" w:eastAsia="ＭＳ 明朝" w:hAnsi="ＭＳ 明朝" w:hint="eastAsia"/>
                <w:spacing w:val="6"/>
                <w:kern w:val="0"/>
                <w:szCs w:val="21"/>
              </w:rPr>
              <w:t>しゃぐり</w:t>
            </w:r>
            <w:proofErr w:type="gramEnd"/>
            <w:r w:rsidR="001B6960">
              <w:rPr>
                <w:rFonts w:ascii="ＭＳ 明朝" w:eastAsia="ＭＳ 明朝" w:hAnsi="ＭＳ 明朝" w:hint="eastAsia"/>
                <w:spacing w:val="6"/>
                <w:kern w:val="0"/>
                <w:szCs w:val="21"/>
              </w:rPr>
              <w:t>ー</w:t>
            </w:r>
            <w:proofErr w:type="gramStart"/>
            <w:r w:rsidR="001B6960">
              <w:rPr>
                <w:rFonts w:ascii="ＭＳ 明朝" w:eastAsia="ＭＳ 明朝" w:hAnsi="ＭＳ 明朝" w:hint="eastAsia"/>
                <w:spacing w:val="6"/>
                <w:kern w:val="0"/>
                <w:szCs w:val="21"/>
              </w:rPr>
              <w:t>んえなじ</w:t>
            </w:r>
            <w:proofErr w:type="gramEnd"/>
            <w:r w:rsidR="001B6960">
              <w:rPr>
                <w:rFonts w:ascii="ＭＳ 明朝" w:eastAsia="ＭＳ 明朝" w:hAnsi="ＭＳ 明朝" w:hint="eastAsia"/>
                <w:spacing w:val="6"/>
                <w:kern w:val="0"/>
                <w:szCs w:val="21"/>
              </w:rPr>
              <w:t>ーあんどかんぱにー</w:t>
            </w:r>
            <w:r w:rsidR="00FB5182" w:rsidRPr="00E577BF">
              <w:rPr>
                <w:rFonts w:ascii="ＭＳ 明朝" w:eastAsia="ＭＳ 明朝" w:hAnsi="ＭＳ 明朝" w:hint="eastAsia"/>
                <w:spacing w:val="6"/>
                <w:kern w:val="0"/>
                <w:szCs w:val="21"/>
              </w:rPr>
              <w:t xml:space="preserve">  </w:t>
            </w:r>
          </w:p>
          <w:p w14:paraId="1EE5CAB5" w14:textId="47FE7B92"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1B6960">
              <w:rPr>
                <w:rFonts w:ascii="ＭＳ 明朝" w:eastAsia="ＭＳ 明朝" w:hAnsi="ＭＳ 明朝" w:cs="ＭＳ 明朝" w:hint="eastAsia"/>
                <w:spacing w:val="6"/>
                <w:kern w:val="0"/>
                <w:szCs w:val="21"/>
              </w:rPr>
              <w:t>株式会社グリーンエナジー＆カンパニー</w:t>
            </w:r>
            <w:r w:rsidR="00FB5182"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 </w:t>
            </w:r>
          </w:p>
          <w:p w14:paraId="709E4A6F" w14:textId="4EA827DA"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1B6960" w:rsidRPr="00B93226">
              <w:rPr>
                <w:rFonts w:ascii="ＭＳ 明朝" w:eastAsia="ＭＳ 明朝" w:hAnsi="ＭＳ 明朝" w:hint="eastAsia"/>
                <w:spacing w:val="6"/>
                <w:kern w:val="0"/>
                <w:szCs w:val="21"/>
              </w:rPr>
              <w:t>すずえ</w:t>
            </w:r>
            <w:r w:rsidR="001B6960">
              <w:rPr>
                <w:rFonts w:ascii="ＭＳ 明朝" w:eastAsia="ＭＳ 明朝" w:hAnsi="ＭＳ 明朝" w:hint="eastAsia"/>
                <w:spacing w:val="6"/>
                <w:kern w:val="0"/>
                <w:szCs w:val="21"/>
              </w:rPr>
              <w:t xml:space="preserve">  </w:t>
            </w:r>
            <w:r w:rsidR="001B6960" w:rsidRPr="00B93226">
              <w:rPr>
                <w:rFonts w:ascii="ＭＳ 明朝" w:eastAsia="ＭＳ 明朝" w:hAnsi="ＭＳ 明朝" w:hint="eastAsia"/>
                <w:spacing w:val="6"/>
                <w:kern w:val="0"/>
                <w:szCs w:val="21"/>
              </w:rPr>
              <w:t>たかふみ</w:t>
            </w:r>
            <w:r w:rsidR="00FB5182" w:rsidRPr="00E577BF">
              <w:rPr>
                <w:rFonts w:ascii="ＭＳ 明朝" w:eastAsia="ＭＳ 明朝" w:hAnsi="ＭＳ 明朝" w:hint="eastAsia"/>
                <w:spacing w:val="6"/>
                <w:kern w:val="0"/>
                <w:szCs w:val="21"/>
              </w:rPr>
              <w:t xml:space="preserve">  </w:t>
            </w:r>
          </w:p>
          <w:p w14:paraId="039A6583" w14:textId="1AD02F01"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1B6960">
              <w:rPr>
                <w:rFonts w:ascii="ＭＳ 明朝" w:eastAsia="ＭＳ 明朝" w:hAnsi="ＭＳ 明朝" w:cs="ＭＳ 明朝" w:hint="eastAsia"/>
                <w:spacing w:val="6"/>
                <w:kern w:val="0"/>
                <w:szCs w:val="21"/>
              </w:rPr>
              <w:t xml:space="preserve">　</w:t>
            </w:r>
            <w:r w:rsidR="001B6960" w:rsidRPr="00B93226">
              <w:rPr>
                <w:rFonts w:ascii="ＭＳ 明朝" w:eastAsia="ＭＳ 明朝" w:hAnsi="ＭＳ 明朝" w:hint="eastAsia"/>
                <w:spacing w:val="6"/>
                <w:kern w:val="0"/>
                <w:szCs w:val="21"/>
              </w:rPr>
              <w:t>鈴江</w:t>
            </w:r>
            <w:r w:rsidR="001B6960">
              <w:rPr>
                <w:rFonts w:ascii="ＭＳ 明朝" w:eastAsia="ＭＳ 明朝" w:hAnsi="ＭＳ 明朝" w:hint="eastAsia"/>
                <w:spacing w:val="6"/>
                <w:kern w:val="0"/>
                <w:szCs w:val="21"/>
              </w:rPr>
              <w:t xml:space="preserve">  </w:t>
            </w:r>
            <w:r w:rsidR="001B6960" w:rsidRPr="00B93226">
              <w:rPr>
                <w:rFonts w:ascii="ＭＳ 明朝" w:eastAsia="ＭＳ 明朝" w:hAnsi="ＭＳ 明朝" w:hint="eastAsia"/>
                <w:spacing w:val="6"/>
                <w:kern w:val="0"/>
                <w:szCs w:val="21"/>
              </w:rPr>
              <w:t>崇文</w:t>
            </w:r>
            <w:r w:rsidR="001B6960">
              <w:rPr>
                <w:rFonts w:ascii="ＭＳ 明朝" w:eastAsia="ＭＳ 明朝" w:hAnsi="ＭＳ 明朝"/>
                <w:spacing w:val="6"/>
                <w:kern w:val="0"/>
                <w:szCs w:val="21"/>
              </w:rPr>
              <w:t xml:space="preserve"> </w:t>
            </w:r>
            <w:r w:rsidRPr="00E577BF">
              <w:rPr>
                <w:rFonts w:ascii="ＭＳ 明朝" w:eastAsia="ＭＳ 明朝" w:hAnsi="ＭＳ 明朝"/>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4FB153E6"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836A5B">
              <w:rPr>
                <w:rFonts w:ascii="ＭＳ 明朝" w:eastAsia="ＭＳ 明朝" w:hAnsi="ＭＳ 明朝" w:cs="ＭＳ 明朝" w:hint="eastAsia"/>
                <w:spacing w:val="588"/>
                <w:kern w:val="0"/>
                <w:szCs w:val="21"/>
                <w:fitText w:val="1596" w:id="-2095224320"/>
              </w:rPr>
              <w:t>住</w:t>
            </w:r>
            <w:r w:rsidRPr="00836A5B">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1B6960">
              <w:rPr>
                <w:rFonts w:ascii="ＭＳ 明朝" w:eastAsia="ＭＳ 明朝" w:hAnsi="ＭＳ 明朝" w:cs="ＭＳ 明朝" w:hint="eastAsia"/>
                <w:spacing w:val="6"/>
                <w:kern w:val="0"/>
                <w:szCs w:val="21"/>
              </w:rPr>
              <w:t>〒</w:t>
            </w:r>
            <w:r w:rsidR="001B6960" w:rsidRPr="00725A7F">
              <w:rPr>
                <w:rFonts w:ascii="ＭＳ 明朝" w:eastAsia="ＭＳ 明朝" w:hAnsi="ＭＳ 明朝" w:cs="ＭＳ 明朝" w:hint="eastAsia"/>
                <w:spacing w:val="6"/>
                <w:kern w:val="0"/>
                <w:szCs w:val="21"/>
              </w:rPr>
              <w:t>771-0</w:t>
            </w:r>
            <w:r w:rsidR="001B6960">
              <w:rPr>
                <w:rFonts w:ascii="ＭＳ 明朝" w:eastAsia="ＭＳ 明朝" w:hAnsi="ＭＳ 明朝" w:cs="ＭＳ 明朝"/>
                <w:spacing w:val="6"/>
                <w:kern w:val="0"/>
                <w:szCs w:val="21"/>
              </w:rPr>
              <w:t>212</w:t>
            </w:r>
            <w:r w:rsidR="001B6960" w:rsidRPr="00725A7F">
              <w:rPr>
                <w:rFonts w:ascii="ＭＳ 明朝" w:eastAsia="ＭＳ 明朝" w:hAnsi="ＭＳ 明朝" w:cs="ＭＳ 明朝" w:hint="eastAsia"/>
                <w:spacing w:val="6"/>
                <w:kern w:val="0"/>
                <w:szCs w:val="21"/>
              </w:rPr>
              <w:t xml:space="preserve"> </w:t>
            </w:r>
            <w:r w:rsidR="001B6960" w:rsidRPr="008F60DE">
              <w:rPr>
                <w:rFonts w:ascii="ＭＳ 明朝" w:eastAsia="ＭＳ 明朝" w:hAnsi="ＭＳ 明朝" w:cs="ＭＳ 明朝" w:hint="eastAsia"/>
                <w:spacing w:val="6"/>
                <w:kern w:val="0"/>
                <w:szCs w:val="21"/>
              </w:rPr>
              <w:t>徳島県板野郡松茂町中喜来字群恵39-1</w:t>
            </w:r>
          </w:p>
          <w:p w14:paraId="6BDAE701" w14:textId="77777777"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0BF67E7B"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1B6960" w:rsidRPr="00725A7F">
              <w:rPr>
                <w:rFonts w:ascii="ＭＳ 明朝" w:eastAsia="ＭＳ 明朝" w:hAnsi="ＭＳ 明朝" w:cs="ＭＳ 明朝"/>
                <w:spacing w:val="6"/>
                <w:kern w:val="0"/>
                <w:szCs w:val="21"/>
              </w:rPr>
              <w:t>6480001006042</w:t>
            </w:r>
          </w:p>
          <w:p w14:paraId="045CD76E" w14:textId="7A2D7CF5" w:rsidR="00D1302E" w:rsidRPr="00E577BF" w:rsidRDefault="007B231F" w:rsidP="00DD56DC">
            <w:pPr>
              <w:spacing w:line="260" w:lineRule="exact"/>
              <w:rPr>
                <w:rFonts w:ascii="ＭＳ 明朝" w:eastAsia="ＭＳ 明朝" w:hAnsi="ＭＳ 明朝" w:cs="ＭＳ 明朝"/>
                <w:spacing w:val="6"/>
                <w:kern w:val="0"/>
                <w:szCs w:val="21"/>
              </w:rPr>
            </w:pPr>
            <w:r>
              <w:rPr>
                <w:noProof/>
              </w:rPr>
              <mc:AlternateContent>
                <mc:Choice Requires="wpi">
                  <w:drawing>
                    <wp:anchor distT="8640" distB="9035" distL="123300" distR="123450" simplePos="0" relativeHeight="251657728" behindDoc="0" locked="0" layoutInCell="1" allowOverlap="1" wp14:anchorId="6847CB5E" wp14:editId="400AD22A">
                      <wp:simplePos x="0" y="0"/>
                      <wp:positionH relativeFrom="column">
                        <wp:posOffset>1218675</wp:posOffset>
                      </wp:positionH>
                      <wp:positionV relativeFrom="paragraph">
                        <wp:posOffset>171835</wp:posOffset>
                      </wp:positionV>
                      <wp:extent cx="735965" cy="167005"/>
                      <wp:effectExtent l="57150" t="57150" r="0" b="23495"/>
                      <wp:wrapNone/>
                      <wp:docPr id="1352855201" name="インク 1"/>
                      <wp:cNvGraphicFramePr>
                        <a:graphicFrameLocks xmlns:a="http://schemas.openxmlformats.org/drawingml/2006/main"/>
                      </wp:cNvGraphicFramePr>
                      <a:graphic xmlns:a="http://schemas.openxmlformats.org/drawingml/2006/main">
                        <a:graphicData uri="http://schemas.microsoft.com/office/word/2010/wordprocessingInk">
                          <w14:contentPart bwMode="auto" r:id="rId8">
                            <w14:nvContentPartPr>
                              <w14:cNvContentPartPr>
                                <a14:cpLocks xmlns:a14="http://schemas.microsoft.com/office/drawing/2010/main" noRot="1"/>
                              </w14:cNvContentPartPr>
                            </w14:nvContentPartPr>
                            <w14:xfrm>
                              <a:off x="0" y="0"/>
                              <a:ext cx="735965" cy="167005"/>
                            </w14:xfrm>
                          </w14:contentPart>
                        </a:graphicData>
                      </a:graphic>
                      <wp14:sizeRelH relativeFrom="page">
                        <wp14:pctWidth>0</wp14:pctWidth>
                      </wp14:sizeRelH>
                      <wp14:sizeRelV relativeFrom="page">
                        <wp14:pctHeight>0</wp14:pctHeight>
                      </wp14:sizeRelV>
                    </wp:anchor>
                  </w:drawing>
                </mc:Choice>
                <mc:Fallback>
                  <w:pict>
                    <v:shapetype w14:anchorId="2040178D"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インク 1" o:spid="_x0000_s1026" type="#_x0000_t75" style="position:absolute;margin-left:95.25pt;margin-top:12.85pt;width:59.35pt;height:14.55pt;z-index:251657728;visibility:visible;mso-wrap-style:square;mso-width-percent:0;mso-height-percent:0;mso-wrap-distance-left:3.425mm;mso-wrap-distance-top:.24mm;mso-wrap-distance-right:3.42917mm;mso-wrap-distance-bottom:.25097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">
                      <v:imagedata r:id="rId9" o:title=""/>
                      <o:lock v:ext="edit" rotation="t" aspectratio="f"/>
                    </v:shape>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7"/>
              <w:gridCol w:w="8125"/>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4FC82F1E" w:rsidR="00D1302E" w:rsidRPr="00E577BF" w:rsidRDefault="001B696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6683">
                    <w:rPr>
                      <w:rFonts w:ascii="ＭＳ 明朝" w:eastAsia="ＭＳ 明朝" w:hAnsi="ＭＳ 明朝" w:cs="ＭＳ 明朝" w:hint="eastAsia"/>
                      <w:spacing w:val="6"/>
                      <w:kern w:val="0"/>
                      <w:szCs w:val="21"/>
                    </w:rPr>
                    <w:t>事業計画及び成長可能性に関する事項</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2781A73B" w:rsidR="00D1302E" w:rsidRPr="00E577BF" w:rsidRDefault="001B696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２０２４</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７</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３１</w:t>
                  </w:r>
                  <w:r w:rsidR="00D1302E" w:rsidRPr="00E577BF">
                    <w:rPr>
                      <w:rFonts w:ascii="ＭＳ 明朝" w:eastAsia="ＭＳ 明朝" w:hAnsi="ＭＳ 明朝" w:cs="ＭＳ 明朝" w:hint="eastAsia"/>
                      <w:spacing w:val="6"/>
                      <w:kern w:val="0"/>
                      <w:szCs w:val="21"/>
                    </w:rPr>
                    <w:t>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525605">
              <w:trPr>
                <w:cantSplit/>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noWrap/>
                </w:tcPr>
                <w:p w14:paraId="2BA4A2D1" w14:textId="53BC5507" w:rsidR="008017D9" w:rsidRDefault="00525605" w:rsidP="008017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5605">
                    <w:rPr>
                      <w:rFonts w:ascii="ＭＳ 明朝" w:eastAsia="ＭＳ 明朝" w:hAnsi="ＭＳ 明朝" w:cs="ＭＳ 明朝"/>
                      <w:spacing w:val="6"/>
                      <w:kern w:val="0"/>
                      <w:szCs w:val="21"/>
                    </w:rPr>
                    <w:t>https://contents.xj-storage.jp/xcontents/AS71060/b79e91fe/85fb/4b25/9de7/3fa3d14c4765/140120240731559121.pdf</w:t>
                  </w:r>
                </w:p>
                <w:p w14:paraId="322AF347" w14:textId="77777777" w:rsidR="008017D9" w:rsidRDefault="008017D9" w:rsidP="008017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609F982" w14:textId="6606E924" w:rsidR="008017D9" w:rsidRDefault="008017D9" w:rsidP="008017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AE6683">
                    <w:rPr>
                      <w:rFonts w:ascii="ＭＳ 明朝" w:eastAsia="ＭＳ 明朝" w:hAnsi="ＭＳ 明朝" w:cs="ＭＳ 明朝" w:hint="eastAsia"/>
                      <w:spacing w:val="6"/>
                      <w:kern w:val="0"/>
                      <w:szCs w:val="21"/>
                    </w:rPr>
                    <w:t>企業経営の方向性</w:t>
                  </w:r>
                </w:p>
                <w:p w14:paraId="07B5B829" w14:textId="32A74B69" w:rsidR="008017D9" w:rsidRPr="00AE6683" w:rsidRDefault="008017D9" w:rsidP="008017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P.20</w:t>
                  </w:r>
                  <w:r w:rsidRPr="00AE6683">
                    <w:rPr>
                      <w:rFonts w:ascii="ＭＳ 明朝" w:eastAsia="ＭＳ 明朝" w:hAnsi="ＭＳ 明朝" w:cs="ＭＳ 明朝" w:hint="eastAsia"/>
                      <w:spacing w:val="6"/>
                      <w:kern w:val="0"/>
                      <w:szCs w:val="21"/>
                    </w:rPr>
                    <w:t>（</w:t>
                  </w:r>
                  <w:r w:rsidRPr="008017D9">
                    <w:rPr>
                      <w:rFonts w:ascii="ＭＳ 明朝" w:eastAsia="ＭＳ 明朝" w:hAnsi="ＭＳ 明朝" w:cs="ＭＳ 明朝" w:hint="eastAsia"/>
                      <w:spacing w:val="6"/>
                      <w:kern w:val="0"/>
                      <w:szCs w:val="21"/>
                    </w:rPr>
                    <w:t>長期ビジョン サステナグロース2035</w:t>
                  </w:r>
                  <w:r w:rsidRPr="00AE6683">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br/>
                    <w:t>P.21</w:t>
                  </w:r>
                  <w:r>
                    <w:rPr>
                      <w:rFonts w:ascii="ＭＳ 明朝" w:eastAsia="ＭＳ 明朝" w:hAnsi="ＭＳ 明朝" w:cs="ＭＳ 明朝" w:hint="eastAsia"/>
                      <w:spacing w:val="6"/>
                      <w:kern w:val="0"/>
                      <w:szCs w:val="21"/>
                    </w:rPr>
                    <w:t>（</w:t>
                  </w:r>
                  <w:r w:rsidRPr="008017D9">
                    <w:rPr>
                      <w:rFonts w:ascii="ＭＳ 明朝" w:eastAsia="ＭＳ 明朝" w:hAnsi="ＭＳ 明朝" w:cs="ＭＳ 明朝" w:hint="eastAsia"/>
                      <w:spacing w:val="6"/>
                      <w:kern w:val="0"/>
                      <w:szCs w:val="21"/>
                    </w:rPr>
                    <w:t>サステナグロース2035において実現する個人参加型、持続可能社会</w:t>
                  </w:r>
                  <w:r>
                    <w:rPr>
                      <w:rFonts w:ascii="ＭＳ 明朝" w:eastAsia="ＭＳ 明朝" w:hAnsi="ＭＳ 明朝" w:cs="ＭＳ 明朝" w:hint="eastAsia"/>
                      <w:spacing w:val="6"/>
                      <w:kern w:val="0"/>
                      <w:szCs w:val="21"/>
                    </w:rPr>
                    <w:t>）</w:t>
                  </w:r>
                  <w:r w:rsidRPr="00AE6683">
                    <w:rPr>
                      <w:rFonts w:ascii="ＭＳ 明朝" w:eastAsia="ＭＳ 明朝" w:hAnsi="ＭＳ 明朝" w:cs="ＭＳ 明朝"/>
                      <w:spacing w:val="6"/>
                      <w:kern w:val="0"/>
                      <w:szCs w:val="21"/>
                    </w:rPr>
                    <w:br/>
                  </w:r>
                </w:p>
                <w:p w14:paraId="2BFD86E1" w14:textId="7EE4C244" w:rsidR="00D1302E" w:rsidRPr="008017D9" w:rsidRDefault="008017D9" w:rsidP="008017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AE6683">
                    <w:rPr>
                      <w:rFonts w:ascii="ＭＳ 明朝" w:eastAsia="ＭＳ 明朝" w:hAnsi="ＭＳ 明朝" w:cs="ＭＳ 明朝" w:hint="eastAsia"/>
                      <w:spacing w:val="6"/>
                      <w:kern w:val="0"/>
                      <w:szCs w:val="21"/>
                    </w:rPr>
                    <w:t>情報処理技術の活用の方向性</w:t>
                  </w:r>
                  <w:r w:rsidRPr="00AE6683">
                    <w:rPr>
                      <w:rFonts w:ascii="ＭＳ 明朝" w:eastAsia="ＭＳ 明朝" w:hAnsi="ＭＳ 明朝" w:cs="ＭＳ 明朝"/>
                      <w:spacing w:val="6"/>
                      <w:kern w:val="0"/>
                      <w:szCs w:val="21"/>
                    </w:rPr>
                    <w:br/>
                  </w:r>
                  <w:r w:rsidRPr="00AE6683">
                    <w:rPr>
                      <w:rFonts w:ascii="ＭＳ 明朝" w:eastAsia="ＭＳ 明朝" w:hAnsi="ＭＳ 明朝" w:cs="ＭＳ 明朝" w:hint="eastAsia"/>
                      <w:spacing w:val="6"/>
                      <w:kern w:val="0"/>
                      <w:szCs w:val="21"/>
                    </w:rPr>
                    <w:t>P.3</w:t>
                  </w:r>
                  <w:r>
                    <w:rPr>
                      <w:rFonts w:ascii="ＭＳ 明朝" w:eastAsia="ＭＳ 明朝" w:hAnsi="ＭＳ 明朝" w:cs="ＭＳ 明朝"/>
                      <w:spacing w:val="6"/>
                      <w:kern w:val="0"/>
                      <w:szCs w:val="21"/>
                    </w:rPr>
                    <w:t>3</w:t>
                  </w:r>
                  <w:r w:rsidRPr="00AE6683">
                    <w:rPr>
                      <w:rFonts w:ascii="ＭＳ 明朝" w:eastAsia="ＭＳ 明朝" w:hAnsi="ＭＳ 明朝" w:cs="ＭＳ 明朝" w:hint="eastAsia"/>
                      <w:spacing w:val="6"/>
                      <w:kern w:val="0"/>
                      <w:szCs w:val="21"/>
                    </w:rPr>
                    <w:t>（</w:t>
                  </w:r>
                  <w:r w:rsidRPr="008017D9">
                    <w:rPr>
                      <w:rFonts w:ascii="ＭＳ 明朝" w:eastAsia="ＭＳ 明朝" w:hAnsi="ＭＳ 明朝" w:cs="ＭＳ 明朝" w:hint="eastAsia"/>
                      <w:spacing w:val="6"/>
                      <w:kern w:val="0"/>
                      <w:szCs w:val="21"/>
                    </w:rPr>
                    <w:t>本中期経営計画Green300でのキャピタル・アロケーション</w:t>
                  </w:r>
                  <w:r w:rsidRPr="00AE6683">
                    <w:rPr>
                      <w:rFonts w:ascii="ＭＳ 明朝" w:eastAsia="ＭＳ 明朝" w:hAnsi="ＭＳ 明朝" w:cs="ＭＳ 明朝" w:hint="eastAsia"/>
                      <w:spacing w:val="6"/>
                      <w:kern w:val="0"/>
                      <w:szCs w:val="21"/>
                    </w:rPr>
                    <w:t>）</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5E38E0BF" w14:textId="77777777" w:rsidR="008017D9" w:rsidRDefault="008017D9" w:rsidP="008017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AE6683">
                    <w:rPr>
                      <w:rFonts w:ascii="ＭＳ 明朝" w:eastAsia="ＭＳ 明朝" w:hAnsi="ＭＳ 明朝" w:cs="ＭＳ 明朝" w:hint="eastAsia"/>
                      <w:spacing w:val="6"/>
                      <w:kern w:val="0"/>
                      <w:szCs w:val="21"/>
                    </w:rPr>
                    <w:t>企業経営の方向性</w:t>
                  </w:r>
                </w:p>
                <w:p w14:paraId="0EC2D4F0" w14:textId="77777777" w:rsidR="008017D9" w:rsidRDefault="008017D9" w:rsidP="008017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P.20</w:t>
                  </w:r>
                  <w:r w:rsidRPr="00AE6683">
                    <w:rPr>
                      <w:rFonts w:ascii="ＭＳ 明朝" w:eastAsia="ＭＳ 明朝" w:hAnsi="ＭＳ 明朝" w:cs="ＭＳ 明朝" w:hint="eastAsia"/>
                      <w:spacing w:val="6"/>
                      <w:kern w:val="0"/>
                      <w:szCs w:val="21"/>
                    </w:rPr>
                    <w:t>（</w:t>
                  </w:r>
                  <w:r w:rsidRPr="008017D9">
                    <w:rPr>
                      <w:rFonts w:ascii="ＭＳ 明朝" w:eastAsia="ＭＳ 明朝" w:hAnsi="ＭＳ 明朝" w:cs="ＭＳ 明朝" w:hint="eastAsia"/>
                      <w:spacing w:val="6"/>
                      <w:kern w:val="0"/>
                      <w:szCs w:val="21"/>
                    </w:rPr>
                    <w:t>長期ビジョン サステナグロース2035</w:t>
                  </w:r>
                  <w:r w:rsidRPr="00AE6683">
                    <w:rPr>
                      <w:rFonts w:ascii="ＭＳ 明朝" w:eastAsia="ＭＳ 明朝" w:hAnsi="ＭＳ 明朝" w:cs="ＭＳ 明朝" w:hint="eastAsia"/>
                      <w:spacing w:val="6"/>
                      <w:kern w:val="0"/>
                      <w:szCs w:val="21"/>
                    </w:rPr>
                    <w:t>）</w:t>
                  </w:r>
                </w:p>
                <w:p w14:paraId="24E12FA9" w14:textId="77777777" w:rsidR="008017D9" w:rsidRDefault="008017D9" w:rsidP="008017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8017D9">
                    <w:rPr>
                      <w:rFonts w:ascii="ＭＳ 明朝" w:eastAsia="ＭＳ 明朝" w:hAnsi="ＭＳ 明朝" w:cs="ＭＳ 明朝" w:hint="eastAsia"/>
                      <w:spacing w:val="6"/>
                      <w:kern w:val="0"/>
                      <w:szCs w:val="21"/>
                    </w:rPr>
                    <w:t>2035年において、売上高1,000億円を目指し、2050年カーボンニュートラル社会における個人参加型グリーンテックのリーディングカンパニーに</w:t>
                  </w:r>
                  <w:r>
                    <w:rPr>
                      <w:rFonts w:ascii="ＭＳ 明朝" w:eastAsia="ＭＳ 明朝" w:hAnsi="ＭＳ 明朝" w:cs="ＭＳ 明朝" w:hint="eastAsia"/>
                      <w:spacing w:val="6"/>
                      <w:kern w:val="0"/>
                      <w:szCs w:val="21"/>
                    </w:rPr>
                    <w:t>〜</w:t>
                  </w:r>
                </w:p>
                <w:p w14:paraId="333C6E5A" w14:textId="54FDBA4E" w:rsidR="008017D9" w:rsidRDefault="008017D9" w:rsidP="008017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br/>
                    <w:t>P.21</w:t>
                  </w:r>
                  <w:r>
                    <w:rPr>
                      <w:rFonts w:ascii="ＭＳ 明朝" w:eastAsia="ＭＳ 明朝" w:hAnsi="ＭＳ 明朝" w:cs="ＭＳ 明朝" w:hint="eastAsia"/>
                      <w:spacing w:val="6"/>
                      <w:kern w:val="0"/>
                      <w:szCs w:val="21"/>
                    </w:rPr>
                    <w:t>（</w:t>
                  </w:r>
                  <w:r w:rsidRPr="008017D9">
                    <w:rPr>
                      <w:rFonts w:ascii="ＭＳ 明朝" w:eastAsia="ＭＳ 明朝" w:hAnsi="ＭＳ 明朝" w:cs="ＭＳ 明朝" w:hint="eastAsia"/>
                      <w:spacing w:val="6"/>
                      <w:kern w:val="0"/>
                      <w:szCs w:val="21"/>
                    </w:rPr>
                    <w:t>サステナグロース2035において実現する個人参加型、持続可能社会</w:t>
                  </w:r>
                  <w:r>
                    <w:rPr>
                      <w:rFonts w:ascii="ＭＳ 明朝" w:eastAsia="ＭＳ 明朝" w:hAnsi="ＭＳ 明朝" w:cs="ＭＳ 明朝" w:hint="eastAsia"/>
                      <w:spacing w:val="6"/>
                      <w:kern w:val="0"/>
                      <w:szCs w:val="21"/>
                    </w:rPr>
                    <w:t>）</w:t>
                  </w:r>
                </w:p>
                <w:p w14:paraId="627770C7" w14:textId="54C81B11" w:rsidR="008017D9" w:rsidRDefault="008017D9" w:rsidP="008017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8017D9">
                    <w:rPr>
                      <w:rFonts w:ascii="ＭＳ 明朝" w:eastAsia="ＭＳ 明朝" w:hAnsi="ＭＳ 明朝" w:cs="ＭＳ 明朝" w:hint="eastAsia"/>
                      <w:spacing w:val="6"/>
                      <w:kern w:val="0"/>
                      <w:szCs w:val="21"/>
                    </w:rPr>
                    <w:t>「個人参加型、持続可能社会」の実現へ</w:t>
                  </w:r>
                </w:p>
                <w:p w14:paraId="448C878C" w14:textId="77777777" w:rsidR="008017D9" w:rsidRDefault="008017D9" w:rsidP="008017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E4D9EE" w14:textId="3062420C" w:rsidR="008017D9" w:rsidRDefault="008017D9" w:rsidP="008017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AE6683">
                    <w:rPr>
                      <w:rFonts w:ascii="ＭＳ 明朝" w:eastAsia="ＭＳ 明朝" w:hAnsi="ＭＳ 明朝" w:cs="ＭＳ 明朝" w:hint="eastAsia"/>
                      <w:spacing w:val="6"/>
                      <w:kern w:val="0"/>
                      <w:szCs w:val="21"/>
                    </w:rPr>
                    <w:t>情報処理技術の活用の方向性</w:t>
                  </w:r>
                  <w:r w:rsidRPr="00AE6683">
                    <w:rPr>
                      <w:rFonts w:ascii="ＭＳ 明朝" w:eastAsia="ＭＳ 明朝" w:hAnsi="ＭＳ 明朝" w:cs="ＭＳ 明朝"/>
                      <w:spacing w:val="6"/>
                      <w:kern w:val="0"/>
                      <w:szCs w:val="21"/>
                    </w:rPr>
                    <w:br/>
                  </w:r>
                  <w:r w:rsidRPr="00AE6683">
                    <w:rPr>
                      <w:rFonts w:ascii="ＭＳ 明朝" w:eastAsia="ＭＳ 明朝" w:hAnsi="ＭＳ 明朝" w:cs="ＭＳ 明朝" w:hint="eastAsia"/>
                      <w:spacing w:val="6"/>
                      <w:kern w:val="0"/>
                      <w:szCs w:val="21"/>
                    </w:rPr>
                    <w:t>P.3</w:t>
                  </w:r>
                  <w:r>
                    <w:rPr>
                      <w:rFonts w:ascii="ＭＳ 明朝" w:eastAsia="ＭＳ 明朝" w:hAnsi="ＭＳ 明朝" w:cs="ＭＳ 明朝"/>
                      <w:spacing w:val="6"/>
                      <w:kern w:val="0"/>
                      <w:szCs w:val="21"/>
                    </w:rPr>
                    <w:t>3</w:t>
                  </w:r>
                  <w:r w:rsidRPr="00AE6683">
                    <w:rPr>
                      <w:rFonts w:ascii="ＭＳ 明朝" w:eastAsia="ＭＳ 明朝" w:hAnsi="ＭＳ 明朝" w:cs="ＭＳ 明朝" w:hint="eastAsia"/>
                      <w:spacing w:val="6"/>
                      <w:kern w:val="0"/>
                      <w:szCs w:val="21"/>
                    </w:rPr>
                    <w:t>（</w:t>
                  </w:r>
                  <w:r w:rsidRPr="008017D9">
                    <w:rPr>
                      <w:rFonts w:ascii="ＭＳ 明朝" w:eastAsia="ＭＳ 明朝" w:hAnsi="ＭＳ 明朝" w:cs="ＭＳ 明朝" w:hint="eastAsia"/>
                      <w:spacing w:val="6"/>
                      <w:kern w:val="0"/>
                      <w:szCs w:val="21"/>
                    </w:rPr>
                    <w:t>本中期経営計画Green300でのキャピタル・アロケーション</w:t>
                  </w:r>
                  <w:r w:rsidRPr="00AE6683">
                    <w:rPr>
                      <w:rFonts w:ascii="ＭＳ 明朝" w:eastAsia="ＭＳ 明朝" w:hAnsi="ＭＳ 明朝" w:cs="ＭＳ 明朝" w:hint="eastAsia"/>
                      <w:spacing w:val="6"/>
                      <w:kern w:val="0"/>
                      <w:szCs w:val="21"/>
                    </w:rPr>
                    <w:t>）</w:t>
                  </w:r>
                </w:p>
                <w:p w14:paraId="57893F86" w14:textId="77777777" w:rsidR="008017D9" w:rsidRPr="008017D9" w:rsidRDefault="008017D9" w:rsidP="008017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8017D9">
                    <w:rPr>
                      <w:rFonts w:ascii="ＭＳ 明朝" w:eastAsia="ＭＳ 明朝" w:hAnsi="ＭＳ 明朝" w:cs="ＭＳ 明朝" w:hint="eastAsia"/>
                      <w:spacing w:val="6"/>
                      <w:kern w:val="0"/>
                      <w:szCs w:val="21"/>
                    </w:rPr>
                    <w:t>DX化を通じたオペレーションコストの適正化による利益率の向上</w:t>
                  </w:r>
                  <w:r>
                    <w:rPr>
                      <w:rFonts w:ascii="ＭＳ 明朝" w:eastAsia="ＭＳ 明朝" w:hAnsi="ＭＳ 明朝" w:cs="ＭＳ 明朝" w:hint="eastAsia"/>
                      <w:spacing w:val="6"/>
                      <w:kern w:val="0"/>
                      <w:szCs w:val="21"/>
                    </w:rPr>
                    <w:t>〜</w:t>
                  </w:r>
                </w:p>
                <w:p w14:paraId="4553E0C1" w14:textId="77777777" w:rsidR="00D1302E" w:rsidRPr="008017D9" w:rsidRDefault="00D1302E" w:rsidP="008017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5B7A7ED" w14:textId="2420AFF2" w:rsidR="00D1302E" w:rsidRPr="00525605" w:rsidRDefault="0052560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6683">
                    <w:rPr>
                      <w:rFonts w:ascii="ＭＳ 明朝" w:eastAsia="ＭＳ 明朝" w:hAnsi="ＭＳ 明朝" w:cs="ＭＳ 明朝" w:hint="eastAsia"/>
                      <w:spacing w:val="6"/>
                      <w:kern w:val="0"/>
                      <w:szCs w:val="21"/>
                    </w:rPr>
                    <w:t>取締役会の承認を得た資料です。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7"/>
              <w:gridCol w:w="8125"/>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F5261B4" w14:textId="77777777" w:rsidR="00525605" w:rsidRDefault="00525605" w:rsidP="00525605">
                  <w:pPr>
                    <w:numPr>
                      <w:ilvl w:val="0"/>
                      <w:numId w:val="10"/>
                    </w:num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51906">
                    <w:rPr>
                      <w:rFonts w:ascii="ＭＳ 明朝" w:hAnsi="ＭＳ 明朝" w:cs="ＭＳ 明朝" w:hint="eastAsia"/>
                      <w:spacing w:val="6"/>
                      <w:kern w:val="0"/>
                      <w:szCs w:val="21"/>
                    </w:rPr>
                    <w:t>当社公式サイト「</w:t>
                  </w:r>
                  <w:r w:rsidRPr="00B51906">
                    <w:rPr>
                      <w:rFonts w:ascii="ＭＳ 明朝" w:hAnsi="ＭＳ 明朝" w:cs="ＭＳ 明朝"/>
                      <w:spacing w:val="6"/>
                      <w:kern w:val="0"/>
                      <w:szCs w:val="21"/>
                    </w:rPr>
                    <w:t>DX</w:t>
                  </w:r>
                  <w:r w:rsidRPr="00B51906">
                    <w:rPr>
                      <w:rFonts w:ascii="ＭＳ 明朝" w:hAnsi="ＭＳ 明朝" w:cs="ＭＳ 明朝" w:hint="eastAsia"/>
                      <w:spacing w:val="6"/>
                      <w:kern w:val="0"/>
                      <w:szCs w:val="21"/>
                    </w:rPr>
                    <w:t>の取り組み」</w:t>
                  </w:r>
                </w:p>
                <w:p w14:paraId="489D774D" w14:textId="33E68FCD" w:rsidR="00D1302E" w:rsidRPr="00525605" w:rsidRDefault="00525605" w:rsidP="00525605">
                  <w:pPr>
                    <w:numPr>
                      <w:ilvl w:val="0"/>
                      <w:numId w:val="10"/>
                    </w:num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525605">
                    <w:rPr>
                      <w:rFonts w:ascii="ＭＳ 明朝" w:eastAsia="ＭＳ 明朝" w:hAnsi="ＭＳ 明朝" w:cs="ＭＳ 明朝" w:hint="eastAsia"/>
                      <w:spacing w:val="6"/>
                      <w:kern w:val="0"/>
                      <w:szCs w:val="21"/>
                    </w:rPr>
                    <w:t>２０２</w:t>
                  </w:r>
                  <w:r w:rsidR="007B231F" w:rsidRPr="00271F76">
                    <w:rPr>
                      <w:rFonts w:ascii="ＭＳ 明朝" w:eastAsia="ＭＳ 明朝" w:hAnsi="ＭＳ 明朝" w:cs="ＭＳ 明朝" w:hint="eastAsia"/>
                      <w:color w:val="000000" w:themeColor="text1"/>
                      <w:spacing w:val="6"/>
                      <w:kern w:val="0"/>
                      <w:szCs w:val="21"/>
                    </w:rPr>
                    <w:t>２</w:t>
                  </w:r>
                  <w:r w:rsidRPr="00525605">
                    <w:rPr>
                      <w:rFonts w:ascii="ＭＳ 明朝" w:eastAsia="ＭＳ 明朝" w:hAnsi="ＭＳ 明朝" w:cs="ＭＳ 明朝" w:hint="eastAsia"/>
                      <w:spacing w:val="6"/>
                      <w:kern w:val="0"/>
                      <w:szCs w:val="21"/>
                    </w:rPr>
                    <w:t>年４月期第1四半期決算説明資料</w:t>
                  </w:r>
                </w:p>
                <w:p w14:paraId="5BF68E2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2CEAF79" w14:textId="04707DDD" w:rsidR="00525605" w:rsidRPr="00B51906" w:rsidRDefault="00525605" w:rsidP="00525605">
                  <w:pPr>
                    <w:numPr>
                      <w:ilvl w:val="0"/>
                      <w:numId w:val="12"/>
                    </w:num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51906">
                    <w:rPr>
                      <w:rFonts w:ascii="ＭＳ 明朝" w:hAnsi="ＭＳ 明朝" w:cs="ＭＳ 明朝" w:hint="eastAsia"/>
                      <w:spacing w:val="6"/>
                      <w:kern w:val="0"/>
                      <w:szCs w:val="21"/>
                    </w:rPr>
                    <w:t>２０２２年１１月３０日</w:t>
                  </w:r>
                </w:p>
                <w:p w14:paraId="7116E297" w14:textId="46BFACD7" w:rsidR="00D1302E" w:rsidRPr="00E577BF" w:rsidRDefault="00525605" w:rsidP="00525605">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90B05">
                    <w:rPr>
                      <w:rFonts w:ascii="ＭＳ 明朝" w:eastAsia="ＭＳ 明朝" w:hAnsi="ＭＳ 明朝" w:cs="ＭＳ 明朝" w:hint="eastAsia"/>
                      <w:spacing w:val="6"/>
                      <w:kern w:val="0"/>
                      <w:szCs w:val="21"/>
                    </w:rPr>
                    <w:t>２０２３年　９月１２日</w:t>
                  </w:r>
                </w:p>
              </w:tc>
            </w:tr>
            <w:tr w:rsidR="00525605" w:rsidRPr="00E577BF" w14:paraId="2A2A0EB3" w14:textId="77777777" w:rsidTr="00F5566D">
              <w:trPr>
                <w:trHeight w:val="707"/>
              </w:trPr>
              <w:tc>
                <w:tcPr>
                  <w:tcW w:w="2600" w:type="dxa"/>
                  <w:shd w:val="clear" w:color="auto" w:fill="auto"/>
                </w:tcPr>
                <w:p w14:paraId="0E02E846" w14:textId="77777777" w:rsidR="00525605" w:rsidRPr="00E577BF" w:rsidRDefault="00525605" w:rsidP="0052560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w:t>
                  </w:r>
                  <w:r w:rsidRPr="00E577BF">
                    <w:rPr>
                      <w:rFonts w:ascii="ＭＳ 明朝" w:eastAsia="ＭＳ 明朝" w:hAnsi="ＭＳ 明朝" w:cs="ＭＳ 明朝" w:hint="eastAsia"/>
                      <w:spacing w:val="6"/>
                      <w:kern w:val="0"/>
                      <w:szCs w:val="21"/>
                    </w:rPr>
                    <w:lastRenderedPageBreak/>
                    <w:t>表場所・記載箇所・ページ</w:t>
                  </w:r>
                </w:p>
              </w:tc>
              <w:tc>
                <w:tcPr>
                  <w:tcW w:w="5890" w:type="dxa"/>
                  <w:shd w:val="clear" w:color="auto" w:fill="auto"/>
                </w:tcPr>
                <w:p w14:paraId="63AA7875" w14:textId="77777777" w:rsidR="00525605" w:rsidRPr="00620C84" w:rsidRDefault="00525605" w:rsidP="00525605">
                  <w:pPr>
                    <w:pStyle w:val="af"/>
                    <w:numPr>
                      <w:ilvl w:val="0"/>
                      <w:numId w:val="1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23D13">
                    <w:rPr>
                      <w:rFonts w:hint="eastAsia"/>
                    </w:rPr>
                    <w:lastRenderedPageBreak/>
                    <w:t>当社公式サイト</w:t>
                  </w:r>
                  <w:bookmarkStart w:id="0" w:name="_Hlk180958096"/>
                  <w:r w:rsidRPr="00923D13">
                    <w:rPr>
                      <w:rFonts w:hint="eastAsia"/>
                    </w:rPr>
                    <w:t>「</w:t>
                  </w:r>
                  <w:r w:rsidRPr="00923D13">
                    <w:rPr>
                      <w:rFonts w:hint="eastAsia"/>
                    </w:rPr>
                    <w:t>DX</w:t>
                  </w:r>
                  <w:r w:rsidRPr="00923D13">
                    <w:rPr>
                      <w:rFonts w:hint="eastAsia"/>
                    </w:rPr>
                    <w:t>の取り組み－</w:t>
                  </w:r>
                  <w:r w:rsidRPr="00923D13">
                    <w:rPr>
                      <w:rFonts w:hint="eastAsia"/>
                    </w:rPr>
                    <w:t>DX</w:t>
                  </w:r>
                  <w:r w:rsidRPr="00923D13">
                    <w:rPr>
                      <w:rFonts w:hint="eastAsia"/>
                    </w:rPr>
                    <w:t>戦略」に</w:t>
                  </w:r>
                  <w:bookmarkEnd w:id="0"/>
                  <w:r w:rsidRPr="00923D13">
                    <w:rPr>
                      <w:rFonts w:hint="eastAsia"/>
                    </w:rPr>
                    <w:t>て公表</w:t>
                  </w:r>
                </w:p>
                <w:p w14:paraId="1DDC13AC" w14:textId="183C87B3" w:rsidR="00525605" w:rsidRDefault="00525605" w:rsidP="0052560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hyperlink r:id="rId10" w:history="1">
                    <w:r>
                      <w:rPr>
                        <w:rStyle w:val="af6"/>
                        <w:rFonts w:ascii="ＭＳ 明朝" w:hAnsi="ＭＳ 明朝" w:cs="ＭＳ 明朝"/>
                        <w:spacing w:val="6"/>
                        <w:kern w:val="0"/>
                        <w:szCs w:val="21"/>
                      </w:rPr>
                      <w:t>https://green-energy.co.jp/company/dx/</w:t>
                    </w:r>
                  </w:hyperlink>
                </w:p>
                <w:p w14:paraId="1EEB67EE" w14:textId="77777777" w:rsidR="00525605" w:rsidRDefault="00525605" w:rsidP="0052560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②</w:t>
                  </w:r>
                  <w:r w:rsidRPr="000315C7">
                    <w:rPr>
                      <w:rFonts w:ascii="ＭＳ 明朝" w:hAnsi="ＭＳ 明朝" w:cs="ＭＳ 明朝" w:hint="eastAsia"/>
                      <w:spacing w:val="6"/>
                      <w:kern w:val="0"/>
                      <w:szCs w:val="21"/>
                    </w:rPr>
                    <w:t>２０２３年４月期第</w:t>
                  </w:r>
                  <w:r w:rsidRPr="000315C7">
                    <w:rPr>
                      <w:rFonts w:ascii="ＭＳ 明朝" w:hAnsi="ＭＳ 明朝" w:cs="ＭＳ 明朝" w:hint="eastAsia"/>
                      <w:spacing w:val="6"/>
                      <w:kern w:val="0"/>
                      <w:szCs w:val="21"/>
                    </w:rPr>
                    <w:t>1</w:t>
                  </w:r>
                  <w:r w:rsidRPr="000315C7">
                    <w:rPr>
                      <w:rFonts w:ascii="ＭＳ 明朝" w:hAnsi="ＭＳ 明朝" w:cs="ＭＳ 明朝" w:hint="eastAsia"/>
                      <w:spacing w:val="6"/>
                      <w:kern w:val="0"/>
                      <w:szCs w:val="21"/>
                    </w:rPr>
                    <w:t>四半期決算説明資料（</w:t>
                  </w:r>
                  <w:r w:rsidRPr="000315C7">
                    <w:rPr>
                      <w:rFonts w:ascii="ＭＳ 明朝" w:hAnsi="ＭＳ 明朝" w:cs="ＭＳ 明朝" w:hint="eastAsia"/>
                      <w:spacing w:val="6"/>
                      <w:kern w:val="0"/>
                      <w:szCs w:val="21"/>
                    </w:rPr>
                    <w:t>2022</w:t>
                  </w:r>
                  <w:r w:rsidRPr="000315C7">
                    <w:rPr>
                      <w:rFonts w:ascii="ＭＳ 明朝" w:hAnsi="ＭＳ 明朝" w:cs="ＭＳ 明朝" w:hint="eastAsia"/>
                      <w:spacing w:val="6"/>
                      <w:kern w:val="0"/>
                      <w:szCs w:val="21"/>
                    </w:rPr>
                    <w:t>年</w:t>
                  </w:r>
                  <w:r w:rsidRPr="000315C7">
                    <w:rPr>
                      <w:rFonts w:ascii="ＭＳ 明朝" w:hAnsi="ＭＳ 明朝" w:cs="ＭＳ 明朝" w:hint="eastAsia"/>
                      <w:spacing w:val="6"/>
                      <w:kern w:val="0"/>
                      <w:szCs w:val="21"/>
                    </w:rPr>
                    <w:t>9</w:t>
                  </w:r>
                  <w:r w:rsidRPr="000315C7">
                    <w:rPr>
                      <w:rFonts w:ascii="ＭＳ 明朝" w:hAnsi="ＭＳ 明朝" w:cs="ＭＳ 明朝" w:hint="eastAsia"/>
                      <w:spacing w:val="6"/>
                      <w:kern w:val="0"/>
                      <w:szCs w:val="21"/>
                    </w:rPr>
                    <w:t>月</w:t>
                  </w:r>
                  <w:r w:rsidRPr="000315C7">
                    <w:rPr>
                      <w:rFonts w:ascii="ＭＳ 明朝" w:hAnsi="ＭＳ 明朝" w:cs="ＭＳ 明朝" w:hint="eastAsia"/>
                      <w:spacing w:val="6"/>
                      <w:kern w:val="0"/>
                      <w:szCs w:val="21"/>
                    </w:rPr>
                    <w:t>12</w:t>
                  </w:r>
                  <w:r w:rsidRPr="000315C7">
                    <w:rPr>
                      <w:rFonts w:ascii="ＭＳ 明朝" w:hAnsi="ＭＳ 明朝" w:cs="ＭＳ 明朝" w:hint="eastAsia"/>
                      <w:spacing w:val="6"/>
                      <w:kern w:val="0"/>
                      <w:szCs w:val="21"/>
                    </w:rPr>
                    <w:t>日）</w:t>
                  </w:r>
                  <w:r w:rsidRPr="000315C7">
                    <w:rPr>
                      <w:rFonts w:ascii="ＭＳ 明朝" w:hAnsi="ＭＳ 明朝" w:cs="ＭＳ 明朝" w:hint="eastAsia"/>
                      <w:spacing w:val="6"/>
                      <w:kern w:val="0"/>
                      <w:szCs w:val="21"/>
                    </w:rPr>
                    <w:t>P.25</w:t>
                  </w:r>
                  <w:r w:rsidRPr="000315C7">
                    <w:rPr>
                      <w:rFonts w:ascii="ＭＳ 明朝" w:hAnsi="ＭＳ 明朝" w:cs="ＭＳ 明朝" w:hint="eastAsia"/>
                      <w:spacing w:val="6"/>
                      <w:kern w:val="0"/>
                      <w:szCs w:val="21"/>
                    </w:rPr>
                    <w:t>（サプライチェーン全域における</w:t>
                  </w:r>
                  <w:r w:rsidRPr="000315C7">
                    <w:rPr>
                      <w:rFonts w:ascii="ＭＳ 明朝" w:hAnsi="ＭＳ 明朝" w:cs="ＭＳ 明朝" w:hint="eastAsia"/>
                      <w:spacing w:val="6"/>
                      <w:kern w:val="0"/>
                      <w:szCs w:val="21"/>
                    </w:rPr>
                    <w:t>DX</w:t>
                  </w:r>
                  <w:r w:rsidRPr="000315C7">
                    <w:rPr>
                      <w:rFonts w:ascii="ＭＳ 明朝" w:hAnsi="ＭＳ 明朝" w:cs="ＭＳ 明朝" w:hint="eastAsia"/>
                      <w:spacing w:val="6"/>
                      <w:kern w:val="0"/>
                      <w:szCs w:val="21"/>
                    </w:rPr>
                    <w:t>化を推進）</w:t>
                  </w:r>
                </w:p>
                <w:p w14:paraId="1FE4DE1F" w14:textId="47FEE303" w:rsidR="00525605" w:rsidRPr="00E577BF" w:rsidRDefault="00525605" w:rsidP="005256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Pr>
                        <w:rStyle w:val="af6"/>
                        <w:rFonts w:ascii="ＭＳ 明朝" w:hAnsi="ＭＳ 明朝" w:cs="ＭＳ 明朝"/>
                        <w:spacing w:val="6"/>
                        <w:kern w:val="0"/>
                        <w:szCs w:val="21"/>
                      </w:rPr>
                      <w:t>https://contents.xj-storage.jp/xcontents/AS71060/64feadfe/18f8/4b36/90dd/5b6df4e8a7d2/140120220912531053.pdf</w:t>
                    </w:r>
                  </w:hyperlink>
                </w:p>
              </w:tc>
            </w:tr>
            <w:tr w:rsidR="00525605" w:rsidRPr="00E577BF" w14:paraId="640E83AB" w14:textId="77777777" w:rsidTr="00F5566D">
              <w:trPr>
                <w:trHeight w:val="353"/>
              </w:trPr>
              <w:tc>
                <w:tcPr>
                  <w:tcW w:w="2600" w:type="dxa"/>
                  <w:shd w:val="clear" w:color="auto" w:fill="auto"/>
                </w:tcPr>
                <w:p w14:paraId="2A82AECA" w14:textId="77777777" w:rsidR="00525605" w:rsidRPr="00E577BF" w:rsidRDefault="00525605" w:rsidP="0052560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0B961AAE" w14:textId="77777777" w:rsidR="00525605" w:rsidRPr="005066AD" w:rsidRDefault="00525605" w:rsidP="005256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rPr>
                  </w:pPr>
                  <w:r w:rsidRPr="005066AD">
                    <w:rPr>
                      <w:rFonts w:ascii="ＭＳ 明朝" w:eastAsia="ＭＳ 明朝" w:hAnsi="ＭＳ 明朝" w:cs="ＭＳ 明朝" w:hint="eastAsia"/>
                      <w:spacing w:val="6"/>
                      <w:kern w:val="0"/>
                      <w:szCs w:val="21"/>
                      <w:u w:val="single"/>
                    </w:rPr>
                    <w:t>（公表内容①）</w:t>
                  </w:r>
                </w:p>
                <w:p w14:paraId="188A3ED5" w14:textId="77777777" w:rsidR="00525605" w:rsidRPr="00A53C6D" w:rsidRDefault="00525605" w:rsidP="00525605">
                  <w:pPr>
                    <w:suppressAutoHyphens/>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A53C6D">
                    <w:rPr>
                      <w:rFonts w:ascii="ＭＳ 明朝" w:eastAsia="ＭＳ 明朝" w:hAnsi="ＭＳ 明朝" w:cs="ＭＳ 明朝" w:hint="eastAsia"/>
                      <w:spacing w:val="6"/>
                      <w:kern w:val="0"/>
                      <w:szCs w:val="21"/>
                    </w:rPr>
                    <w:t>成長戦略2</w:t>
                  </w:r>
                  <w:r>
                    <w:rPr>
                      <w:rFonts w:ascii="ＭＳ 明朝" w:eastAsia="ＭＳ 明朝" w:hAnsi="ＭＳ 明朝" w:cs="ＭＳ 明朝" w:hint="eastAsia"/>
                      <w:spacing w:val="6"/>
                      <w:kern w:val="0"/>
                      <w:szCs w:val="21"/>
                    </w:rPr>
                    <w:t>）</w:t>
                  </w:r>
                  <w:r w:rsidRPr="00A53C6D">
                    <w:rPr>
                      <w:rFonts w:ascii="ＭＳ 明朝" w:eastAsia="ＭＳ 明朝" w:hAnsi="ＭＳ 明朝" w:cs="ＭＳ 明朝" w:hint="eastAsia"/>
                      <w:spacing w:val="6"/>
                      <w:kern w:val="0"/>
                      <w:szCs w:val="21"/>
                    </w:rPr>
                    <w:t xml:space="preserve">　</w:t>
                  </w:r>
                </w:p>
                <w:p w14:paraId="0A993F02" w14:textId="77777777" w:rsidR="00525605" w:rsidRPr="00A53C6D" w:rsidRDefault="00525605" w:rsidP="00525605">
                  <w:pPr>
                    <w:suppressAutoHyphens/>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3C6D">
                    <w:rPr>
                      <w:rFonts w:ascii="ＭＳ 明朝" w:eastAsia="ＭＳ 明朝" w:hAnsi="ＭＳ 明朝" w:cs="ＭＳ 明朝" w:hint="eastAsia"/>
                      <w:spacing w:val="6"/>
                      <w:kern w:val="0"/>
                      <w:szCs w:val="21"/>
                    </w:rPr>
                    <w:t>更なるDXの強化と推進</w:t>
                  </w:r>
                </w:p>
                <w:p w14:paraId="3412EA19" w14:textId="77777777" w:rsidR="00525605" w:rsidRDefault="00525605" w:rsidP="00525605">
                  <w:pPr>
                    <w:suppressAutoHyphens/>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3C6D">
                    <w:rPr>
                      <w:rFonts w:ascii="ＭＳ 明朝" w:eastAsia="ＭＳ 明朝" w:hAnsi="ＭＳ 明朝" w:cs="ＭＳ 明朝" w:hint="eastAsia"/>
                      <w:spacing w:val="6"/>
                      <w:kern w:val="0"/>
                      <w:szCs w:val="21"/>
                    </w:rPr>
                    <w:t>デジタル中心の社内環境に変革することでDXを可能とする土壌を作ります。</w:t>
                  </w:r>
                </w:p>
                <w:p w14:paraId="54AB87AA" w14:textId="77777777" w:rsidR="00525605" w:rsidRDefault="00525605" w:rsidP="00525605">
                  <w:pPr>
                    <w:suppressAutoHyphens/>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38062A4" w14:textId="77777777" w:rsidR="00525605" w:rsidRPr="00BA0DCE" w:rsidRDefault="00525605" w:rsidP="00525605">
                  <w:pPr>
                    <w:suppressAutoHyphens/>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0DCE">
                    <w:rPr>
                      <w:rFonts w:ascii="ＭＳ 明朝" w:eastAsia="ＭＳ 明朝" w:hAnsi="ＭＳ 明朝" w:cs="ＭＳ 明朝" w:hint="eastAsia"/>
                      <w:spacing w:val="6"/>
                      <w:kern w:val="0"/>
                      <w:szCs w:val="21"/>
                    </w:rPr>
                    <w:t>（【DX戦略 具体例】テクノロジーを活用した効率的な管理）</w:t>
                  </w:r>
                </w:p>
                <w:p w14:paraId="7F551E44" w14:textId="77777777" w:rsidR="00525605" w:rsidRPr="00BA0DCE" w:rsidRDefault="00525605" w:rsidP="00525605">
                  <w:pPr>
                    <w:suppressAutoHyphens/>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0DCE">
                    <w:rPr>
                      <w:rFonts w:ascii="ＭＳ 明朝" w:eastAsia="ＭＳ 明朝" w:hAnsi="ＭＳ 明朝" w:cs="ＭＳ 明朝" w:hint="eastAsia"/>
                      <w:spacing w:val="6"/>
                      <w:kern w:val="0"/>
                      <w:szCs w:val="21"/>
                    </w:rPr>
                    <w:t>ローコストオペレーションを支える施工ノウハウ管理をDX化し、熟練工のノウハウとセールスデータの連携によりITを活用した効率的なナレッジマネジメントが行われており、以下を実現しています。</w:t>
                  </w:r>
                </w:p>
                <w:p w14:paraId="7F771E18" w14:textId="77777777" w:rsidR="00525605" w:rsidRPr="00BA0DCE" w:rsidRDefault="00525605" w:rsidP="00525605">
                  <w:pPr>
                    <w:suppressAutoHyphens/>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7CA879E" w14:textId="77777777" w:rsidR="00525605" w:rsidRPr="00BA0DCE" w:rsidRDefault="00525605" w:rsidP="00525605">
                  <w:pPr>
                    <w:suppressAutoHyphens/>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0DCE">
                    <w:rPr>
                      <w:rFonts w:ascii="ＭＳ 明朝" w:eastAsia="ＭＳ 明朝" w:hAnsi="ＭＳ 明朝" w:cs="ＭＳ 明朝" w:hint="eastAsia"/>
                      <w:spacing w:val="6"/>
                      <w:kern w:val="0"/>
                      <w:szCs w:val="21"/>
                    </w:rPr>
                    <w:t>・規格化による工期・材料費・外注費等の最適化</w:t>
                  </w:r>
                </w:p>
                <w:p w14:paraId="4FC1667B" w14:textId="77777777" w:rsidR="00525605" w:rsidRPr="00BA0DCE" w:rsidRDefault="00525605" w:rsidP="00525605">
                  <w:pPr>
                    <w:suppressAutoHyphens/>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0DCE">
                    <w:rPr>
                      <w:rFonts w:ascii="ＭＳ 明朝" w:eastAsia="ＭＳ 明朝" w:hAnsi="ＭＳ 明朝" w:cs="ＭＳ 明朝" w:hint="eastAsia"/>
                      <w:spacing w:val="6"/>
                      <w:kern w:val="0"/>
                      <w:szCs w:val="21"/>
                    </w:rPr>
                    <w:t>・品質を保ちつつ顧客が買いやすい価格レンジの維持</w:t>
                  </w:r>
                </w:p>
                <w:p w14:paraId="49854B5C" w14:textId="77777777" w:rsidR="00525605" w:rsidRPr="00BA0DCE" w:rsidRDefault="00525605" w:rsidP="00525605">
                  <w:pPr>
                    <w:suppressAutoHyphens/>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9A8D7A0" w14:textId="77777777" w:rsidR="00525605" w:rsidRPr="00BA0DCE" w:rsidRDefault="00525605" w:rsidP="00525605">
                  <w:pPr>
                    <w:suppressAutoHyphens/>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0DCE">
                    <w:rPr>
                      <w:rFonts w:ascii="ＭＳ 明朝" w:eastAsia="ＭＳ 明朝" w:hAnsi="ＭＳ 明朝" w:cs="ＭＳ 明朝" w:hint="eastAsia"/>
                      <w:spacing w:val="6"/>
                      <w:kern w:val="0"/>
                      <w:szCs w:val="21"/>
                    </w:rPr>
                    <w:t>また、セールスデータのフィードバックを受け、熟練工が規格化と改善アップデートにも取り組んでいます。</w:t>
                  </w:r>
                </w:p>
                <w:p w14:paraId="7D64C85F" w14:textId="77777777" w:rsidR="00525605" w:rsidRPr="00BA0DCE" w:rsidRDefault="00525605" w:rsidP="00525605">
                  <w:pPr>
                    <w:suppressAutoHyphens/>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E67EE02" w14:textId="77777777" w:rsidR="00525605" w:rsidRPr="00BA0DCE" w:rsidRDefault="00525605" w:rsidP="00525605">
                  <w:pPr>
                    <w:suppressAutoHyphens/>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0DCE">
                    <w:rPr>
                      <w:rFonts w:ascii="ＭＳ 明朝" w:eastAsia="ＭＳ 明朝" w:hAnsi="ＭＳ 明朝" w:cs="ＭＳ 明朝" w:hint="eastAsia"/>
                      <w:spacing w:val="6"/>
                      <w:kern w:val="0"/>
                      <w:szCs w:val="21"/>
                    </w:rPr>
                    <w:t>（【DX戦略 具体例】サプライチェーン全域におけるDX化を推進）</w:t>
                  </w:r>
                </w:p>
                <w:p w14:paraId="14228232" w14:textId="77777777" w:rsidR="00525605" w:rsidRPr="00BA0DCE" w:rsidRDefault="00525605" w:rsidP="00525605">
                  <w:pPr>
                    <w:suppressAutoHyphens/>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0DCE">
                    <w:rPr>
                      <w:rFonts w:ascii="ＭＳ 明朝" w:eastAsia="ＭＳ 明朝" w:hAnsi="ＭＳ 明朝" w:cs="ＭＳ 明朝" w:hint="eastAsia"/>
                      <w:spacing w:val="6"/>
                      <w:kern w:val="0"/>
                      <w:szCs w:val="21"/>
                    </w:rPr>
                    <w:t>脱炭素サプライチェーンにおける全ての工程のDX化を推進し、企業価値の更なる向上を目指します。</w:t>
                  </w:r>
                </w:p>
                <w:p w14:paraId="0AE965E0" w14:textId="77777777" w:rsidR="00525605" w:rsidRPr="00BA0DCE" w:rsidRDefault="00525605" w:rsidP="00525605">
                  <w:pPr>
                    <w:suppressAutoHyphens/>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30C5630" w14:textId="77777777" w:rsidR="00525605" w:rsidRPr="00BA0DCE" w:rsidRDefault="00525605" w:rsidP="00525605">
                  <w:pPr>
                    <w:suppressAutoHyphens/>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B53642E" w14:textId="77777777" w:rsidR="00525605" w:rsidRPr="00B51906" w:rsidRDefault="00525605" w:rsidP="00525605">
                  <w:pPr>
                    <w:suppressAutoHyphens/>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rPr>
                  </w:pPr>
                  <w:r w:rsidRPr="00B51906">
                    <w:rPr>
                      <w:rFonts w:ascii="ＭＳ 明朝" w:eastAsia="ＭＳ 明朝" w:hAnsi="ＭＳ 明朝" w:cs="ＭＳ 明朝" w:hint="eastAsia"/>
                      <w:spacing w:val="6"/>
                      <w:kern w:val="0"/>
                      <w:szCs w:val="21"/>
                      <w:u w:val="single"/>
                    </w:rPr>
                    <w:t>（公表内容②）</w:t>
                  </w:r>
                </w:p>
                <w:p w14:paraId="6936EC09" w14:textId="77777777" w:rsidR="00525605" w:rsidRPr="00BA0DCE" w:rsidRDefault="00525605" w:rsidP="00525605">
                  <w:pPr>
                    <w:suppressAutoHyphens/>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0DCE">
                    <w:rPr>
                      <w:rFonts w:ascii="ＭＳ 明朝" w:eastAsia="ＭＳ 明朝" w:hAnsi="ＭＳ 明朝" w:cs="ＭＳ 明朝" w:hint="eastAsia"/>
                      <w:spacing w:val="6"/>
                      <w:kern w:val="0"/>
                      <w:szCs w:val="21"/>
                    </w:rPr>
                    <w:t>脱炭素サプライチェーンにおける全ての工程の仕入れ集客DX化を推進し、企業価値の更なる向上を目指します。</w:t>
                  </w:r>
                </w:p>
                <w:p w14:paraId="0848987C" w14:textId="7B09FF5D" w:rsidR="00525605" w:rsidRPr="00E577BF" w:rsidRDefault="00525605" w:rsidP="005256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0DCE">
                    <w:rPr>
                      <w:rFonts w:ascii="ＭＳ 明朝" w:eastAsia="ＭＳ 明朝" w:hAnsi="ＭＳ 明朝" w:cs="ＭＳ 明朝" w:hint="eastAsia"/>
                      <w:spacing w:val="6"/>
                      <w:kern w:val="0"/>
                      <w:szCs w:val="21"/>
                    </w:rPr>
                    <w:t>※詳細は、公表内容①に掲載。</w:t>
                  </w:r>
                </w:p>
              </w:tc>
            </w:tr>
            <w:tr w:rsidR="00525605" w:rsidRPr="00E577BF" w14:paraId="20047B99" w14:textId="77777777" w:rsidTr="00F5566D">
              <w:trPr>
                <w:trHeight w:val="697"/>
              </w:trPr>
              <w:tc>
                <w:tcPr>
                  <w:tcW w:w="2600" w:type="dxa"/>
                  <w:shd w:val="clear" w:color="auto" w:fill="auto"/>
                </w:tcPr>
                <w:p w14:paraId="1BDE20EC" w14:textId="77777777" w:rsidR="00525605" w:rsidRPr="00E577BF" w:rsidRDefault="00525605" w:rsidP="0052560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w:t>
                  </w:r>
                  <w:r w:rsidRPr="00E577BF">
                    <w:rPr>
                      <w:rFonts w:ascii="ＭＳ 明朝" w:eastAsia="ＭＳ 明朝" w:hAnsi="ＭＳ 明朝" w:cs="ＭＳ 明朝" w:hint="eastAsia"/>
                      <w:spacing w:val="6"/>
                      <w:kern w:val="0"/>
                      <w:szCs w:val="21"/>
                    </w:rPr>
                    <w:lastRenderedPageBreak/>
                    <w:t>ることの説明</w:t>
                  </w:r>
                </w:p>
              </w:tc>
              <w:tc>
                <w:tcPr>
                  <w:tcW w:w="5890" w:type="dxa"/>
                  <w:shd w:val="clear" w:color="auto" w:fill="auto"/>
                </w:tcPr>
                <w:p w14:paraId="5FD596BB" w14:textId="58E3274C" w:rsidR="00525605" w:rsidRPr="00E577BF" w:rsidRDefault="00525605" w:rsidP="005256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17FE">
                    <w:rPr>
                      <w:rFonts w:ascii="ＭＳ 明朝" w:eastAsia="ＭＳ 明朝" w:hAnsi="ＭＳ 明朝" w:cs="ＭＳ 明朝" w:hint="eastAsia"/>
                      <w:spacing w:val="6"/>
                      <w:kern w:val="0"/>
                      <w:szCs w:val="21"/>
                    </w:rPr>
                    <w:lastRenderedPageBreak/>
                    <w:t>機関承認（経営</w:t>
                  </w:r>
                  <w:r>
                    <w:rPr>
                      <w:rFonts w:ascii="ＭＳ 明朝" w:eastAsia="ＭＳ 明朝" w:hAnsi="ＭＳ 明朝" w:cs="ＭＳ 明朝" w:hint="eastAsia"/>
                      <w:spacing w:val="6"/>
                      <w:kern w:val="0"/>
                      <w:szCs w:val="21"/>
                    </w:rPr>
                    <w:t>会議</w:t>
                  </w:r>
                  <w:r w:rsidRPr="004817FE">
                    <w:rPr>
                      <w:rFonts w:ascii="ＭＳ 明朝" w:eastAsia="ＭＳ 明朝" w:hAnsi="ＭＳ 明朝" w:cs="ＭＳ 明朝" w:hint="eastAsia"/>
                      <w:spacing w:val="6"/>
                      <w:kern w:val="0"/>
                      <w:szCs w:val="21"/>
                    </w:rPr>
                    <w:t>および取締役会の承認）を得た公表媒体に記載されている事項</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F7D3C5C" w14:textId="77747C1E" w:rsidR="00525605" w:rsidRPr="00620C84" w:rsidRDefault="00525605" w:rsidP="00525605">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sidRPr="00923D13">
                    <w:rPr>
                      <w:rFonts w:hint="eastAsia"/>
                    </w:rPr>
                    <w:t>当社公式サイト「</w:t>
                  </w:r>
                  <w:r w:rsidRPr="00923D13">
                    <w:rPr>
                      <w:rFonts w:hint="eastAsia"/>
                    </w:rPr>
                    <w:t>DX</w:t>
                  </w:r>
                  <w:r w:rsidRPr="00923D13">
                    <w:rPr>
                      <w:rFonts w:hint="eastAsia"/>
                    </w:rPr>
                    <w:t>の取り組み－</w:t>
                  </w:r>
                  <w:r>
                    <w:rPr>
                      <w:rFonts w:hint="eastAsia"/>
                    </w:rPr>
                    <w:t>体制</w:t>
                  </w:r>
                  <w:r w:rsidRPr="00923D13">
                    <w:rPr>
                      <w:rFonts w:hint="eastAsia"/>
                    </w:rPr>
                    <w:t>」にて公表</w:t>
                  </w:r>
                </w:p>
                <w:p w14:paraId="728160DF" w14:textId="77777777" w:rsidR="00525605" w:rsidRDefault="00525605" w:rsidP="0052560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hyperlink r:id="rId12" w:history="1">
                    <w:r>
                      <w:rPr>
                        <w:rStyle w:val="af6"/>
                        <w:rFonts w:ascii="ＭＳ 明朝" w:hAnsi="ＭＳ 明朝" w:cs="ＭＳ 明朝"/>
                        <w:spacing w:val="6"/>
                        <w:kern w:val="0"/>
                        <w:szCs w:val="21"/>
                      </w:rPr>
                      <w:t>https://green-energy.co.jp/company/dx/</w:t>
                    </w:r>
                  </w:hyperlink>
                </w:p>
                <w:p w14:paraId="7F6E5C5A" w14:textId="77777777" w:rsidR="00D1302E" w:rsidRPr="00525605"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7D9F1D0"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DFA9401" w14:textId="6A85518B" w:rsidR="00D1302E" w:rsidRPr="00E577BF" w:rsidRDefault="0052560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5605">
                    <w:rPr>
                      <w:rFonts w:ascii="ＭＳ 明朝" w:eastAsia="ＭＳ 明朝" w:hAnsi="ＭＳ 明朝" w:cs="ＭＳ 明朝"/>
                      <w:spacing w:val="6"/>
                      <w:kern w:val="0"/>
                      <w:szCs w:val="21"/>
                    </w:rPr>
                    <w:t>当社はDXを推進するにあたり、「DX&amp;オペレーション本部」を設置、DX&amp;オペレーション本部長がDX推進し、代表取締役社長、執行役員、コーポレート本部長が直接実行リードする体制を構築しています。DX経営を成長戦略の一つと位置付け、体制構築を重点的に実施します。次の対応を行い、DX推進体制の強化整備を実施しております。</w:t>
                  </w:r>
                </w:p>
                <w:p w14:paraId="5F4CF149" w14:textId="77777777"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C03D07" w14:textId="0C66CB4A" w:rsidR="00525605" w:rsidRPr="00A53C6D" w:rsidRDefault="00525605" w:rsidP="005256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3C6D">
                    <w:rPr>
                      <w:rFonts w:ascii="ＭＳ 明朝" w:eastAsia="ＭＳ 明朝" w:hAnsi="ＭＳ 明朝" w:cs="ＭＳ 明朝" w:hint="eastAsia"/>
                      <w:spacing w:val="6"/>
                      <w:kern w:val="0"/>
                      <w:szCs w:val="21"/>
                    </w:rPr>
                    <w:t>継続的にDXを推進するため、「</w:t>
                  </w:r>
                  <w:r w:rsidR="005C6B4E">
                    <w:rPr>
                      <w:rFonts w:ascii="ＭＳ 明朝" w:eastAsia="ＭＳ 明朝" w:hAnsi="ＭＳ 明朝" w:cs="ＭＳ 明朝"/>
                      <w:spacing w:val="6"/>
                      <w:kern w:val="0"/>
                      <w:szCs w:val="21"/>
                    </w:rPr>
                    <w:t>DX&amp;</w:t>
                  </w:r>
                  <w:r w:rsidR="005C6B4E">
                    <w:rPr>
                      <w:rFonts w:ascii="ＭＳ 明朝" w:eastAsia="ＭＳ 明朝" w:hAnsi="ＭＳ 明朝" w:cs="ＭＳ 明朝" w:hint="eastAsia"/>
                      <w:spacing w:val="6"/>
                      <w:kern w:val="0"/>
                      <w:szCs w:val="21"/>
                    </w:rPr>
                    <w:t>オペレーション本</w:t>
                  </w:r>
                  <w:r w:rsidRPr="00A53C6D">
                    <w:rPr>
                      <w:rFonts w:ascii="ＭＳ 明朝" w:eastAsia="ＭＳ 明朝" w:hAnsi="ＭＳ 明朝" w:cs="ＭＳ 明朝" w:hint="eastAsia"/>
                      <w:spacing w:val="6"/>
                      <w:kern w:val="0"/>
                      <w:szCs w:val="21"/>
                    </w:rPr>
                    <w:t>部」及び「営業部門」及び「管理部門」との社内連携体制の構築</w:t>
                  </w:r>
                </w:p>
                <w:p w14:paraId="4BF20C29" w14:textId="6129526E" w:rsidR="00525605" w:rsidRPr="00A53C6D" w:rsidRDefault="00525605" w:rsidP="005256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3C6D">
                    <w:rPr>
                      <w:rFonts w:ascii="ＭＳ 明朝" w:eastAsia="ＭＳ 明朝" w:hAnsi="ＭＳ 明朝" w:cs="ＭＳ 明朝" w:hint="eastAsia"/>
                      <w:spacing w:val="6"/>
                      <w:kern w:val="0"/>
                      <w:szCs w:val="21"/>
                    </w:rPr>
                    <w:t>◆</w:t>
                  </w:r>
                  <w:r w:rsidR="005C6B4E">
                    <w:rPr>
                      <w:rFonts w:ascii="ＭＳ 明朝" w:eastAsia="ＭＳ 明朝" w:hAnsi="ＭＳ 明朝" w:cs="ＭＳ 明朝" w:hint="eastAsia"/>
                      <w:spacing w:val="6"/>
                      <w:kern w:val="0"/>
                      <w:szCs w:val="21"/>
                    </w:rPr>
                    <w:t>DX&amp;オペレーション本</w:t>
                  </w:r>
                  <w:r w:rsidRPr="00A53C6D">
                    <w:rPr>
                      <w:rFonts w:ascii="ＭＳ 明朝" w:eastAsia="ＭＳ 明朝" w:hAnsi="ＭＳ 明朝" w:cs="ＭＳ 明朝" w:hint="eastAsia"/>
                      <w:spacing w:val="6"/>
                      <w:kern w:val="0"/>
                      <w:szCs w:val="21"/>
                    </w:rPr>
                    <w:t>部（DX推進主幹部門）</w:t>
                  </w:r>
                </w:p>
                <w:p w14:paraId="1FC959D6" w14:textId="77777777" w:rsidR="00525605" w:rsidRPr="00A53C6D" w:rsidRDefault="00525605" w:rsidP="00525605">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A53C6D">
                    <w:rPr>
                      <w:rFonts w:ascii="ＭＳ 明朝" w:eastAsia="ＭＳ 明朝" w:hAnsi="ＭＳ 明朝" w:cs="ＭＳ 明朝" w:hint="eastAsia"/>
                      <w:spacing w:val="6"/>
                      <w:kern w:val="0"/>
                      <w:szCs w:val="21"/>
                    </w:rPr>
                    <w:t>・【DX人財について】デジタル化を支える体制の確立と人財の育成に向けて下記取り組みを進めます。</w:t>
                  </w:r>
                </w:p>
                <w:p w14:paraId="0A883186" w14:textId="77777777" w:rsidR="00525605" w:rsidRDefault="00525605" w:rsidP="00525605">
                  <w:pPr>
                    <w:pStyle w:val="af"/>
                    <w:numPr>
                      <w:ilvl w:val="0"/>
                      <w:numId w:val="1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A53C6D">
                    <w:rPr>
                      <w:rFonts w:ascii="ＭＳ 明朝" w:hAnsi="ＭＳ 明朝" w:cs="ＭＳ 明朝" w:hint="eastAsia"/>
                      <w:spacing w:val="6"/>
                      <w:kern w:val="0"/>
                      <w:szCs w:val="21"/>
                    </w:rPr>
                    <w:t>DX推進部員の増強</w:t>
                  </w:r>
                </w:p>
                <w:p w14:paraId="25E09FCC" w14:textId="77777777" w:rsidR="00525605" w:rsidRPr="00A53C6D" w:rsidRDefault="00525605" w:rsidP="00525605">
                  <w:pPr>
                    <w:pStyle w:val="af"/>
                    <w:numPr>
                      <w:ilvl w:val="0"/>
                      <w:numId w:val="1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A53C6D">
                    <w:rPr>
                      <w:rFonts w:ascii="ＭＳ 明朝" w:hAnsi="ＭＳ 明朝" w:cs="ＭＳ 明朝" w:hint="eastAsia"/>
                      <w:spacing w:val="6"/>
                      <w:kern w:val="0"/>
                      <w:szCs w:val="21"/>
                    </w:rPr>
                    <w:t>DXを推進する社員の育成</w:t>
                  </w:r>
                </w:p>
                <w:p w14:paraId="355F1ED7" w14:textId="77777777" w:rsidR="00525605" w:rsidRPr="00A53C6D" w:rsidRDefault="00525605" w:rsidP="00525605">
                  <w:pPr>
                    <w:pStyle w:val="af"/>
                    <w:numPr>
                      <w:ilvl w:val="0"/>
                      <w:numId w:val="1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A53C6D">
                    <w:rPr>
                      <w:rFonts w:ascii="ＭＳ 明朝" w:hAnsi="ＭＳ 明朝" w:cs="ＭＳ 明朝" w:hint="eastAsia"/>
                      <w:spacing w:val="6"/>
                      <w:kern w:val="0"/>
                      <w:szCs w:val="21"/>
                    </w:rPr>
                    <w:t>社員のデジタルリテラシーの底上</w:t>
                  </w:r>
                </w:p>
                <w:p w14:paraId="1D2EEDC2" w14:textId="77777777" w:rsidR="00525605" w:rsidRPr="00A53C6D" w:rsidRDefault="00525605" w:rsidP="005256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3C6D">
                    <w:rPr>
                      <w:rFonts w:ascii="ＭＳ 明朝" w:eastAsia="ＭＳ 明朝" w:hAnsi="ＭＳ 明朝" w:cs="ＭＳ 明朝" w:hint="eastAsia"/>
                      <w:spacing w:val="6"/>
                      <w:kern w:val="0"/>
                      <w:szCs w:val="21"/>
                    </w:rPr>
                    <w:t>・DXサービス導入支援</w:t>
                  </w:r>
                </w:p>
                <w:p w14:paraId="2C63E22D" w14:textId="77777777" w:rsidR="00525605" w:rsidRPr="00A53C6D" w:rsidRDefault="00525605" w:rsidP="005256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3C6D">
                    <w:rPr>
                      <w:rFonts w:ascii="ＭＳ 明朝" w:eastAsia="ＭＳ 明朝" w:hAnsi="ＭＳ 明朝" w:cs="ＭＳ 明朝" w:hint="eastAsia"/>
                      <w:spacing w:val="6"/>
                      <w:kern w:val="0"/>
                      <w:szCs w:val="21"/>
                    </w:rPr>
                    <w:t>・システム構築</w:t>
                  </w:r>
                </w:p>
                <w:p w14:paraId="0EE8A2C1" w14:textId="77777777" w:rsidR="00525605" w:rsidRPr="00A53C6D" w:rsidRDefault="00525605" w:rsidP="005256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3C6D">
                    <w:rPr>
                      <w:rFonts w:ascii="ＭＳ 明朝" w:eastAsia="ＭＳ 明朝" w:hAnsi="ＭＳ 明朝" w:cs="ＭＳ 明朝" w:hint="eastAsia"/>
                      <w:spacing w:val="6"/>
                      <w:kern w:val="0"/>
                      <w:szCs w:val="21"/>
                    </w:rPr>
                    <w:t>・業務フローの見直し</w:t>
                  </w:r>
                </w:p>
                <w:p w14:paraId="0DB887C1" w14:textId="77777777" w:rsidR="00525605" w:rsidRPr="00A53C6D" w:rsidRDefault="00525605" w:rsidP="005256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B3CAF15" w14:textId="77777777" w:rsidR="00525605" w:rsidRPr="00A53C6D" w:rsidRDefault="00525605" w:rsidP="005256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3C6D">
                    <w:rPr>
                      <w:rFonts w:ascii="ＭＳ 明朝" w:eastAsia="ＭＳ 明朝" w:hAnsi="ＭＳ 明朝" w:cs="ＭＳ 明朝" w:hint="eastAsia"/>
                      <w:spacing w:val="6"/>
                      <w:kern w:val="0"/>
                      <w:szCs w:val="21"/>
                    </w:rPr>
                    <w:t>◆営業部門</w:t>
                  </w:r>
                </w:p>
                <w:p w14:paraId="6215ACC4" w14:textId="77777777" w:rsidR="00525605" w:rsidRPr="00A53C6D" w:rsidRDefault="00525605" w:rsidP="00525605">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A53C6D">
                    <w:rPr>
                      <w:rFonts w:ascii="ＭＳ 明朝" w:eastAsia="ＭＳ 明朝" w:hAnsi="ＭＳ 明朝" w:cs="ＭＳ 明朝" w:hint="eastAsia"/>
                      <w:spacing w:val="6"/>
                      <w:kern w:val="0"/>
                      <w:szCs w:val="21"/>
                    </w:rPr>
                    <w:t>・社内の業務データを自動で蓄積し、プロセス改革への活用</w:t>
                  </w:r>
                </w:p>
                <w:p w14:paraId="7491C9DF" w14:textId="77777777" w:rsidR="00525605" w:rsidRPr="00A53C6D" w:rsidRDefault="00525605" w:rsidP="00525605">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A53C6D">
                    <w:rPr>
                      <w:rFonts w:ascii="ＭＳ 明朝" w:eastAsia="ＭＳ 明朝" w:hAnsi="ＭＳ 明朝" w:cs="ＭＳ 明朝" w:hint="eastAsia"/>
                      <w:spacing w:val="6"/>
                      <w:kern w:val="0"/>
                      <w:szCs w:val="21"/>
                    </w:rPr>
                    <w:t>・住宅の販売中データと過去の仕入れデータを活用した最適な営業への活用</w:t>
                  </w:r>
                </w:p>
                <w:p w14:paraId="17FA54B8" w14:textId="77777777" w:rsidR="00525605" w:rsidRPr="00A53C6D" w:rsidRDefault="00525605" w:rsidP="00525605">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A53C6D">
                    <w:rPr>
                      <w:rFonts w:ascii="ＭＳ 明朝" w:eastAsia="ＭＳ 明朝" w:hAnsi="ＭＳ 明朝" w:cs="ＭＳ 明朝" w:hint="eastAsia"/>
                      <w:spacing w:val="6"/>
                      <w:kern w:val="0"/>
                      <w:szCs w:val="21"/>
                    </w:rPr>
                    <w:t>・過去の販売データに基づいた分析によるオプションを標準化するような商品開発活用</w:t>
                  </w:r>
                </w:p>
                <w:p w14:paraId="7990CF1D" w14:textId="77777777" w:rsidR="00525605" w:rsidRPr="00A53C6D" w:rsidRDefault="00525605" w:rsidP="005256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366752F" w14:textId="77777777" w:rsidR="00525605" w:rsidRPr="00A53C6D" w:rsidRDefault="00525605" w:rsidP="005256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3C6D">
                    <w:rPr>
                      <w:rFonts w:ascii="ＭＳ 明朝" w:eastAsia="ＭＳ 明朝" w:hAnsi="ＭＳ 明朝" w:cs="ＭＳ 明朝" w:hint="eastAsia"/>
                      <w:spacing w:val="6"/>
                      <w:kern w:val="0"/>
                      <w:szCs w:val="21"/>
                    </w:rPr>
                    <w:t>◆管理部門</w:t>
                  </w:r>
                </w:p>
                <w:p w14:paraId="4CAA6A42" w14:textId="77777777" w:rsidR="00525605" w:rsidRPr="00A53C6D" w:rsidRDefault="00525605" w:rsidP="005256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3C6D">
                    <w:rPr>
                      <w:rFonts w:ascii="ＭＳ 明朝" w:eastAsia="ＭＳ 明朝" w:hAnsi="ＭＳ 明朝" w:cs="ＭＳ 明朝" w:hint="eastAsia"/>
                      <w:spacing w:val="6"/>
                      <w:kern w:val="0"/>
                      <w:szCs w:val="21"/>
                    </w:rPr>
                    <w:t>・ペーパーレス化</w:t>
                  </w:r>
                </w:p>
                <w:p w14:paraId="310CB9CA" w14:textId="40BB4C2E" w:rsidR="00525605" w:rsidRPr="00525605" w:rsidRDefault="00525605" w:rsidP="005256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3C6D">
                    <w:rPr>
                      <w:rFonts w:ascii="ＭＳ 明朝" w:eastAsia="ＭＳ 明朝" w:hAnsi="ＭＳ 明朝" w:cs="ＭＳ 明朝" w:hint="eastAsia"/>
                      <w:spacing w:val="6"/>
                      <w:kern w:val="0"/>
                      <w:szCs w:val="21"/>
                    </w:rPr>
                    <w:t>・DXサービス導入による業務効率化</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405C429" w14:textId="77777777" w:rsidR="00D16A87" w:rsidRPr="004722A9" w:rsidRDefault="00D16A87" w:rsidP="00D16A87">
                  <w:pPr>
                    <w:pStyle w:val="af"/>
                    <w:numPr>
                      <w:ilvl w:val="0"/>
                      <w:numId w:val="1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722A9">
                    <w:rPr>
                      <w:rFonts w:ascii="ＭＳ 明朝" w:hAnsi="ＭＳ 明朝" w:cs="ＭＳ 明朝" w:hint="eastAsia"/>
                      <w:spacing w:val="6"/>
                      <w:kern w:val="0"/>
                      <w:szCs w:val="21"/>
                    </w:rPr>
                    <w:t>当社公式サイト「DXの取り組み－DX戦略」にて公表</w:t>
                  </w:r>
                </w:p>
                <w:p w14:paraId="66157526" w14:textId="53C33E29" w:rsidR="00D1302E" w:rsidRPr="00815850" w:rsidRDefault="007D4D35" w:rsidP="00D16A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Pr="00B61FDC">
                      <w:rPr>
                        <w:rStyle w:val="af6"/>
                      </w:rPr>
                      <w:t>https://green-energy.co.jp/company/dx/</w:t>
                    </w:r>
                  </w:hyperlink>
                </w:p>
                <w:p w14:paraId="603C1BD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1709FD43" w14:textId="77777777" w:rsidR="007D4D35" w:rsidRPr="005066AD" w:rsidRDefault="007D4D35" w:rsidP="007D4D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rPr>
                  </w:pPr>
                  <w:r w:rsidRPr="005066AD">
                    <w:rPr>
                      <w:rFonts w:ascii="ＭＳ 明朝" w:eastAsia="ＭＳ 明朝" w:hAnsi="ＭＳ 明朝" w:cs="ＭＳ 明朝" w:hint="eastAsia"/>
                      <w:spacing w:val="6"/>
                      <w:kern w:val="0"/>
                      <w:szCs w:val="21"/>
                      <w:u w:val="single"/>
                    </w:rPr>
                    <w:t>（公表内容①）</w:t>
                  </w:r>
                </w:p>
                <w:p w14:paraId="7545A16B" w14:textId="77777777" w:rsidR="007D4D35" w:rsidRDefault="007D4D35" w:rsidP="007D4D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35A37">
                    <w:rPr>
                      <w:rFonts w:ascii="ＭＳ 明朝" w:eastAsia="ＭＳ 明朝" w:hAnsi="ＭＳ 明朝" w:cs="ＭＳ 明朝" w:hint="eastAsia"/>
                      <w:spacing w:val="6"/>
                      <w:kern w:val="0"/>
                      <w:szCs w:val="21"/>
                    </w:rPr>
                    <w:t>DX戦略 具体例</w:t>
                  </w:r>
                </w:p>
                <w:p w14:paraId="0B4E7AEA" w14:textId="77777777" w:rsidR="007D4D35" w:rsidRDefault="007D4D35" w:rsidP="007D4D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CCE0BD8" w14:textId="77777777" w:rsidR="007D4D35" w:rsidRPr="003B2C17" w:rsidRDefault="007D4D35" w:rsidP="007D4D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2C17">
                    <w:rPr>
                      <w:rFonts w:ascii="ＭＳ 明朝" w:eastAsia="ＭＳ 明朝" w:hAnsi="ＭＳ 明朝" w:cs="ＭＳ 明朝" w:hint="eastAsia"/>
                      <w:spacing w:val="6"/>
                      <w:kern w:val="0"/>
                      <w:szCs w:val="21"/>
                    </w:rPr>
                    <w:t>（デジタル中心の社内環境に変革することでDXを可能とする土壌を作ります。）</w:t>
                  </w:r>
                </w:p>
                <w:p w14:paraId="67A93715" w14:textId="77777777" w:rsidR="007D4D35" w:rsidRPr="003B2C17" w:rsidRDefault="007D4D35" w:rsidP="007D4D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1B303C2" w14:textId="77777777" w:rsidR="007D4D35" w:rsidRPr="003B2C17" w:rsidRDefault="007D4D35" w:rsidP="007D4D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2C17">
                    <w:rPr>
                      <w:rFonts w:ascii="ＭＳ 明朝" w:eastAsia="ＭＳ 明朝" w:hAnsi="ＭＳ 明朝" w:cs="ＭＳ 明朝" w:hint="eastAsia"/>
                      <w:spacing w:val="6"/>
                      <w:kern w:val="0"/>
                      <w:szCs w:val="21"/>
                    </w:rPr>
                    <w:t>上記方針に基づく、具体的な取り組みは以下のとおりです。</w:t>
                  </w:r>
                </w:p>
                <w:p w14:paraId="2BA40F3B" w14:textId="77777777" w:rsidR="007D4D35" w:rsidRPr="003B2C17" w:rsidRDefault="007D4D35" w:rsidP="007D4D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FE91789" w14:textId="77777777" w:rsidR="007D4D35" w:rsidRPr="003B2C17" w:rsidRDefault="007D4D35" w:rsidP="007D4D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2C17">
                    <w:rPr>
                      <w:rFonts w:ascii="ＭＳ 明朝" w:eastAsia="ＭＳ 明朝" w:hAnsi="ＭＳ 明朝" w:cs="ＭＳ 明朝" w:hint="eastAsia"/>
                      <w:spacing w:val="6"/>
                      <w:kern w:val="0"/>
                      <w:szCs w:val="21"/>
                    </w:rPr>
                    <w:t>・サーバーやサービスのクラウド化</w:t>
                  </w:r>
                </w:p>
                <w:p w14:paraId="3C38B916" w14:textId="77777777" w:rsidR="007D4D35" w:rsidRPr="003B2C17" w:rsidRDefault="007D4D35" w:rsidP="007D4D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2C17">
                    <w:rPr>
                      <w:rFonts w:ascii="ＭＳ 明朝" w:eastAsia="ＭＳ 明朝" w:hAnsi="ＭＳ 明朝" w:cs="ＭＳ 明朝" w:hint="eastAsia"/>
                      <w:spacing w:val="6"/>
                      <w:kern w:val="0"/>
                      <w:szCs w:val="21"/>
                    </w:rPr>
                    <w:t>・リモートワーク対応のインフラ整備</w:t>
                  </w:r>
                </w:p>
                <w:p w14:paraId="6721646C" w14:textId="77777777" w:rsidR="007D4D35" w:rsidRPr="003B2C17" w:rsidRDefault="007D4D35" w:rsidP="007D4D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2C17">
                    <w:rPr>
                      <w:rFonts w:ascii="ＭＳ 明朝" w:eastAsia="ＭＳ 明朝" w:hAnsi="ＭＳ 明朝" w:cs="ＭＳ 明朝" w:hint="eastAsia"/>
                      <w:spacing w:val="6"/>
                      <w:kern w:val="0"/>
                      <w:szCs w:val="21"/>
                    </w:rPr>
                    <w:t>・DXへ向けた、ローコードアプリケーションの開発</w:t>
                  </w:r>
                </w:p>
                <w:p w14:paraId="07165E80" w14:textId="77777777" w:rsidR="007D4D35" w:rsidRDefault="007D4D35" w:rsidP="007D4D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034111F" w14:textId="77777777" w:rsidR="007D4D35" w:rsidRPr="003B2C17" w:rsidRDefault="007D4D35" w:rsidP="007D4D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2C17">
                    <w:rPr>
                      <w:rFonts w:ascii="ＭＳ 明朝" w:eastAsia="ＭＳ 明朝" w:hAnsi="ＭＳ 明朝" w:cs="ＭＳ 明朝" w:hint="eastAsia"/>
                      <w:spacing w:val="6"/>
                      <w:kern w:val="0"/>
                      <w:szCs w:val="21"/>
                    </w:rPr>
                    <w:t>※主に、(2)の戦略として提示の、「サプライチェーン全域におけるDX化を推進」の中の、仕入れ業務や管理業務に用いるアプリケーションの開発</w:t>
                  </w:r>
                </w:p>
                <w:p w14:paraId="688183B6" w14:textId="77777777" w:rsidR="007D4D35" w:rsidRPr="003B2C17" w:rsidRDefault="007D4D35" w:rsidP="007D4D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BA6D8D3" w14:textId="77777777" w:rsidR="007D4D35" w:rsidRPr="003B2C17" w:rsidRDefault="007D4D35" w:rsidP="007D4D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2C17">
                    <w:rPr>
                      <w:rFonts w:ascii="ＭＳ 明朝" w:eastAsia="ＭＳ 明朝" w:hAnsi="ＭＳ 明朝" w:cs="ＭＳ 明朝" w:hint="eastAsia"/>
                      <w:spacing w:val="6"/>
                      <w:kern w:val="0"/>
                      <w:szCs w:val="21"/>
                    </w:rPr>
                    <w:t>（経理部門のDX、請求書受領と経費精算のペーパーレス化を実現）</w:t>
                  </w:r>
                </w:p>
                <w:p w14:paraId="5AD8FA9B" w14:textId="77777777" w:rsidR="007D4D35" w:rsidRPr="003B2C17" w:rsidRDefault="007D4D35" w:rsidP="007D4D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2C17">
                    <w:rPr>
                      <w:rFonts w:ascii="ＭＳ 明朝" w:eastAsia="ＭＳ 明朝" w:hAnsi="ＭＳ 明朝" w:cs="ＭＳ 明朝" w:hint="eastAsia"/>
                      <w:spacing w:val="6"/>
                      <w:kern w:val="0"/>
                      <w:szCs w:val="21"/>
                    </w:rPr>
                    <w:t>支払管理クラウド「TOKIUM」の導入により、データによる証憑保管、請求書支払・経費精算のオンライン処理、会計データの自動作成をクラウド上で完結することで経理部門のリモートワークの推進及び業務工程の大幅な削減に成功しました。</w:t>
                  </w:r>
                </w:p>
                <w:p w14:paraId="5112F1FC" w14:textId="77777777" w:rsidR="007D4D35" w:rsidRPr="003B2C17" w:rsidRDefault="007D4D35" w:rsidP="007D4D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DA3D0B" w14:textId="77777777" w:rsidR="007D4D35" w:rsidRPr="003B2C17" w:rsidRDefault="007D4D35" w:rsidP="007D4D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2C17">
                    <w:rPr>
                      <w:rFonts w:ascii="ＭＳ 明朝" w:eastAsia="ＭＳ 明朝" w:hAnsi="ＭＳ 明朝" w:cs="ＭＳ 明朝" w:hint="eastAsia"/>
                      <w:spacing w:val="6"/>
                      <w:kern w:val="0"/>
                      <w:szCs w:val="21"/>
                    </w:rPr>
                    <w:t>&lt;上記補足&gt;</w:t>
                  </w:r>
                </w:p>
                <w:p w14:paraId="7564A96E" w14:textId="77777777" w:rsidR="007D4D35" w:rsidRPr="003B2C17" w:rsidRDefault="007D4D35" w:rsidP="007D4D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2C17">
                    <w:rPr>
                      <w:rFonts w:ascii="ＭＳ 明朝" w:eastAsia="ＭＳ 明朝" w:hAnsi="ＭＳ 明朝" w:cs="ＭＳ 明朝" w:hint="eastAsia"/>
                      <w:spacing w:val="6"/>
                      <w:kern w:val="0"/>
                      <w:szCs w:val="21"/>
                    </w:rPr>
                    <w:t>戦略として記入のサイトからのリンクとして、上記の詳細を以下に公表しています。</w:t>
                  </w:r>
                </w:p>
                <w:p w14:paraId="31C4EA61" w14:textId="77777777" w:rsidR="007D4D35" w:rsidRPr="003B2C17" w:rsidRDefault="007D4D35" w:rsidP="007D4D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A606A05" w14:textId="77777777" w:rsidR="007D4D35" w:rsidRPr="003B2C17" w:rsidRDefault="007D4D35" w:rsidP="007D4D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2C17">
                    <w:rPr>
                      <w:rFonts w:ascii="ＭＳ 明朝" w:eastAsia="ＭＳ 明朝" w:hAnsi="ＭＳ 明朝" w:cs="ＭＳ 明朝" w:hint="eastAsia"/>
                      <w:spacing w:val="6"/>
                      <w:kern w:val="0"/>
                      <w:szCs w:val="21"/>
                    </w:rPr>
                    <w:t>『「経理部門のDX」請求書受領と経費精算のペーパーレス化を実現』</w:t>
                  </w:r>
                </w:p>
                <w:p w14:paraId="0FD03968" w14:textId="77777777" w:rsidR="007D4D35" w:rsidRPr="005066AD" w:rsidRDefault="007D4D35" w:rsidP="007D4D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rPr>
                  </w:pPr>
                  <w:r w:rsidRPr="003B2C17">
                    <w:rPr>
                      <w:rFonts w:ascii="ＭＳ 明朝" w:eastAsia="ＭＳ 明朝" w:hAnsi="ＭＳ 明朝" w:cs="ＭＳ 明朝" w:hint="eastAsia"/>
                      <w:spacing w:val="6"/>
                      <w:kern w:val="0"/>
                      <w:szCs w:val="21"/>
                    </w:rPr>
                    <w:t>https://www.fit-group.jp/news/dx-1.php</w:t>
                  </w:r>
                </w:p>
                <w:p w14:paraId="4236FA5C" w14:textId="77777777" w:rsidR="007D4D35" w:rsidRPr="00E929D0" w:rsidRDefault="007D4D35" w:rsidP="007D4D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29D0">
                    <w:rPr>
                      <w:rFonts w:ascii="ＭＳ 明朝" w:eastAsia="ＭＳ 明朝" w:hAnsi="ＭＳ 明朝" w:cs="ＭＳ 明朝" w:hint="eastAsia"/>
                      <w:spacing w:val="6"/>
                      <w:kern w:val="0"/>
                      <w:szCs w:val="21"/>
                    </w:rPr>
                    <w:t>クリーンエネルギー・スマートホーム事業を展開する株式会社フィット（本社：東京都渋谷区／代表取締役：鈴江崇文、以下「当社」という。）は、株式会社TOKIUM（本社：東京都千代田区／代表取締役：黒﨑賢一、以下「TOKIUM」という。）が提供する、支出管理クラウド「TOKIUM」を導入しました。これにより、請求書受領と経費精算業務のペーパーレス化を実現しました。</w:t>
                  </w:r>
                </w:p>
                <w:p w14:paraId="522F825F" w14:textId="77777777" w:rsidR="007D4D35" w:rsidRPr="00E929D0" w:rsidRDefault="007D4D35" w:rsidP="007D4D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29D0">
                    <w:rPr>
                      <w:rFonts w:ascii="ＭＳ 明朝" w:eastAsia="ＭＳ 明朝" w:hAnsi="ＭＳ 明朝" w:cs="ＭＳ 明朝" w:hint="eastAsia"/>
                      <w:spacing w:val="6"/>
                      <w:kern w:val="0"/>
                      <w:szCs w:val="21"/>
                    </w:rPr>
                    <w:t>１．支出管理クラウド「TOKIUM」でペーパーレス化を実現</w:t>
                  </w:r>
                </w:p>
                <w:p w14:paraId="03A96662" w14:textId="77777777" w:rsidR="007D4D35" w:rsidRPr="00E929D0" w:rsidRDefault="007D4D35" w:rsidP="007D4D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29D0">
                    <w:rPr>
                      <w:rFonts w:ascii="ＭＳ 明朝" w:eastAsia="ＭＳ 明朝" w:hAnsi="ＭＳ 明朝" w:cs="ＭＳ 明朝" w:hint="eastAsia"/>
                      <w:spacing w:val="6"/>
                      <w:kern w:val="0"/>
                      <w:szCs w:val="21"/>
                    </w:rPr>
                    <w:t>２．「経理部門のDX」を推進</w:t>
                  </w:r>
                </w:p>
                <w:p w14:paraId="66BCFBFB" w14:textId="14C97859" w:rsidR="00D1302E" w:rsidRPr="00815850" w:rsidRDefault="007D4D35" w:rsidP="007D4D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29D0">
                    <w:rPr>
                      <w:rFonts w:ascii="ＭＳ 明朝" w:eastAsia="ＭＳ 明朝" w:hAnsi="ＭＳ 明朝" w:cs="ＭＳ 明朝" w:hint="eastAsia"/>
                      <w:spacing w:val="6"/>
                      <w:kern w:val="0"/>
                      <w:szCs w:val="21"/>
                    </w:rPr>
                    <w:t>３．株式会社TOKIUMについて</w:t>
                  </w:r>
                </w:p>
                <w:p w14:paraId="7B1BCC4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77A76ED6" w14:textId="49EC0825" w:rsidR="00D1302E" w:rsidRPr="00E577BF" w:rsidRDefault="009D63B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35A37">
                    <w:rPr>
                      <w:rFonts w:ascii="ＭＳ 明朝" w:eastAsia="ＭＳ 明朝" w:hAnsi="ＭＳ 明朝" w:cs="ＭＳ 明朝" w:hint="eastAsia"/>
                      <w:spacing w:val="6"/>
                      <w:kern w:val="0"/>
                      <w:szCs w:val="21"/>
                    </w:rPr>
                    <w:t>当社公式サイト「DXの取り組み」</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0A3B90FB" w14:textId="77777777" w:rsidR="009D63BC" w:rsidRPr="00AE6683" w:rsidRDefault="009D63BC" w:rsidP="009D63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6683">
                    <w:rPr>
                      <w:rFonts w:ascii="ＭＳ 明朝" w:eastAsia="ＭＳ 明朝" w:hAnsi="ＭＳ 明朝" w:cs="ＭＳ 明朝" w:hint="eastAsia"/>
                      <w:spacing w:val="6"/>
                      <w:kern w:val="0"/>
                      <w:szCs w:val="21"/>
                    </w:rPr>
                    <w:t>２０２２年</w:t>
                  </w:r>
                  <w:r>
                    <w:rPr>
                      <w:rFonts w:ascii="ＭＳ 明朝" w:eastAsia="ＭＳ 明朝" w:hAnsi="ＭＳ 明朝" w:cs="ＭＳ 明朝" w:hint="eastAsia"/>
                      <w:spacing w:val="6"/>
                      <w:kern w:val="0"/>
                      <w:szCs w:val="21"/>
                    </w:rPr>
                    <w:t>１１</w:t>
                  </w:r>
                  <w:r w:rsidRPr="00AE6683">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３０</w:t>
                  </w:r>
                  <w:r w:rsidRPr="00AE6683">
                    <w:rPr>
                      <w:rFonts w:ascii="ＭＳ 明朝" w:eastAsia="ＭＳ 明朝" w:hAnsi="ＭＳ 明朝" w:cs="ＭＳ 明朝" w:hint="eastAsia"/>
                      <w:spacing w:val="6"/>
                      <w:kern w:val="0"/>
                      <w:szCs w:val="21"/>
                    </w:rPr>
                    <w:t>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92202A2" w14:textId="77777777" w:rsidR="00815850" w:rsidRDefault="00815850" w:rsidP="008158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35A37">
                    <w:rPr>
                      <w:rFonts w:ascii="ＭＳ 明朝" w:eastAsia="ＭＳ 明朝" w:hAnsi="ＭＳ 明朝" w:cs="ＭＳ 明朝" w:hint="eastAsia"/>
                      <w:spacing w:val="6"/>
                      <w:kern w:val="0"/>
                      <w:szCs w:val="21"/>
                    </w:rPr>
                    <w:t>当社公式サイト「DXの取り組み－指標」にて公表</w:t>
                  </w:r>
                </w:p>
                <w:p w14:paraId="1353A53E" w14:textId="1ECF733E" w:rsidR="00D1302E" w:rsidRPr="009D63BC" w:rsidRDefault="00815850" w:rsidP="008158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Pr="00B61FDC">
                      <w:rPr>
                        <w:rStyle w:val="af6"/>
                        <w:rFonts w:ascii="ＭＳ 明朝" w:eastAsia="ＭＳ 明朝" w:hAnsi="ＭＳ 明朝" w:cs="ＭＳ 明朝"/>
                        <w:spacing w:val="6"/>
                        <w:kern w:val="0"/>
                        <w:szCs w:val="21"/>
                      </w:rPr>
                      <w:t>https://green-energy.co.jp/company/dx/</w:t>
                    </w:r>
                  </w:hyperlink>
                </w:p>
                <w:p w14:paraId="0AF707E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815850" w:rsidRPr="00E577BF" w14:paraId="3219FCF2" w14:textId="77777777" w:rsidTr="00F5566D">
              <w:trPr>
                <w:trHeight w:val="697"/>
              </w:trPr>
              <w:tc>
                <w:tcPr>
                  <w:tcW w:w="2600" w:type="dxa"/>
                  <w:shd w:val="clear" w:color="auto" w:fill="auto"/>
                </w:tcPr>
                <w:p w14:paraId="147A8794" w14:textId="77777777" w:rsidR="00815850" w:rsidRPr="00E577BF" w:rsidRDefault="00815850" w:rsidP="0081585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4440235" w14:textId="35AB1E5D" w:rsidR="00897B7D" w:rsidRPr="00897B7D" w:rsidRDefault="00897B7D" w:rsidP="00897B7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897B7D">
                    <w:rPr>
                      <w:rFonts w:ascii="ＭＳ 明朝" w:hAnsi="ＭＳ 明朝" w:cs="ＭＳ 明朝" w:hint="eastAsia"/>
                      <w:spacing w:val="6"/>
                      <w:kern w:val="0"/>
                      <w:szCs w:val="21"/>
                    </w:rPr>
                    <w:t>指標</w:t>
                  </w:r>
                  <w:r w:rsidRPr="00897B7D">
                    <w:rPr>
                      <w:rFonts w:ascii="ＭＳ 明朝" w:hAnsi="ＭＳ 明朝" w:cs="ＭＳ 明朝" w:hint="eastAsia"/>
                      <w:spacing w:val="6"/>
                      <w:kern w:val="0"/>
                      <w:szCs w:val="21"/>
                    </w:rPr>
                    <w:t xml:space="preserve"> 01</w:t>
                  </w:r>
                  <w:r>
                    <w:rPr>
                      <w:rFonts w:ascii="ＭＳ 明朝" w:hAnsi="ＭＳ 明朝" w:cs="ＭＳ 明朝"/>
                      <w:spacing w:val="6"/>
                      <w:kern w:val="0"/>
                      <w:szCs w:val="21"/>
                    </w:rPr>
                    <w:t xml:space="preserve"> </w:t>
                  </w:r>
                  <w:r w:rsidRPr="00897B7D">
                    <w:rPr>
                      <w:rFonts w:ascii="ＭＳ 明朝" w:hAnsi="ＭＳ 明朝" w:cs="ＭＳ 明朝" w:hint="eastAsia"/>
                      <w:spacing w:val="6"/>
                      <w:kern w:val="0"/>
                      <w:szCs w:val="21"/>
                    </w:rPr>
                    <w:t>脱炭素デキルくん会員登録数</w:t>
                  </w:r>
                </w:p>
                <w:p w14:paraId="717BD0F0" w14:textId="77777777" w:rsidR="00897B7D" w:rsidRPr="00897B7D" w:rsidRDefault="00897B7D" w:rsidP="00897B7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897B7D">
                    <w:rPr>
                      <w:rFonts w:ascii="ＭＳ 明朝" w:hAnsi="ＭＳ 明朝" w:cs="ＭＳ 明朝"/>
                      <w:spacing w:val="6"/>
                      <w:kern w:val="0"/>
                      <w:szCs w:val="21"/>
                    </w:rPr>
                    <w:t>脱炭素デキルくんサイトで、脱炭素に</w:t>
                  </w:r>
                  <w:proofErr w:type="gramStart"/>
                  <w:r w:rsidRPr="00897B7D">
                    <w:rPr>
                      <w:rFonts w:ascii="ＭＳ 明朝" w:hAnsi="ＭＳ 明朝" w:cs="ＭＳ 明朝"/>
                      <w:spacing w:val="6"/>
                      <w:kern w:val="0"/>
                      <w:szCs w:val="21"/>
                    </w:rPr>
                    <w:t>か</w:t>
                  </w:r>
                  <w:proofErr w:type="gramEnd"/>
                  <w:r w:rsidRPr="00897B7D">
                    <w:rPr>
                      <w:rFonts w:ascii="ＭＳ 明朝" w:hAnsi="ＭＳ 明朝" w:cs="ＭＳ 明朝"/>
                      <w:spacing w:val="6"/>
                      <w:kern w:val="0"/>
                      <w:szCs w:val="21"/>
                    </w:rPr>
                    <w:t>かかる世の中の流れや様々な情報が理解でき、その延長線上として興味を持って頂いた方がクリーンエネルギー関連商品を売買できる仕組みを目指しています。</w:t>
                  </w:r>
                </w:p>
                <w:p w14:paraId="360B7E1A" w14:textId="77777777" w:rsidR="00897B7D" w:rsidRPr="00897B7D" w:rsidRDefault="00897B7D" w:rsidP="00897B7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43AEAB94" w14:textId="4B62C103" w:rsidR="00815850" w:rsidRDefault="00897B7D" w:rsidP="00897B7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897B7D">
                    <w:rPr>
                      <w:rFonts w:ascii="ＭＳ 明朝" w:hAnsi="ＭＳ 明朝" w:cs="ＭＳ 明朝" w:hint="eastAsia"/>
                      <w:spacing w:val="6"/>
                      <w:kern w:val="0"/>
                      <w:szCs w:val="21"/>
                    </w:rPr>
                    <w:t>指標</w:t>
                  </w:r>
                  <w:r w:rsidRPr="00897B7D">
                    <w:rPr>
                      <w:rFonts w:ascii="ＭＳ 明朝" w:hAnsi="ＭＳ 明朝" w:cs="ＭＳ 明朝" w:hint="eastAsia"/>
                      <w:spacing w:val="6"/>
                      <w:kern w:val="0"/>
                      <w:szCs w:val="21"/>
                    </w:rPr>
                    <w:t xml:space="preserve"> 02</w:t>
                  </w:r>
                  <w:r>
                    <w:rPr>
                      <w:rFonts w:ascii="ＭＳ 明朝" w:hAnsi="ＭＳ 明朝" w:cs="ＭＳ 明朝"/>
                      <w:spacing w:val="6"/>
                      <w:kern w:val="0"/>
                      <w:szCs w:val="21"/>
                    </w:rPr>
                    <w:t xml:space="preserve"> </w:t>
                  </w:r>
                  <w:r w:rsidRPr="00897B7D">
                    <w:rPr>
                      <w:rFonts w:ascii="ＭＳ 明朝" w:hAnsi="ＭＳ 明朝" w:cs="ＭＳ 明朝" w:hint="eastAsia"/>
                      <w:spacing w:val="6"/>
                      <w:kern w:val="0"/>
                      <w:szCs w:val="21"/>
                    </w:rPr>
                    <w:t>事業の</w:t>
                  </w:r>
                  <w:r w:rsidRPr="00897B7D">
                    <w:rPr>
                      <w:rFonts w:ascii="ＭＳ 明朝" w:hAnsi="ＭＳ 明朝" w:cs="ＭＳ 明朝" w:hint="eastAsia"/>
                      <w:spacing w:val="6"/>
                      <w:kern w:val="0"/>
                      <w:szCs w:val="21"/>
                    </w:rPr>
                    <w:t>DX</w:t>
                  </w:r>
                  <w:r w:rsidRPr="00897B7D">
                    <w:rPr>
                      <w:rFonts w:ascii="ＭＳ 明朝" w:hAnsi="ＭＳ 明朝" w:cs="ＭＳ 明朝" w:hint="eastAsia"/>
                      <w:spacing w:val="6"/>
                      <w:kern w:val="0"/>
                      <w:szCs w:val="21"/>
                    </w:rPr>
                    <w:t>推進状況（仕入れから管理まで、顧客に様々なサービスを提供状況＋サプライチェーン全域における</w:t>
                  </w:r>
                  <w:r w:rsidRPr="00897B7D">
                    <w:rPr>
                      <w:rFonts w:ascii="ＭＳ 明朝" w:hAnsi="ＭＳ 明朝" w:cs="ＭＳ 明朝" w:hint="eastAsia"/>
                      <w:spacing w:val="6"/>
                      <w:kern w:val="0"/>
                      <w:szCs w:val="21"/>
                    </w:rPr>
                    <w:t>DX</w:t>
                  </w:r>
                  <w:r w:rsidRPr="00897B7D">
                    <w:rPr>
                      <w:rFonts w:ascii="ＭＳ 明朝" w:hAnsi="ＭＳ 明朝" w:cs="ＭＳ 明朝" w:hint="eastAsia"/>
                      <w:spacing w:val="6"/>
                      <w:kern w:val="0"/>
                      <w:szCs w:val="21"/>
                    </w:rPr>
                    <w:t>化の推進状況）</w:t>
                  </w:r>
                </w:p>
                <w:p w14:paraId="3835341F" w14:textId="77777777" w:rsidR="00897B7D" w:rsidRPr="00897B7D" w:rsidRDefault="00897B7D" w:rsidP="00897B7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897B7D">
                    <w:rPr>
                      <w:rFonts w:ascii="ＭＳ 明朝" w:hAnsi="ＭＳ 明朝" w:cs="ＭＳ 明朝" w:hint="eastAsia"/>
                      <w:spacing w:val="6"/>
                      <w:kern w:val="0"/>
                      <w:szCs w:val="21"/>
                    </w:rPr>
                    <w:t xml:space="preserve">　・営業</w:t>
                  </w:r>
                  <w:r w:rsidRPr="00897B7D">
                    <w:rPr>
                      <w:rFonts w:ascii="ＭＳ 明朝" w:hAnsi="ＭＳ 明朝" w:cs="ＭＳ 明朝" w:hint="eastAsia"/>
                      <w:spacing w:val="6"/>
                      <w:kern w:val="0"/>
                      <w:szCs w:val="21"/>
                    </w:rPr>
                    <w:t>1</w:t>
                  </w:r>
                  <w:r w:rsidRPr="00897B7D">
                    <w:rPr>
                      <w:rFonts w:ascii="ＭＳ 明朝" w:hAnsi="ＭＳ 明朝" w:cs="ＭＳ 明朝" w:hint="eastAsia"/>
                      <w:spacing w:val="6"/>
                      <w:kern w:val="0"/>
                      <w:szCs w:val="21"/>
                    </w:rPr>
                    <w:t>名あたりの調達件数増加</w:t>
                  </w:r>
                </w:p>
                <w:p w14:paraId="6C1D5BE8" w14:textId="77777777" w:rsidR="00897B7D" w:rsidRPr="00897B7D" w:rsidRDefault="00897B7D" w:rsidP="00897B7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897B7D">
                    <w:rPr>
                      <w:rFonts w:ascii="ＭＳ 明朝" w:hAnsi="ＭＳ 明朝" w:cs="ＭＳ 明朝" w:hint="eastAsia"/>
                      <w:spacing w:val="6"/>
                      <w:kern w:val="0"/>
                      <w:szCs w:val="21"/>
                    </w:rPr>
                    <w:t xml:space="preserve">　・営業</w:t>
                  </w:r>
                  <w:r w:rsidRPr="00897B7D">
                    <w:rPr>
                      <w:rFonts w:ascii="ＭＳ 明朝" w:hAnsi="ＭＳ 明朝" w:cs="ＭＳ 明朝" w:hint="eastAsia"/>
                      <w:spacing w:val="6"/>
                      <w:kern w:val="0"/>
                      <w:szCs w:val="21"/>
                    </w:rPr>
                    <w:t>1</w:t>
                  </w:r>
                  <w:r w:rsidRPr="00897B7D">
                    <w:rPr>
                      <w:rFonts w:ascii="ＭＳ 明朝" w:hAnsi="ＭＳ 明朝" w:cs="ＭＳ 明朝" w:hint="eastAsia"/>
                      <w:spacing w:val="6"/>
                      <w:kern w:val="0"/>
                      <w:szCs w:val="21"/>
                    </w:rPr>
                    <w:t>名あたりの販売件数の増加</w:t>
                  </w:r>
                </w:p>
                <w:p w14:paraId="3D5BBA88" w14:textId="77777777" w:rsidR="00897B7D" w:rsidRPr="00897B7D" w:rsidRDefault="00897B7D" w:rsidP="00897B7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897B7D">
                    <w:rPr>
                      <w:rFonts w:ascii="ＭＳ 明朝" w:hAnsi="ＭＳ 明朝" w:cs="ＭＳ 明朝" w:hint="eastAsia"/>
                      <w:spacing w:val="6"/>
                      <w:kern w:val="0"/>
                      <w:szCs w:val="21"/>
                    </w:rPr>
                    <w:t xml:space="preserve">　・１施工に必要な施工・技術管理工数の削減</w:t>
                  </w:r>
                </w:p>
                <w:p w14:paraId="030FD8CA" w14:textId="77777777" w:rsidR="00897B7D" w:rsidRPr="00897B7D" w:rsidRDefault="00897B7D" w:rsidP="00897B7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897B7D">
                    <w:rPr>
                      <w:rFonts w:ascii="ＭＳ 明朝" w:hAnsi="ＭＳ 明朝" w:cs="ＭＳ 明朝" w:hint="eastAsia"/>
                      <w:spacing w:val="6"/>
                      <w:kern w:val="0"/>
                      <w:szCs w:val="21"/>
                    </w:rPr>
                    <w:t xml:space="preserve">　・点検管理及び報告のデジタル化率</w:t>
                  </w:r>
                </w:p>
                <w:p w14:paraId="58AACC0F" w14:textId="77777777" w:rsidR="00897B7D" w:rsidRDefault="00897B7D" w:rsidP="00897B7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897B7D">
                    <w:rPr>
                      <w:rFonts w:ascii="ＭＳ 明朝" w:hAnsi="ＭＳ 明朝" w:cs="ＭＳ 明朝" w:hint="eastAsia"/>
                      <w:spacing w:val="6"/>
                      <w:kern w:val="0"/>
                      <w:szCs w:val="21"/>
                    </w:rPr>
                    <w:t xml:space="preserve">　・発電所保守管理部門</w:t>
                  </w:r>
                  <w:r w:rsidRPr="00897B7D">
                    <w:rPr>
                      <w:rFonts w:ascii="ＭＳ 明朝" w:hAnsi="ＭＳ 明朝" w:cs="ＭＳ 明朝" w:hint="eastAsia"/>
                      <w:spacing w:val="6"/>
                      <w:kern w:val="0"/>
                      <w:szCs w:val="21"/>
                    </w:rPr>
                    <w:t>1</w:t>
                  </w:r>
                  <w:r w:rsidRPr="00897B7D">
                    <w:rPr>
                      <w:rFonts w:ascii="ＭＳ 明朝" w:hAnsi="ＭＳ 明朝" w:cs="ＭＳ 明朝" w:hint="eastAsia"/>
                      <w:spacing w:val="6"/>
                      <w:kern w:val="0"/>
                      <w:szCs w:val="21"/>
                    </w:rPr>
                    <w:t>名あたりの管理区画数の増加</w:t>
                  </w:r>
                </w:p>
                <w:p w14:paraId="197E785B" w14:textId="77777777" w:rsidR="00897B7D" w:rsidRDefault="00897B7D" w:rsidP="00897B7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2EE230F" w14:textId="77777777" w:rsidR="00897B7D" w:rsidRDefault="00897B7D" w:rsidP="00897B7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897B7D">
                    <w:rPr>
                      <w:rFonts w:ascii="ＭＳ 明朝" w:hAnsi="ＭＳ 明朝" w:cs="ＭＳ 明朝" w:hint="eastAsia"/>
                      <w:spacing w:val="6"/>
                      <w:kern w:val="0"/>
                      <w:szCs w:val="21"/>
                    </w:rPr>
                    <w:t>指標</w:t>
                  </w:r>
                  <w:r w:rsidRPr="00897B7D">
                    <w:rPr>
                      <w:rFonts w:ascii="ＭＳ 明朝" w:hAnsi="ＭＳ 明朝" w:cs="ＭＳ 明朝" w:hint="eastAsia"/>
                      <w:spacing w:val="6"/>
                      <w:kern w:val="0"/>
                      <w:szCs w:val="21"/>
                    </w:rPr>
                    <w:t xml:space="preserve"> 0</w:t>
                  </w:r>
                  <w:r>
                    <w:rPr>
                      <w:rFonts w:ascii="ＭＳ 明朝" w:hAnsi="ＭＳ 明朝" w:cs="ＭＳ 明朝"/>
                      <w:spacing w:val="6"/>
                      <w:kern w:val="0"/>
                      <w:szCs w:val="21"/>
                    </w:rPr>
                    <w:t xml:space="preserve">3 </w:t>
                  </w:r>
                  <w:r w:rsidRPr="00897B7D">
                    <w:rPr>
                      <w:rFonts w:ascii="ＭＳ 明朝" w:hAnsi="ＭＳ 明朝" w:cs="ＭＳ 明朝" w:hint="eastAsia"/>
                      <w:spacing w:val="6"/>
                      <w:kern w:val="0"/>
                      <w:szCs w:val="21"/>
                    </w:rPr>
                    <w:t>管理部門の</w:t>
                  </w:r>
                  <w:r w:rsidRPr="00897B7D">
                    <w:rPr>
                      <w:rFonts w:ascii="ＭＳ 明朝" w:hAnsi="ＭＳ 明朝" w:cs="ＭＳ 明朝" w:hint="eastAsia"/>
                      <w:spacing w:val="6"/>
                      <w:kern w:val="0"/>
                      <w:szCs w:val="21"/>
                    </w:rPr>
                    <w:t>DX</w:t>
                  </w:r>
                  <w:r w:rsidRPr="00897B7D">
                    <w:rPr>
                      <w:rFonts w:ascii="ＭＳ 明朝" w:hAnsi="ＭＳ 明朝" w:cs="ＭＳ 明朝" w:hint="eastAsia"/>
                      <w:spacing w:val="6"/>
                      <w:kern w:val="0"/>
                      <w:szCs w:val="21"/>
                    </w:rPr>
                    <w:t>推進状況</w:t>
                  </w:r>
                </w:p>
                <w:p w14:paraId="66ADBC34" w14:textId="443F8BD3" w:rsidR="00897B7D" w:rsidRPr="00897B7D" w:rsidRDefault="00897B7D" w:rsidP="00897B7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897B7D">
                    <w:rPr>
                      <w:rFonts w:ascii="ＭＳ 明朝" w:hAnsi="ＭＳ 明朝" w:cs="ＭＳ 明朝" w:hint="eastAsia"/>
                      <w:spacing w:val="6"/>
                      <w:kern w:val="0"/>
                      <w:szCs w:val="21"/>
                    </w:rPr>
                    <w:t>・管理部門（バックオフィス）の事業部門人数に対する管理部門（デジタル人材を除く）人数増加割合</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02C36ABF" w14:textId="77777777" w:rsidR="00AA72BF" w:rsidRPr="00AE6683" w:rsidRDefault="00AA72BF" w:rsidP="00AA72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6683">
                    <w:rPr>
                      <w:rFonts w:ascii="ＭＳ 明朝" w:eastAsia="ＭＳ 明朝" w:hAnsi="ＭＳ 明朝" w:cs="ＭＳ 明朝" w:hint="eastAsia"/>
                      <w:spacing w:val="6"/>
                      <w:kern w:val="0"/>
                      <w:szCs w:val="21"/>
                    </w:rPr>
                    <w:t>２０２２年</w:t>
                  </w:r>
                  <w:r>
                    <w:rPr>
                      <w:rFonts w:ascii="ＭＳ 明朝" w:eastAsia="ＭＳ 明朝" w:hAnsi="ＭＳ 明朝" w:cs="ＭＳ 明朝" w:hint="eastAsia"/>
                      <w:spacing w:val="6"/>
                      <w:kern w:val="0"/>
                      <w:szCs w:val="21"/>
                    </w:rPr>
                    <w:t>１１</w:t>
                  </w:r>
                  <w:r w:rsidRPr="00AE6683">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３０</w:t>
                  </w:r>
                  <w:r w:rsidRPr="00AE6683">
                    <w:rPr>
                      <w:rFonts w:ascii="ＭＳ 明朝" w:eastAsia="ＭＳ 明朝" w:hAnsi="ＭＳ 明朝" w:cs="ＭＳ 明朝" w:hint="eastAsia"/>
                      <w:spacing w:val="6"/>
                      <w:kern w:val="0"/>
                      <w:szCs w:val="21"/>
                    </w:rPr>
                    <w:t>日</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4761EAF8" w14:textId="5E3D0BAE" w:rsidR="00AA72BF" w:rsidRDefault="00AA72BF" w:rsidP="00AA72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35A37">
                    <w:rPr>
                      <w:rFonts w:ascii="ＭＳ 明朝" w:eastAsia="ＭＳ 明朝" w:hAnsi="ＭＳ 明朝" w:cs="ＭＳ 明朝" w:hint="eastAsia"/>
                      <w:spacing w:val="6"/>
                      <w:kern w:val="0"/>
                      <w:szCs w:val="21"/>
                    </w:rPr>
                    <w:t>当社公式サイト「DXの取り組み－</w:t>
                  </w:r>
                  <w:r w:rsidR="00C277B8" w:rsidRPr="00C277B8">
                    <w:rPr>
                      <w:rFonts w:ascii="ＭＳ 明朝" w:eastAsia="ＭＳ 明朝" w:hAnsi="ＭＳ 明朝" w:cs="ＭＳ 明朝"/>
                      <w:spacing w:val="6"/>
                      <w:kern w:val="0"/>
                      <w:szCs w:val="21"/>
                    </w:rPr>
                    <w:t>Top Message</w:t>
                  </w:r>
                  <w:r w:rsidRPr="00535A37">
                    <w:rPr>
                      <w:rFonts w:ascii="ＭＳ 明朝" w:eastAsia="ＭＳ 明朝" w:hAnsi="ＭＳ 明朝" w:cs="ＭＳ 明朝" w:hint="eastAsia"/>
                      <w:spacing w:val="6"/>
                      <w:kern w:val="0"/>
                      <w:szCs w:val="21"/>
                    </w:rPr>
                    <w:t>」にて公表</w:t>
                  </w:r>
                </w:p>
                <w:p w14:paraId="1280069C" w14:textId="77777777" w:rsidR="00AA72BF" w:rsidRPr="009D63BC" w:rsidRDefault="00AA72BF" w:rsidP="00AA72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sidRPr="00B61FDC">
                      <w:rPr>
                        <w:rStyle w:val="af6"/>
                        <w:rFonts w:ascii="ＭＳ 明朝" w:eastAsia="ＭＳ 明朝" w:hAnsi="ＭＳ 明朝" w:cs="ＭＳ 明朝"/>
                        <w:spacing w:val="6"/>
                        <w:kern w:val="0"/>
                        <w:szCs w:val="21"/>
                      </w:rPr>
                      <w:t>https://green-energy.co.jp/company/dx/</w:t>
                    </w:r>
                  </w:hyperlink>
                </w:p>
                <w:p w14:paraId="2CA24314" w14:textId="77777777" w:rsidR="00D1302E" w:rsidRPr="00AA72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F41979"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748256D8" w14:textId="77777777" w:rsidR="00AA72BF" w:rsidRPr="00AA72BF" w:rsidRDefault="00AA72BF" w:rsidP="00AA72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72BF">
                    <w:rPr>
                      <w:rFonts w:ascii="ＭＳ 明朝" w:eastAsia="ＭＳ 明朝" w:hAnsi="ＭＳ 明朝" w:cs="ＭＳ 明朝" w:hint="eastAsia"/>
                      <w:spacing w:val="6"/>
                      <w:kern w:val="0"/>
                      <w:szCs w:val="21"/>
                    </w:rPr>
                    <w:t>当社ホームページ「DXの取り組み」において、DX化の推進強化をしていく内容の発信を行っております。</w:t>
                  </w:r>
                </w:p>
                <w:p w14:paraId="474A9734" w14:textId="77777777" w:rsidR="00AA72BF" w:rsidRPr="00AA72BF" w:rsidRDefault="00AA72BF" w:rsidP="00AA72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3977924" w14:textId="77777777" w:rsidR="00AA72BF" w:rsidRDefault="00AA72BF" w:rsidP="00AA72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72BF">
                    <w:rPr>
                      <w:rFonts w:ascii="ＭＳ 明朝" w:eastAsia="ＭＳ 明朝" w:hAnsi="ＭＳ 明朝" w:cs="ＭＳ 明朝" w:hint="eastAsia"/>
                      <w:spacing w:val="6"/>
                      <w:kern w:val="0"/>
                      <w:szCs w:val="21"/>
                    </w:rPr>
                    <w:t>（公表内容抜粋）</w:t>
                  </w:r>
                </w:p>
                <w:p w14:paraId="3EE664B8" w14:textId="5CC5D14F" w:rsidR="007B231F" w:rsidRPr="0013502C" w:rsidRDefault="007B231F" w:rsidP="00AA72B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13502C">
                    <w:rPr>
                      <w:rFonts w:ascii="ＭＳ 明朝" w:eastAsia="ＭＳ 明朝" w:hAnsi="ＭＳ 明朝" w:cs="ＭＳ 明朝"/>
                      <w:color w:val="000000" w:themeColor="text1"/>
                      <w:spacing w:val="6"/>
                      <w:kern w:val="0"/>
                      <w:szCs w:val="21"/>
                    </w:rPr>
                    <w:t>Top Message</w:t>
                  </w:r>
                </w:p>
                <w:p w14:paraId="6F3B73CD" w14:textId="77777777" w:rsidR="007B231F" w:rsidRPr="0013502C" w:rsidRDefault="007B231F" w:rsidP="007B231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13502C">
                    <w:rPr>
                      <w:rFonts w:ascii="ＭＳ 明朝" w:eastAsia="ＭＳ 明朝" w:hAnsi="ＭＳ 明朝" w:cs="ＭＳ 明朝" w:hint="eastAsia"/>
                      <w:color w:val="000000" w:themeColor="text1"/>
                      <w:spacing w:val="6"/>
                      <w:kern w:val="0"/>
                      <w:szCs w:val="21"/>
                    </w:rPr>
                    <w:t>グリーンエナジー＆カンパニーは、「サステナブルな社会の実現を新たな常識で」をパーパスに、「個人参加型、持続可能エネルギー社会の実現」をビジョンとし、楽しくゆたかで持続可能な社会の形成に貢献することを目指しています。</w:t>
                  </w:r>
                </w:p>
                <w:p w14:paraId="56D67C87" w14:textId="77777777" w:rsidR="007B231F" w:rsidRPr="0013502C" w:rsidRDefault="007B231F" w:rsidP="007B231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13502C">
                    <w:rPr>
                      <w:rFonts w:ascii="ＭＳ 明朝" w:eastAsia="ＭＳ 明朝" w:hAnsi="ＭＳ 明朝" w:cs="ＭＳ 明朝" w:hint="eastAsia"/>
                      <w:color w:val="000000" w:themeColor="text1"/>
                      <w:spacing w:val="6"/>
                      <w:kern w:val="0"/>
                      <w:szCs w:val="21"/>
                    </w:rPr>
                    <w:t>過去、歴史がそうであったように、小さな力が結集することで社会が変わります。IT革命は、ソーシャルメディアという誰もが参加することができるシステムを生み出すことで、世界中をつなぎ、社会を変えました。次の革</w:t>
                  </w:r>
                  <w:r w:rsidRPr="0013502C">
                    <w:rPr>
                      <w:rFonts w:ascii="ＭＳ 明朝" w:eastAsia="ＭＳ 明朝" w:hAnsi="ＭＳ 明朝" w:cs="ＭＳ 明朝" w:hint="eastAsia"/>
                      <w:color w:val="000000" w:themeColor="text1"/>
                      <w:spacing w:val="6"/>
                      <w:kern w:val="0"/>
                      <w:szCs w:val="21"/>
                    </w:rPr>
                    <w:lastRenderedPageBreak/>
                    <w:t>命は、クリーンエネルギーだと考えています。</w:t>
                  </w:r>
                </w:p>
                <w:p w14:paraId="5775235A" w14:textId="77777777" w:rsidR="007B231F" w:rsidRPr="007B231F" w:rsidRDefault="007B231F" w:rsidP="007B231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13502C">
                    <w:rPr>
                      <w:rFonts w:ascii="ＭＳ 明朝" w:eastAsia="ＭＳ 明朝" w:hAnsi="ＭＳ 明朝" w:cs="ＭＳ 明朝" w:hint="eastAsia"/>
                      <w:color w:val="000000" w:themeColor="text1"/>
                      <w:spacing w:val="6"/>
                      <w:kern w:val="0"/>
                      <w:szCs w:val="21"/>
                    </w:rPr>
                    <w:t>私たちは、テクノロジーを積極的に活用し、サプライチェーン全体のDX化推進・強化によって、個人参加型のエネルギー供給と利用の仕組みに磨きをかけ、社会に新たな価値を創出することを目指しています。新時代を迎える社会のため、クリーンエネルギーの普及に務めます。</w:t>
                  </w:r>
                </w:p>
                <w:p w14:paraId="2B5D896F" w14:textId="6C0A052B" w:rsidR="00AA72BF" w:rsidRPr="00AA72BF" w:rsidRDefault="00AA72BF" w:rsidP="007B23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72BF">
                    <w:rPr>
                      <w:rFonts w:ascii="ＭＳ 明朝" w:eastAsia="ＭＳ 明朝" w:hAnsi="ＭＳ 明朝" w:cs="ＭＳ 明朝" w:hint="eastAsia"/>
                      <w:spacing w:val="6"/>
                      <w:kern w:val="0"/>
                      <w:szCs w:val="21"/>
                    </w:rPr>
                    <w:t>（公表記事URL）</w:t>
                  </w:r>
                </w:p>
                <w:p w14:paraId="29C1A6E5" w14:textId="3E6E43C9" w:rsidR="00D1302E" w:rsidRPr="00E577BF" w:rsidRDefault="00AA72BF" w:rsidP="00AA72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72BF">
                    <w:rPr>
                      <w:rFonts w:ascii="ＭＳ 明朝" w:eastAsia="ＭＳ 明朝" w:hAnsi="ＭＳ 明朝" w:cs="ＭＳ 明朝"/>
                      <w:spacing w:val="6"/>
                      <w:kern w:val="0"/>
                      <w:szCs w:val="21"/>
                    </w:rPr>
                    <w:t>https://green-energy.co.jp/company/dx/</w:t>
                  </w:r>
                </w:p>
                <w:p w14:paraId="052C604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3A97DF6C" w:rsidR="00D1302E" w:rsidRPr="00E577BF" w:rsidRDefault="0052560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２０２４</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９</w:t>
                  </w:r>
                  <w:r w:rsidR="00D1302E" w:rsidRPr="00E577BF">
                    <w:rPr>
                      <w:rFonts w:ascii="ＭＳ 明朝" w:eastAsia="ＭＳ 明朝" w:hAnsi="ＭＳ 明朝" w:cs="ＭＳ 明朝" w:hint="eastAsia"/>
                      <w:spacing w:val="6"/>
                      <w:kern w:val="0"/>
                      <w:szCs w:val="21"/>
                    </w:rPr>
                    <w:t>月頃　～</w:t>
                  </w:r>
                  <w:r>
                    <w:rPr>
                      <w:rFonts w:ascii="ＭＳ 明朝" w:eastAsia="ＭＳ 明朝" w:hAnsi="ＭＳ 明朝" w:cs="ＭＳ 明朝" w:hint="eastAsia"/>
                      <w:spacing w:val="6"/>
                      <w:kern w:val="0"/>
                      <w:szCs w:val="21"/>
                    </w:rPr>
                    <w:t>２０２４</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１０</w:t>
                  </w:r>
                  <w:r w:rsidR="00D1302E" w:rsidRPr="00E577BF">
                    <w:rPr>
                      <w:rFonts w:ascii="ＭＳ 明朝" w:eastAsia="ＭＳ 明朝" w:hAnsi="ＭＳ 明朝" w:cs="ＭＳ 明朝" w:hint="eastAsia"/>
                      <w:spacing w:val="6"/>
                      <w:kern w:val="0"/>
                      <w:szCs w:val="21"/>
                    </w:rPr>
                    <w:t>月頃</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4B498B3" w14:textId="18C7D1CC" w:rsidR="00D1302E" w:rsidRPr="00E577BF" w:rsidRDefault="0052560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616">
                    <w:rPr>
                      <w:rFonts w:ascii="ＭＳ 明朝" w:eastAsia="ＭＳ 明朝" w:hAnsi="ＭＳ 明朝" w:cs="ＭＳ 明朝" w:hint="eastAsia"/>
                      <w:spacing w:val="6"/>
                      <w:kern w:val="0"/>
                      <w:szCs w:val="21"/>
                    </w:rPr>
                    <w:t>「DX推進指標自己診断フォーマット」にて自己分析を実施</w:t>
                  </w:r>
                </w:p>
                <w:p w14:paraId="3F52CB1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12072A8C" w14:textId="77777777" w:rsidR="00525605" w:rsidRPr="00AE6683" w:rsidRDefault="00525605" w:rsidP="005256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6683">
                    <w:rPr>
                      <w:rFonts w:ascii="ＭＳ 明朝" w:eastAsia="ＭＳ 明朝" w:hAnsi="ＭＳ 明朝" w:cs="ＭＳ 明朝" w:hint="eastAsia"/>
                      <w:spacing w:val="6"/>
                      <w:kern w:val="0"/>
                      <w:szCs w:val="21"/>
                    </w:rPr>
                    <w:t>２０１６年　３月頃　～現在継続中</w:t>
                  </w:r>
                </w:p>
                <w:p w14:paraId="20566CAA" w14:textId="77777777" w:rsidR="00D1302E" w:rsidRPr="00525605"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7F4EB266" w14:textId="77777777" w:rsidR="00525605" w:rsidRPr="00AE6683" w:rsidRDefault="00525605" w:rsidP="00525605">
                  <w:pPr>
                    <w:suppressAutoHyphens/>
                    <w:kinsoku w:val="0"/>
                    <w:overflowPunct w:val="0"/>
                    <w:adjustRightInd w:val="0"/>
                    <w:spacing w:afterLines="50" w:after="120" w:line="238" w:lineRule="exact"/>
                    <w:ind w:left="206" w:hangingChars="93" w:hanging="206"/>
                    <w:jc w:val="left"/>
                    <w:textAlignment w:val="center"/>
                    <w:rPr>
                      <w:rFonts w:ascii="ＭＳ 明朝" w:eastAsia="ＭＳ 明朝" w:hAnsi="ＭＳ 明朝" w:cs="ＭＳ 明朝"/>
                      <w:spacing w:val="6"/>
                      <w:kern w:val="0"/>
                      <w:szCs w:val="21"/>
                    </w:rPr>
                  </w:pPr>
                  <w:r w:rsidRPr="00AE6683">
                    <w:rPr>
                      <w:rFonts w:ascii="ＭＳ 明朝" w:eastAsia="ＭＳ 明朝" w:hAnsi="ＭＳ 明朝" w:cs="ＭＳ 明朝" w:hint="eastAsia"/>
                      <w:spacing w:val="6"/>
                      <w:kern w:val="0"/>
                      <w:szCs w:val="21"/>
                    </w:rPr>
                    <w:t>①セキュリティ管理体制の構築、社内規定の整備、システム上のセキュリティ対策を図り、社員の情報管理意識の向上を図っております。</w:t>
                  </w:r>
                </w:p>
                <w:p w14:paraId="091F011F" w14:textId="77777777" w:rsidR="00525605" w:rsidRPr="00AE6683" w:rsidRDefault="00525605" w:rsidP="00525605">
                  <w:pPr>
                    <w:suppressAutoHyphens/>
                    <w:kinsoku w:val="0"/>
                    <w:overflowPunct w:val="0"/>
                    <w:adjustRightInd w:val="0"/>
                    <w:spacing w:afterLines="50" w:after="120" w:line="238" w:lineRule="exact"/>
                    <w:ind w:left="206" w:hangingChars="93" w:hanging="206"/>
                    <w:jc w:val="left"/>
                    <w:textAlignment w:val="center"/>
                    <w:rPr>
                      <w:rFonts w:ascii="ＭＳ 明朝" w:eastAsia="ＭＳ 明朝" w:hAnsi="ＭＳ 明朝" w:cs="ＭＳ 明朝"/>
                      <w:spacing w:val="6"/>
                      <w:kern w:val="0"/>
                      <w:szCs w:val="21"/>
                    </w:rPr>
                  </w:pPr>
                  <w:r w:rsidRPr="00AE6683">
                    <w:rPr>
                      <w:rFonts w:ascii="ＭＳ 明朝" w:eastAsia="ＭＳ 明朝" w:hAnsi="ＭＳ 明朝" w:cs="ＭＳ 明朝" w:hint="eastAsia"/>
                      <w:spacing w:val="6"/>
                      <w:kern w:val="0"/>
                      <w:szCs w:val="21"/>
                    </w:rPr>
                    <w:t>②内部監査部門により、年次内部監査を行い、その中で情報セキュリティに関するシステム監査を実施しております。</w:t>
                  </w:r>
                </w:p>
                <w:p w14:paraId="057AC4BA" w14:textId="77777777" w:rsidR="00525605" w:rsidRPr="00AE6683" w:rsidRDefault="00525605" w:rsidP="00525605">
                  <w:pPr>
                    <w:suppressAutoHyphens/>
                    <w:kinsoku w:val="0"/>
                    <w:overflowPunct w:val="0"/>
                    <w:adjustRightInd w:val="0"/>
                    <w:spacing w:afterLines="50" w:after="120" w:line="238" w:lineRule="exact"/>
                    <w:ind w:left="206" w:hangingChars="93" w:hanging="206"/>
                    <w:jc w:val="left"/>
                    <w:textAlignment w:val="center"/>
                    <w:rPr>
                      <w:rFonts w:ascii="ＭＳ 明朝" w:eastAsia="ＭＳ 明朝" w:hAnsi="ＭＳ 明朝" w:cs="ＭＳ 明朝"/>
                      <w:spacing w:val="6"/>
                      <w:kern w:val="0"/>
                      <w:szCs w:val="21"/>
                    </w:rPr>
                  </w:pPr>
                  <w:r w:rsidRPr="00AE6683">
                    <w:rPr>
                      <w:rFonts w:ascii="ＭＳ 明朝" w:eastAsia="ＭＳ 明朝" w:hAnsi="ＭＳ 明朝" w:cs="ＭＳ 明朝" w:hint="eastAsia"/>
                      <w:spacing w:val="6"/>
                      <w:kern w:val="0"/>
                      <w:szCs w:val="21"/>
                    </w:rPr>
                    <w:t>③プライバシーポリシーの策定公表を行い、個人情報保護法に準じたセキュリティ管理体制を整備して、個人情報取扱いの管理強化を図っております。</w:t>
                  </w:r>
                </w:p>
                <w:p w14:paraId="51D9CB77" w14:textId="77777777" w:rsidR="00525605" w:rsidRPr="00AE6683" w:rsidRDefault="00525605" w:rsidP="00525605">
                  <w:pPr>
                    <w:suppressAutoHyphens/>
                    <w:kinsoku w:val="0"/>
                    <w:overflowPunct w:val="0"/>
                    <w:adjustRightInd w:val="0"/>
                    <w:spacing w:afterLines="50" w:after="120" w:line="238" w:lineRule="exact"/>
                    <w:ind w:left="206" w:hangingChars="93" w:hanging="206"/>
                    <w:jc w:val="left"/>
                    <w:textAlignment w:val="center"/>
                    <w:rPr>
                      <w:rFonts w:ascii="ＭＳ 明朝" w:eastAsia="ＭＳ 明朝" w:hAnsi="ＭＳ 明朝" w:cs="ＭＳ 明朝"/>
                      <w:spacing w:val="6"/>
                      <w:kern w:val="0"/>
                      <w:szCs w:val="21"/>
                    </w:rPr>
                  </w:pPr>
                </w:p>
                <w:p w14:paraId="2B5F8167" w14:textId="77777777" w:rsidR="00525605" w:rsidRPr="00AE6683" w:rsidRDefault="00525605" w:rsidP="00525605">
                  <w:pPr>
                    <w:suppressAutoHyphens/>
                    <w:kinsoku w:val="0"/>
                    <w:overflowPunct w:val="0"/>
                    <w:adjustRightInd w:val="0"/>
                    <w:spacing w:afterLines="50" w:after="120" w:line="238" w:lineRule="exact"/>
                    <w:ind w:left="206" w:hangingChars="93" w:hanging="206"/>
                    <w:jc w:val="left"/>
                    <w:textAlignment w:val="center"/>
                    <w:rPr>
                      <w:rFonts w:ascii="ＭＳ 明朝" w:eastAsia="ＭＳ 明朝" w:hAnsi="ＭＳ 明朝" w:cs="ＭＳ 明朝"/>
                      <w:spacing w:val="6"/>
                      <w:kern w:val="0"/>
                      <w:szCs w:val="21"/>
                    </w:rPr>
                  </w:pPr>
                  <w:r w:rsidRPr="00AE6683">
                    <w:rPr>
                      <w:rFonts w:ascii="ＭＳ 明朝" w:eastAsia="ＭＳ 明朝" w:hAnsi="ＭＳ 明朝" w:cs="ＭＳ 明朝" w:hint="eastAsia"/>
                      <w:spacing w:val="6"/>
                      <w:kern w:val="0"/>
                      <w:szCs w:val="21"/>
                    </w:rPr>
                    <w:t>当社公式サイト「プライバシーポリシー」にて公表」</w:t>
                  </w:r>
                </w:p>
                <w:p w14:paraId="549AD583" w14:textId="571C243F" w:rsidR="00E902B1" w:rsidRPr="00E577BF" w:rsidRDefault="00525605" w:rsidP="005256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6683">
                    <w:rPr>
                      <w:rFonts w:ascii="ＭＳ 明朝" w:eastAsia="ＭＳ 明朝" w:hAnsi="ＭＳ 明朝" w:cs="ＭＳ 明朝"/>
                      <w:spacing w:val="6"/>
                      <w:kern w:val="0"/>
                      <w:szCs w:val="21"/>
                    </w:rPr>
                    <w:t>https://</w:t>
                  </w:r>
                  <w:r>
                    <w:rPr>
                      <w:rFonts w:ascii="ＭＳ 明朝" w:eastAsia="ＭＳ 明朝" w:hAnsi="ＭＳ 明朝" w:cs="ＭＳ 明朝"/>
                      <w:spacing w:val="6"/>
                      <w:kern w:val="0"/>
                      <w:szCs w:val="21"/>
                    </w:rPr>
                    <w:t>green-energy.co.jp</w:t>
                  </w:r>
                  <w:r w:rsidRPr="00AE6683">
                    <w:rPr>
                      <w:rFonts w:ascii="ＭＳ 明朝" w:eastAsia="ＭＳ 明朝" w:hAnsi="ＭＳ 明朝" w:cs="ＭＳ 明朝"/>
                      <w:spacing w:val="6"/>
                      <w:kern w:val="0"/>
                      <w:szCs w:val="21"/>
                    </w:rPr>
                    <w:t>/privacy/</w:t>
                  </w:r>
                </w:p>
                <w:p w14:paraId="55510B03" w14:textId="0CCEC7D3" w:rsidR="00350A8C" w:rsidRPr="00E577BF" w:rsidRDefault="00350A8C"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B8B194" w14:textId="77777777" w:rsidR="00E2071E" w:rsidRDefault="00E2071E">
      <w:r>
        <w:separator/>
      </w:r>
    </w:p>
  </w:endnote>
  <w:endnote w:type="continuationSeparator" w:id="0">
    <w:p w14:paraId="40C25705" w14:textId="77777777" w:rsidR="00E2071E" w:rsidRDefault="00E2071E">
      <w:r>
        <w:continuationSeparator/>
      </w:r>
    </w:p>
  </w:endnote>
  <w:endnote w:type="continuationNotice" w:id="1">
    <w:p w14:paraId="311671C3" w14:textId="77777777" w:rsidR="00E2071E" w:rsidRDefault="00E2071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明朝体">
    <w:altName w:val="ＭＳ 明朝"/>
    <w:panose1 w:val="020B0604020202020204"/>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C2D062" w14:textId="77777777" w:rsidR="00E2071E" w:rsidRDefault="00E2071E">
      <w:r>
        <w:separator/>
      </w:r>
    </w:p>
  </w:footnote>
  <w:footnote w:type="continuationSeparator" w:id="0">
    <w:p w14:paraId="0933AA29" w14:textId="77777777" w:rsidR="00E2071E" w:rsidRDefault="00E2071E">
      <w:r>
        <w:continuationSeparator/>
      </w:r>
    </w:p>
  </w:footnote>
  <w:footnote w:type="continuationNotice" w:id="1">
    <w:p w14:paraId="70DC8E45" w14:textId="77777777" w:rsidR="00E2071E" w:rsidRDefault="00E2071E">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1D9F0AF1"/>
    <w:multiLevelType w:val="hybridMultilevel"/>
    <w:tmpl w:val="DA2EC842"/>
    <w:lvl w:ilvl="0" w:tplc="D88858BE">
      <w:start w:val="2"/>
      <w:numFmt w:val="decimalEnclosedCircle"/>
      <w:lvlText w:val="%1"/>
      <w:lvlJc w:val="left"/>
      <w:pPr>
        <w:ind w:left="360" w:hanging="360"/>
      </w:pPr>
      <w:rPr>
        <w:rFonts w:eastAsia="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78F4BA7"/>
    <w:multiLevelType w:val="hybridMultilevel"/>
    <w:tmpl w:val="67EC435C"/>
    <w:lvl w:ilvl="0" w:tplc="A584613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2BD36FED"/>
    <w:multiLevelType w:val="hybridMultilevel"/>
    <w:tmpl w:val="766EBDD6"/>
    <w:lvl w:ilvl="0" w:tplc="F3C6A3E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32C02CC7"/>
    <w:multiLevelType w:val="hybridMultilevel"/>
    <w:tmpl w:val="2F8EB378"/>
    <w:lvl w:ilvl="0" w:tplc="6324C19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34F56B6A"/>
    <w:multiLevelType w:val="hybridMultilevel"/>
    <w:tmpl w:val="E7C409C2"/>
    <w:lvl w:ilvl="0" w:tplc="4DC853F2">
      <w:start w:val="1"/>
      <w:numFmt w:val="decimalEnclosedCircle"/>
      <w:lvlText w:val="%1"/>
      <w:lvlJc w:val="left"/>
      <w:pPr>
        <w:ind w:left="360" w:hanging="360"/>
      </w:pPr>
      <w:rPr>
        <w:rFonts w:ascii="明朝体" w:hAnsi="Century"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9DE34EA"/>
    <w:multiLevelType w:val="hybridMultilevel"/>
    <w:tmpl w:val="B1EC1E9E"/>
    <w:lvl w:ilvl="0" w:tplc="59E4D93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529F5352"/>
    <w:multiLevelType w:val="hybridMultilevel"/>
    <w:tmpl w:val="11A065B6"/>
    <w:lvl w:ilvl="0" w:tplc="259E7F3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541A397A"/>
    <w:multiLevelType w:val="hybridMultilevel"/>
    <w:tmpl w:val="70527B24"/>
    <w:lvl w:ilvl="0" w:tplc="A4E0ABB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FE0659E"/>
    <w:multiLevelType w:val="hybridMultilevel"/>
    <w:tmpl w:val="DAC094FE"/>
    <w:lvl w:ilvl="0" w:tplc="B35AFD82">
      <w:start w:val="1"/>
      <w:numFmt w:val="decimalEnclosedCircle"/>
      <w:lvlText w:val="%1"/>
      <w:lvlJc w:val="left"/>
      <w:pPr>
        <w:ind w:left="804" w:hanging="360"/>
      </w:pPr>
      <w:rPr>
        <w:rFonts w:hint="default"/>
      </w:rPr>
    </w:lvl>
    <w:lvl w:ilvl="1" w:tplc="04090017" w:tentative="1">
      <w:start w:val="1"/>
      <w:numFmt w:val="aiueoFullWidth"/>
      <w:lvlText w:val="(%2)"/>
      <w:lvlJc w:val="left"/>
      <w:pPr>
        <w:ind w:left="1284" w:hanging="420"/>
      </w:pPr>
    </w:lvl>
    <w:lvl w:ilvl="2" w:tplc="04090011" w:tentative="1">
      <w:start w:val="1"/>
      <w:numFmt w:val="decimalEnclosedCircle"/>
      <w:lvlText w:val="%3"/>
      <w:lvlJc w:val="left"/>
      <w:pPr>
        <w:ind w:left="1704" w:hanging="420"/>
      </w:pPr>
    </w:lvl>
    <w:lvl w:ilvl="3" w:tplc="0409000F" w:tentative="1">
      <w:start w:val="1"/>
      <w:numFmt w:val="decimal"/>
      <w:lvlText w:val="%4."/>
      <w:lvlJc w:val="left"/>
      <w:pPr>
        <w:ind w:left="2124" w:hanging="420"/>
      </w:pPr>
    </w:lvl>
    <w:lvl w:ilvl="4" w:tplc="04090017" w:tentative="1">
      <w:start w:val="1"/>
      <w:numFmt w:val="aiueoFullWidth"/>
      <w:lvlText w:val="(%5)"/>
      <w:lvlJc w:val="left"/>
      <w:pPr>
        <w:ind w:left="2544" w:hanging="420"/>
      </w:pPr>
    </w:lvl>
    <w:lvl w:ilvl="5" w:tplc="04090011" w:tentative="1">
      <w:start w:val="1"/>
      <w:numFmt w:val="decimalEnclosedCircle"/>
      <w:lvlText w:val="%6"/>
      <w:lvlJc w:val="left"/>
      <w:pPr>
        <w:ind w:left="2964" w:hanging="420"/>
      </w:pPr>
    </w:lvl>
    <w:lvl w:ilvl="6" w:tplc="0409000F" w:tentative="1">
      <w:start w:val="1"/>
      <w:numFmt w:val="decimal"/>
      <w:lvlText w:val="%7."/>
      <w:lvlJc w:val="left"/>
      <w:pPr>
        <w:ind w:left="3384" w:hanging="420"/>
      </w:pPr>
    </w:lvl>
    <w:lvl w:ilvl="7" w:tplc="04090017" w:tentative="1">
      <w:start w:val="1"/>
      <w:numFmt w:val="aiueoFullWidth"/>
      <w:lvlText w:val="(%8)"/>
      <w:lvlJc w:val="left"/>
      <w:pPr>
        <w:ind w:left="3804" w:hanging="420"/>
      </w:pPr>
    </w:lvl>
    <w:lvl w:ilvl="8" w:tplc="04090011" w:tentative="1">
      <w:start w:val="1"/>
      <w:numFmt w:val="decimalEnclosedCircle"/>
      <w:lvlText w:val="%9"/>
      <w:lvlJc w:val="left"/>
      <w:pPr>
        <w:ind w:left="4224" w:hanging="420"/>
      </w:pPr>
    </w:lvl>
  </w:abstractNum>
  <w:abstractNum w:abstractNumId="11"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2"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3" w15:restartNumberingAfterBreak="0">
    <w:nsid w:val="730E2BE6"/>
    <w:multiLevelType w:val="hybridMultilevel"/>
    <w:tmpl w:val="E6669E48"/>
    <w:lvl w:ilvl="0" w:tplc="73086E6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7B245CB0"/>
    <w:multiLevelType w:val="hybridMultilevel"/>
    <w:tmpl w:val="6568D760"/>
    <w:lvl w:ilvl="0" w:tplc="947AB856">
      <w:start w:val="2"/>
      <w:numFmt w:val="decimalEnclosedCircle"/>
      <w:lvlText w:val="%1"/>
      <w:lvlJc w:val="left"/>
      <w:pPr>
        <w:ind w:left="360" w:hanging="360"/>
      </w:pPr>
      <w:rPr>
        <w:rFonts w:eastAsia="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9483764">
    <w:abstractNumId w:val="7"/>
  </w:num>
  <w:num w:numId="2" w16cid:durableId="587278146">
    <w:abstractNumId w:val="12"/>
  </w:num>
  <w:num w:numId="3" w16cid:durableId="1711954363">
    <w:abstractNumId w:val="0"/>
  </w:num>
  <w:num w:numId="4" w16cid:durableId="1189491815">
    <w:abstractNumId w:val="11"/>
  </w:num>
  <w:num w:numId="5" w16cid:durableId="1914579021">
    <w:abstractNumId w:val="13"/>
  </w:num>
  <w:num w:numId="6" w16cid:durableId="3360522">
    <w:abstractNumId w:val="8"/>
  </w:num>
  <w:num w:numId="7" w16cid:durableId="471019762">
    <w:abstractNumId w:val="3"/>
  </w:num>
  <w:num w:numId="8" w16cid:durableId="1454253823">
    <w:abstractNumId w:val="4"/>
  </w:num>
  <w:num w:numId="9" w16cid:durableId="1877035542">
    <w:abstractNumId w:val="1"/>
  </w:num>
  <w:num w:numId="10" w16cid:durableId="1609660448">
    <w:abstractNumId w:val="6"/>
  </w:num>
  <w:num w:numId="11" w16cid:durableId="1585456615">
    <w:abstractNumId w:val="14"/>
  </w:num>
  <w:num w:numId="12" w16cid:durableId="1392343093">
    <w:abstractNumId w:val="2"/>
  </w:num>
  <w:num w:numId="13" w16cid:durableId="226304880">
    <w:abstractNumId w:val="5"/>
  </w:num>
  <w:num w:numId="14" w16cid:durableId="1739207541">
    <w:abstractNumId w:val="10"/>
  </w:num>
  <w:num w:numId="15" w16cid:durableId="153577247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2AD"/>
    <w:rsid w:val="00057E07"/>
    <w:rsid w:val="00073C3C"/>
    <w:rsid w:val="00084460"/>
    <w:rsid w:val="00090EE1"/>
    <w:rsid w:val="00091F7D"/>
    <w:rsid w:val="00092AEC"/>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3502C"/>
    <w:rsid w:val="00150251"/>
    <w:rsid w:val="001538B4"/>
    <w:rsid w:val="00154FFB"/>
    <w:rsid w:val="001615E8"/>
    <w:rsid w:val="001628F8"/>
    <w:rsid w:val="001677CA"/>
    <w:rsid w:val="00171A07"/>
    <w:rsid w:val="00177762"/>
    <w:rsid w:val="00182DE8"/>
    <w:rsid w:val="00184BB9"/>
    <w:rsid w:val="001874A0"/>
    <w:rsid w:val="00187B53"/>
    <w:rsid w:val="00194809"/>
    <w:rsid w:val="001A5889"/>
    <w:rsid w:val="001B04BC"/>
    <w:rsid w:val="001B1C31"/>
    <w:rsid w:val="001B2D37"/>
    <w:rsid w:val="001B376A"/>
    <w:rsid w:val="001B6960"/>
    <w:rsid w:val="001C130D"/>
    <w:rsid w:val="001C19DC"/>
    <w:rsid w:val="001D78AC"/>
    <w:rsid w:val="002026A5"/>
    <w:rsid w:val="00203C71"/>
    <w:rsid w:val="00207705"/>
    <w:rsid w:val="00215478"/>
    <w:rsid w:val="00221EF5"/>
    <w:rsid w:val="002231B4"/>
    <w:rsid w:val="00225549"/>
    <w:rsid w:val="0024317B"/>
    <w:rsid w:val="00246783"/>
    <w:rsid w:val="00247501"/>
    <w:rsid w:val="00252385"/>
    <w:rsid w:val="00261B17"/>
    <w:rsid w:val="00270A21"/>
    <w:rsid w:val="00271F76"/>
    <w:rsid w:val="0027635A"/>
    <w:rsid w:val="00277C81"/>
    <w:rsid w:val="00280930"/>
    <w:rsid w:val="00291E04"/>
    <w:rsid w:val="002A27BF"/>
    <w:rsid w:val="002B68BD"/>
    <w:rsid w:val="002C3C35"/>
    <w:rsid w:val="002D7823"/>
    <w:rsid w:val="002E3758"/>
    <w:rsid w:val="002F5008"/>
    <w:rsid w:val="002F5580"/>
    <w:rsid w:val="00305031"/>
    <w:rsid w:val="00306E4B"/>
    <w:rsid w:val="00311071"/>
    <w:rsid w:val="0031337A"/>
    <w:rsid w:val="003168D3"/>
    <w:rsid w:val="0032206A"/>
    <w:rsid w:val="0032535C"/>
    <w:rsid w:val="003338BD"/>
    <w:rsid w:val="00333E4A"/>
    <w:rsid w:val="00334B97"/>
    <w:rsid w:val="00335280"/>
    <w:rsid w:val="00336D50"/>
    <w:rsid w:val="003428DB"/>
    <w:rsid w:val="00350A8C"/>
    <w:rsid w:val="00355435"/>
    <w:rsid w:val="0035572F"/>
    <w:rsid w:val="00357A93"/>
    <w:rsid w:val="0036151D"/>
    <w:rsid w:val="0036755C"/>
    <w:rsid w:val="00370869"/>
    <w:rsid w:val="00372877"/>
    <w:rsid w:val="0037690F"/>
    <w:rsid w:val="00380319"/>
    <w:rsid w:val="00384C06"/>
    <w:rsid w:val="0038507D"/>
    <w:rsid w:val="003A0B83"/>
    <w:rsid w:val="003A0C1A"/>
    <w:rsid w:val="003A40BB"/>
    <w:rsid w:val="003B283D"/>
    <w:rsid w:val="003B53DF"/>
    <w:rsid w:val="003C0187"/>
    <w:rsid w:val="003C71BF"/>
    <w:rsid w:val="003D054D"/>
    <w:rsid w:val="003D1FF3"/>
    <w:rsid w:val="003D7005"/>
    <w:rsid w:val="003E4D7F"/>
    <w:rsid w:val="003F7752"/>
    <w:rsid w:val="004003DB"/>
    <w:rsid w:val="004012C5"/>
    <w:rsid w:val="00401AF5"/>
    <w:rsid w:val="00405D14"/>
    <w:rsid w:val="00407762"/>
    <w:rsid w:val="00412C9F"/>
    <w:rsid w:val="00421C74"/>
    <w:rsid w:val="00432BA9"/>
    <w:rsid w:val="00433A51"/>
    <w:rsid w:val="00434ECA"/>
    <w:rsid w:val="00441549"/>
    <w:rsid w:val="00446FA4"/>
    <w:rsid w:val="004519BF"/>
    <w:rsid w:val="0045289C"/>
    <w:rsid w:val="00462146"/>
    <w:rsid w:val="004621DB"/>
    <w:rsid w:val="004651FB"/>
    <w:rsid w:val="0046628F"/>
    <w:rsid w:val="00483F63"/>
    <w:rsid w:val="00486113"/>
    <w:rsid w:val="004A6D40"/>
    <w:rsid w:val="004B0BD4"/>
    <w:rsid w:val="004B38A3"/>
    <w:rsid w:val="004D4F70"/>
    <w:rsid w:val="004E264F"/>
    <w:rsid w:val="00500737"/>
    <w:rsid w:val="00514854"/>
    <w:rsid w:val="0051532F"/>
    <w:rsid w:val="00516839"/>
    <w:rsid w:val="0051732C"/>
    <w:rsid w:val="0052156A"/>
    <w:rsid w:val="00521BFC"/>
    <w:rsid w:val="00523C5F"/>
    <w:rsid w:val="00525605"/>
    <w:rsid w:val="00526508"/>
    <w:rsid w:val="0053255F"/>
    <w:rsid w:val="0053372B"/>
    <w:rsid w:val="00574B25"/>
    <w:rsid w:val="005755CD"/>
    <w:rsid w:val="00580E8C"/>
    <w:rsid w:val="0058161B"/>
    <w:rsid w:val="005875FF"/>
    <w:rsid w:val="00590B9B"/>
    <w:rsid w:val="00591A8A"/>
    <w:rsid w:val="0059262C"/>
    <w:rsid w:val="00594AF7"/>
    <w:rsid w:val="005A18E6"/>
    <w:rsid w:val="005A243D"/>
    <w:rsid w:val="005B62ED"/>
    <w:rsid w:val="005B7641"/>
    <w:rsid w:val="005C6B4E"/>
    <w:rsid w:val="005F2E79"/>
    <w:rsid w:val="005F7A0C"/>
    <w:rsid w:val="00611B3B"/>
    <w:rsid w:val="006136CB"/>
    <w:rsid w:val="00620169"/>
    <w:rsid w:val="00622295"/>
    <w:rsid w:val="006248AD"/>
    <w:rsid w:val="006313EB"/>
    <w:rsid w:val="00632325"/>
    <w:rsid w:val="0063260D"/>
    <w:rsid w:val="00632765"/>
    <w:rsid w:val="00646D03"/>
    <w:rsid w:val="00651528"/>
    <w:rsid w:val="00655019"/>
    <w:rsid w:val="006604E9"/>
    <w:rsid w:val="00661607"/>
    <w:rsid w:val="0066668A"/>
    <w:rsid w:val="00675715"/>
    <w:rsid w:val="006766F3"/>
    <w:rsid w:val="00680033"/>
    <w:rsid w:val="00682B2D"/>
    <w:rsid w:val="00684B17"/>
    <w:rsid w:val="00696A0C"/>
    <w:rsid w:val="006B104F"/>
    <w:rsid w:val="006C0F01"/>
    <w:rsid w:val="006C13EE"/>
    <w:rsid w:val="006D0E3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231F"/>
    <w:rsid w:val="007B55A4"/>
    <w:rsid w:val="007C43CE"/>
    <w:rsid w:val="007C4A58"/>
    <w:rsid w:val="007C4AB9"/>
    <w:rsid w:val="007D4D35"/>
    <w:rsid w:val="007E048E"/>
    <w:rsid w:val="007E1049"/>
    <w:rsid w:val="007E11B8"/>
    <w:rsid w:val="007E360B"/>
    <w:rsid w:val="007E5250"/>
    <w:rsid w:val="008017D9"/>
    <w:rsid w:val="00804B3B"/>
    <w:rsid w:val="008050C0"/>
    <w:rsid w:val="00811379"/>
    <w:rsid w:val="00815850"/>
    <w:rsid w:val="00816759"/>
    <w:rsid w:val="00822DA9"/>
    <w:rsid w:val="00836A5B"/>
    <w:rsid w:val="00843F68"/>
    <w:rsid w:val="0084478F"/>
    <w:rsid w:val="008459EA"/>
    <w:rsid w:val="00847130"/>
    <w:rsid w:val="00847788"/>
    <w:rsid w:val="00852122"/>
    <w:rsid w:val="00860BE2"/>
    <w:rsid w:val="0086515B"/>
    <w:rsid w:val="00865B12"/>
    <w:rsid w:val="00870FB9"/>
    <w:rsid w:val="008747CA"/>
    <w:rsid w:val="00880EB5"/>
    <w:rsid w:val="00881D72"/>
    <w:rsid w:val="00897586"/>
    <w:rsid w:val="00897B7D"/>
    <w:rsid w:val="008A5BE2"/>
    <w:rsid w:val="008A74E2"/>
    <w:rsid w:val="008B45A1"/>
    <w:rsid w:val="008C1A9C"/>
    <w:rsid w:val="008C1E49"/>
    <w:rsid w:val="008E0DC5"/>
    <w:rsid w:val="008E74A1"/>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06C4"/>
    <w:rsid w:val="009C7AC7"/>
    <w:rsid w:val="009C7BDA"/>
    <w:rsid w:val="009D63BC"/>
    <w:rsid w:val="009D719B"/>
    <w:rsid w:val="009D769A"/>
    <w:rsid w:val="009E3361"/>
    <w:rsid w:val="009F6625"/>
    <w:rsid w:val="00A069DA"/>
    <w:rsid w:val="00A15CD1"/>
    <w:rsid w:val="00A22980"/>
    <w:rsid w:val="00A24438"/>
    <w:rsid w:val="00A24614"/>
    <w:rsid w:val="00A3783B"/>
    <w:rsid w:val="00A45AE9"/>
    <w:rsid w:val="00A50183"/>
    <w:rsid w:val="00A50B40"/>
    <w:rsid w:val="00A541C7"/>
    <w:rsid w:val="00A549F4"/>
    <w:rsid w:val="00A56E62"/>
    <w:rsid w:val="00A7349F"/>
    <w:rsid w:val="00A7575A"/>
    <w:rsid w:val="00A8301F"/>
    <w:rsid w:val="00A8306B"/>
    <w:rsid w:val="00A84C8E"/>
    <w:rsid w:val="00A932DE"/>
    <w:rsid w:val="00AA16AF"/>
    <w:rsid w:val="00AA47A2"/>
    <w:rsid w:val="00AA72BF"/>
    <w:rsid w:val="00AB5A63"/>
    <w:rsid w:val="00AD39FB"/>
    <w:rsid w:val="00AD4077"/>
    <w:rsid w:val="00AE6A68"/>
    <w:rsid w:val="00B02404"/>
    <w:rsid w:val="00B0683D"/>
    <w:rsid w:val="00B278A5"/>
    <w:rsid w:val="00B300D5"/>
    <w:rsid w:val="00B3363C"/>
    <w:rsid w:val="00B33D14"/>
    <w:rsid w:val="00B35E61"/>
    <w:rsid w:val="00B36536"/>
    <w:rsid w:val="00B3679F"/>
    <w:rsid w:val="00B43900"/>
    <w:rsid w:val="00B45C60"/>
    <w:rsid w:val="00B50A0A"/>
    <w:rsid w:val="00B53913"/>
    <w:rsid w:val="00B705FB"/>
    <w:rsid w:val="00B86108"/>
    <w:rsid w:val="00B94488"/>
    <w:rsid w:val="00B9474D"/>
    <w:rsid w:val="00BA1D54"/>
    <w:rsid w:val="00BB6C25"/>
    <w:rsid w:val="00BB79CF"/>
    <w:rsid w:val="00BD603A"/>
    <w:rsid w:val="00BF3517"/>
    <w:rsid w:val="00C05662"/>
    <w:rsid w:val="00C11209"/>
    <w:rsid w:val="00C23001"/>
    <w:rsid w:val="00C24949"/>
    <w:rsid w:val="00C277B8"/>
    <w:rsid w:val="00C3670A"/>
    <w:rsid w:val="00C4669E"/>
    <w:rsid w:val="00C66063"/>
    <w:rsid w:val="00C66648"/>
    <w:rsid w:val="00C71411"/>
    <w:rsid w:val="00C73EB2"/>
    <w:rsid w:val="00C7532F"/>
    <w:rsid w:val="00C764C5"/>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16A87"/>
    <w:rsid w:val="00D221B1"/>
    <w:rsid w:val="00D23392"/>
    <w:rsid w:val="00D278A0"/>
    <w:rsid w:val="00D3582A"/>
    <w:rsid w:val="00D45461"/>
    <w:rsid w:val="00D53036"/>
    <w:rsid w:val="00D54089"/>
    <w:rsid w:val="00D57293"/>
    <w:rsid w:val="00D65899"/>
    <w:rsid w:val="00D717B1"/>
    <w:rsid w:val="00D72780"/>
    <w:rsid w:val="00D762AF"/>
    <w:rsid w:val="00D82C45"/>
    <w:rsid w:val="00D937A5"/>
    <w:rsid w:val="00D9422A"/>
    <w:rsid w:val="00D97462"/>
    <w:rsid w:val="00DA23E1"/>
    <w:rsid w:val="00DA440E"/>
    <w:rsid w:val="00DA5950"/>
    <w:rsid w:val="00DB7E0E"/>
    <w:rsid w:val="00DC560E"/>
    <w:rsid w:val="00DC675A"/>
    <w:rsid w:val="00DD185B"/>
    <w:rsid w:val="00DD2331"/>
    <w:rsid w:val="00DD56DC"/>
    <w:rsid w:val="00DF2563"/>
    <w:rsid w:val="00DF6F6E"/>
    <w:rsid w:val="00DF7F2A"/>
    <w:rsid w:val="00E1242C"/>
    <w:rsid w:val="00E14207"/>
    <w:rsid w:val="00E17CAA"/>
    <w:rsid w:val="00E17D1A"/>
    <w:rsid w:val="00E2071E"/>
    <w:rsid w:val="00E2355C"/>
    <w:rsid w:val="00E332DB"/>
    <w:rsid w:val="00E34612"/>
    <w:rsid w:val="00E36F86"/>
    <w:rsid w:val="00E469EA"/>
    <w:rsid w:val="00E51414"/>
    <w:rsid w:val="00E532A0"/>
    <w:rsid w:val="00E53685"/>
    <w:rsid w:val="00E577BF"/>
    <w:rsid w:val="00E63E18"/>
    <w:rsid w:val="00E679CB"/>
    <w:rsid w:val="00E72B38"/>
    <w:rsid w:val="00E73521"/>
    <w:rsid w:val="00E77166"/>
    <w:rsid w:val="00E86271"/>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0ED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0B22"/>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15:docId w15:val="{064E9E59-9B70-42D7-ACAD-C810660290DD}"/>
  <w:writeProtection w:cryptProviderType="rsaAES" w:cryptAlgorithmClass="hash" w:cryptAlgorithmType="typeAny" w:cryptAlgorithmSid="14" w:cryptSpinCount="100000" w:hash="twPBPWSKLjXz0+eJqW1LHOteeLpgrAlHmu9YPeOyryl+T1acpDzDfy6EyvMW9AWbPwyMpPRSecadWSnk2lsOog==" w:salt="UIwcWMCI8kSb/9HxvgoAZ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1B6960"/>
    <w:rPr>
      <w:color w:val="0563C1"/>
      <w:u w:val="single"/>
    </w:rPr>
  </w:style>
  <w:style w:type="character" w:styleId="af7">
    <w:name w:val="Unresolved Mention"/>
    <w:uiPriority w:val="99"/>
    <w:semiHidden/>
    <w:unhideWhenUsed/>
    <w:rsid w:val="001B6960"/>
    <w:rPr>
      <w:color w:val="605E5C"/>
      <w:shd w:val="clear" w:color="auto" w:fill="E1DFDD"/>
    </w:rPr>
  </w:style>
  <w:style w:type="character" w:styleId="af8">
    <w:name w:val="FollowedHyperlink"/>
    <w:uiPriority w:val="99"/>
    <w:semiHidden/>
    <w:unhideWhenUsed/>
    <w:rsid w:val="008017D9"/>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195597">
      <w:bodyDiv w:val="1"/>
      <w:marLeft w:val="0"/>
      <w:marRight w:val="0"/>
      <w:marTop w:val="0"/>
      <w:marBottom w:val="0"/>
      <w:divBdr>
        <w:top w:val="none" w:sz="0" w:space="0" w:color="auto"/>
        <w:left w:val="none" w:sz="0" w:space="0" w:color="auto"/>
        <w:bottom w:val="none" w:sz="0" w:space="0" w:color="auto"/>
        <w:right w:val="none" w:sz="0" w:space="0" w:color="auto"/>
      </w:divBdr>
    </w:div>
    <w:div w:id="99959649">
      <w:bodyDiv w:val="1"/>
      <w:marLeft w:val="0"/>
      <w:marRight w:val="0"/>
      <w:marTop w:val="0"/>
      <w:marBottom w:val="0"/>
      <w:divBdr>
        <w:top w:val="none" w:sz="0" w:space="0" w:color="auto"/>
        <w:left w:val="none" w:sz="0" w:space="0" w:color="auto"/>
        <w:bottom w:val="none" w:sz="0" w:space="0" w:color="auto"/>
        <w:right w:val="none" w:sz="0" w:space="0" w:color="auto"/>
      </w:divBdr>
    </w:div>
    <w:div w:id="202982824">
      <w:bodyDiv w:val="1"/>
      <w:marLeft w:val="0"/>
      <w:marRight w:val="0"/>
      <w:marTop w:val="0"/>
      <w:marBottom w:val="0"/>
      <w:divBdr>
        <w:top w:val="none" w:sz="0" w:space="0" w:color="auto"/>
        <w:left w:val="none" w:sz="0" w:space="0" w:color="auto"/>
        <w:bottom w:val="none" w:sz="0" w:space="0" w:color="auto"/>
        <w:right w:val="none" w:sz="0" w:space="0" w:color="auto"/>
      </w:divBdr>
    </w:div>
    <w:div w:id="673067748">
      <w:bodyDiv w:val="1"/>
      <w:marLeft w:val="0"/>
      <w:marRight w:val="0"/>
      <w:marTop w:val="0"/>
      <w:marBottom w:val="0"/>
      <w:divBdr>
        <w:top w:val="none" w:sz="0" w:space="0" w:color="auto"/>
        <w:left w:val="none" w:sz="0" w:space="0" w:color="auto"/>
        <w:bottom w:val="none" w:sz="0" w:space="0" w:color="auto"/>
        <w:right w:val="none" w:sz="0" w:space="0" w:color="auto"/>
      </w:divBdr>
    </w:div>
    <w:div w:id="1272662118">
      <w:bodyDiv w:val="1"/>
      <w:marLeft w:val="0"/>
      <w:marRight w:val="0"/>
      <w:marTop w:val="0"/>
      <w:marBottom w:val="0"/>
      <w:divBdr>
        <w:top w:val="none" w:sz="0" w:space="0" w:color="auto"/>
        <w:left w:val="none" w:sz="0" w:space="0" w:color="auto"/>
        <w:bottom w:val="none" w:sz="0" w:space="0" w:color="auto"/>
        <w:right w:val="none" w:sz="0" w:space="0" w:color="auto"/>
      </w:divBdr>
    </w:div>
    <w:div w:id="1299260099">
      <w:bodyDiv w:val="1"/>
      <w:marLeft w:val="0"/>
      <w:marRight w:val="0"/>
      <w:marTop w:val="0"/>
      <w:marBottom w:val="0"/>
      <w:divBdr>
        <w:top w:val="none" w:sz="0" w:space="0" w:color="auto"/>
        <w:left w:val="none" w:sz="0" w:space="0" w:color="auto"/>
        <w:bottom w:val="none" w:sz="0" w:space="0" w:color="auto"/>
        <w:right w:val="none" w:sz="0" w:space="0" w:color="auto"/>
      </w:divBdr>
    </w:div>
    <w:div w:id="1364791071">
      <w:bodyDiv w:val="1"/>
      <w:marLeft w:val="0"/>
      <w:marRight w:val="0"/>
      <w:marTop w:val="0"/>
      <w:marBottom w:val="0"/>
      <w:divBdr>
        <w:top w:val="none" w:sz="0" w:space="0" w:color="auto"/>
        <w:left w:val="none" w:sz="0" w:space="0" w:color="auto"/>
        <w:bottom w:val="none" w:sz="0" w:space="0" w:color="auto"/>
        <w:right w:val="none" w:sz="0" w:space="0" w:color="auto"/>
      </w:divBdr>
    </w:div>
    <w:div w:id="1611083977">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05017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ink/ink1.xml"/><Relationship Id="rId13" Type="http://schemas.openxmlformats.org/officeDocument/2006/relationships/hyperlink" Target="https://green-energy.co.jp/company/d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reen-energy.co.jp/company/d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ntents.xj-storage.jp/xcontents/AS71060/64feadfe/18f8/4b36/90dd/5b6df4e8a7d2/140120220912531053.pdf" TargetMode="External"/><Relationship Id="rId5" Type="http://schemas.openxmlformats.org/officeDocument/2006/relationships/webSettings" Target="webSettings.xml"/><Relationship Id="rId15" Type="http://schemas.openxmlformats.org/officeDocument/2006/relationships/hyperlink" Target="https://green-energy.co.jp/company/dx/" TargetMode="External"/><Relationship Id="rId10" Type="http://schemas.openxmlformats.org/officeDocument/2006/relationships/hyperlink" Target="https://green-energy.co.jp/company/dx/"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green-energy.co.jp/company/dx/" TargetMode="Externa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11-12T07:44:48.271"/>
    </inkml:context>
    <inkml:brush xml:id="br0">
      <inkml:brushProperty name="width" value="0.05" units="cm"/>
      <inkml:brushProperty name="height" value="0.05" units="cm"/>
    </inkml:brush>
  </inkml:definitions>
  <inkml:trace contextRef="#ctx0" brushRef="#br0">1316 418 24575,'-62'16'0,"14"-9"0,-6-1 0,-26 0 0,-5-1-849,3-2 1,-1-1 848,-18-1 0,2-2 0,30-1 0,3-1 0,0 1 0,5-2 549,-5-2-549,30 0 281,26 5-281,1-1 0,1 2 0,-51-20 867,0-7-867,-5-1 0,19 2 0,43 21 0,0-3 0,2 4 0,0-8 0,4-2 0,0-3 0,5-3 0,-1 9 0,13-12 0,-9 15 0,24-20 0,-20 21 0,31-18 0,-20 16 0,47-15 0,-24 14 0,3-1 0,2 1 0,11-2 0,17-7 0,-14 3 0,-26 3 0,3 2 0,-6 4 0,-23 6 0,18-6 0,12 6 0,-10-1 0,25 2 0,-17 0 0,30 0 0,-29 0 0,28 0 0,-30 0 0,7 0 0,-1 0 0,3 0 0,22 0 0,-21 2 0,-5 0 0,-6-1 0,-15 4 0,-22-3 0,16 2 0,5 7 0,17 2 0,0 5 0,0 0 0,-16-7 0,6 5 0,-13-6 0,-1 0 0,2 2 0,-13-7 0,1 1 0,-4-3 0,-2 0 0,1-1 0,1 4 0,-2-3 0,8 6 0,-7-2 0,7 2 0,-9-2 0,2-1 0,-4-2 0,1 4 0,-6-2 0,-31 19 0,-9-9 0,-42 15 0,-2-4 0,34-18 0,1 1 0,-24 14 0,-11-13 0,47 2 0,-2-5 0,20-2 0,11-3 0,-4 2 0,-3-1 0,-17 3 0,-16 2 0,-14 2 0,0-1 0,20-5 0,17 0 0,21-5 0,6 0 0</inkml:trace>
</inkml:ink>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1016</ap:Words>
  <ap:Characters>5793</ap:Characters>
  <ap:Application/>
  <ap:Lines>48</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6796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