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B47226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0B33BA">
              <w:rPr>
                <w:rFonts w:ascii="ＭＳ 明朝" w:eastAsia="ＭＳ 明朝" w:hAnsi="ＭＳ 明朝" w:cs="ＭＳ 明朝" w:hint="eastAsia"/>
                <w:spacing w:val="6"/>
                <w:kern w:val="0"/>
                <w:szCs w:val="21"/>
              </w:rPr>
              <w:t>2</w:t>
            </w:r>
            <w:r w:rsidR="000B33BA">
              <w:rPr>
                <w:rFonts w:ascii="ＭＳ 明朝" w:eastAsia="ＭＳ 明朝" w:hAnsi="ＭＳ 明朝" w:cs="ＭＳ 明朝"/>
                <w:spacing w:val="6"/>
                <w:kern w:val="0"/>
                <w:szCs w:val="21"/>
              </w:rPr>
              <w:t>0</w:t>
            </w:r>
            <w:r w:rsidR="000B33BA" w:rsidRPr="001A5C4F">
              <w:rPr>
                <w:rFonts w:ascii="ＭＳ 明朝" w:eastAsia="ＭＳ 明朝" w:hAnsi="ＭＳ 明朝" w:cs="ＭＳ 明朝"/>
                <w:spacing w:val="6"/>
                <w:kern w:val="0"/>
                <w:szCs w:val="21"/>
              </w:rPr>
              <w:t>24</w:t>
            </w:r>
            <w:r w:rsidRPr="001A5C4F">
              <w:rPr>
                <w:rFonts w:ascii="ＭＳ 明朝" w:eastAsia="ＭＳ 明朝" w:hAnsi="ＭＳ 明朝" w:cs="ＭＳ 明朝" w:hint="eastAsia"/>
                <w:spacing w:val="6"/>
                <w:kern w:val="0"/>
                <w:szCs w:val="21"/>
              </w:rPr>
              <w:t xml:space="preserve">年　</w:t>
            </w:r>
            <w:r w:rsidR="0047460D" w:rsidRPr="001A5C4F">
              <w:rPr>
                <w:rFonts w:ascii="ＭＳ 明朝" w:eastAsia="ＭＳ 明朝" w:hAnsi="ＭＳ 明朝" w:cs="ＭＳ 明朝" w:hint="eastAsia"/>
                <w:spacing w:val="6"/>
                <w:kern w:val="0"/>
                <w:szCs w:val="21"/>
              </w:rPr>
              <w:t>1</w:t>
            </w:r>
            <w:r w:rsidR="0047460D" w:rsidRPr="001A5C4F">
              <w:rPr>
                <w:rFonts w:ascii="ＭＳ 明朝" w:eastAsia="ＭＳ 明朝" w:hAnsi="ＭＳ 明朝" w:cs="ＭＳ 明朝"/>
                <w:spacing w:val="6"/>
                <w:kern w:val="0"/>
                <w:szCs w:val="21"/>
              </w:rPr>
              <w:t>0</w:t>
            </w:r>
            <w:r w:rsidRPr="001A5C4F">
              <w:rPr>
                <w:rFonts w:ascii="ＭＳ 明朝" w:eastAsia="ＭＳ 明朝" w:hAnsi="ＭＳ 明朝" w:cs="ＭＳ 明朝" w:hint="eastAsia"/>
                <w:spacing w:val="6"/>
                <w:kern w:val="0"/>
                <w:szCs w:val="21"/>
              </w:rPr>
              <w:t xml:space="preserve">月　</w:t>
            </w:r>
            <w:r w:rsidR="0047460D" w:rsidRPr="001A5C4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40E7E019" w14:textId="77777777" w:rsidR="00FA5BC7" w:rsidRPr="00D1302E" w:rsidRDefault="00FA5BC7" w:rsidP="00FA5BC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かぶしきがいしゃ　だいしほくえつふぃなんしゃるぐるーぷ</w:t>
            </w:r>
            <w:r>
              <w:rPr>
                <w:rFonts w:ascii="ＭＳ 明朝" w:eastAsia="ＭＳ 明朝" w:hAnsi="ＭＳ 明朝"/>
                <w:spacing w:val="6"/>
                <w:kern w:val="0"/>
                <w:szCs w:val="21"/>
              </w:rPr>
              <w:t xml:space="preserve"> </w:t>
            </w:r>
          </w:p>
          <w:p w14:paraId="1A8D0151" w14:textId="77777777" w:rsidR="00FA5BC7" w:rsidRPr="00D1302E" w:rsidRDefault="00FA5BC7" w:rsidP="00FA5BC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　第四北越フィナンシャルグループ </w:t>
            </w:r>
          </w:p>
          <w:p w14:paraId="2E7838EC" w14:textId="77777777" w:rsidR="00FA5BC7" w:rsidRPr="00D1302E" w:rsidRDefault="00FA5BC7" w:rsidP="00FA5BC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うえぐり　みちろう</w:t>
            </w:r>
            <w:r>
              <w:rPr>
                <w:rFonts w:ascii="ＭＳ 明朝" w:eastAsia="ＭＳ 明朝" w:hAnsi="ＭＳ 明朝"/>
                <w:spacing w:val="6"/>
                <w:kern w:val="0"/>
                <w:szCs w:val="21"/>
              </w:rPr>
              <w:t xml:space="preserve"> </w:t>
            </w:r>
          </w:p>
          <w:p w14:paraId="552C8DED" w14:textId="20957E27" w:rsidR="00FA5BC7" w:rsidRPr="00D1302E" w:rsidRDefault="00FA5BC7" w:rsidP="00FA5BC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殖栗　道郎</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294D8EEC" w14:textId="77777777" w:rsidR="00FA5BC7" w:rsidRPr="00D1302E" w:rsidRDefault="00FA5BC7" w:rsidP="00FA5BC7">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９５１－８０６６</w:t>
            </w:r>
          </w:p>
          <w:p w14:paraId="1F70B4B3" w14:textId="546E2530" w:rsidR="00FA5BC7" w:rsidRPr="00D1302E" w:rsidRDefault="005867D9" w:rsidP="00FA5BC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新潟県</w:t>
            </w:r>
            <w:r w:rsidR="00FA5BC7">
              <w:rPr>
                <w:rFonts w:ascii="ＭＳ 明朝" w:eastAsia="ＭＳ 明朝" w:hAnsi="ＭＳ 明朝" w:hint="eastAsia"/>
                <w:spacing w:val="14"/>
                <w:kern w:val="0"/>
                <w:szCs w:val="21"/>
              </w:rPr>
              <w:t>新潟市</w:t>
            </w:r>
            <w:r w:rsidR="00FA5BC7" w:rsidRPr="002E3D67">
              <w:rPr>
                <w:rFonts w:ascii="ＭＳ 明朝" w:eastAsia="ＭＳ 明朝" w:hAnsi="ＭＳ 明朝" w:hint="eastAsia"/>
                <w:spacing w:val="14"/>
                <w:kern w:val="0"/>
                <w:szCs w:val="21"/>
              </w:rPr>
              <w:t>中央区東堀前通七番町1071番地1</w:t>
            </w:r>
          </w:p>
          <w:p w14:paraId="212D1428" w14:textId="596AFA34" w:rsidR="00FA5BC7" w:rsidRDefault="00FA5BC7" w:rsidP="00FA5BC7">
            <w:pPr>
              <w:spacing w:line="260" w:lineRule="exact"/>
              <w:ind w:right="856" w:firstLineChars="2200" w:firstLine="4708"/>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Pr>
                <w:rFonts w:ascii="ＭＳ 明朝" w:eastAsia="ＭＳ 明朝" w:hAnsi="ＭＳ 明朝" w:cs="ＭＳ 明朝"/>
                <w:spacing w:val="6"/>
                <w:kern w:val="0"/>
                <w:szCs w:val="21"/>
              </w:rPr>
              <w:t xml:space="preserve"> 3110001033555</w:t>
            </w:r>
          </w:p>
          <w:p w14:paraId="780D7527" w14:textId="77777777" w:rsidR="00FA5BC7" w:rsidRDefault="00FA5BC7" w:rsidP="00FA5BC7">
            <w:pPr>
              <w:spacing w:line="260" w:lineRule="exact"/>
              <w:jc w:val="right"/>
              <w:rPr>
                <w:rFonts w:ascii="ＭＳ 明朝" w:eastAsia="ＭＳ 明朝" w:hAnsi="ＭＳ 明朝" w:cs="ＭＳ 明朝"/>
                <w:spacing w:val="6"/>
                <w:kern w:val="0"/>
                <w:szCs w:val="21"/>
              </w:rPr>
            </w:pPr>
          </w:p>
          <w:p w14:paraId="045CD76E" w14:textId="5402E0EF" w:rsidR="00D1302E" w:rsidRPr="00E577BF" w:rsidRDefault="001A5C4F" w:rsidP="00FA5BC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28CCE2E3" wp14:editId="0BDA6289">
                      <wp:simplePos x="0" y="0"/>
                      <wp:positionH relativeFrom="column">
                        <wp:posOffset>1319530</wp:posOffset>
                      </wp:positionH>
                      <wp:positionV relativeFrom="paragraph">
                        <wp:posOffset>154305</wp:posOffset>
                      </wp:positionV>
                      <wp:extent cx="672465" cy="189865"/>
                      <wp:effectExtent l="0" t="0" r="0" b="0"/>
                      <wp:wrapNone/>
                      <wp:docPr id="116711835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 cy="18986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13A708" id="Oval 2" o:spid="_x0000_s1026" style="position:absolute;left:0;text-align:left;margin-left:103.9pt;margin-top:12.15pt;width:52.95pt;height:1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" filled="f" strokecolor="red">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2715419" w:rsidR="00D1302E" w:rsidRPr="00B75F27" w:rsidRDefault="00FA5BC7" w:rsidP="00B75F27">
                  <w:pPr>
                    <w:pStyle w:val="af"/>
                    <w:numPr>
                      <w:ilvl w:val="0"/>
                      <w:numId w:val="8"/>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第四北越F</w:t>
                  </w:r>
                  <w:r>
                    <w:rPr>
                      <w:rFonts w:ascii="ＭＳ 明朝" w:hAnsi="ＭＳ 明朝" w:cs="ＭＳ 明朝"/>
                      <w:spacing w:val="6"/>
                      <w:kern w:val="0"/>
                      <w:szCs w:val="21"/>
                    </w:rPr>
                    <w:t>G</w:t>
                  </w:r>
                  <w:r>
                    <w:rPr>
                      <w:rFonts w:ascii="ＭＳ 明朝" w:hAnsi="ＭＳ 明朝" w:cs="ＭＳ 明朝" w:hint="eastAsia"/>
                      <w:spacing w:val="6"/>
                      <w:kern w:val="0"/>
                      <w:szCs w:val="21"/>
                    </w:rPr>
                    <w:t>第三次中期経営計画</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05A56B95" w:rsidR="00D1302E" w:rsidRPr="00B75F27" w:rsidRDefault="00FA5BC7" w:rsidP="00B75F27">
                  <w:pPr>
                    <w:pStyle w:val="af"/>
                    <w:numPr>
                      <w:ilvl w:val="0"/>
                      <w:numId w:val="8"/>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 xml:space="preserve">024 </w:t>
                  </w:r>
                  <w:r w:rsidR="00D1302E" w:rsidRPr="00E577BF">
                    <w:rPr>
                      <w:rFonts w:ascii="ＭＳ 明朝" w:hAnsi="ＭＳ 明朝" w:cs="ＭＳ 明朝" w:hint="eastAsia"/>
                      <w:spacing w:val="6"/>
                      <w:kern w:val="0"/>
                      <w:szCs w:val="21"/>
                    </w:rPr>
                    <w:t xml:space="preserve">年　</w:t>
                  </w:r>
                  <w:r>
                    <w:rPr>
                      <w:rFonts w:ascii="ＭＳ 明朝" w:hAnsi="ＭＳ 明朝" w:cs="ＭＳ 明朝" w:hint="eastAsia"/>
                      <w:spacing w:val="6"/>
                      <w:kern w:val="0"/>
                      <w:szCs w:val="21"/>
                    </w:rPr>
                    <w:t>4</w:t>
                  </w:r>
                  <w:r>
                    <w:rPr>
                      <w:rFonts w:ascii="ＭＳ 明朝" w:hAnsi="ＭＳ 明朝" w:cs="ＭＳ 明朝"/>
                      <w:spacing w:val="6"/>
                      <w:kern w:val="0"/>
                      <w:szCs w:val="21"/>
                    </w:rPr>
                    <w:t xml:space="preserve"> </w:t>
                  </w:r>
                  <w:r w:rsidR="00D1302E" w:rsidRPr="00E577BF">
                    <w:rPr>
                      <w:rFonts w:ascii="ＭＳ 明朝" w:hAnsi="ＭＳ 明朝" w:cs="ＭＳ 明朝" w:hint="eastAsia"/>
                      <w:spacing w:val="6"/>
                      <w:kern w:val="0"/>
                      <w:szCs w:val="21"/>
                    </w:rPr>
                    <w:t xml:space="preserve">月　</w:t>
                  </w:r>
                  <w:r>
                    <w:rPr>
                      <w:rFonts w:ascii="ＭＳ 明朝" w:hAnsi="ＭＳ 明朝" w:cs="ＭＳ 明朝" w:hint="eastAsia"/>
                      <w:spacing w:val="6"/>
                      <w:kern w:val="0"/>
                      <w:szCs w:val="21"/>
                    </w:rPr>
                    <w:t>1</w:t>
                  </w:r>
                  <w:r>
                    <w:rPr>
                      <w:rFonts w:ascii="ＭＳ 明朝" w:hAnsi="ＭＳ 明朝" w:cs="ＭＳ 明朝"/>
                      <w:spacing w:val="6"/>
                      <w:kern w:val="0"/>
                      <w:szCs w:val="21"/>
                    </w:rPr>
                    <w:t xml:space="preserve"> </w:t>
                  </w:r>
                  <w:r w:rsidR="00D1302E" w:rsidRPr="00E577BF">
                    <w:rPr>
                      <w:rFonts w:ascii="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8BF328" w14:textId="0BFC1C01" w:rsidR="00AE46EA" w:rsidRDefault="00AE46EA" w:rsidP="007E14A6">
                  <w:pPr>
                    <w:pStyle w:val="af"/>
                    <w:numPr>
                      <w:ilvl w:val="0"/>
                      <w:numId w:val="7"/>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sidRPr="0015616B">
                    <w:rPr>
                      <w:rFonts w:ascii="ＭＳ 明朝" w:hAnsi="ＭＳ 明朝" w:cs="ＭＳ 明朝" w:hint="eastAsia"/>
                      <w:spacing w:val="6"/>
                      <w:kern w:val="0"/>
                      <w:szCs w:val="21"/>
                    </w:rPr>
                    <w:t>ホームページに掲載</w:t>
                  </w:r>
                </w:p>
                <w:p w14:paraId="2BFD86E1" w14:textId="4AD2B519" w:rsidR="00D1302E" w:rsidRPr="00B75F27" w:rsidRDefault="00AE46EA" w:rsidP="00B75F27">
                  <w:pPr>
                    <w:pStyle w:val="af"/>
                    <w:numPr>
                      <w:ilvl w:val="0"/>
                      <w:numId w:val="7"/>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hyperlink r:id="rId8" w:history="1">
                    <w:r w:rsidRPr="00EB3095">
                      <w:rPr>
                        <w:rStyle w:val="af6"/>
                        <w:rFonts w:ascii="ＭＳ 明朝" w:hAnsi="ＭＳ 明朝" w:cs="ＭＳ 明朝"/>
                        <w:spacing w:val="6"/>
                        <w:kern w:val="0"/>
                        <w:szCs w:val="21"/>
                      </w:rPr>
                      <w:t>https://www.dhfg.co.jp/company/plan/pdf/plan_240401.pdf</w:t>
                    </w:r>
                  </w:hyperlink>
                  <w:r>
                    <w:rPr>
                      <w:rFonts w:ascii="ＭＳ 明朝" w:hAnsi="ＭＳ 明朝" w:cs="ＭＳ 明朝" w:hint="eastAsia"/>
                      <w:spacing w:val="6"/>
                      <w:kern w:val="0"/>
                      <w:szCs w:val="21"/>
                    </w:rPr>
                    <w:t xml:space="preserve">　（</w:t>
                  </w:r>
                  <w:r w:rsidR="00492C56">
                    <w:rPr>
                      <w:rFonts w:ascii="ＭＳ 明朝" w:hAnsi="ＭＳ 明朝" w:cs="ＭＳ 明朝" w:hint="eastAsia"/>
                      <w:spacing w:val="6"/>
                      <w:kern w:val="0"/>
                      <w:szCs w:val="21"/>
                    </w:rPr>
                    <w:t>P</w:t>
                  </w:r>
                  <w:r w:rsidR="00492C56">
                    <w:rPr>
                      <w:rFonts w:ascii="ＭＳ 明朝" w:hAnsi="ＭＳ 明朝" w:cs="ＭＳ 明朝"/>
                      <w:spacing w:val="6"/>
                      <w:kern w:val="0"/>
                      <w:szCs w:val="21"/>
                    </w:rPr>
                    <w:t>3</w:t>
                  </w:r>
                  <w:r w:rsidR="00492C56">
                    <w:rPr>
                      <w:rFonts w:ascii="ＭＳ 明朝" w:hAnsi="ＭＳ 明朝" w:cs="ＭＳ 明朝" w:hint="eastAsia"/>
                      <w:spacing w:val="6"/>
                      <w:kern w:val="0"/>
                      <w:szCs w:val="21"/>
                    </w:rPr>
                    <w:t>、P</w:t>
                  </w:r>
                  <w:r w:rsidR="00492C56">
                    <w:rPr>
                      <w:rFonts w:ascii="ＭＳ 明朝" w:hAnsi="ＭＳ 明朝" w:cs="ＭＳ 明朝"/>
                      <w:spacing w:val="6"/>
                      <w:kern w:val="0"/>
                      <w:szCs w:val="21"/>
                    </w:rPr>
                    <w:t>7</w:t>
                  </w:r>
                  <w:r w:rsidR="00492C56">
                    <w:rPr>
                      <w:rFonts w:ascii="ＭＳ 明朝" w:hAnsi="ＭＳ 明朝" w:cs="ＭＳ 明朝" w:hint="eastAsia"/>
                      <w:spacing w:val="6"/>
                      <w:kern w:val="0"/>
                      <w:szCs w:val="21"/>
                    </w:rPr>
                    <w:t>、</w:t>
                  </w:r>
                  <w:r w:rsidRPr="00683B33">
                    <w:rPr>
                      <w:rFonts w:ascii="ＭＳ 明朝" w:hAnsi="ＭＳ 明朝" w:cs="ＭＳ 明朝" w:hint="eastAsia"/>
                      <w:color w:val="000000" w:themeColor="text1"/>
                      <w:spacing w:val="6"/>
                      <w:kern w:val="0"/>
                      <w:szCs w:val="21"/>
                    </w:rPr>
                    <w:t>P</w:t>
                  </w:r>
                  <w:r w:rsidRPr="00683B33">
                    <w:rPr>
                      <w:rFonts w:ascii="ＭＳ 明朝" w:hAnsi="ＭＳ 明朝" w:cs="ＭＳ 明朝"/>
                      <w:color w:val="000000" w:themeColor="text1"/>
                      <w:spacing w:val="6"/>
                      <w:kern w:val="0"/>
                      <w:szCs w:val="21"/>
                    </w:rPr>
                    <w:t>11</w:t>
                  </w:r>
                  <w:r w:rsidR="008C6E8E" w:rsidRPr="00683B33">
                    <w:rPr>
                      <w:rFonts w:ascii="ＭＳ 明朝" w:hAnsi="ＭＳ 明朝" w:cs="ＭＳ 明朝" w:hint="eastAsia"/>
                      <w:color w:val="000000" w:themeColor="text1"/>
                      <w:spacing w:val="6"/>
                      <w:kern w:val="0"/>
                      <w:szCs w:val="21"/>
                    </w:rPr>
                    <w:t>、P</w:t>
                  </w:r>
                  <w:r w:rsidR="008C6E8E" w:rsidRPr="00683B33">
                    <w:rPr>
                      <w:rFonts w:ascii="ＭＳ 明朝" w:hAnsi="ＭＳ 明朝" w:cs="ＭＳ 明朝"/>
                      <w:color w:val="000000" w:themeColor="text1"/>
                      <w:spacing w:val="6"/>
                      <w:kern w:val="0"/>
                      <w:szCs w:val="21"/>
                    </w:rPr>
                    <w:t>16</w:t>
                  </w:r>
                  <w:r w:rsidRPr="00683B33">
                    <w:rPr>
                      <w:rFonts w:ascii="ＭＳ 明朝" w:hAnsi="ＭＳ 明朝" w:cs="ＭＳ 明朝" w:hint="eastAsia"/>
                      <w:color w:val="000000" w:themeColor="text1"/>
                      <w:spacing w:val="6"/>
                      <w:kern w:val="0"/>
                      <w:szCs w:val="21"/>
                    </w:rPr>
                    <w:t>）</w:t>
                  </w:r>
                </w:p>
              </w:tc>
            </w:tr>
            <w:tr w:rsidR="006946CF" w:rsidRPr="00E577BF" w14:paraId="3DE21F82" w14:textId="77777777" w:rsidTr="00F5566D">
              <w:trPr>
                <w:trHeight w:val="697"/>
              </w:trPr>
              <w:tc>
                <w:tcPr>
                  <w:tcW w:w="2600" w:type="dxa"/>
                  <w:shd w:val="clear" w:color="auto" w:fill="auto"/>
                </w:tcPr>
                <w:p w14:paraId="13313238" w14:textId="77777777" w:rsidR="006946CF" w:rsidRPr="00E577BF" w:rsidRDefault="006946CF" w:rsidP="006946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BB2EFB" w14:textId="0D819C8B" w:rsidR="006946CF" w:rsidRPr="007C4A36" w:rsidRDefault="006946CF" w:rsidP="007E14A6">
                  <w:pPr>
                    <w:pStyle w:val="af"/>
                    <w:numPr>
                      <w:ilvl w:val="0"/>
                      <w:numId w:val="8"/>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当F</w:t>
                  </w:r>
                  <w:r>
                    <w:rPr>
                      <w:rFonts w:ascii="ＭＳ 明朝" w:hAnsi="ＭＳ 明朝" w:cs="ＭＳ 明朝"/>
                      <w:spacing w:val="6"/>
                      <w:kern w:val="0"/>
                      <w:szCs w:val="21"/>
                    </w:rPr>
                    <w:t>G</w:t>
                  </w:r>
                  <w:r w:rsidRPr="007C4A36">
                    <w:rPr>
                      <w:rFonts w:ascii="ＭＳ 明朝" w:hAnsi="ＭＳ 明朝" w:cs="ＭＳ 明朝" w:hint="eastAsia"/>
                      <w:spacing w:val="6"/>
                      <w:kern w:val="0"/>
                      <w:szCs w:val="21"/>
                    </w:rPr>
                    <w:t>は</w:t>
                  </w:r>
                  <w:r w:rsidR="00604755">
                    <w:rPr>
                      <w:rFonts w:ascii="ＭＳ 明朝" w:hAnsi="ＭＳ 明朝" w:cs="ＭＳ 明朝" w:hint="eastAsia"/>
                      <w:spacing w:val="6"/>
                      <w:kern w:val="0"/>
                      <w:szCs w:val="21"/>
                    </w:rPr>
                    <w:t>、</w:t>
                  </w:r>
                  <w:r w:rsidRPr="007C4A36">
                    <w:rPr>
                      <w:rFonts w:ascii="ＭＳ 明朝" w:hAnsi="ＭＳ 明朝" w:cs="ＭＳ 明朝" w:hint="eastAsia"/>
                      <w:spacing w:val="6"/>
                      <w:kern w:val="0"/>
                      <w:szCs w:val="21"/>
                    </w:rPr>
                    <w:t>経営理念を実践し、金融・情報仲介機能の発揮による新たな価値の創造と、経営の効率化を進め、地域の発展に貢献し続けることで圧倒的に支持される金融・情報サービスグループを目指している。</w:t>
                  </w:r>
                </w:p>
                <w:p w14:paraId="21064407" w14:textId="77777777" w:rsidR="006946CF" w:rsidRDefault="006946CF" w:rsidP="007E14A6">
                  <w:pPr>
                    <w:pStyle w:val="af"/>
                    <w:suppressAutoHyphens/>
                    <w:kinsoku w:val="0"/>
                    <w:overflowPunct w:val="0"/>
                    <w:adjustRightInd w:val="0"/>
                    <w:spacing w:afterLines="30" w:after="72"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＜経営理念＞</w:t>
                  </w:r>
                </w:p>
                <w:p w14:paraId="086C8927" w14:textId="77777777" w:rsidR="006946CF" w:rsidRDefault="006946CF" w:rsidP="007E14A6">
                  <w:pPr>
                    <w:pStyle w:val="af"/>
                    <w:suppressAutoHyphens/>
                    <w:kinsoku w:val="0"/>
                    <w:overflowPunct w:val="0"/>
                    <w:adjustRightInd w:val="0"/>
                    <w:spacing w:afterLines="30" w:after="72"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私たちは信頼される金融グループとして、</w:t>
                  </w:r>
                </w:p>
                <w:p w14:paraId="46D65105" w14:textId="77777777" w:rsidR="006946CF" w:rsidRDefault="006946CF" w:rsidP="007E14A6">
                  <w:pPr>
                    <w:pStyle w:val="af"/>
                    <w:suppressAutoHyphens/>
                    <w:kinsoku w:val="0"/>
                    <w:overflowPunct w:val="0"/>
                    <w:adjustRightInd w:val="0"/>
                    <w:spacing w:afterLines="30" w:after="72"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皆さまの期待に応えるサービスを提供し、</w:t>
                  </w:r>
                </w:p>
                <w:p w14:paraId="26EEFAF8" w14:textId="77777777" w:rsidR="006946CF" w:rsidRDefault="006946CF" w:rsidP="007E14A6">
                  <w:pPr>
                    <w:pStyle w:val="af"/>
                    <w:suppressAutoHyphens/>
                    <w:kinsoku w:val="0"/>
                    <w:overflowPunct w:val="0"/>
                    <w:adjustRightInd w:val="0"/>
                    <w:spacing w:afterLines="30" w:after="72"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地域社会の発展に貢献し続けます。</w:t>
                  </w:r>
                </w:p>
                <w:p w14:paraId="391EC0E1" w14:textId="0F7D44AF" w:rsidR="006946CF" w:rsidRDefault="006946CF" w:rsidP="007E14A6">
                  <w:pPr>
                    <w:pStyle w:val="af"/>
                    <w:suppressAutoHyphens/>
                    <w:kinsoku w:val="0"/>
                    <w:overflowPunct w:val="0"/>
                    <w:adjustRightInd w:val="0"/>
                    <w:spacing w:afterLines="30" w:after="72"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変化に果敢に挑戦し</w:t>
                  </w:r>
                  <w:r w:rsidR="001B0468">
                    <w:rPr>
                      <w:rFonts w:ascii="ＭＳ 明朝" w:hAnsi="ＭＳ 明朝" w:cs="ＭＳ 明朝" w:hint="eastAsia"/>
                      <w:spacing w:val="6"/>
                      <w:kern w:val="0"/>
                      <w:szCs w:val="21"/>
                    </w:rPr>
                    <w:t>、新たな価値を創造し</w:t>
                  </w:r>
                  <w:r>
                    <w:rPr>
                      <w:rFonts w:ascii="ＭＳ 明朝" w:hAnsi="ＭＳ 明朝" w:cs="ＭＳ 明朝" w:hint="eastAsia"/>
                      <w:spacing w:val="6"/>
                      <w:kern w:val="0"/>
                      <w:szCs w:val="21"/>
                    </w:rPr>
                    <w:t>ます</w:t>
                  </w:r>
                </w:p>
                <w:p w14:paraId="6BDA47D6" w14:textId="77777777" w:rsidR="006946CF" w:rsidRDefault="006946CF" w:rsidP="007E14A6">
                  <w:pPr>
                    <w:pStyle w:val="af"/>
                    <w:suppressAutoHyphens/>
                    <w:kinsoku w:val="0"/>
                    <w:overflowPunct w:val="0"/>
                    <w:adjustRightInd w:val="0"/>
                    <w:spacing w:afterLines="30" w:after="72" w:line="238" w:lineRule="exact"/>
                    <w:ind w:leftChars="0" w:left="420"/>
                    <w:jc w:val="left"/>
                    <w:textAlignment w:val="center"/>
                    <w:rPr>
                      <w:rFonts w:ascii="ＭＳ 明朝" w:hAnsi="ＭＳ 明朝" w:cs="ＭＳ 明朝"/>
                      <w:spacing w:val="6"/>
                      <w:kern w:val="0"/>
                      <w:szCs w:val="21"/>
                    </w:rPr>
                  </w:pPr>
                </w:p>
                <w:p w14:paraId="037411D9" w14:textId="1AED6E28" w:rsidR="002F6D74" w:rsidRPr="00683B33" w:rsidRDefault="00D00AEF" w:rsidP="007E14A6">
                  <w:pPr>
                    <w:pStyle w:val="af"/>
                    <w:numPr>
                      <w:ilvl w:val="0"/>
                      <w:numId w:val="8"/>
                    </w:numPr>
                    <w:suppressAutoHyphens/>
                    <w:kinsoku w:val="0"/>
                    <w:overflowPunct w:val="0"/>
                    <w:adjustRightInd w:val="0"/>
                    <w:spacing w:afterLines="30" w:after="72" w:line="238" w:lineRule="exact"/>
                    <w:ind w:leftChars="0"/>
                    <w:jc w:val="left"/>
                    <w:textAlignment w:val="center"/>
                    <w:rPr>
                      <w:rFonts w:ascii="ＭＳ 明朝" w:hAnsi="ＭＳ 明朝" w:cs="ＭＳ 明朝"/>
                      <w:color w:val="000000" w:themeColor="text1"/>
                      <w:spacing w:val="6"/>
                      <w:kern w:val="0"/>
                      <w:szCs w:val="21"/>
                    </w:rPr>
                  </w:pPr>
                  <w:r w:rsidRPr="00BA4A30">
                    <w:rPr>
                      <w:rFonts w:ascii="ＭＳ 明朝" w:hAnsi="ＭＳ 明朝" w:cs="ＭＳ 明朝" w:hint="eastAsia"/>
                      <w:spacing w:val="6"/>
                      <w:kern w:val="0"/>
                      <w:szCs w:val="21"/>
                    </w:rPr>
                    <w:t>人口減少・少子高齢化の進行やD</w:t>
                  </w:r>
                  <w:r w:rsidRPr="00BA4A30">
                    <w:rPr>
                      <w:rFonts w:ascii="ＭＳ 明朝" w:hAnsi="ＭＳ 明朝" w:cs="ＭＳ 明朝"/>
                      <w:spacing w:val="6"/>
                      <w:kern w:val="0"/>
                      <w:szCs w:val="21"/>
                    </w:rPr>
                    <w:t>X</w:t>
                  </w:r>
                  <w:r w:rsidRPr="00BA4A30">
                    <w:rPr>
                      <w:rFonts w:ascii="ＭＳ 明朝" w:hAnsi="ＭＳ 明朝" w:cs="ＭＳ 明朝" w:hint="eastAsia"/>
                      <w:spacing w:val="6"/>
                      <w:kern w:val="0"/>
                      <w:szCs w:val="21"/>
                    </w:rPr>
                    <w:t>による社会・産業構造の変化など、当F</w:t>
                  </w:r>
                  <w:r w:rsidRPr="00BA4A30">
                    <w:rPr>
                      <w:rFonts w:ascii="ＭＳ 明朝" w:hAnsi="ＭＳ 明朝" w:cs="ＭＳ 明朝"/>
                      <w:spacing w:val="6"/>
                      <w:kern w:val="0"/>
                      <w:szCs w:val="21"/>
                    </w:rPr>
                    <w:t>G</w:t>
                  </w:r>
                  <w:r w:rsidRPr="00BA4A30">
                    <w:rPr>
                      <w:rFonts w:ascii="ＭＳ 明朝" w:hAnsi="ＭＳ 明朝" w:cs="ＭＳ 明朝" w:hint="eastAsia"/>
                      <w:spacing w:val="6"/>
                      <w:kern w:val="0"/>
                      <w:szCs w:val="21"/>
                    </w:rPr>
                    <w:t>を取り巻く経営環境を踏まえた「最重要経営課題（マテリアリティ）」</w:t>
                  </w:r>
                  <w:r w:rsidR="002F6D74" w:rsidRPr="00BA4A30">
                    <w:rPr>
                      <w:rFonts w:ascii="ＭＳ 明朝" w:hAnsi="ＭＳ 明朝" w:cs="ＭＳ 明朝" w:hint="eastAsia"/>
                      <w:spacing w:val="6"/>
                      <w:kern w:val="0"/>
                      <w:szCs w:val="21"/>
                    </w:rPr>
                    <w:t>（※）の解決に向けて、</w:t>
                  </w:r>
                  <w:r w:rsidR="00BA4A30">
                    <w:rPr>
                      <w:rFonts w:ascii="ＭＳ 明朝" w:hAnsi="ＭＳ 明朝" w:cs="ＭＳ 明朝" w:hint="eastAsia"/>
                      <w:spacing w:val="6"/>
                      <w:kern w:val="0"/>
                      <w:szCs w:val="21"/>
                    </w:rPr>
                    <w:t>第三次中期経営計画</w:t>
                  </w:r>
                  <w:r w:rsidR="00C23E54">
                    <w:rPr>
                      <w:rFonts w:ascii="ＭＳ 明朝" w:hAnsi="ＭＳ 明朝" w:cs="ＭＳ 明朝" w:hint="eastAsia"/>
                      <w:spacing w:val="6"/>
                      <w:kern w:val="0"/>
                      <w:szCs w:val="21"/>
                    </w:rPr>
                    <w:t>において</w:t>
                  </w:r>
                  <w:r w:rsidR="00BA4A30">
                    <w:rPr>
                      <w:rFonts w:ascii="ＭＳ 明朝" w:hAnsi="ＭＳ 明朝" w:cs="ＭＳ 明朝" w:hint="eastAsia"/>
                      <w:spacing w:val="6"/>
                      <w:kern w:val="0"/>
                      <w:szCs w:val="21"/>
                    </w:rPr>
                    <w:t>、</w:t>
                  </w:r>
                  <w:r w:rsidR="002F6D74" w:rsidRPr="00BA4A30">
                    <w:rPr>
                      <w:rFonts w:ascii="ＭＳ 明朝" w:hAnsi="ＭＳ 明朝" w:cs="ＭＳ 明朝" w:hint="eastAsia"/>
                      <w:spacing w:val="6"/>
                      <w:kern w:val="0"/>
                      <w:szCs w:val="21"/>
                    </w:rPr>
                    <w:t>グループ経営の深化・探索を進め、４つの基本戦略、Ⅰ「グループ総合力の発揮」、Ⅱ「生産性向上の追求」、Ⅲ「人的資本価値の向上」、Ⅳ「リスクマネジメントの深化」と、全戦略共通のテーマである「</w:t>
                  </w:r>
                  <w:r w:rsidR="002F6D74" w:rsidRPr="00683B33">
                    <w:rPr>
                      <w:rFonts w:ascii="ＭＳ 明朝" w:hAnsi="ＭＳ 明朝" w:cs="ＭＳ 明朝" w:hint="eastAsia"/>
                      <w:color w:val="000000" w:themeColor="text1"/>
                      <w:spacing w:val="6"/>
                      <w:kern w:val="0"/>
                      <w:szCs w:val="21"/>
                    </w:rPr>
                    <w:t>T</w:t>
                  </w:r>
                  <w:r w:rsidR="002F6D74" w:rsidRPr="00683B33">
                    <w:rPr>
                      <w:rFonts w:ascii="ＭＳ 明朝" w:hAnsi="ＭＳ 明朝" w:cs="ＭＳ 明朝"/>
                      <w:color w:val="000000" w:themeColor="text1"/>
                      <w:spacing w:val="6"/>
                      <w:kern w:val="0"/>
                      <w:szCs w:val="21"/>
                    </w:rPr>
                    <w:t>SUBASA</w:t>
                  </w:r>
                  <w:r w:rsidR="002F6D74" w:rsidRPr="00683B33">
                    <w:rPr>
                      <w:rFonts w:ascii="ＭＳ 明朝" w:hAnsi="ＭＳ 明朝" w:cs="ＭＳ 明朝" w:hint="eastAsia"/>
                      <w:color w:val="000000" w:themeColor="text1"/>
                      <w:spacing w:val="6"/>
                      <w:kern w:val="0"/>
                      <w:szCs w:val="21"/>
                    </w:rPr>
                    <w:t>アライアンスの深化」に取り組んでいる。</w:t>
                  </w:r>
                </w:p>
                <w:p w14:paraId="40EBAB32" w14:textId="5D763F19" w:rsidR="00E0003F" w:rsidRPr="00683B33" w:rsidRDefault="00F31202" w:rsidP="00E0003F">
                  <w:pPr>
                    <w:pStyle w:val="af"/>
                    <w:numPr>
                      <w:ilvl w:val="0"/>
                      <w:numId w:val="8"/>
                    </w:numPr>
                    <w:suppressAutoHyphens/>
                    <w:kinsoku w:val="0"/>
                    <w:overflowPunct w:val="0"/>
                    <w:adjustRightInd w:val="0"/>
                    <w:spacing w:afterLines="30" w:after="72" w:line="238" w:lineRule="exact"/>
                    <w:ind w:leftChars="0"/>
                    <w:jc w:val="left"/>
                    <w:textAlignment w:val="center"/>
                    <w:rPr>
                      <w:rFonts w:ascii="ＭＳ 明朝" w:hAnsi="ＭＳ 明朝" w:cs="ＭＳ 明朝"/>
                      <w:color w:val="000000" w:themeColor="text1"/>
                      <w:spacing w:val="6"/>
                      <w:kern w:val="0"/>
                      <w:szCs w:val="21"/>
                    </w:rPr>
                  </w:pPr>
                  <w:r w:rsidRPr="00683B33">
                    <w:rPr>
                      <w:rFonts w:ascii="ＭＳ 明朝" w:hAnsi="ＭＳ 明朝" w:cs="ＭＳ 明朝" w:hint="eastAsia"/>
                      <w:color w:val="000000" w:themeColor="text1"/>
                      <w:spacing w:val="6"/>
                      <w:kern w:val="0"/>
                      <w:szCs w:val="21"/>
                    </w:rPr>
                    <w:t>デジタル技術</w:t>
                  </w:r>
                  <w:r w:rsidR="007355C7" w:rsidRPr="00683B33">
                    <w:rPr>
                      <w:rFonts w:ascii="ＭＳ 明朝" w:hAnsi="ＭＳ 明朝" w:cs="ＭＳ 明朝" w:hint="eastAsia"/>
                      <w:color w:val="000000" w:themeColor="text1"/>
                      <w:spacing w:val="6"/>
                      <w:kern w:val="0"/>
                      <w:szCs w:val="21"/>
                    </w:rPr>
                    <w:t>について</w:t>
                  </w:r>
                  <w:r w:rsidRPr="00683B33">
                    <w:rPr>
                      <w:rFonts w:ascii="ＭＳ 明朝" w:hAnsi="ＭＳ 明朝" w:cs="ＭＳ 明朝" w:hint="eastAsia"/>
                      <w:color w:val="000000" w:themeColor="text1"/>
                      <w:spacing w:val="6"/>
                      <w:kern w:val="0"/>
                      <w:szCs w:val="21"/>
                    </w:rPr>
                    <w:t>は、</w:t>
                  </w:r>
                  <w:r w:rsidR="00E0003F" w:rsidRPr="00683B33">
                    <w:rPr>
                      <w:rFonts w:ascii="ＭＳ 明朝" w:hAnsi="ＭＳ 明朝" w:cs="ＭＳ 明朝" w:hint="eastAsia"/>
                      <w:color w:val="000000" w:themeColor="text1"/>
                      <w:spacing w:val="6"/>
                      <w:kern w:val="0"/>
                      <w:szCs w:val="21"/>
                    </w:rPr>
                    <w:t>お客さまのU</w:t>
                  </w:r>
                  <w:r w:rsidR="00E0003F" w:rsidRPr="00683B33">
                    <w:rPr>
                      <w:rFonts w:ascii="ＭＳ 明朝" w:hAnsi="ＭＳ 明朝" w:cs="ＭＳ 明朝"/>
                      <w:color w:val="000000" w:themeColor="text1"/>
                      <w:spacing w:val="6"/>
                      <w:kern w:val="0"/>
                      <w:szCs w:val="21"/>
                    </w:rPr>
                    <w:t>X</w:t>
                  </w:r>
                  <w:r w:rsidR="00E0003F" w:rsidRPr="00683B33">
                    <w:rPr>
                      <w:rFonts w:ascii="ＭＳ 明朝" w:hAnsi="ＭＳ 明朝" w:cs="ＭＳ 明朝" w:hint="eastAsia"/>
                      <w:color w:val="000000" w:themeColor="text1"/>
                      <w:spacing w:val="6"/>
                      <w:kern w:val="0"/>
                      <w:szCs w:val="21"/>
                    </w:rPr>
                    <w:t>向上に向けた</w:t>
                  </w:r>
                  <w:r w:rsidRPr="00683B33">
                    <w:rPr>
                      <w:rFonts w:ascii="ＭＳ 明朝" w:hAnsi="ＭＳ 明朝" w:cs="ＭＳ 明朝" w:hint="eastAsia"/>
                      <w:color w:val="000000" w:themeColor="text1"/>
                      <w:spacing w:val="6"/>
                      <w:kern w:val="0"/>
                      <w:szCs w:val="21"/>
                    </w:rPr>
                    <w:t>非対面チャネルの機能拡充等に</w:t>
                  </w:r>
                  <w:r w:rsidR="007355C7" w:rsidRPr="00683B33">
                    <w:rPr>
                      <w:rFonts w:ascii="ＭＳ 明朝" w:hAnsi="ＭＳ 明朝" w:cs="ＭＳ 明朝" w:hint="eastAsia"/>
                      <w:color w:val="000000" w:themeColor="text1"/>
                      <w:spacing w:val="6"/>
                      <w:kern w:val="0"/>
                      <w:szCs w:val="21"/>
                    </w:rPr>
                    <w:t>おいて</w:t>
                  </w:r>
                  <w:r w:rsidR="00E0003F" w:rsidRPr="00683B33">
                    <w:rPr>
                      <w:rFonts w:ascii="ＭＳ 明朝" w:hAnsi="ＭＳ 明朝" w:cs="ＭＳ 明朝" w:hint="eastAsia"/>
                      <w:color w:val="000000" w:themeColor="text1"/>
                      <w:spacing w:val="6"/>
                      <w:kern w:val="0"/>
                      <w:szCs w:val="21"/>
                    </w:rPr>
                    <w:t>利活用していくほか、生産性向上に向けた</w:t>
                  </w:r>
                  <w:r w:rsidR="007355C7" w:rsidRPr="00683B33">
                    <w:rPr>
                      <w:rFonts w:ascii="ＭＳ 明朝" w:hAnsi="ＭＳ 明朝" w:cs="ＭＳ 明朝" w:hint="eastAsia"/>
                      <w:color w:val="000000" w:themeColor="text1"/>
                      <w:spacing w:val="6"/>
                      <w:kern w:val="0"/>
                      <w:szCs w:val="21"/>
                    </w:rPr>
                    <w:t>自社</w:t>
                  </w:r>
                  <w:r w:rsidR="00E0003F" w:rsidRPr="00683B33">
                    <w:rPr>
                      <w:rFonts w:ascii="ＭＳ 明朝" w:hAnsi="ＭＳ 明朝" w:cs="ＭＳ 明朝" w:hint="eastAsia"/>
                      <w:color w:val="000000" w:themeColor="text1"/>
                      <w:spacing w:val="6"/>
                      <w:kern w:val="0"/>
                      <w:szCs w:val="21"/>
                    </w:rPr>
                    <w:t>の業務量削減に</w:t>
                  </w:r>
                  <w:r w:rsidR="00E0003F" w:rsidRPr="00683B33">
                    <w:rPr>
                      <w:rFonts w:ascii="ＭＳ 明朝" w:hAnsi="ＭＳ 明朝" w:cs="ＭＳ 明朝" w:hint="eastAsia"/>
                      <w:color w:val="000000" w:themeColor="text1"/>
                      <w:spacing w:val="6"/>
                      <w:kern w:val="0"/>
                      <w:szCs w:val="21"/>
                    </w:rPr>
                    <w:lastRenderedPageBreak/>
                    <w:t>おいても</w:t>
                  </w:r>
                  <w:r w:rsidR="007355C7" w:rsidRPr="00683B33">
                    <w:rPr>
                      <w:rFonts w:ascii="ＭＳ 明朝" w:hAnsi="ＭＳ 明朝" w:cs="ＭＳ 明朝" w:hint="eastAsia"/>
                      <w:color w:val="000000" w:themeColor="text1"/>
                      <w:spacing w:val="6"/>
                      <w:kern w:val="0"/>
                      <w:szCs w:val="21"/>
                    </w:rPr>
                    <w:t>デジタル技術の</w:t>
                  </w:r>
                  <w:r w:rsidR="00E0003F" w:rsidRPr="00683B33">
                    <w:rPr>
                      <w:rFonts w:ascii="ＭＳ 明朝" w:hAnsi="ＭＳ 明朝" w:cs="ＭＳ 明朝" w:hint="eastAsia"/>
                      <w:color w:val="000000" w:themeColor="text1"/>
                      <w:spacing w:val="6"/>
                      <w:kern w:val="0"/>
                      <w:szCs w:val="21"/>
                    </w:rPr>
                    <w:t>利活用を推進していく。</w:t>
                  </w:r>
                </w:p>
                <w:p w14:paraId="45463479" w14:textId="0A8CE0C5" w:rsidR="00BA4A30" w:rsidRDefault="002F6D74" w:rsidP="006D7ECD">
                  <w:pPr>
                    <w:pStyle w:val="af"/>
                    <w:suppressAutoHyphens/>
                    <w:kinsoku w:val="0"/>
                    <w:overflowPunct w:val="0"/>
                    <w:adjustRightInd w:val="0"/>
                    <w:spacing w:afterLines="30" w:after="72"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（※）最重要経営課題（マテリアリティ）</w:t>
                  </w:r>
                </w:p>
                <w:p w14:paraId="2C0F1ED5" w14:textId="77777777" w:rsidR="00BA4A30" w:rsidRDefault="002F6D74" w:rsidP="006D7ECD">
                  <w:pPr>
                    <w:pStyle w:val="af"/>
                    <w:suppressAutoHyphens/>
                    <w:kinsoku w:val="0"/>
                    <w:overflowPunct w:val="0"/>
                    <w:adjustRightInd w:val="0"/>
                    <w:spacing w:line="238" w:lineRule="exact"/>
                    <w:ind w:leftChars="311" w:left="666"/>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＜環境・社会課題＞</w:t>
                  </w:r>
                </w:p>
                <w:p w14:paraId="051FA397" w14:textId="635BCD76" w:rsidR="00BA4A30" w:rsidRDefault="002F6D74" w:rsidP="006D7ECD">
                  <w:pPr>
                    <w:pStyle w:val="af"/>
                    <w:suppressAutoHyphens/>
                    <w:kinsoku w:val="0"/>
                    <w:overflowPunct w:val="0"/>
                    <w:adjustRightInd w:val="0"/>
                    <w:spacing w:line="238" w:lineRule="exact"/>
                    <w:ind w:leftChars="311" w:left="666"/>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6C425E">
                    <w:rPr>
                      <w:rFonts w:ascii="ＭＳ 明朝" w:hAnsi="ＭＳ 明朝" w:cs="ＭＳ 明朝" w:hint="eastAsia"/>
                      <w:spacing w:val="6"/>
                      <w:kern w:val="0"/>
                      <w:szCs w:val="21"/>
                    </w:rPr>
                    <w:t>(</w:t>
                  </w:r>
                  <w:r w:rsidR="00BA4A30">
                    <w:rPr>
                      <w:rFonts w:ascii="ＭＳ 明朝" w:hAnsi="ＭＳ 明朝" w:cs="ＭＳ 明朝" w:hint="eastAsia"/>
                      <w:spacing w:val="6"/>
                      <w:kern w:val="0"/>
                      <w:szCs w:val="21"/>
                    </w:rPr>
                    <w:t>E</w:t>
                  </w:r>
                  <w:r w:rsidR="006C425E">
                    <w:rPr>
                      <w:rFonts w:ascii="ＭＳ 明朝" w:hAnsi="ＭＳ 明朝" w:cs="ＭＳ 明朝"/>
                      <w:spacing w:val="6"/>
                      <w:kern w:val="0"/>
                      <w:szCs w:val="21"/>
                    </w:rPr>
                    <w:t>)</w:t>
                  </w:r>
                  <w:r w:rsidR="00BA4A30">
                    <w:rPr>
                      <w:rFonts w:ascii="ＭＳ 明朝" w:hAnsi="ＭＳ 明朝" w:cs="ＭＳ 明朝" w:hint="eastAsia"/>
                      <w:spacing w:val="6"/>
                      <w:kern w:val="0"/>
                      <w:szCs w:val="21"/>
                    </w:rPr>
                    <w:t>地域環境問題への積極的な取り組み</w:t>
                  </w:r>
                  <w:r>
                    <w:rPr>
                      <w:rFonts w:ascii="ＭＳ 明朝" w:hAnsi="ＭＳ 明朝" w:cs="ＭＳ 明朝" w:hint="eastAsia"/>
                      <w:spacing w:val="6"/>
                      <w:kern w:val="0"/>
                      <w:szCs w:val="21"/>
                    </w:rPr>
                    <w:t>」</w:t>
                  </w:r>
                </w:p>
                <w:p w14:paraId="65AC3486" w14:textId="4E6E41F4" w:rsidR="00BA4A30" w:rsidRDefault="002F6D74" w:rsidP="006D7ECD">
                  <w:pPr>
                    <w:pStyle w:val="af"/>
                    <w:suppressAutoHyphens/>
                    <w:kinsoku w:val="0"/>
                    <w:overflowPunct w:val="0"/>
                    <w:adjustRightInd w:val="0"/>
                    <w:spacing w:line="238" w:lineRule="exact"/>
                    <w:ind w:leftChars="311" w:left="666"/>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6C425E">
                    <w:rPr>
                      <w:rFonts w:ascii="ＭＳ 明朝" w:hAnsi="ＭＳ 明朝" w:cs="ＭＳ 明朝" w:hint="eastAsia"/>
                      <w:spacing w:val="6"/>
                      <w:kern w:val="0"/>
                      <w:szCs w:val="21"/>
                    </w:rPr>
                    <w:t>(</w:t>
                  </w:r>
                  <w:r w:rsidR="00BA4A30">
                    <w:rPr>
                      <w:rFonts w:ascii="ＭＳ 明朝" w:hAnsi="ＭＳ 明朝" w:cs="ＭＳ 明朝" w:hint="eastAsia"/>
                      <w:spacing w:val="6"/>
                      <w:kern w:val="0"/>
                      <w:szCs w:val="21"/>
                    </w:rPr>
                    <w:t>S</w:t>
                  </w:r>
                  <w:r w:rsidR="006C425E">
                    <w:rPr>
                      <w:rFonts w:ascii="ＭＳ 明朝" w:hAnsi="ＭＳ 明朝" w:cs="ＭＳ 明朝" w:hint="eastAsia"/>
                      <w:spacing w:val="6"/>
                      <w:kern w:val="0"/>
                      <w:szCs w:val="21"/>
                    </w:rPr>
                    <w:t>)</w:t>
                  </w:r>
                  <w:r w:rsidR="00BA4A30">
                    <w:rPr>
                      <w:rFonts w:ascii="ＭＳ 明朝" w:hAnsi="ＭＳ 明朝" w:cs="ＭＳ 明朝" w:hint="eastAsia"/>
                      <w:spacing w:val="6"/>
                      <w:kern w:val="0"/>
                      <w:szCs w:val="21"/>
                    </w:rPr>
                    <w:t>地域・お客さまの課題解決を通じた</w:t>
                  </w:r>
                </w:p>
                <w:p w14:paraId="7E09EE4B" w14:textId="5BB47BF3" w:rsidR="00BA4A30" w:rsidRDefault="00BA4A30" w:rsidP="006D7ECD">
                  <w:pPr>
                    <w:pStyle w:val="af"/>
                    <w:suppressAutoHyphens/>
                    <w:kinsoku w:val="0"/>
                    <w:overflowPunct w:val="0"/>
                    <w:adjustRightInd w:val="0"/>
                    <w:spacing w:line="238" w:lineRule="exact"/>
                    <w:ind w:leftChars="311" w:left="666"/>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006C425E">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地域経済・社会の活性化</w:t>
                  </w:r>
                  <w:r w:rsidR="002F6D74">
                    <w:rPr>
                      <w:rFonts w:ascii="ＭＳ 明朝" w:hAnsi="ＭＳ 明朝" w:cs="ＭＳ 明朝" w:hint="eastAsia"/>
                      <w:spacing w:val="6"/>
                      <w:kern w:val="0"/>
                      <w:szCs w:val="21"/>
                    </w:rPr>
                    <w:t>」</w:t>
                  </w:r>
                </w:p>
                <w:p w14:paraId="16F20DCA" w14:textId="77777777" w:rsidR="006C425E" w:rsidRDefault="002F6D74" w:rsidP="006D7ECD">
                  <w:pPr>
                    <w:pStyle w:val="af"/>
                    <w:suppressAutoHyphens/>
                    <w:kinsoku w:val="0"/>
                    <w:overflowPunct w:val="0"/>
                    <w:adjustRightInd w:val="0"/>
                    <w:spacing w:line="238" w:lineRule="exact"/>
                    <w:ind w:leftChars="317" w:left="1455" w:hangingChars="350" w:hanging="77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6C425E">
                    <w:rPr>
                      <w:rFonts w:ascii="ＭＳ 明朝" w:hAnsi="ＭＳ 明朝" w:cs="ＭＳ 明朝" w:hint="eastAsia"/>
                      <w:spacing w:val="6"/>
                      <w:kern w:val="0"/>
                      <w:szCs w:val="21"/>
                    </w:rPr>
                    <w:t>(</w:t>
                  </w:r>
                  <w:r w:rsidR="00BA4A30">
                    <w:rPr>
                      <w:rFonts w:ascii="ＭＳ 明朝" w:hAnsi="ＭＳ 明朝" w:cs="ＭＳ 明朝" w:hint="eastAsia"/>
                      <w:spacing w:val="6"/>
                      <w:kern w:val="0"/>
                      <w:szCs w:val="21"/>
                    </w:rPr>
                    <w:t>G</w:t>
                  </w:r>
                  <w:r w:rsidR="006C425E">
                    <w:rPr>
                      <w:rFonts w:ascii="ＭＳ 明朝" w:hAnsi="ＭＳ 明朝" w:cs="ＭＳ 明朝" w:hint="eastAsia"/>
                      <w:spacing w:val="6"/>
                      <w:kern w:val="0"/>
                      <w:szCs w:val="21"/>
                    </w:rPr>
                    <w:t>)</w:t>
                  </w:r>
                  <w:r w:rsidR="00BA4A30">
                    <w:rPr>
                      <w:rFonts w:ascii="ＭＳ 明朝" w:hAnsi="ＭＳ 明朝" w:cs="ＭＳ 明朝" w:hint="eastAsia"/>
                      <w:spacing w:val="6"/>
                      <w:kern w:val="0"/>
                      <w:szCs w:val="21"/>
                    </w:rPr>
                    <w:t>多様性の確保などガバナンスの充実による</w:t>
                  </w:r>
                </w:p>
                <w:p w14:paraId="4EDB2B50" w14:textId="02692661" w:rsidR="002F6D74" w:rsidRDefault="006C425E" w:rsidP="006D7ECD">
                  <w:pPr>
                    <w:pStyle w:val="af"/>
                    <w:suppressAutoHyphens/>
                    <w:kinsoku w:val="0"/>
                    <w:overflowPunct w:val="0"/>
                    <w:adjustRightInd w:val="0"/>
                    <w:spacing w:afterLines="30" w:after="72" w:line="238" w:lineRule="exact"/>
                    <w:ind w:leftChars="567" w:left="1435" w:hangingChars="100" w:hanging="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ス</w:t>
                  </w:r>
                  <w:r w:rsidR="00BA4A30">
                    <w:rPr>
                      <w:rFonts w:ascii="ＭＳ 明朝" w:hAnsi="ＭＳ 明朝" w:cs="ＭＳ 明朝" w:hint="eastAsia"/>
                      <w:spacing w:val="6"/>
                      <w:kern w:val="0"/>
                      <w:szCs w:val="21"/>
                    </w:rPr>
                    <w:t>テークホルダーとの信頼関係の強化</w:t>
                  </w:r>
                  <w:r w:rsidR="002F6D74">
                    <w:rPr>
                      <w:rFonts w:ascii="ＭＳ 明朝" w:hAnsi="ＭＳ 明朝" w:cs="ＭＳ 明朝" w:hint="eastAsia"/>
                      <w:spacing w:val="6"/>
                      <w:kern w:val="0"/>
                      <w:szCs w:val="21"/>
                    </w:rPr>
                    <w:t>」</w:t>
                  </w:r>
                </w:p>
                <w:p w14:paraId="490C5ACD" w14:textId="77777777" w:rsidR="00BA4A30" w:rsidRDefault="002F6D74" w:rsidP="006D7ECD">
                  <w:pPr>
                    <w:pStyle w:val="af"/>
                    <w:suppressAutoHyphens/>
                    <w:kinsoku w:val="0"/>
                    <w:overflowPunct w:val="0"/>
                    <w:adjustRightInd w:val="0"/>
                    <w:spacing w:line="238" w:lineRule="exact"/>
                    <w:ind w:leftChars="0" w:left="0" w:firstLineChars="300" w:firstLine="666"/>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＜財務的課題＞</w:t>
                  </w:r>
                </w:p>
                <w:p w14:paraId="44CEE1C2" w14:textId="77777777" w:rsidR="00BA4A30" w:rsidRDefault="00BA4A30" w:rsidP="006D7ECD">
                  <w:pPr>
                    <w:pStyle w:val="af"/>
                    <w:suppressAutoHyphens/>
                    <w:kinsoku w:val="0"/>
                    <w:overflowPunct w:val="0"/>
                    <w:adjustRightInd w:val="0"/>
                    <w:spacing w:line="238" w:lineRule="exact"/>
                    <w:ind w:leftChars="0" w:left="0" w:firstLineChars="300" w:firstLine="666"/>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「収益力の強化</w:t>
                  </w:r>
                  <w:r w:rsidR="002F6D74">
                    <w:rPr>
                      <w:rFonts w:ascii="ＭＳ 明朝" w:hAnsi="ＭＳ 明朝" w:cs="ＭＳ 明朝" w:hint="eastAsia"/>
                      <w:spacing w:val="6"/>
                      <w:kern w:val="0"/>
                      <w:szCs w:val="21"/>
                    </w:rPr>
                    <w:t>」</w:t>
                  </w:r>
                  <w:r>
                    <w:rPr>
                      <w:rFonts w:ascii="ＭＳ 明朝" w:hAnsi="ＭＳ 明朝" w:cs="ＭＳ 明朝" w:hint="eastAsia"/>
                      <w:spacing w:val="6"/>
                      <w:kern w:val="0"/>
                      <w:szCs w:val="21"/>
                    </w:rPr>
                    <w:t>「生産性の向上」</w:t>
                  </w:r>
                </w:p>
                <w:p w14:paraId="4553E0C1" w14:textId="147A9476" w:rsidR="006946CF" w:rsidRPr="00E577BF" w:rsidRDefault="00BA4A30" w:rsidP="007E14A6">
                  <w:pPr>
                    <w:pStyle w:val="af"/>
                    <w:suppressAutoHyphens/>
                    <w:kinsoku w:val="0"/>
                    <w:overflowPunct w:val="0"/>
                    <w:adjustRightInd w:val="0"/>
                    <w:spacing w:afterLines="30" w:after="72" w:line="238" w:lineRule="exact"/>
                    <w:ind w:leftChars="0" w:left="0" w:firstLineChars="300" w:firstLine="666"/>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「健全性の維持・向上」</w:t>
                  </w:r>
                </w:p>
              </w:tc>
            </w:tr>
            <w:tr w:rsidR="006946CF" w:rsidRPr="00E577BF" w14:paraId="01B21D52" w14:textId="77777777" w:rsidTr="00F5566D">
              <w:trPr>
                <w:trHeight w:val="707"/>
              </w:trPr>
              <w:tc>
                <w:tcPr>
                  <w:tcW w:w="2600" w:type="dxa"/>
                  <w:shd w:val="clear" w:color="auto" w:fill="auto"/>
                </w:tcPr>
                <w:p w14:paraId="26DF9E70" w14:textId="77777777" w:rsidR="006946CF" w:rsidRPr="00E577BF" w:rsidRDefault="006946CF" w:rsidP="006946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FDFD049" w:rsidR="006946CF" w:rsidRPr="00E577BF" w:rsidRDefault="006946CF" w:rsidP="007E14A6">
                  <w:pPr>
                    <w:pStyle w:val="af"/>
                    <w:numPr>
                      <w:ilvl w:val="0"/>
                      <w:numId w:val="7"/>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sidRPr="00D23541">
                    <w:rPr>
                      <w:rFonts w:ascii="ＭＳ 明朝" w:hAnsi="ＭＳ 明朝" w:cs="ＭＳ 明朝" w:hint="eastAsia"/>
                      <w:spacing w:val="6"/>
                      <w:kern w:val="0"/>
                      <w:szCs w:val="21"/>
                    </w:rPr>
                    <w:t>中期経営計画の策定について取締役会にて承認</w:t>
                  </w:r>
                  <w:r>
                    <w:rPr>
                      <w:rFonts w:ascii="ＭＳ 明朝" w:hAnsi="ＭＳ 明朝" w:cs="ＭＳ 明朝" w:hint="eastAsia"/>
                      <w:spacing w:val="6"/>
                      <w:kern w:val="0"/>
                      <w:szCs w:val="21"/>
                    </w:rPr>
                    <w:t>済</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80C71" w:rsidRPr="00E577BF" w14:paraId="1CB93FF2" w14:textId="77777777" w:rsidTr="00F5566D">
              <w:trPr>
                <w:trHeight w:val="707"/>
              </w:trPr>
              <w:tc>
                <w:tcPr>
                  <w:tcW w:w="2600" w:type="dxa"/>
                  <w:shd w:val="clear" w:color="auto" w:fill="auto"/>
                </w:tcPr>
                <w:p w14:paraId="14883672" w14:textId="77777777" w:rsidR="00A80C71" w:rsidRPr="00E577BF" w:rsidRDefault="00A80C71" w:rsidP="00A80C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8EFD8A9" w14:textId="77777777" w:rsidR="00A80C71" w:rsidRPr="001A5C4F" w:rsidRDefault="00A80C71" w:rsidP="00A80C71">
                  <w:pPr>
                    <w:numPr>
                      <w:ilvl w:val="0"/>
                      <w:numId w:val="28"/>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第四北越FG第三次中期経営計画</w:t>
                  </w:r>
                </w:p>
                <w:p w14:paraId="14578910" w14:textId="77777777" w:rsidR="00A80C71" w:rsidRPr="001A5C4F" w:rsidRDefault="00A80C71" w:rsidP="00A80C71">
                  <w:pPr>
                    <w:numPr>
                      <w:ilvl w:val="0"/>
                      <w:numId w:val="28"/>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統合報告書</w:t>
                  </w:r>
                </w:p>
                <w:p w14:paraId="42648D1E" w14:textId="77777777" w:rsidR="00A80C71" w:rsidRPr="001A5C4F" w:rsidRDefault="00A80C71" w:rsidP="00A80C71">
                  <w:pPr>
                    <w:pStyle w:val="af"/>
                    <w:numPr>
                      <w:ilvl w:val="0"/>
                      <w:numId w:val="28"/>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sidRPr="001A5C4F">
                    <w:rPr>
                      <w:rFonts w:ascii="ＭＳ 明朝" w:hAnsi="ＭＳ 明朝" w:cs="ＭＳ 明朝" w:hint="eastAsia"/>
                      <w:spacing w:val="6"/>
                      <w:kern w:val="0"/>
                      <w:szCs w:val="21"/>
                    </w:rPr>
                    <w:t>2024年6月28日付プレスリリース</w:t>
                  </w:r>
                </w:p>
                <w:p w14:paraId="5BF68E2D" w14:textId="66897544" w:rsidR="00A80C71" w:rsidRPr="001A5C4F" w:rsidRDefault="00A80C71" w:rsidP="00A80C71">
                  <w:pPr>
                    <w:pStyle w:val="af"/>
                    <w:suppressAutoHyphens/>
                    <w:kinsoku w:val="0"/>
                    <w:overflowPunct w:val="0"/>
                    <w:adjustRightInd w:val="0"/>
                    <w:spacing w:afterLines="30" w:after="72" w:line="238" w:lineRule="exact"/>
                    <w:ind w:leftChars="0" w:left="420"/>
                    <w:jc w:val="left"/>
                    <w:textAlignment w:val="center"/>
                    <w:rPr>
                      <w:rFonts w:ascii="ＭＳ 明朝" w:hAnsi="ＭＳ 明朝" w:cs="ＭＳ 明朝"/>
                      <w:spacing w:val="6"/>
                      <w:kern w:val="0"/>
                      <w:szCs w:val="21"/>
                    </w:rPr>
                  </w:pPr>
                  <w:r w:rsidRPr="001A5C4F">
                    <w:rPr>
                      <w:rFonts w:ascii="ＭＳ 明朝" w:hAnsi="ＭＳ 明朝" w:cs="ＭＳ 明朝" w:hint="eastAsia"/>
                      <w:spacing w:val="6"/>
                      <w:kern w:val="0"/>
                      <w:szCs w:val="21"/>
                    </w:rPr>
                    <w:t>「本部組織の一部改正について」</w:t>
                  </w:r>
                </w:p>
              </w:tc>
            </w:tr>
            <w:tr w:rsidR="00A80C71" w:rsidRPr="00E577BF" w14:paraId="15FFB657" w14:textId="77777777" w:rsidTr="00F5566D">
              <w:trPr>
                <w:trHeight w:val="697"/>
              </w:trPr>
              <w:tc>
                <w:tcPr>
                  <w:tcW w:w="2600" w:type="dxa"/>
                  <w:shd w:val="clear" w:color="auto" w:fill="auto"/>
                </w:tcPr>
                <w:p w14:paraId="09D6FA76" w14:textId="77777777" w:rsidR="00A80C71" w:rsidRPr="00E577BF" w:rsidRDefault="00A80C71" w:rsidP="00A80C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4F05C10" w14:textId="77777777" w:rsidR="00A80C71" w:rsidRPr="001A5C4F" w:rsidRDefault="00A80C71" w:rsidP="00A80C71">
                  <w:pPr>
                    <w:numPr>
                      <w:ilvl w:val="0"/>
                      <w:numId w:val="29"/>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2</w:t>
                  </w:r>
                  <w:r w:rsidRPr="001A5C4F">
                    <w:rPr>
                      <w:rFonts w:ascii="ＭＳ 明朝" w:eastAsia="ＭＳ 明朝" w:hAnsi="ＭＳ 明朝" w:cs="ＭＳ 明朝"/>
                      <w:spacing w:val="6"/>
                      <w:kern w:val="0"/>
                      <w:szCs w:val="21"/>
                    </w:rPr>
                    <w:t xml:space="preserve">024 </w:t>
                  </w:r>
                  <w:r w:rsidRPr="001A5C4F">
                    <w:rPr>
                      <w:rFonts w:ascii="ＭＳ 明朝" w:eastAsia="ＭＳ 明朝" w:hAnsi="ＭＳ 明朝" w:cs="ＭＳ 明朝" w:hint="eastAsia"/>
                      <w:spacing w:val="6"/>
                      <w:kern w:val="0"/>
                      <w:szCs w:val="21"/>
                    </w:rPr>
                    <w:t>年　4</w:t>
                  </w:r>
                  <w:r w:rsidRPr="001A5C4F">
                    <w:rPr>
                      <w:rFonts w:ascii="ＭＳ 明朝" w:eastAsia="ＭＳ 明朝" w:hAnsi="ＭＳ 明朝" w:cs="ＭＳ 明朝"/>
                      <w:spacing w:val="6"/>
                      <w:kern w:val="0"/>
                      <w:szCs w:val="21"/>
                    </w:rPr>
                    <w:t xml:space="preserve"> </w:t>
                  </w:r>
                  <w:r w:rsidRPr="001A5C4F">
                    <w:rPr>
                      <w:rFonts w:ascii="ＭＳ 明朝" w:eastAsia="ＭＳ 明朝" w:hAnsi="ＭＳ 明朝" w:cs="ＭＳ 明朝" w:hint="eastAsia"/>
                      <w:spacing w:val="6"/>
                      <w:kern w:val="0"/>
                      <w:szCs w:val="21"/>
                    </w:rPr>
                    <w:t>月　1</w:t>
                  </w:r>
                  <w:r w:rsidRPr="001A5C4F">
                    <w:rPr>
                      <w:rFonts w:ascii="ＭＳ 明朝" w:eastAsia="ＭＳ 明朝" w:hAnsi="ＭＳ 明朝" w:cs="ＭＳ 明朝"/>
                      <w:spacing w:val="6"/>
                      <w:kern w:val="0"/>
                      <w:szCs w:val="21"/>
                    </w:rPr>
                    <w:t xml:space="preserve"> </w:t>
                  </w:r>
                  <w:r w:rsidRPr="001A5C4F">
                    <w:rPr>
                      <w:rFonts w:ascii="ＭＳ 明朝" w:eastAsia="ＭＳ 明朝" w:hAnsi="ＭＳ 明朝" w:cs="ＭＳ 明朝" w:hint="eastAsia"/>
                      <w:spacing w:val="6"/>
                      <w:kern w:val="0"/>
                      <w:szCs w:val="21"/>
                    </w:rPr>
                    <w:t>日</w:t>
                  </w:r>
                </w:p>
                <w:p w14:paraId="0408B433" w14:textId="77777777" w:rsidR="00A80C71" w:rsidRPr="001A5C4F" w:rsidRDefault="00A80C71" w:rsidP="00A80C71">
                  <w:pPr>
                    <w:numPr>
                      <w:ilvl w:val="0"/>
                      <w:numId w:val="29"/>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2</w:t>
                  </w:r>
                  <w:r w:rsidRPr="001A5C4F">
                    <w:rPr>
                      <w:rFonts w:ascii="ＭＳ 明朝" w:eastAsia="ＭＳ 明朝" w:hAnsi="ＭＳ 明朝" w:cs="ＭＳ 明朝"/>
                      <w:spacing w:val="6"/>
                      <w:kern w:val="0"/>
                      <w:szCs w:val="21"/>
                    </w:rPr>
                    <w:t xml:space="preserve">024 </w:t>
                  </w:r>
                  <w:r w:rsidRPr="001A5C4F">
                    <w:rPr>
                      <w:rFonts w:ascii="ＭＳ 明朝" w:eastAsia="ＭＳ 明朝" w:hAnsi="ＭＳ 明朝" w:cs="ＭＳ 明朝" w:hint="eastAsia"/>
                      <w:spacing w:val="6"/>
                      <w:kern w:val="0"/>
                      <w:szCs w:val="21"/>
                    </w:rPr>
                    <w:t>年　8</w:t>
                  </w:r>
                  <w:r w:rsidRPr="001A5C4F">
                    <w:rPr>
                      <w:rFonts w:ascii="ＭＳ 明朝" w:eastAsia="ＭＳ 明朝" w:hAnsi="ＭＳ 明朝" w:cs="ＭＳ 明朝"/>
                      <w:spacing w:val="6"/>
                      <w:kern w:val="0"/>
                      <w:szCs w:val="21"/>
                    </w:rPr>
                    <w:t xml:space="preserve"> </w:t>
                  </w:r>
                  <w:r w:rsidRPr="001A5C4F">
                    <w:rPr>
                      <w:rFonts w:ascii="ＭＳ 明朝" w:eastAsia="ＭＳ 明朝" w:hAnsi="ＭＳ 明朝" w:cs="ＭＳ 明朝" w:hint="eastAsia"/>
                      <w:spacing w:val="6"/>
                      <w:kern w:val="0"/>
                      <w:szCs w:val="21"/>
                    </w:rPr>
                    <w:t>月　9</w:t>
                  </w:r>
                  <w:r w:rsidRPr="001A5C4F">
                    <w:rPr>
                      <w:rFonts w:ascii="ＭＳ 明朝" w:eastAsia="ＭＳ 明朝" w:hAnsi="ＭＳ 明朝" w:cs="ＭＳ 明朝"/>
                      <w:spacing w:val="6"/>
                      <w:kern w:val="0"/>
                      <w:szCs w:val="21"/>
                    </w:rPr>
                    <w:t xml:space="preserve"> </w:t>
                  </w:r>
                  <w:r w:rsidRPr="001A5C4F">
                    <w:rPr>
                      <w:rFonts w:ascii="ＭＳ 明朝" w:eastAsia="ＭＳ 明朝" w:hAnsi="ＭＳ 明朝" w:cs="ＭＳ 明朝" w:hint="eastAsia"/>
                      <w:spacing w:val="6"/>
                      <w:kern w:val="0"/>
                      <w:szCs w:val="21"/>
                    </w:rPr>
                    <w:t>日</w:t>
                  </w:r>
                </w:p>
                <w:p w14:paraId="7116E297" w14:textId="5CF5A898" w:rsidR="00A80C71" w:rsidRPr="001A5C4F" w:rsidRDefault="00A80C71" w:rsidP="00A80C71">
                  <w:pPr>
                    <w:pStyle w:val="af"/>
                    <w:numPr>
                      <w:ilvl w:val="0"/>
                      <w:numId w:val="29"/>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sidRPr="001A5C4F">
                    <w:rPr>
                      <w:rFonts w:ascii="ＭＳ 明朝" w:hAnsi="ＭＳ 明朝" w:cs="ＭＳ 明朝" w:hint="eastAsia"/>
                      <w:spacing w:val="6"/>
                      <w:kern w:val="0"/>
                      <w:szCs w:val="21"/>
                    </w:rPr>
                    <w:t>2024 年　6</w:t>
                  </w:r>
                  <w:r w:rsidRPr="001A5C4F">
                    <w:rPr>
                      <w:rFonts w:ascii="ＭＳ 明朝" w:hAnsi="ＭＳ 明朝" w:cs="ＭＳ 明朝"/>
                      <w:spacing w:val="6"/>
                      <w:kern w:val="0"/>
                      <w:szCs w:val="21"/>
                    </w:rPr>
                    <w:t xml:space="preserve"> </w:t>
                  </w:r>
                  <w:r w:rsidRPr="001A5C4F">
                    <w:rPr>
                      <w:rFonts w:ascii="ＭＳ 明朝" w:hAnsi="ＭＳ 明朝" w:cs="ＭＳ 明朝" w:hint="eastAsia"/>
                      <w:spacing w:val="6"/>
                      <w:kern w:val="0"/>
                      <w:szCs w:val="21"/>
                    </w:rPr>
                    <w:t>月　28日</w:t>
                  </w:r>
                </w:p>
              </w:tc>
            </w:tr>
            <w:tr w:rsidR="00A80C71" w:rsidRPr="00E577BF" w14:paraId="2A2A0EB3" w14:textId="77777777" w:rsidTr="00F5566D">
              <w:trPr>
                <w:trHeight w:val="707"/>
              </w:trPr>
              <w:tc>
                <w:tcPr>
                  <w:tcW w:w="2600" w:type="dxa"/>
                  <w:shd w:val="clear" w:color="auto" w:fill="auto"/>
                </w:tcPr>
                <w:p w14:paraId="0E02E846" w14:textId="77777777" w:rsidR="00A80C71" w:rsidRPr="00E577BF" w:rsidRDefault="00A80C71" w:rsidP="00A80C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E47645" w14:textId="77777777" w:rsidR="00A80C71" w:rsidRDefault="00A80C71" w:rsidP="00A80C71">
                  <w:pPr>
                    <w:pStyle w:val="af"/>
                    <w:numPr>
                      <w:ilvl w:val="0"/>
                      <w:numId w:val="7"/>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ホームページに掲載</w:t>
                  </w:r>
                </w:p>
                <w:p w14:paraId="399A0C49" w14:textId="77777777" w:rsidR="00A80C71" w:rsidRPr="008E4F83" w:rsidRDefault="00A80C71" w:rsidP="00A80C71">
                  <w:pPr>
                    <w:numPr>
                      <w:ilvl w:val="0"/>
                      <w:numId w:val="30"/>
                    </w:numPr>
                    <w:suppressAutoHyphens/>
                    <w:kinsoku w:val="0"/>
                    <w:overflowPunct w:val="0"/>
                    <w:adjustRightInd w:val="0"/>
                    <w:spacing w:afterLines="30" w:after="72" w:line="238" w:lineRule="exact"/>
                    <w:jc w:val="left"/>
                    <w:textAlignment w:val="center"/>
                    <w:rPr>
                      <w:rFonts w:ascii="ＭＳ 明朝" w:hAnsi="ＭＳ 明朝" w:cs="ＭＳ 明朝"/>
                      <w:spacing w:val="6"/>
                      <w:kern w:val="0"/>
                      <w:szCs w:val="21"/>
                    </w:rPr>
                  </w:pPr>
                  <w:hyperlink r:id="rId9" w:history="1">
                    <w:r w:rsidRPr="00315DF3">
                      <w:rPr>
                        <w:rStyle w:val="af6"/>
                        <w:rFonts w:ascii="ＭＳ 明朝" w:hAnsi="ＭＳ 明朝" w:cs="ＭＳ 明朝"/>
                        <w:spacing w:val="6"/>
                        <w:kern w:val="0"/>
                        <w:szCs w:val="21"/>
                      </w:rPr>
                      <w:t>https://www.dhfg.co.jp/company/plan/pdf/plan_240401.pdf</w:t>
                    </w:r>
                  </w:hyperlink>
                  <w:r w:rsidRPr="008E4F83">
                    <w:rPr>
                      <w:rFonts w:ascii="ＭＳ 明朝" w:hAnsi="ＭＳ 明朝" w:cs="ＭＳ 明朝" w:hint="eastAsia"/>
                      <w:spacing w:val="6"/>
                      <w:kern w:val="0"/>
                      <w:szCs w:val="21"/>
                    </w:rPr>
                    <w:t xml:space="preserve">　（</w:t>
                  </w:r>
                  <w:r w:rsidRPr="008E4F83">
                    <w:rPr>
                      <w:rFonts w:ascii="ＭＳ 明朝" w:hAnsi="ＭＳ 明朝" w:cs="ＭＳ 明朝" w:hint="eastAsia"/>
                      <w:spacing w:val="6"/>
                      <w:kern w:val="0"/>
                      <w:szCs w:val="21"/>
                    </w:rPr>
                    <w:t>P</w:t>
                  </w:r>
                  <w:r>
                    <w:rPr>
                      <w:rFonts w:ascii="ＭＳ 明朝" w:hAnsi="ＭＳ 明朝" w:cs="ＭＳ 明朝"/>
                      <w:spacing w:val="6"/>
                      <w:kern w:val="0"/>
                      <w:szCs w:val="21"/>
                    </w:rPr>
                    <w:t>16</w:t>
                  </w:r>
                  <w:r w:rsidRPr="008E4F83">
                    <w:rPr>
                      <w:rFonts w:ascii="ＭＳ 明朝" w:hAnsi="ＭＳ 明朝" w:cs="ＭＳ 明朝" w:hint="eastAsia"/>
                      <w:spacing w:val="6"/>
                      <w:kern w:val="0"/>
                      <w:szCs w:val="21"/>
                    </w:rPr>
                    <w:t>）</w:t>
                  </w:r>
                </w:p>
                <w:p w14:paraId="65D6107A" w14:textId="77777777" w:rsidR="00A80C71" w:rsidRDefault="00A80C71" w:rsidP="00A80C71">
                  <w:pPr>
                    <w:numPr>
                      <w:ilvl w:val="0"/>
                      <w:numId w:val="30"/>
                    </w:numPr>
                    <w:suppressAutoHyphens/>
                    <w:kinsoku w:val="0"/>
                    <w:overflowPunct w:val="0"/>
                    <w:adjustRightInd w:val="0"/>
                    <w:spacing w:afterLines="30" w:after="72" w:line="238" w:lineRule="exact"/>
                    <w:jc w:val="left"/>
                    <w:textAlignment w:val="center"/>
                    <w:rPr>
                      <w:rFonts w:ascii="ＭＳ 明朝" w:hAnsi="ＭＳ 明朝" w:cs="ＭＳ 明朝"/>
                      <w:spacing w:val="6"/>
                      <w:kern w:val="0"/>
                      <w:szCs w:val="21"/>
                    </w:rPr>
                  </w:pPr>
                  <w:hyperlink r:id="rId10" w:history="1">
                    <w:r w:rsidRPr="003C10D2">
                      <w:rPr>
                        <w:rStyle w:val="af6"/>
                        <w:rFonts w:ascii="ＭＳ 明朝" w:hAnsi="ＭＳ 明朝" w:cs="ＭＳ 明朝"/>
                        <w:spacing w:val="6"/>
                        <w:kern w:val="0"/>
                        <w:szCs w:val="21"/>
                      </w:rPr>
                      <w:t>https://www.dhfg.co.jp/financial/ir/disclo/pdf/tougouhoukoku202403.pdf</w:t>
                    </w:r>
                  </w:hyperlink>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P</w:t>
                  </w:r>
                  <w:r>
                    <w:rPr>
                      <w:rFonts w:ascii="ＭＳ 明朝" w:hAnsi="ＭＳ 明朝" w:cs="ＭＳ 明朝"/>
                      <w:spacing w:val="6"/>
                      <w:kern w:val="0"/>
                      <w:szCs w:val="21"/>
                    </w:rPr>
                    <w:t>43</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Pr>
                      <w:rFonts w:ascii="ＭＳ 明朝" w:hAnsi="ＭＳ 明朝" w:cs="ＭＳ 明朝"/>
                      <w:spacing w:val="6"/>
                      <w:kern w:val="0"/>
                      <w:szCs w:val="21"/>
                    </w:rPr>
                    <w:t>5</w:t>
                  </w:r>
                  <w:r>
                    <w:rPr>
                      <w:rFonts w:ascii="ＭＳ 明朝" w:hAnsi="ＭＳ 明朝" w:cs="ＭＳ 明朝" w:hint="eastAsia"/>
                      <w:spacing w:val="6"/>
                      <w:kern w:val="0"/>
                      <w:szCs w:val="21"/>
                    </w:rPr>
                    <w:t>）</w:t>
                  </w:r>
                </w:p>
                <w:p w14:paraId="1FE4DE1F" w14:textId="60430EDB" w:rsidR="00A80C71" w:rsidRPr="00683B33" w:rsidRDefault="00A80C71" w:rsidP="00A80C71">
                  <w:pPr>
                    <w:pStyle w:val="af"/>
                    <w:numPr>
                      <w:ilvl w:val="0"/>
                      <w:numId w:val="30"/>
                    </w:numPr>
                    <w:suppressAutoHyphens/>
                    <w:kinsoku w:val="0"/>
                    <w:overflowPunct w:val="0"/>
                    <w:adjustRightInd w:val="0"/>
                    <w:spacing w:afterLines="30" w:after="72" w:line="238" w:lineRule="exact"/>
                    <w:ind w:leftChars="0"/>
                    <w:jc w:val="left"/>
                    <w:textAlignment w:val="center"/>
                    <w:rPr>
                      <w:rFonts w:ascii="ＭＳ 明朝" w:hAnsi="ＭＳ 明朝" w:cs="ＭＳ 明朝"/>
                      <w:color w:val="000000" w:themeColor="text1"/>
                      <w:spacing w:val="6"/>
                      <w:kern w:val="0"/>
                      <w:szCs w:val="21"/>
                    </w:rPr>
                  </w:pPr>
                  <w:hyperlink r:id="rId11" w:history="1">
                    <w:r w:rsidRPr="00695DC9">
                      <w:rPr>
                        <w:rStyle w:val="af6"/>
                        <w:rFonts w:ascii="ＭＳ 明朝" w:hAnsi="ＭＳ 明朝" w:cs="ＭＳ 明朝"/>
                        <w:spacing w:val="6"/>
                        <w:kern w:val="0"/>
                        <w:szCs w:val="21"/>
                      </w:rPr>
                      <w:t>https://www.dhfg.co.jp/news/pdf/240628_001.pdf</w:t>
                    </w:r>
                  </w:hyperlink>
                  <w:r>
                    <w:rPr>
                      <w:rFonts w:ascii="ＭＳ 明朝" w:hAnsi="ＭＳ 明朝" w:cs="ＭＳ 明朝" w:hint="eastAsia"/>
                      <w:spacing w:val="6"/>
                      <w:kern w:val="0"/>
                      <w:szCs w:val="21"/>
                    </w:rPr>
                    <w:t xml:space="preserve">　</w:t>
                  </w:r>
                </w:p>
              </w:tc>
            </w:tr>
            <w:tr w:rsidR="00D1302E" w:rsidRPr="00D90A79"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986B6C7" w14:textId="0D8F5628" w:rsidR="00EE0BE8" w:rsidRPr="001A5C4F" w:rsidRDefault="00F9560E" w:rsidP="00D90A79">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基本戦略Ⅱ「生産性向上の追求」</w:t>
                  </w:r>
                  <w:r w:rsidR="002D6F31" w:rsidRPr="001A5C4F">
                    <w:rPr>
                      <w:rFonts w:ascii="ＭＳ 明朝" w:eastAsia="ＭＳ 明朝" w:hAnsi="ＭＳ 明朝" w:cs="ＭＳ 明朝" w:hint="eastAsia"/>
                      <w:spacing w:val="6"/>
                      <w:kern w:val="0"/>
                      <w:szCs w:val="21"/>
                    </w:rPr>
                    <w:t>において、</w:t>
                  </w:r>
                  <w:r w:rsidR="00D90A79" w:rsidRPr="001A5C4F">
                    <w:rPr>
                      <w:rFonts w:ascii="ＭＳ 明朝" w:eastAsia="ＭＳ 明朝" w:hAnsi="ＭＳ 明朝" w:cs="ＭＳ 明朝" w:hint="eastAsia"/>
                      <w:spacing w:val="6"/>
                      <w:kern w:val="0"/>
                      <w:szCs w:val="21"/>
                    </w:rPr>
                    <w:t>「重要戦術⑤あらゆる接点におけるお客さま体験価値の向上」「重要戦術⑥</w:t>
                  </w:r>
                  <w:r w:rsidR="002B5D8E" w:rsidRPr="001A5C4F">
                    <w:rPr>
                      <w:rFonts w:ascii="ＭＳ 明朝" w:eastAsia="ＭＳ 明朝" w:hAnsi="ＭＳ 明朝" w:cs="ＭＳ 明朝" w:hint="eastAsia"/>
                      <w:spacing w:val="6"/>
                      <w:kern w:val="0"/>
                      <w:szCs w:val="21"/>
                    </w:rPr>
                    <w:t>グループ一体となった業務効率化の実現」を掲げ、</w:t>
                  </w:r>
                  <w:r w:rsidR="00953A5A" w:rsidRPr="001A5C4F">
                    <w:rPr>
                      <w:rFonts w:ascii="ＭＳ 明朝" w:eastAsia="ＭＳ 明朝" w:hAnsi="ＭＳ 明朝" w:cs="ＭＳ 明朝" w:hint="eastAsia"/>
                      <w:spacing w:val="6"/>
                      <w:kern w:val="0"/>
                      <w:szCs w:val="21"/>
                    </w:rPr>
                    <w:t>D</w:t>
                  </w:r>
                  <w:r w:rsidR="00953A5A" w:rsidRPr="001A5C4F">
                    <w:rPr>
                      <w:rFonts w:ascii="ＭＳ 明朝" w:eastAsia="ＭＳ 明朝" w:hAnsi="ＭＳ 明朝" w:cs="ＭＳ 明朝"/>
                      <w:spacing w:val="6"/>
                      <w:kern w:val="0"/>
                      <w:szCs w:val="21"/>
                    </w:rPr>
                    <w:t>X</w:t>
                  </w:r>
                  <w:r w:rsidR="00953A5A" w:rsidRPr="001A5C4F">
                    <w:rPr>
                      <w:rFonts w:ascii="ＭＳ 明朝" w:eastAsia="ＭＳ 明朝" w:hAnsi="ＭＳ 明朝" w:cs="ＭＳ 明朝" w:hint="eastAsia"/>
                      <w:spacing w:val="6"/>
                      <w:kern w:val="0"/>
                      <w:szCs w:val="21"/>
                    </w:rPr>
                    <w:t>実現に</w:t>
                  </w:r>
                  <w:r w:rsidR="002B5D8E" w:rsidRPr="001A5C4F">
                    <w:rPr>
                      <w:rFonts w:ascii="ＭＳ 明朝" w:eastAsia="ＭＳ 明朝" w:hAnsi="ＭＳ 明朝" w:cs="ＭＳ 明朝" w:hint="eastAsia"/>
                      <w:spacing w:val="6"/>
                      <w:kern w:val="0"/>
                      <w:szCs w:val="21"/>
                    </w:rPr>
                    <w:t>向けて</w:t>
                  </w:r>
                  <w:r w:rsidR="00953A5A" w:rsidRPr="001A5C4F">
                    <w:rPr>
                      <w:rFonts w:ascii="ＭＳ 明朝" w:eastAsia="ＭＳ 明朝" w:hAnsi="ＭＳ 明朝" w:cs="ＭＳ 明朝" w:hint="eastAsia"/>
                      <w:spacing w:val="6"/>
                      <w:kern w:val="0"/>
                      <w:szCs w:val="21"/>
                    </w:rPr>
                    <w:t>取り組んでいる。</w:t>
                  </w:r>
                </w:p>
                <w:p w14:paraId="6767F9BE" w14:textId="1427F693" w:rsidR="007355C7" w:rsidRPr="001A5C4F" w:rsidRDefault="00262CA0" w:rsidP="00D71872">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重要戦術⑤</w:t>
                  </w:r>
                  <w:r w:rsidR="00587D13" w:rsidRPr="001A5C4F">
                    <w:rPr>
                      <w:rFonts w:ascii="ＭＳ 明朝" w:eastAsia="ＭＳ 明朝" w:hAnsi="ＭＳ 明朝" w:cs="ＭＳ 明朝" w:hint="eastAsia"/>
                      <w:spacing w:val="6"/>
                      <w:kern w:val="0"/>
                      <w:szCs w:val="21"/>
                    </w:rPr>
                    <w:t>として</w:t>
                  </w:r>
                  <w:r w:rsidRPr="001A5C4F">
                    <w:rPr>
                      <w:rFonts w:ascii="ＭＳ 明朝" w:eastAsia="ＭＳ 明朝" w:hAnsi="ＭＳ 明朝" w:cs="ＭＳ 明朝" w:hint="eastAsia"/>
                      <w:spacing w:val="6"/>
                      <w:kern w:val="0"/>
                      <w:szCs w:val="21"/>
                    </w:rPr>
                    <w:t>、</w:t>
                  </w:r>
                  <w:r w:rsidR="00D90A79" w:rsidRPr="001A5C4F">
                    <w:rPr>
                      <w:rFonts w:ascii="ＭＳ 明朝" w:eastAsia="ＭＳ 明朝" w:hAnsi="ＭＳ 明朝" w:cs="ＭＳ 明朝" w:hint="eastAsia"/>
                      <w:spacing w:val="6"/>
                      <w:kern w:val="0"/>
                      <w:szCs w:val="21"/>
                    </w:rPr>
                    <w:t>個人</w:t>
                  </w:r>
                  <w:r w:rsidR="002B5D8E" w:rsidRPr="001A5C4F">
                    <w:rPr>
                      <w:rFonts w:ascii="ＭＳ 明朝" w:eastAsia="ＭＳ 明朝" w:hAnsi="ＭＳ 明朝" w:cs="ＭＳ 明朝" w:hint="eastAsia"/>
                      <w:spacing w:val="6"/>
                      <w:kern w:val="0"/>
                      <w:szCs w:val="21"/>
                    </w:rPr>
                    <w:t>のお客さまに</w:t>
                  </w:r>
                  <w:r w:rsidR="00587D13" w:rsidRPr="001A5C4F">
                    <w:rPr>
                      <w:rFonts w:ascii="ＭＳ 明朝" w:eastAsia="ＭＳ 明朝" w:hAnsi="ＭＳ 明朝" w:cs="ＭＳ 明朝" w:hint="eastAsia"/>
                      <w:spacing w:val="6"/>
                      <w:kern w:val="0"/>
                      <w:szCs w:val="21"/>
                    </w:rPr>
                    <w:t>対して</w:t>
                  </w:r>
                  <w:r w:rsidR="002B5D8E" w:rsidRPr="001A5C4F">
                    <w:rPr>
                      <w:rFonts w:ascii="ＭＳ 明朝" w:eastAsia="ＭＳ 明朝" w:hAnsi="ＭＳ 明朝" w:cs="ＭＳ 明朝" w:hint="eastAsia"/>
                      <w:spacing w:val="6"/>
                      <w:kern w:val="0"/>
                      <w:szCs w:val="21"/>
                    </w:rPr>
                    <w:t>は</w:t>
                  </w:r>
                  <w:r w:rsidR="00587D13" w:rsidRPr="001A5C4F">
                    <w:rPr>
                      <w:rFonts w:ascii="ＭＳ 明朝" w:eastAsia="ＭＳ 明朝" w:hAnsi="ＭＳ 明朝" w:cs="ＭＳ 明朝" w:hint="eastAsia"/>
                      <w:spacing w:val="6"/>
                      <w:kern w:val="0"/>
                      <w:szCs w:val="21"/>
                    </w:rPr>
                    <w:t>、</w:t>
                  </w:r>
                  <w:r w:rsidR="00D90A79" w:rsidRPr="001A5C4F">
                    <w:rPr>
                      <w:rFonts w:ascii="ＭＳ 明朝" w:eastAsia="ＭＳ 明朝" w:hAnsi="ＭＳ 明朝" w:cs="ＭＳ 明朝" w:hint="eastAsia"/>
                      <w:spacing w:val="6"/>
                      <w:kern w:val="0"/>
                      <w:szCs w:val="21"/>
                    </w:rPr>
                    <w:t>Webサービス「マイページ」、アプリ</w:t>
                  </w:r>
                  <w:r w:rsidRPr="001A5C4F">
                    <w:rPr>
                      <w:rFonts w:ascii="ＭＳ 明朝" w:eastAsia="ＭＳ 明朝" w:hAnsi="ＭＳ 明朝" w:cs="ＭＳ 明朝" w:hint="eastAsia"/>
                      <w:spacing w:val="6"/>
                      <w:kern w:val="0"/>
                      <w:szCs w:val="21"/>
                    </w:rPr>
                    <w:t>バンキング</w:t>
                  </w:r>
                  <w:r w:rsidR="00D90A79" w:rsidRPr="001A5C4F">
                    <w:rPr>
                      <w:rFonts w:ascii="ＭＳ 明朝" w:eastAsia="ＭＳ 明朝" w:hAnsi="ＭＳ 明朝" w:cs="ＭＳ 明朝" w:hint="eastAsia"/>
                      <w:spacing w:val="6"/>
                      <w:kern w:val="0"/>
                      <w:szCs w:val="21"/>
                    </w:rPr>
                    <w:t>「りとるばんく」</w:t>
                  </w:r>
                  <w:r w:rsidR="001F4612" w:rsidRPr="001A5C4F">
                    <w:rPr>
                      <w:rFonts w:ascii="ＭＳ 明朝" w:eastAsia="ＭＳ 明朝" w:hAnsi="ＭＳ 明朝" w:cs="ＭＳ 明朝" w:hint="eastAsia"/>
                      <w:spacing w:val="6"/>
                      <w:kern w:val="0"/>
                      <w:szCs w:val="21"/>
                    </w:rPr>
                    <w:t>、</w:t>
                  </w:r>
                  <w:r w:rsidR="002B5D8E" w:rsidRPr="001A5C4F">
                    <w:rPr>
                      <w:rFonts w:ascii="ＭＳ 明朝" w:eastAsia="ＭＳ 明朝" w:hAnsi="ＭＳ 明朝" w:cs="ＭＳ 明朝" w:hint="eastAsia"/>
                      <w:spacing w:val="6"/>
                      <w:kern w:val="0"/>
                      <w:szCs w:val="21"/>
                    </w:rPr>
                    <w:t>法人のお客さまに</w:t>
                  </w:r>
                  <w:r w:rsidR="00587D13" w:rsidRPr="001A5C4F">
                    <w:rPr>
                      <w:rFonts w:ascii="ＭＳ 明朝" w:eastAsia="ＭＳ 明朝" w:hAnsi="ＭＳ 明朝" w:cs="ＭＳ 明朝" w:hint="eastAsia"/>
                      <w:spacing w:val="6"/>
                      <w:kern w:val="0"/>
                      <w:szCs w:val="21"/>
                    </w:rPr>
                    <w:t>対して</w:t>
                  </w:r>
                  <w:r w:rsidR="002B5D8E" w:rsidRPr="001A5C4F">
                    <w:rPr>
                      <w:rFonts w:ascii="ＭＳ 明朝" w:eastAsia="ＭＳ 明朝" w:hAnsi="ＭＳ 明朝" w:cs="ＭＳ 明朝" w:hint="eastAsia"/>
                      <w:spacing w:val="6"/>
                      <w:kern w:val="0"/>
                      <w:szCs w:val="21"/>
                    </w:rPr>
                    <w:t>は</w:t>
                  </w:r>
                  <w:r w:rsidR="00587D13" w:rsidRPr="001A5C4F">
                    <w:rPr>
                      <w:rFonts w:ascii="ＭＳ 明朝" w:eastAsia="ＭＳ 明朝" w:hAnsi="ＭＳ 明朝" w:cs="ＭＳ 明朝" w:hint="eastAsia"/>
                      <w:spacing w:val="6"/>
                      <w:kern w:val="0"/>
                      <w:szCs w:val="21"/>
                    </w:rPr>
                    <w:t>、</w:t>
                  </w:r>
                  <w:r w:rsidR="007355C7" w:rsidRPr="001A5C4F">
                    <w:rPr>
                      <w:rFonts w:ascii="ＭＳ 明朝" w:eastAsia="ＭＳ 明朝" w:hAnsi="ＭＳ 明朝" w:cs="ＭＳ 明朝" w:hint="eastAsia"/>
                      <w:spacing w:val="6"/>
                      <w:kern w:val="0"/>
                      <w:szCs w:val="21"/>
                    </w:rPr>
                    <w:t>事業者向けポータルサイト「コネクトビズ」</w:t>
                  </w:r>
                  <w:r w:rsidR="001F4612" w:rsidRPr="001A5C4F">
                    <w:rPr>
                      <w:rFonts w:ascii="ＭＳ 明朝" w:eastAsia="ＭＳ 明朝" w:hAnsi="ＭＳ 明朝" w:cs="ＭＳ 明朝" w:hint="eastAsia"/>
                      <w:spacing w:val="6"/>
                      <w:kern w:val="0"/>
                      <w:szCs w:val="21"/>
                    </w:rPr>
                    <w:t>等、非対面チャネルの機能拡充に取り組むとともに、</w:t>
                  </w:r>
                  <w:r w:rsidR="007355C7" w:rsidRPr="001A5C4F">
                    <w:rPr>
                      <w:rFonts w:ascii="ＭＳ 明朝" w:eastAsia="ＭＳ 明朝" w:hAnsi="ＭＳ 明朝" w:cs="ＭＳ 明朝" w:hint="eastAsia"/>
                      <w:spacing w:val="6"/>
                      <w:kern w:val="0"/>
                      <w:szCs w:val="21"/>
                    </w:rPr>
                    <w:t>対面チャネルの最適化</w:t>
                  </w:r>
                  <w:r w:rsidR="001F4612" w:rsidRPr="001A5C4F">
                    <w:rPr>
                      <w:rFonts w:ascii="ＭＳ 明朝" w:eastAsia="ＭＳ 明朝" w:hAnsi="ＭＳ 明朝" w:cs="ＭＳ 明朝" w:hint="eastAsia"/>
                      <w:spacing w:val="6"/>
                      <w:kern w:val="0"/>
                      <w:szCs w:val="21"/>
                    </w:rPr>
                    <w:t>と</w:t>
                  </w:r>
                  <w:r w:rsidR="007355C7" w:rsidRPr="001A5C4F">
                    <w:rPr>
                      <w:rFonts w:ascii="ＭＳ 明朝" w:eastAsia="ＭＳ 明朝" w:hAnsi="ＭＳ 明朝" w:cs="ＭＳ 明朝" w:hint="eastAsia"/>
                      <w:spacing w:val="6"/>
                      <w:kern w:val="0"/>
                      <w:szCs w:val="21"/>
                    </w:rPr>
                    <w:t>連動</w:t>
                  </w:r>
                  <w:r w:rsidR="001F4612" w:rsidRPr="001A5C4F">
                    <w:rPr>
                      <w:rFonts w:ascii="ＭＳ 明朝" w:eastAsia="ＭＳ 明朝" w:hAnsi="ＭＳ 明朝" w:cs="ＭＳ 明朝" w:hint="eastAsia"/>
                      <w:spacing w:val="6"/>
                      <w:kern w:val="0"/>
                      <w:szCs w:val="21"/>
                    </w:rPr>
                    <w:t>性・一体性を向上</w:t>
                  </w:r>
                  <w:r w:rsidR="007355C7" w:rsidRPr="001A5C4F">
                    <w:rPr>
                      <w:rFonts w:ascii="ＭＳ 明朝" w:eastAsia="ＭＳ 明朝" w:hAnsi="ＭＳ 明朝" w:cs="ＭＳ 明朝" w:hint="eastAsia"/>
                      <w:spacing w:val="6"/>
                      <w:kern w:val="0"/>
                      <w:szCs w:val="21"/>
                    </w:rPr>
                    <w:t>させることで、お客さまのU</w:t>
                  </w:r>
                  <w:r w:rsidR="007355C7" w:rsidRPr="001A5C4F">
                    <w:rPr>
                      <w:rFonts w:ascii="ＭＳ 明朝" w:eastAsia="ＭＳ 明朝" w:hAnsi="ＭＳ 明朝" w:cs="ＭＳ 明朝"/>
                      <w:spacing w:val="6"/>
                      <w:kern w:val="0"/>
                      <w:szCs w:val="21"/>
                    </w:rPr>
                    <w:t>X</w:t>
                  </w:r>
                  <w:r w:rsidR="007355C7" w:rsidRPr="001A5C4F">
                    <w:rPr>
                      <w:rFonts w:ascii="ＭＳ 明朝" w:eastAsia="ＭＳ 明朝" w:hAnsi="ＭＳ 明朝" w:cs="ＭＳ 明朝" w:hint="eastAsia"/>
                      <w:spacing w:val="6"/>
                      <w:kern w:val="0"/>
                      <w:szCs w:val="21"/>
                    </w:rPr>
                    <w:t>向上</w:t>
                  </w:r>
                  <w:r w:rsidR="001F4612" w:rsidRPr="001A5C4F">
                    <w:rPr>
                      <w:rFonts w:ascii="ＭＳ 明朝" w:eastAsia="ＭＳ 明朝" w:hAnsi="ＭＳ 明朝" w:cs="ＭＳ 明朝" w:hint="eastAsia"/>
                      <w:spacing w:val="6"/>
                      <w:kern w:val="0"/>
                      <w:szCs w:val="21"/>
                    </w:rPr>
                    <w:t>を</w:t>
                  </w:r>
                  <w:r w:rsidR="00683B33" w:rsidRPr="001A5C4F">
                    <w:rPr>
                      <w:rFonts w:ascii="ＭＳ 明朝" w:eastAsia="ＭＳ 明朝" w:hAnsi="ＭＳ 明朝" w:cs="ＭＳ 明朝" w:hint="eastAsia"/>
                      <w:spacing w:val="6"/>
                      <w:kern w:val="0"/>
                      <w:szCs w:val="21"/>
                    </w:rPr>
                    <w:t>図り、デジタル顧客数の増強を進めている</w:t>
                  </w:r>
                  <w:r w:rsidR="007355C7" w:rsidRPr="001A5C4F">
                    <w:rPr>
                      <w:rFonts w:ascii="ＭＳ 明朝" w:eastAsia="ＭＳ 明朝" w:hAnsi="ＭＳ 明朝" w:cs="ＭＳ 明朝" w:hint="eastAsia"/>
                      <w:spacing w:val="6"/>
                      <w:kern w:val="0"/>
                      <w:szCs w:val="21"/>
                    </w:rPr>
                    <w:t>。</w:t>
                  </w:r>
                </w:p>
                <w:p w14:paraId="0848987C" w14:textId="6340871D" w:rsidR="002B5D8E" w:rsidRPr="001A5C4F" w:rsidRDefault="007355C7" w:rsidP="002B5D8E">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重要戦術⑥として、</w:t>
                  </w:r>
                  <w:r w:rsidR="001F4612" w:rsidRPr="001A5C4F">
                    <w:rPr>
                      <w:rFonts w:ascii="ＭＳ 明朝" w:eastAsia="ＭＳ 明朝" w:hAnsi="ＭＳ 明朝" w:cs="ＭＳ 明朝" w:hint="eastAsia"/>
                      <w:spacing w:val="6"/>
                      <w:kern w:val="0"/>
                      <w:szCs w:val="21"/>
                    </w:rPr>
                    <w:t>業務量の半減などグループ一体での業務効率化の実現に向けて、D</w:t>
                  </w:r>
                  <w:r w:rsidR="001F4612" w:rsidRPr="001A5C4F">
                    <w:rPr>
                      <w:rFonts w:ascii="ＭＳ 明朝" w:eastAsia="ＭＳ 明朝" w:hAnsi="ＭＳ 明朝" w:cs="ＭＳ 明朝"/>
                      <w:spacing w:val="6"/>
                      <w:kern w:val="0"/>
                      <w:szCs w:val="21"/>
                    </w:rPr>
                    <w:t>X</w:t>
                  </w:r>
                  <w:r w:rsidR="001F4612" w:rsidRPr="001A5C4F">
                    <w:rPr>
                      <w:rFonts w:ascii="ＭＳ 明朝" w:eastAsia="ＭＳ 明朝" w:hAnsi="ＭＳ 明朝" w:cs="ＭＳ 明朝" w:hint="eastAsia"/>
                      <w:spacing w:val="6"/>
                      <w:kern w:val="0"/>
                      <w:szCs w:val="21"/>
                    </w:rPr>
                    <w:t>の推進に取り組んでいる。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D807869" w14:textId="77777777" w:rsidR="00D1302E" w:rsidRPr="001A5C4F" w:rsidRDefault="006C425E" w:rsidP="007E14A6">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1A5C4F">
                    <w:rPr>
                      <w:rFonts w:ascii="ＭＳ 明朝" w:hAnsi="ＭＳ 明朝" w:cs="ＭＳ 明朝" w:hint="eastAsia"/>
                      <w:spacing w:val="6"/>
                      <w:kern w:val="0"/>
                      <w:szCs w:val="21"/>
                    </w:rPr>
                    <w:t>中期経営計画の策定について取締役会にて承認済</w:t>
                  </w:r>
                </w:p>
                <w:p w14:paraId="545BC4A1" w14:textId="77777777" w:rsidR="00821F23" w:rsidRPr="001A5C4F" w:rsidRDefault="00821F23" w:rsidP="007E14A6">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統合報告書の内容は、取締役会にて承認された方針に基づき、作成</w:t>
                  </w:r>
                </w:p>
                <w:p w14:paraId="5FD596BB" w14:textId="4FFC56C1" w:rsidR="00821F23" w:rsidRPr="001A5C4F" w:rsidRDefault="00821F23" w:rsidP="007E14A6">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本部組織の一部改正について</w:t>
                  </w:r>
                  <w:r w:rsidR="00C55D2E" w:rsidRPr="001A5C4F">
                    <w:rPr>
                      <w:rFonts w:ascii="ＭＳ 明朝" w:eastAsia="ＭＳ 明朝" w:hAnsi="ＭＳ 明朝" w:cs="ＭＳ 明朝" w:hint="eastAsia"/>
                      <w:spacing w:val="6"/>
                      <w:kern w:val="0"/>
                      <w:szCs w:val="21"/>
                    </w:rPr>
                    <w:t>取締役会より承認権限を委譲された経営会議にて承認済</w:t>
                  </w:r>
                </w:p>
              </w:tc>
            </w:tr>
          </w:tbl>
          <w:p w14:paraId="67065321" w14:textId="1E9909E0"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1C8F18" w14:textId="12AA78D1" w:rsidR="00C55D2E" w:rsidRDefault="00C55D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E9AF63" w14:textId="0FFA2B0E" w:rsidR="00C55D2E" w:rsidRDefault="00C55D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527382" w14:textId="77777777" w:rsidR="00C55D2E" w:rsidRPr="00E577BF" w:rsidRDefault="00C55D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0289B67" w14:textId="6E43CAB4" w:rsidR="00D1302E" w:rsidRDefault="002B5D8E" w:rsidP="007A44C7">
                  <w:pPr>
                    <w:numPr>
                      <w:ilvl w:val="0"/>
                      <w:numId w:val="26"/>
                    </w:numPr>
                    <w:suppressAutoHyphens/>
                    <w:kinsoku w:val="0"/>
                    <w:overflowPunct w:val="0"/>
                    <w:adjustRightInd w:val="0"/>
                    <w:spacing w:afterLines="30" w:after="72"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統合報告</w:t>
                  </w:r>
                  <w:r w:rsidRPr="00683B33">
                    <w:rPr>
                      <w:rFonts w:ascii="ＭＳ 明朝" w:hAnsi="ＭＳ 明朝" w:cs="ＭＳ 明朝" w:hint="eastAsia"/>
                      <w:color w:val="000000" w:themeColor="text1"/>
                      <w:spacing w:val="6"/>
                      <w:kern w:val="0"/>
                      <w:szCs w:val="21"/>
                    </w:rPr>
                    <w:t>書</w:t>
                  </w:r>
                  <w:r w:rsidR="00E6364A" w:rsidRPr="00683B33">
                    <w:rPr>
                      <w:rFonts w:ascii="ＭＳ 明朝" w:hAnsi="ＭＳ 明朝" w:cs="ＭＳ 明朝" w:hint="eastAsia"/>
                      <w:color w:val="000000" w:themeColor="text1"/>
                      <w:spacing w:val="6"/>
                      <w:kern w:val="0"/>
                      <w:szCs w:val="21"/>
                    </w:rPr>
                    <w:t>（</w:t>
                  </w:r>
                  <w:r w:rsidR="00E6364A" w:rsidRPr="00683B33">
                    <w:rPr>
                      <w:rFonts w:ascii="ＭＳ 明朝" w:hAnsi="ＭＳ 明朝" w:cs="ＭＳ 明朝" w:hint="eastAsia"/>
                      <w:color w:val="000000" w:themeColor="text1"/>
                      <w:spacing w:val="6"/>
                      <w:kern w:val="0"/>
                      <w:szCs w:val="21"/>
                    </w:rPr>
                    <w:t>P</w:t>
                  </w:r>
                  <w:r w:rsidR="00EF56BF" w:rsidRPr="00683B33">
                    <w:rPr>
                      <w:rFonts w:ascii="ＭＳ 明朝" w:hAnsi="ＭＳ 明朝" w:cs="ＭＳ 明朝"/>
                      <w:color w:val="000000" w:themeColor="text1"/>
                      <w:spacing w:val="6"/>
                      <w:kern w:val="0"/>
                      <w:szCs w:val="21"/>
                    </w:rPr>
                    <w:t>34</w:t>
                  </w:r>
                  <w:r w:rsidR="00DF7A14" w:rsidRPr="00683B33">
                    <w:rPr>
                      <w:rFonts w:ascii="ＭＳ 明朝" w:hAnsi="ＭＳ 明朝" w:cs="ＭＳ 明朝" w:hint="eastAsia"/>
                      <w:color w:val="000000" w:themeColor="text1"/>
                      <w:spacing w:val="6"/>
                      <w:kern w:val="0"/>
                      <w:szCs w:val="21"/>
                    </w:rPr>
                    <w:t>、</w:t>
                  </w:r>
                  <w:r w:rsidR="00DF7A14" w:rsidRPr="00683B33">
                    <w:rPr>
                      <w:rFonts w:ascii="ＭＳ 明朝" w:hAnsi="ＭＳ 明朝" w:cs="ＭＳ 明朝" w:hint="eastAsia"/>
                      <w:color w:val="000000" w:themeColor="text1"/>
                      <w:spacing w:val="6"/>
                      <w:kern w:val="0"/>
                      <w:szCs w:val="21"/>
                    </w:rPr>
                    <w:t>P</w:t>
                  </w:r>
                  <w:r w:rsidR="00DF7A14" w:rsidRPr="00683B33">
                    <w:rPr>
                      <w:rFonts w:ascii="ＭＳ 明朝" w:hAnsi="ＭＳ 明朝" w:cs="ＭＳ 明朝"/>
                      <w:color w:val="000000" w:themeColor="text1"/>
                      <w:spacing w:val="6"/>
                      <w:kern w:val="0"/>
                      <w:szCs w:val="21"/>
                    </w:rPr>
                    <w:t>49</w:t>
                  </w:r>
                  <w:r w:rsidR="00E6364A" w:rsidRPr="00683B33">
                    <w:rPr>
                      <w:rFonts w:ascii="ＭＳ 明朝" w:hAnsi="ＭＳ 明朝" w:cs="ＭＳ 明朝" w:hint="eastAsia"/>
                      <w:color w:val="000000" w:themeColor="text1"/>
                      <w:spacing w:val="6"/>
                      <w:kern w:val="0"/>
                      <w:szCs w:val="21"/>
                    </w:rPr>
                    <w:t>）</w:t>
                  </w:r>
                </w:p>
                <w:p w14:paraId="47D9F1D0" w14:textId="2806B149" w:rsidR="007A44C7" w:rsidRPr="007A44C7" w:rsidRDefault="007A44C7" w:rsidP="007A44C7">
                  <w:pPr>
                    <w:numPr>
                      <w:ilvl w:val="0"/>
                      <w:numId w:val="26"/>
                    </w:numPr>
                    <w:suppressAutoHyphens/>
                    <w:kinsoku w:val="0"/>
                    <w:overflowPunct w:val="0"/>
                    <w:adjustRightInd w:val="0"/>
                    <w:spacing w:afterLines="30" w:after="72"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6</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28</w:t>
                  </w:r>
                  <w:r>
                    <w:rPr>
                      <w:rFonts w:ascii="ＭＳ 明朝" w:hAnsi="ＭＳ 明朝" w:cs="ＭＳ 明朝" w:hint="eastAsia"/>
                      <w:spacing w:val="6"/>
                      <w:kern w:val="0"/>
                      <w:szCs w:val="21"/>
                    </w:rPr>
                    <w:t>日付プレスリリース「本部組織の一部改正について」</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E72AE9" w14:textId="65B43996" w:rsidR="00795012" w:rsidRDefault="00795012" w:rsidP="00A464FB">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生産性向上・DXに関してグループ一体での推進態勢を確立するため、「生産性向上・DX推進委員会」を新設し、FG経営企画部内に「生産性向上推進室」を設置。</w:t>
                  </w:r>
                </w:p>
                <w:p w14:paraId="214751DE" w14:textId="47937A7F" w:rsidR="008926BF" w:rsidRDefault="00795012" w:rsidP="00A464FB">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DXの推進や</w:t>
                  </w:r>
                  <w:r w:rsidR="008926BF">
                    <w:rPr>
                      <w:rFonts w:ascii="ＭＳ 明朝" w:eastAsia="ＭＳ 明朝" w:hAnsi="ＭＳ 明朝" w:cs="ＭＳ 明朝" w:hint="eastAsia"/>
                      <w:spacing w:val="6"/>
                      <w:kern w:val="0"/>
                      <w:szCs w:val="21"/>
                    </w:rPr>
                    <w:t>システム内製力の強化に</w:t>
                  </w:r>
                  <w:r w:rsidR="00950652">
                    <w:rPr>
                      <w:rFonts w:ascii="ＭＳ 明朝" w:eastAsia="ＭＳ 明朝" w:hAnsi="ＭＳ 明朝" w:cs="ＭＳ 明朝" w:hint="eastAsia"/>
                      <w:spacing w:val="6"/>
                      <w:kern w:val="0"/>
                      <w:szCs w:val="21"/>
                    </w:rPr>
                    <w:t>向けて、</w:t>
                  </w:r>
                  <w:r w:rsidR="002A4F5B">
                    <w:rPr>
                      <w:rFonts w:ascii="ＭＳ 明朝" w:eastAsia="ＭＳ 明朝" w:hAnsi="ＭＳ 明朝" w:cs="ＭＳ 明朝" w:hint="eastAsia"/>
                      <w:spacing w:val="6"/>
                      <w:kern w:val="0"/>
                      <w:szCs w:val="21"/>
                    </w:rPr>
                    <w:t>2</w:t>
                  </w:r>
                  <w:r w:rsidR="002A4F5B">
                    <w:rPr>
                      <w:rFonts w:ascii="ＭＳ 明朝" w:eastAsia="ＭＳ 明朝" w:hAnsi="ＭＳ 明朝" w:cs="ＭＳ 明朝"/>
                      <w:spacing w:val="6"/>
                      <w:kern w:val="0"/>
                      <w:szCs w:val="21"/>
                    </w:rPr>
                    <w:t>023</w:t>
                  </w:r>
                  <w:r w:rsidR="002A4F5B">
                    <w:rPr>
                      <w:rFonts w:ascii="ＭＳ 明朝" w:eastAsia="ＭＳ 明朝" w:hAnsi="ＭＳ 明朝" w:cs="ＭＳ 明朝" w:hint="eastAsia"/>
                      <w:spacing w:val="6"/>
                      <w:kern w:val="0"/>
                      <w:szCs w:val="21"/>
                    </w:rPr>
                    <w:t>年に</w:t>
                  </w:r>
                  <w:r w:rsidR="00950652">
                    <w:rPr>
                      <w:rFonts w:ascii="ＭＳ 明朝" w:eastAsia="ＭＳ 明朝" w:hAnsi="ＭＳ 明朝" w:cs="ＭＳ 明朝" w:hint="eastAsia"/>
                      <w:spacing w:val="6"/>
                      <w:kern w:val="0"/>
                      <w:szCs w:val="21"/>
                    </w:rPr>
                    <w:t>グループのシステム事業を再編。</w:t>
                  </w:r>
                </w:p>
                <w:p w14:paraId="3113E839" w14:textId="1B6D6B06" w:rsidR="00795012" w:rsidRDefault="00795012" w:rsidP="00795012">
                  <w:pPr>
                    <w:numPr>
                      <w:ilvl w:val="0"/>
                      <w:numId w:val="22"/>
                    </w:numPr>
                    <w:suppressAutoHyphens/>
                    <w:kinsoku w:val="0"/>
                    <w:overflowPunct w:val="0"/>
                    <w:adjustRightInd w:val="0"/>
                    <w:spacing w:afterLines="30" w:after="72" w:line="238" w:lineRule="exact"/>
                    <w:ind w:left="541" w:hanging="28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「第四コンピューターサービス」を子銀行の「第四北越銀行」へ統合</w:t>
                  </w:r>
                </w:p>
                <w:p w14:paraId="475D4142" w14:textId="5F9D5006" w:rsidR="00795012" w:rsidRDefault="0094133A" w:rsidP="00795012">
                  <w:pPr>
                    <w:numPr>
                      <w:ilvl w:val="0"/>
                      <w:numId w:val="22"/>
                    </w:numPr>
                    <w:suppressAutoHyphens/>
                    <w:kinsoku w:val="0"/>
                    <w:overflowPunct w:val="0"/>
                    <w:adjustRightInd w:val="0"/>
                    <w:spacing w:afterLines="30" w:after="72" w:line="238" w:lineRule="exact"/>
                    <w:ind w:left="541" w:hanging="28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「第四北越I</w:t>
                  </w:r>
                  <w:r>
                    <w:rPr>
                      <w:rFonts w:ascii="ＭＳ 明朝" w:eastAsia="ＭＳ 明朝" w:hAnsi="ＭＳ 明朝" w:cs="ＭＳ 明朝"/>
                      <w:spacing w:val="6"/>
                      <w:kern w:val="0"/>
                      <w:szCs w:val="21"/>
                    </w:rPr>
                    <w:t>T</w:t>
                  </w:r>
                  <w:r>
                    <w:rPr>
                      <w:rFonts w:ascii="ＭＳ 明朝" w:eastAsia="ＭＳ 明朝" w:hAnsi="ＭＳ 明朝" w:cs="ＭＳ 明朝" w:hint="eastAsia"/>
                      <w:spacing w:val="6"/>
                      <w:kern w:val="0"/>
                      <w:szCs w:val="21"/>
                    </w:rPr>
                    <w:t>ソリューションズ」を1</w:t>
                  </w:r>
                  <w:r>
                    <w:rPr>
                      <w:rFonts w:ascii="ＭＳ 明朝" w:eastAsia="ＭＳ 明朝" w:hAnsi="ＭＳ 明朝" w:cs="ＭＳ 明朝"/>
                      <w:spacing w:val="6"/>
                      <w:kern w:val="0"/>
                      <w:szCs w:val="21"/>
                    </w:rPr>
                    <w:t>00</w:t>
                  </w:r>
                  <w:r>
                    <w:rPr>
                      <w:rFonts w:ascii="ＭＳ 明朝" w:eastAsia="ＭＳ 明朝" w:hAnsi="ＭＳ 明朝" w:cs="ＭＳ 明朝" w:hint="eastAsia"/>
                      <w:spacing w:val="6"/>
                      <w:kern w:val="0"/>
                      <w:szCs w:val="21"/>
                    </w:rPr>
                    <w:t>％子会社化</w:t>
                  </w:r>
                </w:p>
                <w:p w14:paraId="3C017C6A" w14:textId="77777777" w:rsidR="00D1302E" w:rsidRDefault="00795012" w:rsidP="00795012">
                  <w:pPr>
                    <w:numPr>
                      <w:ilvl w:val="0"/>
                      <w:numId w:val="22"/>
                    </w:numPr>
                    <w:suppressAutoHyphens/>
                    <w:kinsoku w:val="0"/>
                    <w:overflowPunct w:val="0"/>
                    <w:adjustRightInd w:val="0"/>
                    <w:spacing w:afterLines="30" w:after="72" w:line="238" w:lineRule="exact"/>
                    <w:ind w:left="541" w:hanging="28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地域商社</w:t>
                  </w:r>
                  <w:r w:rsidR="0094133A">
                    <w:rPr>
                      <w:rFonts w:ascii="ＭＳ 明朝" w:eastAsia="ＭＳ 明朝" w:hAnsi="ＭＳ 明朝" w:cs="ＭＳ 明朝" w:hint="eastAsia"/>
                      <w:spacing w:val="6"/>
                      <w:kern w:val="0"/>
                      <w:szCs w:val="21"/>
                    </w:rPr>
                    <w:t>「ブリッジにいがた」を連結子会社化</w:t>
                  </w:r>
                </w:p>
                <w:p w14:paraId="310CB9CA" w14:textId="12AA0F01" w:rsidR="00DF7A14" w:rsidRPr="001A5C4F" w:rsidRDefault="00DF7A14" w:rsidP="00DF7A14">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人材の育成・確保においては、I</w:t>
                  </w:r>
                  <w:r w:rsidRPr="001A5C4F">
                    <w:rPr>
                      <w:rFonts w:ascii="ＭＳ 明朝" w:eastAsia="ＭＳ 明朝" w:hAnsi="ＭＳ 明朝" w:cs="ＭＳ 明朝"/>
                      <w:spacing w:val="6"/>
                      <w:kern w:val="0"/>
                      <w:szCs w:val="21"/>
                    </w:rPr>
                    <w:t>T</w:t>
                  </w:r>
                  <w:r w:rsidRPr="001A5C4F">
                    <w:rPr>
                      <w:rFonts w:ascii="ＭＳ 明朝" w:eastAsia="ＭＳ 明朝" w:hAnsi="ＭＳ 明朝" w:cs="ＭＳ 明朝" w:hint="eastAsia"/>
                      <w:spacing w:val="6"/>
                      <w:kern w:val="0"/>
                      <w:szCs w:val="21"/>
                    </w:rPr>
                    <w:t>・D</w:t>
                  </w:r>
                  <w:r w:rsidRPr="001A5C4F">
                    <w:rPr>
                      <w:rFonts w:ascii="ＭＳ 明朝" w:eastAsia="ＭＳ 明朝" w:hAnsi="ＭＳ 明朝" w:cs="ＭＳ 明朝"/>
                      <w:spacing w:val="6"/>
                      <w:kern w:val="0"/>
                      <w:szCs w:val="21"/>
                    </w:rPr>
                    <w:t>X</w:t>
                  </w:r>
                  <w:r w:rsidRPr="001A5C4F">
                    <w:rPr>
                      <w:rFonts w:ascii="ＭＳ 明朝" w:eastAsia="ＭＳ 明朝" w:hAnsi="ＭＳ 明朝" w:cs="ＭＳ 明朝" w:hint="eastAsia"/>
                      <w:spacing w:val="6"/>
                      <w:kern w:val="0"/>
                      <w:szCs w:val="21"/>
                    </w:rPr>
                    <w:t>分野の高度化に対応するための外部トレーニー派遣の強化や、エキスパート制度（専門人財登用制度）を活用した専門人財キャリアへのモチベーション向上に取り組んでいる。</w:t>
                  </w:r>
                </w:p>
              </w:tc>
            </w:tr>
          </w:tbl>
          <w:p w14:paraId="4C457EE6" w14:textId="7731D3A8" w:rsidR="00D1302E" w:rsidRPr="00A65B6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91C1F3" w14:textId="77777777" w:rsidR="00D13BE4" w:rsidRPr="00E577BF" w:rsidRDefault="00D13B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63F0FA47" w:rsidR="00D1302E" w:rsidRPr="005867D9" w:rsidRDefault="003A38A0" w:rsidP="007A44C7">
                  <w:pPr>
                    <w:numPr>
                      <w:ilvl w:val="0"/>
                      <w:numId w:val="2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sidRPr="00463F57">
                    <w:rPr>
                      <w:rFonts w:ascii="ＭＳ 明朝" w:eastAsia="ＭＳ 明朝" w:hAnsi="ＭＳ 明朝" w:cs="ＭＳ 明朝" w:hint="eastAsia"/>
                      <w:spacing w:val="6"/>
                      <w:kern w:val="0"/>
                      <w:szCs w:val="21"/>
                    </w:rPr>
                    <w:t>第四北越FG第三次中期経営計画</w:t>
                  </w:r>
                  <w:r w:rsidRPr="005867D9">
                    <w:rPr>
                      <w:rFonts w:ascii="ＭＳ 明朝" w:hAnsi="ＭＳ 明朝" w:cs="ＭＳ 明朝" w:hint="eastAsia"/>
                      <w:spacing w:val="6"/>
                      <w:kern w:val="0"/>
                      <w:szCs w:val="21"/>
                    </w:rPr>
                    <w:t>（</w:t>
                  </w:r>
                  <w:r w:rsidRPr="005867D9">
                    <w:rPr>
                      <w:rFonts w:ascii="ＭＳ 明朝" w:hAnsi="ＭＳ 明朝" w:cs="ＭＳ 明朝" w:hint="eastAsia"/>
                      <w:spacing w:val="6"/>
                      <w:kern w:val="0"/>
                      <w:szCs w:val="21"/>
                    </w:rPr>
                    <w:t>P</w:t>
                  </w:r>
                  <w:r w:rsidRPr="005867D9">
                    <w:rPr>
                      <w:rFonts w:ascii="ＭＳ 明朝" w:hAnsi="ＭＳ 明朝" w:cs="ＭＳ 明朝"/>
                      <w:spacing w:val="6"/>
                      <w:kern w:val="0"/>
                      <w:szCs w:val="21"/>
                    </w:rPr>
                    <w:t>1</w:t>
                  </w:r>
                  <w:r w:rsidR="003E4A84" w:rsidRPr="005867D9">
                    <w:rPr>
                      <w:rFonts w:ascii="ＭＳ 明朝" w:hAnsi="ＭＳ 明朝" w:cs="ＭＳ 明朝"/>
                      <w:spacing w:val="6"/>
                      <w:kern w:val="0"/>
                      <w:szCs w:val="21"/>
                    </w:rPr>
                    <w:t>5</w:t>
                  </w:r>
                  <w:r w:rsidR="003E4A84" w:rsidRPr="005867D9">
                    <w:rPr>
                      <w:rFonts w:ascii="ＭＳ 明朝" w:hAnsi="ＭＳ 明朝" w:cs="ＭＳ 明朝" w:hint="eastAsia"/>
                      <w:spacing w:val="6"/>
                      <w:kern w:val="0"/>
                      <w:szCs w:val="21"/>
                    </w:rPr>
                    <w:t>～</w:t>
                  </w:r>
                  <w:r w:rsidR="003E4A84" w:rsidRPr="005867D9">
                    <w:rPr>
                      <w:rFonts w:ascii="ＭＳ 明朝" w:hAnsi="ＭＳ 明朝" w:cs="ＭＳ 明朝" w:hint="eastAsia"/>
                      <w:spacing w:val="6"/>
                      <w:kern w:val="0"/>
                      <w:szCs w:val="21"/>
                    </w:rPr>
                    <w:t>1</w:t>
                  </w:r>
                  <w:r w:rsidR="003E4A84" w:rsidRPr="005867D9">
                    <w:rPr>
                      <w:rFonts w:ascii="ＭＳ 明朝" w:hAnsi="ＭＳ 明朝" w:cs="ＭＳ 明朝"/>
                      <w:spacing w:val="6"/>
                      <w:kern w:val="0"/>
                      <w:szCs w:val="21"/>
                    </w:rPr>
                    <w:t>6</w:t>
                  </w:r>
                  <w:r w:rsidRPr="005867D9">
                    <w:rPr>
                      <w:rFonts w:ascii="ＭＳ 明朝" w:hAnsi="ＭＳ 明朝" w:cs="ＭＳ 明朝" w:hint="eastAsia"/>
                      <w:spacing w:val="6"/>
                      <w:kern w:val="0"/>
                      <w:szCs w:val="21"/>
                    </w:rPr>
                    <w:t>）</w:t>
                  </w:r>
                </w:p>
              </w:tc>
            </w:tr>
            <w:tr w:rsidR="00D1302E" w:rsidRPr="00E577BF" w14:paraId="7479E3C3" w14:textId="77777777" w:rsidTr="003E4A84">
              <w:trPr>
                <w:trHeight w:val="2242"/>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11670220" w:rsidR="00D1302E" w:rsidRPr="003E4A84" w:rsidRDefault="003E4A84" w:rsidP="003E4A84">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DX推進によりグループ一体で業務効率化を</w:t>
                  </w:r>
                  <w:r w:rsidR="003848B1">
                    <w:rPr>
                      <w:rFonts w:ascii="ＭＳ 明朝" w:eastAsia="ＭＳ 明朝" w:hAnsi="ＭＳ 明朝" w:cs="ＭＳ 明朝" w:hint="eastAsia"/>
                      <w:spacing w:val="6"/>
                      <w:kern w:val="0"/>
                      <w:szCs w:val="21"/>
                    </w:rPr>
                    <w:t>図り</w:t>
                  </w:r>
                  <w:r>
                    <w:rPr>
                      <w:rFonts w:ascii="ＭＳ 明朝" w:eastAsia="ＭＳ 明朝" w:hAnsi="ＭＳ 明朝" w:cs="ＭＳ 明朝" w:hint="eastAsia"/>
                      <w:spacing w:val="6"/>
                      <w:kern w:val="0"/>
                      <w:szCs w:val="21"/>
                    </w:rPr>
                    <w:t>、コスト・事務量を削減し、捻出した</w:t>
                  </w:r>
                  <w:r w:rsidR="00055BD2" w:rsidRPr="00055BD2">
                    <w:rPr>
                      <w:rFonts w:ascii="ＭＳ 明朝" w:eastAsia="ＭＳ 明朝" w:hAnsi="ＭＳ 明朝" w:cs="ＭＳ 明朝" w:hint="eastAsia"/>
                      <w:spacing w:val="6"/>
                      <w:kern w:val="0"/>
                      <w:szCs w:val="21"/>
                    </w:rPr>
                    <w:t>経営資源</w:t>
                  </w:r>
                  <w:r>
                    <w:rPr>
                      <w:rFonts w:ascii="ＭＳ 明朝" w:eastAsia="ＭＳ 明朝" w:hAnsi="ＭＳ 明朝" w:cs="ＭＳ 明朝" w:hint="eastAsia"/>
                      <w:spacing w:val="6"/>
                      <w:kern w:val="0"/>
                      <w:szCs w:val="21"/>
                    </w:rPr>
                    <w:t>を再配分することで対面・非対面チャネルにおけるDX投資等</w:t>
                  </w:r>
                  <w:r w:rsidR="003848B1">
                    <w:rPr>
                      <w:rFonts w:ascii="ＭＳ 明朝" w:eastAsia="ＭＳ 明朝" w:hAnsi="ＭＳ 明朝" w:cs="ＭＳ 明朝" w:hint="eastAsia"/>
                      <w:spacing w:val="6"/>
                      <w:kern w:val="0"/>
                      <w:szCs w:val="21"/>
                    </w:rPr>
                    <w:t>により</w:t>
                  </w:r>
                  <w:r>
                    <w:rPr>
                      <w:rFonts w:ascii="ＭＳ 明朝" w:eastAsia="ＭＳ 明朝" w:hAnsi="ＭＳ 明朝" w:cs="ＭＳ 明朝" w:hint="eastAsia"/>
                      <w:spacing w:val="6"/>
                      <w:kern w:val="0"/>
                      <w:szCs w:val="21"/>
                    </w:rPr>
                    <w:t>お客さま体験価値の向上・生産性向上を進めている。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71CA254" w:rsidR="00D1302E" w:rsidRPr="003B06D3" w:rsidRDefault="003B06D3" w:rsidP="003B06D3">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第四北越F</w:t>
                  </w:r>
                  <w:r>
                    <w:rPr>
                      <w:rFonts w:ascii="ＭＳ 明朝" w:eastAsia="ＭＳ 明朝" w:hAnsi="ＭＳ 明朝" w:cs="ＭＳ 明朝"/>
                      <w:spacing w:val="6"/>
                      <w:kern w:val="0"/>
                      <w:szCs w:val="21"/>
                    </w:rPr>
                    <w:t>G</w:t>
                  </w:r>
                  <w:r>
                    <w:rPr>
                      <w:rFonts w:ascii="ＭＳ 明朝" w:eastAsia="ＭＳ 明朝" w:hAnsi="ＭＳ 明朝" w:cs="ＭＳ 明朝" w:hint="eastAsia"/>
                      <w:spacing w:val="6"/>
                      <w:kern w:val="0"/>
                      <w:szCs w:val="21"/>
                    </w:rPr>
                    <w:t>第三次中期経営計画</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03B0EC5" w:rsidR="00D1302E" w:rsidRPr="003B06D3" w:rsidRDefault="00082CD8" w:rsidP="003B06D3">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3B06D3">
                    <w:rPr>
                      <w:rFonts w:ascii="ＭＳ 明朝" w:eastAsia="ＭＳ 明朝" w:hAnsi="ＭＳ 明朝" w:cs="ＭＳ 明朝"/>
                      <w:spacing w:val="6"/>
                      <w:kern w:val="0"/>
                      <w:szCs w:val="21"/>
                    </w:rPr>
                    <w:t xml:space="preserve"> </w:t>
                  </w:r>
                  <w:r w:rsidR="00D1302E" w:rsidRPr="00E577BF">
                    <w:rPr>
                      <w:rFonts w:ascii="ＭＳ 明朝" w:eastAsia="ＭＳ 明朝" w:hAnsi="ＭＳ 明朝" w:cs="ＭＳ 明朝" w:hint="eastAsia"/>
                      <w:spacing w:val="6"/>
                      <w:kern w:val="0"/>
                      <w:szCs w:val="21"/>
                    </w:rPr>
                    <w:t>年</w:t>
                  </w:r>
                  <w:r w:rsidR="003B06D3">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4</w:t>
                  </w:r>
                  <w:r w:rsidR="003B06D3">
                    <w:rPr>
                      <w:rFonts w:ascii="ＭＳ 明朝" w:eastAsia="ＭＳ 明朝" w:hAnsi="ＭＳ 明朝" w:cs="ＭＳ 明朝"/>
                      <w:spacing w:val="6"/>
                      <w:kern w:val="0"/>
                      <w:szCs w:val="21"/>
                    </w:rPr>
                    <w:t xml:space="preserve"> </w:t>
                  </w:r>
                  <w:r w:rsidR="00D1302E" w:rsidRPr="00E577BF">
                    <w:rPr>
                      <w:rFonts w:ascii="ＭＳ 明朝" w:eastAsia="ＭＳ 明朝" w:hAnsi="ＭＳ 明朝" w:cs="ＭＳ 明朝" w:hint="eastAsia"/>
                      <w:spacing w:val="6"/>
                      <w:kern w:val="0"/>
                      <w:szCs w:val="21"/>
                    </w:rPr>
                    <w:t>月</w:t>
                  </w:r>
                  <w:r w:rsidR="003B06D3">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sidR="003B06D3">
                    <w:rPr>
                      <w:rFonts w:ascii="ＭＳ 明朝" w:eastAsia="ＭＳ 明朝" w:hAnsi="ＭＳ 明朝" w:cs="ＭＳ 明朝"/>
                      <w:spacing w:val="6"/>
                      <w:kern w:val="0"/>
                      <w:szCs w:val="21"/>
                    </w:rPr>
                    <w:t xml:space="preserve"> </w:t>
                  </w:r>
                  <w:r w:rsidR="00D1302E"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50713291" w:rsidR="00D1302E" w:rsidRDefault="00082CD8" w:rsidP="00082CD8">
                  <w:pPr>
                    <w:pStyle w:val="af"/>
                    <w:numPr>
                      <w:ilvl w:val="0"/>
                      <w:numId w:val="7"/>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ホームページ</w:t>
                  </w:r>
                  <w:r w:rsidR="0009544B">
                    <w:rPr>
                      <w:rFonts w:ascii="ＭＳ 明朝" w:hAnsi="ＭＳ 明朝" w:cs="ＭＳ 明朝" w:hint="eastAsia"/>
                      <w:spacing w:val="6"/>
                      <w:kern w:val="0"/>
                      <w:szCs w:val="21"/>
                    </w:rPr>
                    <w:t>に掲載</w:t>
                  </w:r>
                </w:p>
                <w:p w14:paraId="0AF707E1" w14:textId="3189C538" w:rsidR="00D1302E" w:rsidRPr="00082CD8" w:rsidRDefault="00082CD8" w:rsidP="00082CD8">
                  <w:pPr>
                    <w:pStyle w:val="af"/>
                    <w:numPr>
                      <w:ilvl w:val="0"/>
                      <w:numId w:val="7"/>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hyperlink r:id="rId12" w:history="1">
                    <w:r w:rsidRPr="006B1231">
                      <w:rPr>
                        <w:rStyle w:val="af6"/>
                        <w:rFonts w:ascii="ＭＳ 明朝" w:hAnsi="ＭＳ 明朝" w:cs="ＭＳ 明朝"/>
                        <w:spacing w:val="6"/>
                        <w:kern w:val="0"/>
                        <w:szCs w:val="21"/>
                      </w:rPr>
                      <w:t>https://www.dhfg.co.jp/company/plan/pdf/plan_240401.pdf</w:t>
                    </w:r>
                  </w:hyperlink>
                  <w:r w:rsidRPr="008E4F83">
                    <w:rPr>
                      <w:rFonts w:ascii="ＭＳ 明朝" w:hAnsi="ＭＳ 明朝" w:cs="ＭＳ 明朝" w:hint="eastAsia"/>
                      <w:spacing w:val="6"/>
                      <w:kern w:val="0"/>
                      <w:szCs w:val="21"/>
                    </w:rPr>
                    <w:t xml:space="preserve">　（P</w:t>
                  </w:r>
                  <w:r>
                    <w:rPr>
                      <w:rFonts w:ascii="ＭＳ 明朝" w:hAnsi="ＭＳ 明朝" w:cs="ＭＳ 明朝" w:hint="eastAsia"/>
                      <w:spacing w:val="6"/>
                      <w:kern w:val="0"/>
                      <w:szCs w:val="21"/>
                    </w:rPr>
                    <w:t>9～1</w:t>
                  </w:r>
                  <w:r>
                    <w:rPr>
                      <w:rFonts w:ascii="ＭＳ 明朝" w:hAnsi="ＭＳ 明朝" w:cs="ＭＳ 明朝"/>
                      <w:spacing w:val="6"/>
                      <w:kern w:val="0"/>
                      <w:szCs w:val="21"/>
                    </w:rPr>
                    <w:t>0</w:t>
                  </w:r>
                  <w:r w:rsidRPr="008E4F83">
                    <w:rPr>
                      <w:rFonts w:ascii="ＭＳ 明朝" w:hAnsi="ＭＳ 明朝" w:cs="ＭＳ 明朝" w:hint="eastAsia"/>
                      <w:spacing w:val="6"/>
                      <w:kern w:val="0"/>
                      <w:szCs w:val="21"/>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1C8D6842" w:rsidR="00D1302E" w:rsidRDefault="00082CD8" w:rsidP="00082CD8">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「財務的課題」に関する経営指標（2</w:t>
                  </w:r>
                  <w:r>
                    <w:rPr>
                      <w:rFonts w:ascii="ＭＳ 明朝" w:eastAsia="ＭＳ 明朝" w:hAnsi="ＭＳ 明朝" w:cs="ＭＳ 明朝"/>
                      <w:spacing w:val="6"/>
                      <w:kern w:val="0"/>
                      <w:szCs w:val="21"/>
                    </w:rPr>
                    <w:t>026</w:t>
                  </w:r>
                  <w:r>
                    <w:rPr>
                      <w:rFonts w:ascii="ＭＳ 明朝" w:eastAsia="ＭＳ 明朝" w:hAnsi="ＭＳ 明朝" w:cs="ＭＳ 明朝" w:hint="eastAsia"/>
                      <w:spacing w:val="6"/>
                      <w:kern w:val="0"/>
                      <w:szCs w:val="21"/>
                    </w:rPr>
                    <w:t>年度計画）</w:t>
                  </w:r>
                </w:p>
                <w:p w14:paraId="1C59388F" w14:textId="4123E2A4" w:rsidR="00082CD8" w:rsidRDefault="00082CD8" w:rsidP="00082CD8">
                  <w:pPr>
                    <w:suppressAutoHyphens/>
                    <w:kinsoku w:val="0"/>
                    <w:overflowPunct w:val="0"/>
                    <w:adjustRightInd w:val="0"/>
                    <w:spacing w:line="238" w:lineRule="exact"/>
                    <w:ind w:left="4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連結当期</w:t>
                  </w:r>
                  <w:r w:rsidR="00CB651D">
                    <w:rPr>
                      <w:rFonts w:ascii="ＭＳ 明朝" w:eastAsia="ＭＳ 明朝" w:hAnsi="ＭＳ 明朝" w:cs="ＭＳ 明朝" w:hint="eastAsia"/>
                      <w:spacing w:val="6"/>
                      <w:kern w:val="0"/>
                      <w:szCs w:val="21"/>
                    </w:rPr>
                    <w:t>純</w:t>
                  </w:r>
                  <w:r>
                    <w:rPr>
                      <w:rFonts w:ascii="ＭＳ 明朝" w:eastAsia="ＭＳ 明朝" w:hAnsi="ＭＳ 明朝" w:cs="ＭＳ 明朝" w:hint="eastAsia"/>
                      <w:spacing w:val="6"/>
                      <w:kern w:val="0"/>
                      <w:szCs w:val="21"/>
                    </w:rPr>
                    <w:t>利益：2</w:t>
                  </w:r>
                  <w:r>
                    <w:rPr>
                      <w:rFonts w:ascii="ＭＳ 明朝" w:eastAsia="ＭＳ 明朝" w:hAnsi="ＭＳ 明朝" w:cs="ＭＳ 明朝"/>
                      <w:spacing w:val="6"/>
                      <w:kern w:val="0"/>
                      <w:szCs w:val="21"/>
                    </w:rPr>
                    <w:t>70</w:t>
                  </w:r>
                  <w:r>
                    <w:rPr>
                      <w:rFonts w:ascii="ＭＳ 明朝" w:eastAsia="ＭＳ 明朝" w:hAnsi="ＭＳ 明朝" w:cs="ＭＳ 明朝" w:hint="eastAsia"/>
                      <w:spacing w:val="6"/>
                      <w:kern w:val="0"/>
                      <w:szCs w:val="21"/>
                    </w:rPr>
                    <w:t>億円</w:t>
                  </w:r>
                </w:p>
                <w:p w14:paraId="097A89B8" w14:textId="25D59998" w:rsidR="00082CD8" w:rsidRDefault="00082CD8" w:rsidP="00082CD8">
                  <w:pPr>
                    <w:suppressAutoHyphens/>
                    <w:kinsoku w:val="0"/>
                    <w:overflowPunct w:val="0"/>
                    <w:adjustRightInd w:val="0"/>
                    <w:spacing w:line="238" w:lineRule="exact"/>
                    <w:ind w:left="4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連結O</w:t>
                  </w:r>
                  <w:r>
                    <w:rPr>
                      <w:rFonts w:ascii="ＭＳ 明朝" w:eastAsia="ＭＳ 明朝" w:hAnsi="ＭＳ 明朝" w:cs="ＭＳ 明朝"/>
                      <w:spacing w:val="6"/>
                      <w:kern w:val="0"/>
                      <w:szCs w:val="21"/>
                    </w:rPr>
                    <w:t>HR</w:t>
                  </w:r>
                  <w:r>
                    <w:rPr>
                      <w:rFonts w:ascii="ＭＳ 明朝" w:eastAsia="ＭＳ 明朝" w:hAnsi="ＭＳ 明朝" w:cs="ＭＳ 明朝" w:hint="eastAsia"/>
                      <w:spacing w:val="6"/>
                      <w:kern w:val="0"/>
                      <w:szCs w:val="21"/>
                    </w:rPr>
                    <w:t>：6</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％台</w:t>
                  </w:r>
                </w:p>
                <w:p w14:paraId="0E721338" w14:textId="2E3186B9" w:rsidR="00082CD8" w:rsidRDefault="00082CD8" w:rsidP="00082CD8">
                  <w:pPr>
                    <w:suppressAutoHyphens/>
                    <w:kinsoku w:val="0"/>
                    <w:overflowPunct w:val="0"/>
                    <w:adjustRightInd w:val="0"/>
                    <w:spacing w:line="238" w:lineRule="exact"/>
                    <w:ind w:left="4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連結R</w:t>
                  </w:r>
                  <w:r>
                    <w:rPr>
                      <w:rFonts w:ascii="ＭＳ 明朝" w:eastAsia="ＭＳ 明朝" w:hAnsi="ＭＳ 明朝" w:cs="ＭＳ 明朝"/>
                      <w:spacing w:val="6"/>
                      <w:kern w:val="0"/>
                      <w:szCs w:val="21"/>
                    </w:rPr>
                    <w:t>OE</w:t>
                  </w:r>
                  <w:r>
                    <w:rPr>
                      <w:rFonts w:ascii="ＭＳ 明朝" w:eastAsia="ＭＳ 明朝" w:hAnsi="ＭＳ 明朝" w:cs="ＭＳ 明朝" w:hint="eastAsia"/>
                      <w:spacing w:val="6"/>
                      <w:kern w:val="0"/>
                      <w:szCs w:val="21"/>
                    </w:rPr>
                    <w:t>：5％以上</w:t>
                  </w:r>
                </w:p>
                <w:p w14:paraId="3D0A2EFD" w14:textId="5CFB1097" w:rsidR="00082CD8" w:rsidRDefault="00082CD8" w:rsidP="00082CD8">
                  <w:pPr>
                    <w:suppressAutoHyphens/>
                    <w:kinsoku w:val="0"/>
                    <w:overflowPunct w:val="0"/>
                    <w:adjustRightInd w:val="0"/>
                    <w:spacing w:afterLines="30" w:after="72" w:line="238" w:lineRule="exact"/>
                    <w:ind w:left="4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連結自己資本比率：1</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％以上</w:t>
                  </w:r>
                </w:p>
                <w:p w14:paraId="26B853C3" w14:textId="2386A2D6" w:rsidR="008A34AC" w:rsidRPr="001A5C4F" w:rsidRDefault="008A34AC" w:rsidP="00675FCB">
                  <w:pPr>
                    <w:suppressAutoHyphens/>
                    <w:kinsoku w:val="0"/>
                    <w:overflowPunct w:val="0"/>
                    <w:adjustRightInd w:val="0"/>
                    <w:spacing w:line="238" w:lineRule="exact"/>
                    <w:ind w:left="420"/>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（補足）</w:t>
                  </w:r>
                </w:p>
                <w:p w14:paraId="7F21A895" w14:textId="157F8259" w:rsidR="008A34AC" w:rsidRPr="001A5C4F" w:rsidRDefault="008A34AC" w:rsidP="00082CD8">
                  <w:pPr>
                    <w:suppressAutoHyphens/>
                    <w:kinsoku w:val="0"/>
                    <w:overflowPunct w:val="0"/>
                    <w:adjustRightInd w:val="0"/>
                    <w:spacing w:afterLines="30" w:after="72" w:line="238" w:lineRule="exact"/>
                    <w:ind w:left="420"/>
                    <w:jc w:val="left"/>
                    <w:textAlignment w:val="center"/>
                    <w:rPr>
                      <w:rFonts w:ascii="ＭＳ 明朝" w:eastAsia="ＭＳ 明朝" w:hAnsi="ＭＳ 明朝" w:cs="ＭＳ 明朝"/>
                      <w:spacing w:val="6"/>
                      <w:kern w:val="0"/>
                      <w:szCs w:val="21"/>
                    </w:rPr>
                  </w:pPr>
                  <w:r w:rsidRPr="001A5C4F">
                    <w:rPr>
                      <w:rFonts w:ascii="ＭＳ 明朝" w:eastAsia="ＭＳ 明朝" w:hAnsi="ＭＳ 明朝" w:cs="ＭＳ 明朝" w:hint="eastAsia"/>
                      <w:spacing w:val="6"/>
                      <w:kern w:val="0"/>
                      <w:szCs w:val="21"/>
                    </w:rPr>
                    <w:t>U</w:t>
                  </w:r>
                  <w:r w:rsidRPr="001A5C4F">
                    <w:rPr>
                      <w:rFonts w:ascii="ＭＳ 明朝" w:eastAsia="ＭＳ 明朝" w:hAnsi="ＭＳ 明朝" w:cs="ＭＳ 明朝"/>
                      <w:spacing w:val="6"/>
                      <w:kern w:val="0"/>
                      <w:szCs w:val="21"/>
                    </w:rPr>
                    <w:t>X</w:t>
                  </w:r>
                  <w:r w:rsidRPr="001A5C4F">
                    <w:rPr>
                      <w:rFonts w:ascii="ＭＳ 明朝" w:eastAsia="ＭＳ 明朝" w:hAnsi="ＭＳ 明朝" w:cs="ＭＳ 明朝" w:hint="eastAsia"/>
                      <w:spacing w:val="6"/>
                      <w:kern w:val="0"/>
                      <w:szCs w:val="21"/>
                    </w:rPr>
                    <w:t>向上を通じたデジタル顧客数増加等による収益の増強と</w:t>
                  </w:r>
                  <w:r w:rsidR="00675FCB" w:rsidRPr="001A5C4F">
                    <w:rPr>
                      <w:rFonts w:ascii="ＭＳ 明朝" w:eastAsia="ＭＳ 明朝" w:hAnsi="ＭＳ 明朝" w:cs="ＭＳ 明朝" w:hint="eastAsia"/>
                      <w:spacing w:val="6"/>
                      <w:kern w:val="0"/>
                      <w:szCs w:val="21"/>
                    </w:rPr>
                    <w:t>、</w:t>
                  </w:r>
                  <w:r w:rsidRPr="001A5C4F">
                    <w:rPr>
                      <w:rFonts w:ascii="ＭＳ 明朝" w:eastAsia="ＭＳ 明朝" w:hAnsi="ＭＳ 明朝" w:cs="ＭＳ 明朝" w:hint="eastAsia"/>
                      <w:spacing w:val="6"/>
                      <w:kern w:val="0"/>
                      <w:szCs w:val="21"/>
                    </w:rPr>
                    <w:t>D</w:t>
                  </w:r>
                  <w:r w:rsidRPr="001A5C4F">
                    <w:rPr>
                      <w:rFonts w:ascii="ＭＳ 明朝" w:eastAsia="ＭＳ 明朝" w:hAnsi="ＭＳ 明朝" w:cs="ＭＳ 明朝"/>
                      <w:spacing w:val="6"/>
                      <w:kern w:val="0"/>
                      <w:szCs w:val="21"/>
                    </w:rPr>
                    <w:t>X</w:t>
                  </w:r>
                  <w:r w:rsidRPr="001A5C4F">
                    <w:rPr>
                      <w:rFonts w:ascii="ＭＳ 明朝" w:eastAsia="ＭＳ 明朝" w:hAnsi="ＭＳ 明朝" w:cs="ＭＳ 明朝" w:hint="eastAsia"/>
                      <w:spacing w:val="6"/>
                      <w:kern w:val="0"/>
                      <w:szCs w:val="21"/>
                    </w:rPr>
                    <w:t>推進等によ</w:t>
                  </w:r>
                  <w:r w:rsidR="00675FCB" w:rsidRPr="001A5C4F">
                    <w:rPr>
                      <w:rFonts w:ascii="ＭＳ 明朝" w:eastAsia="ＭＳ 明朝" w:hAnsi="ＭＳ 明朝" w:cs="ＭＳ 明朝" w:hint="eastAsia"/>
                      <w:spacing w:val="6"/>
                      <w:kern w:val="0"/>
                      <w:szCs w:val="21"/>
                    </w:rPr>
                    <w:t>る</w:t>
                  </w:r>
                  <w:r w:rsidRPr="001A5C4F">
                    <w:rPr>
                      <w:rFonts w:ascii="ＭＳ 明朝" w:eastAsia="ＭＳ 明朝" w:hAnsi="ＭＳ 明朝" w:cs="ＭＳ 明朝" w:hint="eastAsia"/>
                      <w:spacing w:val="6"/>
                      <w:kern w:val="0"/>
                      <w:szCs w:val="21"/>
                    </w:rPr>
                    <w:t>コスト削減を</w:t>
                  </w:r>
                  <w:r w:rsidR="00675FCB" w:rsidRPr="001A5C4F">
                    <w:rPr>
                      <w:rFonts w:ascii="ＭＳ 明朝" w:eastAsia="ＭＳ 明朝" w:hAnsi="ＭＳ 明朝" w:cs="ＭＳ 明朝" w:hint="eastAsia"/>
                      <w:spacing w:val="6"/>
                      <w:kern w:val="0"/>
                      <w:szCs w:val="21"/>
                    </w:rPr>
                    <w:t>図り</w:t>
                  </w:r>
                  <w:r w:rsidRPr="001A5C4F">
                    <w:rPr>
                      <w:rFonts w:ascii="ＭＳ 明朝" w:eastAsia="ＭＳ 明朝" w:hAnsi="ＭＳ 明朝" w:cs="ＭＳ 明朝" w:hint="eastAsia"/>
                      <w:spacing w:val="6"/>
                      <w:kern w:val="0"/>
                      <w:szCs w:val="21"/>
                    </w:rPr>
                    <w:t>、生産性向上を追求し</w:t>
                  </w:r>
                  <w:r w:rsidR="00675FCB" w:rsidRPr="001A5C4F">
                    <w:rPr>
                      <w:rFonts w:ascii="ＭＳ 明朝" w:eastAsia="ＭＳ 明朝" w:hAnsi="ＭＳ 明朝" w:cs="ＭＳ 明朝" w:hint="eastAsia"/>
                      <w:spacing w:val="6"/>
                      <w:kern w:val="0"/>
                      <w:szCs w:val="21"/>
                    </w:rPr>
                    <w:t>ていくことで</w:t>
                  </w:r>
                  <w:r w:rsidRPr="001A5C4F">
                    <w:rPr>
                      <w:rFonts w:ascii="ＭＳ 明朝" w:eastAsia="ＭＳ 明朝" w:hAnsi="ＭＳ 明朝" w:cs="ＭＳ 明朝" w:hint="eastAsia"/>
                      <w:spacing w:val="6"/>
                      <w:kern w:val="0"/>
                      <w:szCs w:val="21"/>
                    </w:rPr>
                    <w:t>、上記経営指標を達成する</w:t>
                  </w:r>
                </w:p>
                <w:p w14:paraId="06753F95" w14:textId="610B2625" w:rsidR="00D1302E" w:rsidRDefault="00082CD8" w:rsidP="00082CD8">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「環境・社会課題」に関する経営指標（2</w:t>
                  </w:r>
                  <w:r>
                    <w:rPr>
                      <w:rFonts w:ascii="ＭＳ 明朝" w:eastAsia="ＭＳ 明朝" w:hAnsi="ＭＳ 明朝" w:cs="ＭＳ 明朝"/>
                      <w:spacing w:val="6"/>
                      <w:kern w:val="0"/>
                      <w:szCs w:val="21"/>
                    </w:rPr>
                    <w:t>026</w:t>
                  </w:r>
                  <w:r>
                    <w:rPr>
                      <w:rFonts w:ascii="ＭＳ 明朝" w:eastAsia="ＭＳ 明朝" w:hAnsi="ＭＳ 明朝" w:cs="ＭＳ 明朝" w:hint="eastAsia"/>
                      <w:spacing w:val="6"/>
                      <w:kern w:val="0"/>
                      <w:szCs w:val="21"/>
                    </w:rPr>
                    <w:t>年度</w:t>
                  </w:r>
                  <w:r w:rsidR="0009544B">
                    <w:rPr>
                      <w:rFonts w:ascii="ＭＳ 明朝" w:eastAsia="ＭＳ 明朝" w:hAnsi="ＭＳ 明朝" w:cs="ＭＳ 明朝" w:hint="eastAsia"/>
                      <w:spacing w:val="6"/>
                      <w:kern w:val="0"/>
                      <w:szCs w:val="21"/>
                    </w:rPr>
                    <w:t>目標</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関連指標</w:t>
                  </w:r>
                  <w:r w:rsidR="0004149E">
                    <w:rPr>
                      <w:rFonts w:ascii="ＭＳ 明朝" w:eastAsia="ＭＳ 明朝" w:hAnsi="ＭＳ 明朝" w:cs="ＭＳ 明朝" w:hint="eastAsia"/>
                      <w:spacing w:val="6"/>
                      <w:kern w:val="0"/>
                      <w:szCs w:val="21"/>
                    </w:rPr>
                    <w:t>のみ記載</w:t>
                  </w:r>
                </w:p>
                <w:p w14:paraId="486B610E" w14:textId="77777777" w:rsidR="00082CD8" w:rsidRDefault="00082CD8" w:rsidP="00082CD8">
                  <w:pPr>
                    <w:suppressAutoHyphens/>
                    <w:kinsoku w:val="0"/>
                    <w:overflowPunct w:val="0"/>
                    <w:adjustRightInd w:val="0"/>
                    <w:spacing w:line="238" w:lineRule="exact"/>
                    <w:ind w:left="4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・生産性向上支援件数：9</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件</w:t>
                  </w:r>
                </w:p>
                <w:p w14:paraId="66ADBC34" w14:textId="51B1AF75" w:rsidR="00082CD8" w:rsidRPr="00E577BF" w:rsidRDefault="00082CD8" w:rsidP="00082CD8">
                  <w:pPr>
                    <w:suppressAutoHyphens/>
                    <w:kinsoku w:val="0"/>
                    <w:overflowPunct w:val="0"/>
                    <w:adjustRightInd w:val="0"/>
                    <w:spacing w:afterLines="30" w:after="72" w:line="238" w:lineRule="exact"/>
                    <w:ind w:left="4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デジタル顧客数：8</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万先</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79944FD7" w:rsidR="00D1302E" w:rsidRPr="00E577BF" w:rsidRDefault="00D81BE7" w:rsidP="00D81BE7">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Pr>
                      <w:rFonts w:ascii="ＭＳ 明朝" w:eastAsia="ＭＳ 明朝" w:hAnsi="ＭＳ 明朝" w:cs="ＭＳ 明朝"/>
                      <w:spacing w:val="6"/>
                      <w:kern w:val="0"/>
                      <w:szCs w:val="21"/>
                    </w:rPr>
                    <w:t xml:space="preserve"> </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4</w:t>
                  </w:r>
                  <w:r>
                    <w:rPr>
                      <w:rFonts w:ascii="ＭＳ 明朝" w:eastAsia="ＭＳ 明朝" w:hAnsi="ＭＳ 明朝" w:cs="ＭＳ 明朝"/>
                      <w:spacing w:val="6"/>
                      <w:kern w:val="0"/>
                      <w:szCs w:val="21"/>
                    </w:rPr>
                    <w:t xml:space="preserve"> </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FA6E091" w14:textId="03C35168" w:rsidR="007C7E4C" w:rsidRPr="00646069" w:rsidRDefault="007C7E4C" w:rsidP="00DD0AFC">
                  <w:pPr>
                    <w:pStyle w:val="af"/>
                    <w:numPr>
                      <w:ilvl w:val="0"/>
                      <w:numId w:val="7"/>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sidRPr="00646069">
                    <w:rPr>
                      <w:rFonts w:ascii="ＭＳ 明朝" w:hAnsi="ＭＳ 明朝" w:cs="ＭＳ 明朝" w:hint="eastAsia"/>
                      <w:spacing w:val="6"/>
                      <w:kern w:val="0"/>
                      <w:szCs w:val="21"/>
                    </w:rPr>
                    <w:t>202</w:t>
                  </w:r>
                  <w:r w:rsidRPr="00646069">
                    <w:rPr>
                      <w:rFonts w:ascii="ＭＳ 明朝" w:hAnsi="ＭＳ 明朝" w:cs="ＭＳ 明朝"/>
                      <w:spacing w:val="6"/>
                      <w:kern w:val="0"/>
                      <w:szCs w:val="21"/>
                    </w:rPr>
                    <w:t>4</w:t>
                  </w:r>
                  <w:r w:rsidRPr="00646069">
                    <w:rPr>
                      <w:rFonts w:ascii="ＭＳ 明朝" w:hAnsi="ＭＳ 明朝" w:cs="ＭＳ 明朝" w:hint="eastAsia"/>
                      <w:spacing w:val="6"/>
                      <w:kern w:val="0"/>
                      <w:szCs w:val="21"/>
                    </w:rPr>
                    <w:t>年3月期会社説明会において、決算内容および第三次中期経営計画の取り組みについて説明。ホームページに資料および動画等を掲載している。</w:t>
                  </w:r>
                </w:p>
                <w:p w14:paraId="67F41979" w14:textId="23CCB00B" w:rsidR="00D1302E" w:rsidRPr="00E577BF" w:rsidRDefault="0094354D" w:rsidP="0094354D">
                  <w:pPr>
                    <w:pStyle w:val="af"/>
                    <w:numPr>
                      <w:ilvl w:val="0"/>
                      <w:numId w:val="7"/>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hyperlink r:id="rId13" w:history="1">
                    <w:r w:rsidRPr="00695DC9">
                      <w:rPr>
                        <w:rStyle w:val="af6"/>
                        <w:rFonts w:ascii="ＭＳ 明朝" w:hAnsi="ＭＳ 明朝" w:cs="ＭＳ 明朝"/>
                        <w:spacing w:val="6"/>
                        <w:kern w:val="0"/>
                        <w:szCs w:val="21"/>
                      </w:rPr>
                      <w:t>https://webcast.net-ir.ne.jp/73272406/index.html</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20789E93" w:rsidR="00D1302E" w:rsidRDefault="0036211F" w:rsidP="007C7E4C">
                  <w:pPr>
                    <w:pStyle w:val="af"/>
                    <w:numPr>
                      <w:ilvl w:val="0"/>
                      <w:numId w:val="7"/>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「第四北越D</w:t>
                  </w:r>
                  <w:r>
                    <w:rPr>
                      <w:rFonts w:ascii="ＭＳ 明朝" w:hAnsi="ＭＳ 明朝" w:cs="ＭＳ 明朝"/>
                      <w:spacing w:val="6"/>
                      <w:kern w:val="0"/>
                      <w:szCs w:val="21"/>
                    </w:rPr>
                    <w:t>X</w:t>
                  </w:r>
                  <w:r>
                    <w:rPr>
                      <w:rFonts w:ascii="ＭＳ 明朝" w:hAnsi="ＭＳ 明朝" w:cs="ＭＳ 明朝" w:hint="eastAsia"/>
                      <w:spacing w:val="6"/>
                      <w:kern w:val="0"/>
                      <w:szCs w:val="21"/>
                    </w:rPr>
                    <w:t>コンサルティングサービス」などの地域全体のD</w:t>
                  </w:r>
                  <w:r>
                    <w:rPr>
                      <w:rFonts w:ascii="ＭＳ 明朝" w:hAnsi="ＭＳ 明朝" w:cs="ＭＳ 明朝"/>
                      <w:spacing w:val="6"/>
                      <w:kern w:val="0"/>
                      <w:szCs w:val="21"/>
                    </w:rPr>
                    <w:t>X</w:t>
                  </w:r>
                  <w:r>
                    <w:rPr>
                      <w:rFonts w:ascii="ＭＳ 明朝" w:hAnsi="ＭＳ 明朝" w:cs="ＭＳ 明朝" w:hint="eastAsia"/>
                      <w:spacing w:val="6"/>
                      <w:kern w:val="0"/>
                      <w:szCs w:val="21"/>
                    </w:rPr>
                    <w:t>に向けた取り組み</w:t>
                  </w:r>
                  <w:r w:rsidR="00174CA9">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（資料P</w:t>
                  </w:r>
                  <w:r>
                    <w:rPr>
                      <w:rFonts w:ascii="ＭＳ 明朝" w:hAnsi="ＭＳ 明朝" w:cs="ＭＳ 明朝"/>
                      <w:spacing w:val="6"/>
                      <w:kern w:val="0"/>
                      <w:szCs w:val="21"/>
                    </w:rPr>
                    <w:t>31</w:t>
                  </w:r>
                  <w:r>
                    <w:rPr>
                      <w:rFonts w:ascii="ＭＳ 明朝" w:hAnsi="ＭＳ 明朝" w:cs="ＭＳ 明朝" w:hint="eastAsia"/>
                      <w:spacing w:val="6"/>
                      <w:kern w:val="0"/>
                      <w:szCs w:val="21"/>
                    </w:rPr>
                    <w:t>、動画1</w:t>
                  </w:r>
                  <w:r>
                    <w:rPr>
                      <w:rFonts w:ascii="ＭＳ 明朝" w:hAnsi="ＭＳ 明朝" w:cs="ＭＳ 明朝"/>
                      <w:spacing w:val="6"/>
                      <w:kern w:val="0"/>
                      <w:szCs w:val="21"/>
                    </w:rPr>
                    <w:t>6</w:t>
                  </w:r>
                  <w:r>
                    <w:rPr>
                      <w:rFonts w:ascii="ＭＳ 明朝" w:hAnsi="ＭＳ 明朝" w:cs="ＭＳ 明朝" w:hint="eastAsia"/>
                      <w:spacing w:val="6"/>
                      <w:kern w:val="0"/>
                      <w:szCs w:val="21"/>
                    </w:rPr>
                    <w:t>分0</w:t>
                  </w:r>
                  <w:r>
                    <w:rPr>
                      <w:rFonts w:ascii="ＭＳ 明朝" w:hAnsi="ＭＳ 明朝" w:cs="ＭＳ 明朝"/>
                      <w:spacing w:val="6"/>
                      <w:kern w:val="0"/>
                      <w:szCs w:val="21"/>
                    </w:rPr>
                    <w:t>1</w:t>
                  </w:r>
                  <w:r>
                    <w:rPr>
                      <w:rFonts w:ascii="ＭＳ 明朝" w:hAnsi="ＭＳ 明朝" w:cs="ＭＳ 明朝" w:hint="eastAsia"/>
                      <w:spacing w:val="6"/>
                      <w:kern w:val="0"/>
                      <w:szCs w:val="21"/>
                    </w:rPr>
                    <w:t>秒～）</w:t>
                  </w:r>
                </w:p>
                <w:p w14:paraId="052C604F" w14:textId="28F5FC0A" w:rsidR="00D1302E" w:rsidRPr="00E577BF" w:rsidRDefault="0036211F" w:rsidP="00174CA9">
                  <w:pPr>
                    <w:pStyle w:val="af"/>
                    <w:numPr>
                      <w:ilvl w:val="0"/>
                      <w:numId w:val="7"/>
                    </w:numPr>
                    <w:suppressAutoHyphens/>
                    <w:kinsoku w:val="0"/>
                    <w:overflowPunct w:val="0"/>
                    <w:adjustRightInd w:val="0"/>
                    <w:spacing w:afterLines="30" w:after="72"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DXの推進などによるグループ</w:t>
                  </w:r>
                  <w:r w:rsidR="00174CA9">
                    <w:rPr>
                      <w:rFonts w:ascii="ＭＳ 明朝" w:hAnsi="ＭＳ 明朝" w:cs="ＭＳ 明朝" w:hint="eastAsia"/>
                      <w:spacing w:val="6"/>
                      <w:kern w:val="0"/>
                      <w:szCs w:val="21"/>
                    </w:rPr>
                    <w:t>一体</w:t>
                  </w:r>
                  <w:r w:rsidR="002209C1">
                    <w:rPr>
                      <w:rFonts w:ascii="ＭＳ 明朝" w:hAnsi="ＭＳ 明朝" w:cs="ＭＳ 明朝" w:hint="eastAsia"/>
                      <w:spacing w:val="6"/>
                      <w:kern w:val="0"/>
                      <w:szCs w:val="21"/>
                    </w:rPr>
                    <w:t>での</w:t>
                  </w:r>
                  <w:r w:rsidR="00174CA9">
                    <w:rPr>
                      <w:rFonts w:ascii="ＭＳ 明朝" w:hAnsi="ＭＳ 明朝" w:cs="ＭＳ 明朝" w:hint="eastAsia"/>
                      <w:spacing w:val="6"/>
                      <w:kern w:val="0"/>
                      <w:szCs w:val="21"/>
                    </w:rPr>
                    <w:t>業務効率化実現の取り組み。　（資料P3</w:t>
                  </w:r>
                  <w:r w:rsidR="00174CA9">
                    <w:rPr>
                      <w:rFonts w:ascii="ＭＳ 明朝" w:hAnsi="ＭＳ 明朝" w:cs="ＭＳ 明朝"/>
                      <w:spacing w:val="6"/>
                      <w:kern w:val="0"/>
                      <w:szCs w:val="21"/>
                    </w:rPr>
                    <w:t>6</w:t>
                  </w:r>
                  <w:r w:rsidR="00174CA9">
                    <w:rPr>
                      <w:rFonts w:ascii="ＭＳ 明朝" w:hAnsi="ＭＳ 明朝" w:cs="ＭＳ 明朝" w:hint="eastAsia"/>
                      <w:spacing w:val="6"/>
                      <w:kern w:val="0"/>
                      <w:szCs w:val="21"/>
                    </w:rPr>
                    <w:t>、動画1</w:t>
                  </w:r>
                  <w:r w:rsidR="00174CA9">
                    <w:rPr>
                      <w:rFonts w:ascii="ＭＳ 明朝" w:hAnsi="ＭＳ 明朝" w:cs="ＭＳ 明朝"/>
                      <w:spacing w:val="6"/>
                      <w:kern w:val="0"/>
                      <w:szCs w:val="21"/>
                    </w:rPr>
                    <w:t>8</w:t>
                  </w:r>
                  <w:r w:rsidR="00174CA9">
                    <w:rPr>
                      <w:rFonts w:ascii="ＭＳ 明朝" w:hAnsi="ＭＳ 明朝" w:cs="ＭＳ 明朝" w:hint="eastAsia"/>
                      <w:spacing w:val="6"/>
                      <w:kern w:val="0"/>
                      <w:szCs w:val="21"/>
                    </w:rPr>
                    <w:t>分5</w:t>
                  </w:r>
                  <w:r w:rsidR="00174CA9">
                    <w:rPr>
                      <w:rFonts w:ascii="ＭＳ 明朝" w:hAnsi="ＭＳ 明朝" w:cs="ＭＳ 明朝"/>
                      <w:spacing w:val="6"/>
                      <w:kern w:val="0"/>
                      <w:szCs w:val="21"/>
                    </w:rPr>
                    <w:t>2</w:t>
                  </w:r>
                  <w:r w:rsidR="00174CA9">
                    <w:rPr>
                      <w:rFonts w:ascii="ＭＳ 明朝" w:hAnsi="ＭＳ 明朝" w:cs="ＭＳ 明朝" w:hint="eastAsia"/>
                      <w:spacing w:val="6"/>
                      <w:kern w:val="0"/>
                      <w:szCs w:val="21"/>
                    </w:rPr>
                    <w:t>秒～）</w:t>
                  </w:r>
                </w:p>
              </w:tc>
            </w:tr>
          </w:tbl>
          <w:p w14:paraId="094DFC3D" w14:textId="2106279D"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11C3FBBF" w:rsidR="00D1302E" w:rsidRPr="00E577BF" w:rsidRDefault="0004149E" w:rsidP="0004149E">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F54E88">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2C2580">
                    <w:rPr>
                      <w:rFonts w:ascii="ＭＳ 明朝" w:eastAsia="ＭＳ 明朝" w:hAnsi="ＭＳ 明朝" w:cs="ＭＳ 明朝" w:hint="eastAsia"/>
                      <w:spacing w:val="6"/>
                      <w:kern w:val="0"/>
                      <w:szCs w:val="21"/>
                    </w:rPr>
                    <w:t>7</w:t>
                  </w:r>
                  <w:r>
                    <w:rPr>
                      <w:rFonts w:ascii="ＭＳ 明朝" w:eastAsia="ＭＳ 明朝" w:hAnsi="ＭＳ 明朝" w:cs="ＭＳ 明朝"/>
                      <w:spacing w:val="6"/>
                      <w:kern w:val="0"/>
                      <w:szCs w:val="21"/>
                    </w:rPr>
                    <w:t xml:space="preserve"> </w:t>
                  </w:r>
                  <w:r w:rsidR="00D1302E" w:rsidRPr="00E577BF">
                    <w:rPr>
                      <w:rFonts w:ascii="ＭＳ 明朝" w:eastAsia="ＭＳ 明朝" w:hAnsi="ＭＳ 明朝" w:cs="ＭＳ 明朝" w:hint="eastAsia"/>
                      <w:spacing w:val="6"/>
                      <w:kern w:val="0"/>
                      <w:szCs w:val="21"/>
                    </w:rPr>
                    <w:t xml:space="preserve">月頃　～　</w:t>
                  </w:r>
                  <w:r w:rsidR="002C2580">
                    <w:rPr>
                      <w:rFonts w:ascii="ＭＳ 明朝" w:eastAsia="ＭＳ 明朝" w:hAnsi="ＭＳ 明朝" w:cs="ＭＳ 明朝" w:hint="eastAsia"/>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1764E652" w:rsidR="00D1302E" w:rsidRPr="00E577BF" w:rsidRDefault="0004149E" w:rsidP="0004149E">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推進指標に関する自己診断結果を入力済。</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EE5923D" w:rsidR="00D1302E" w:rsidRPr="00E577BF" w:rsidRDefault="00EC671C" w:rsidP="00EC671C">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018</w:t>
                  </w:r>
                  <w:r w:rsidR="00D1302E" w:rsidRPr="00E577BF">
                    <w:rPr>
                      <w:rFonts w:ascii="ＭＳ 明朝" w:eastAsia="ＭＳ 明朝" w:hAnsi="ＭＳ 明朝" w:cs="ＭＳ 明朝" w:hint="eastAsia"/>
                      <w:spacing w:val="6"/>
                      <w:kern w:val="0"/>
                      <w:szCs w:val="21"/>
                    </w:rPr>
                    <w:t xml:space="preserve">　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 xml:space="preserve">0 </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 xml:space="preserve">　</w:t>
                  </w:r>
                  <w:r w:rsidR="002C2580">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9AD583" w14:textId="7A2E2362" w:rsidR="00E902B1" w:rsidRPr="00E577BF" w:rsidRDefault="00A442DE" w:rsidP="005778C7">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当F</w:t>
                  </w:r>
                  <w:r>
                    <w:rPr>
                      <w:rFonts w:ascii="ＭＳ 明朝" w:eastAsia="ＭＳ 明朝" w:hAnsi="ＭＳ 明朝" w:cs="ＭＳ 明朝"/>
                      <w:spacing w:val="6"/>
                      <w:kern w:val="0"/>
                      <w:szCs w:val="21"/>
                    </w:rPr>
                    <w:t>G</w:t>
                  </w:r>
                  <w:r>
                    <w:rPr>
                      <w:rFonts w:ascii="ＭＳ 明朝" w:eastAsia="ＭＳ 明朝" w:hAnsi="ＭＳ 明朝" w:cs="ＭＳ 明朝" w:hint="eastAsia"/>
                      <w:spacing w:val="6"/>
                      <w:kern w:val="0"/>
                      <w:szCs w:val="21"/>
                    </w:rPr>
                    <w:t>では、</w:t>
                  </w:r>
                  <w:r w:rsidR="00CB651D">
                    <w:rPr>
                      <w:rFonts w:ascii="ＭＳ 明朝" w:eastAsia="ＭＳ 明朝" w:hAnsi="ＭＳ 明朝" w:cs="ＭＳ 明朝" w:hint="eastAsia"/>
                      <w:spacing w:val="6"/>
                      <w:kern w:val="0"/>
                      <w:szCs w:val="21"/>
                    </w:rPr>
                    <w:t>サイバーセキュリティ管理に関する基本方針を定めた</w:t>
                  </w:r>
                  <w:r>
                    <w:rPr>
                      <w:rFonts w:ascii="ＭＳ 明朝" w:eastAsia="ＭＳ 明朝" w:hAnsi="ＭＳ 明朝" w:cs="ＭＳ 明朝" w:hint="eastAsia"/>
                      <w:spacing w:val="6"/>
                      <w:kern w:val="0"/>
                      <w:szCs w:val="21"/>
                    </w:rPr>
                    <w:t>「サイバーセキュリティ管理規程」</w:t>
                  </w:r>
                  <w:r w:rsidR="00297552">
                    <w:rPr>
                      <w:rFonts w:ascii="ＭＳ 明朝" w:eastAsia="ＭＳ 明朝" w:hAnsi="ＭＳ 明朝" w:cs="ＭＳ 明朝" w:hint="eastAsia"/>
                      <w:spacing w:val="6"/>
                      <w:kern w:val="0"/>
                      <w:szCs w:val="21"/>
                    </w:rPr>
                    <w:t>や</w:t>
                  </w:r>
                  <w:r w:rsidR="00CB651D">
                    <w:rPr>
                      <w:rFonts w:ascii="ＭＳ 明朝" w:eastAsia="ＭＳ 明朝" w:hAnsi="ＭＳ 明朝" w:cs="ＭＳ 明朝" w:hint="eastAsia"/>
                      <w:spacing w:val="6"/>
                      <w:kern w:val="0"/>
                      <w:szCs w:val="21"/>
                    </w:rPr>
                    <w:t>、</w:t>
                  </w:r>
                  <w:r w:rsidR="00297552">
                    <w:rPr>
                      <w:rFonts w:ascii="ＭＳ 明朝" w:eastAsia="ＭＳ 明朝" w:hAnsi="ＭＳ 明朝" w:cs="ＭＳ 明朝" w:hint="eastAsia"/>
                      <w:spacing w:val="6"/>
                      <w:kern w:val="0"/>
                      <w:szCs w:val="21"/>
                    </w:rPr>
                    <w:t>サイバー攻撃タイプ別の対応マニュアル</w:t>
                  </w:r>
                  <w:r>
                    <w:rPr>
                      <w:rFonts w:ascii="ＭＳ 明朝" w:eastAsia="ＭＳ 明朝" w:hAnsi="ＭＳ 明朝" w:cs="ＭＳ 明朝" w:hint="eastAsia"/>
                      <w:spacing w:val="6"/>
                      <w:kern w:val="0"/>
                      <w:szCs w:val="21"/>
                    </w:rPr>
                    <w:t>を</w:t>
                  </w:r>
                  <w:r w:rsidR="00CB651D">
                    <w:rPr>
                      <w:rFonts w:ascii="ＭＳ 明朝" w:eastAsia="ＭＳ 明朝" w:hAnsi="ＭＳ 明朝" w:cs="ＭＳ 明朝" w:hint="eastAsia"/>
                      <w:spacing w:val="6"/>
                      <w:kern w:val="0"/>
                      <w:szCs w:val="21"/>
                    </w:rPr>
                    <w:t>制定し</w:t>
                  </w:r>
                  <w:r>
                    <w:rPr>
                      <w:rFonts w:ascii="ＭＳ 明朝" w:eastAsia="ＭＳ 明朝" w:hAnsi="ＭＳ 明朝" w:cs="ＭＳ 明朝" w:hint="eastAsia"/>
                      <w:spacing w:val="6"/>
                      <w:kern w:val="0"/>
                      <w:szCs w:val="21"/>
                    </w:rPr>
                    <w:t>、</w:t>
                  </w:r>
                  <w:r w:rsidR="0064485B">
                    <w:rPr>
                      <w:rFonts w:ascii="ＭＳ 明朝" w:eastAsia="ＭＳ 明朝" w:hAnsi="ＭＳ 明朝" w:cs="ＭＳ 明朝" w:hint="eastAsia"/>
                      <w:spacing w:val="6"/>
                      <w:kern w:val="0"/>
                      <w:szCs w:val="21"/>
                    </w:rPr>
                    <w:t>定期的な訓練を通じた</w:t>
                  </w:r>
                  <w:r w:rsidR="00297552">
                    <w:rPr>
                      <w:rFonts w:ascii="ＭＳ 明朝" w:eastAsia="ＭＳ 明朝" w:hAnsi="ＭＳ 明朝" w:cs="ＭＳ 明朝" w:hint="eastAsia"/>
                      <w:spacing w:val="6"/>
                      <w:kern w:val="0"/>
                      <w:szCs w:val="21"/>
                    </w:rPr>
                    <w:t>サイバーセキュリティ事案の未然防止や予兆管理等を実施している。</w:t>
                  </w:r>
                </w:p>
                <w:p w14:paraId="55510B03" w14:textId="63B6DEB7" w:rsidR="00350A8C" w:rsidRPr="00E577BF" w:rsidRDefault="00297552" w:rsidP="00297552">
                  <w:pPr>
                    <w:numPr>
                      <w:ilvl w:val="0"/>
                      <w:numId w:val="7"/>
                    </w:numPr>
                    <w:suppressAutoHyphens/>
                    <w:kinsoku w:val="0"/>
                    <w:overflowPunct w:val="0"/>
                    <w:adjustRightInd w:val="0"/>
                    <w:spacing w:afterLines="30" w:after="72"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管理体制としては、取締役会がサイバーセキュリティ管理に関する計画の策定を行った上で、取締役会</w:t>
                  </w:r>
                  <w:r w:rsidR="00884A64">
                    <w:rPr>
                      <w:rFonts w:ascii="ＭＳ 明朝" w:eastAsia="ＭＳ 明朝" w:hAnsi="ＭＳ 明朝" w:cs="ＭＳ 明朝" w:hint="eastAsia"/>
                      <w:spacing w:val="6"/>
                      <w:kern w:val="0"/>
                      <w:szCs w:val="21"/>
                    </w:rPr>
                    <w:t>および</w:t>
                  </w:r>
                  <w:r>
                    <w:rPr>
                      <w:rFonts w:ascii="ＭＳ 明朝" w:eastAsia="ＭＳ 明朝" w:hAnsi="ＭＳ 明朝" w:cs="ＭＳ 明朝" w:hint="eastAsia"/>
                      <w:spacing w:val="6"/>
                      <w:kern w:val="0"/>
                      <w:szCs w:val="21"/>
                    </w:rPr>
                    <w:t>経営会議が所管</w:t>
                  </w:r>
                  <w:r w:rsidR="00D55770">
                    <w:rPr>
                      <w:rFonts w:ascii="ＭＳ 明朝" w:eastAsia="ＭＳ 明朝" w:hAnsi="ＭＳ 明朝" w:cs="ＭＳ 明朝" w:hint="eastAsia"/>
                      <w:spacing w:val="6"/>
                      <w:kern w:val="0"/>
                      <w:szCs w:val="21"/>
                    </w:rPr>
                    <w:t>部署</w:t>
                  </w:r>
                  <w:r>
                    <w:rPr>
                      <w:rFonts w:ascii="ＭＳ 明朝" w:eastAsia="ＭＳ 明朝" w:hAnsi="ＭＳ 明朝" w:cs="ＭＳ 明朝" w:hint="eastAsia"/>
                      <w:spacing w:val="6"/>
                      <w:kern w:val="0"/>
                      <w:szCs w:val="21"/>
                    </w:rPr>
                    <w:t>からの報告を受け、必要な指示を行う体制としている。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DFDC961" w14:textId="7715A8C3" w:rsidR="00D1302E" w:rsidRPr="00E577BF" w:rsidRDefault="00C77D44" w:rsidP="001A5C4F">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hint="eastAsia"/>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74BED" w14:textId="77777777" w:rsidR="00181CEE" w:rsidRDefault="00181CEE">
      <w:r>
        <w:separator/>
      </w:r>
    </w:p>
  </w:endnote>
  <w:endnote w:type="continuationSeparator" w:id="0">
    <w:p w14:paraId="5455E8D9" w14:textId="77777777" w:rsidR="00181CEE" w:rsidRDefault="00181CEE">
      <w:r>
        <w:continuationSeparator/>
      </w:r>
    </w:p>
  </w:endnote>
  <w:endnote w:type="continuationNotice" w:id="1">
    <w:p w14:paraId="734DDAC6" w14:textId="77777777" w:rsidR="00181CEE" w:rsidRDefault="00181C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E7E42" w14:textId="77777777" w:rsidR="00181CEE" w:rsidRDefault="00181CEE">
      <w:r>
        <w:separator/>
      </w:r>
    </w:p>
  </w:footnote>
  <w:footnote w:type="continuationSeparator" w:id="0">
    <w:p w14:paraId="15D1EA31" w14:textId="77777777" w:rsidR="00181CEE" w:rsidRDefault="00181CEE">
      <w:r>
        <w:continuationSeparator/>
      </w:r>
    </w:p>
  </w:footnote>
  <w:footnote w:type="continuationNotice" w:id="1">
    <w:p w14:paraId="1F90CC11" w14:textId="77777777" w:rsidR="00181CEE" w:rsidRDefault="00181CE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57D5"/>
    <w:multiLevelType w:val="hybridMultilevel"/>
    <w:tmpl w:val="9A6EE4EA"/>
    <w:lvl w:ilvl="0" w:tplc="E100654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E24EC4"/>
    <w:multiLevelType w:val="hybridMultilevel"/>
    <w:tmpl w:val="0518E814"/>
    <w:lvl w:ilvl="0" w:tplc="892CD04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097B7D"/>
    <w:multiLevelType w:val="hybridMultilevel"/>
    <w:tmpl w:val="606A4F8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0F473CED"/>
    <w:multiLevelType w:val="hybridMultilevel"/>
    <w:tmpl w:val="F23EC3F8"/>
    <w:lvl w:ilvl="0" w:tplc="4156F38C">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985DE2"/>
    <w:multiLevelType w:val="hybridMultilevel"/>
    <w:tmpl w:val="D21037AE"/>
    <w:lvl w:ilvl="0" w:tplc="5FB8B1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EA0230"/>
    <w:multiLevelType w:val="hybridMultilevel"/>
    <w:tmpl w:val="36163B0C"/>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5FE31F9"/>
    <w:multiLevelType w:val="hybridMultilevel"/>
    <w:tmpl w:val="3E16409A"/>
    <w:lvl w:ilvl="0" w:tplc="DD00DE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60676AE"/>
    <w:multiLevelType w:val="hybridMultilevel"/>
    <w:tmpl w:val="2F0A19BC"/>
    <w:lvl w:ilvl="0" w:tplc="DD00DE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A81552"/>
    <w:multiLevelType w:val="hybridMultilevel"/>
    <w:tmpl w:val="4B7E710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B4E6DA3"/>
    <w:multiLevelType w:val="hybridMultilevel"/>
    <w:tmpl w:val="C8D0927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7778A4"/>
    <w:multiLevelType w:val="hybridMultilevel"/>
    <w:tmpl w:val="13784B1A"/>
    <w:lvl w:ilvl="0" w:tplc="A4DADA84">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E859C5"/>
    <w:multiLevelType w:val="hybridMultilevel"/>
    <w:tmpl w:val="2C8449F4"/>
    <w:lvl w:ilvl="0" w:tplc="87BA6E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2B16CC"/>
    <w:multiLevelType w:val="hybridMultilevel"/>
    <w:tmpl w:val="8AF090AE"/>
    <w:lvl w:ilvl="0" w:tplc="87BA6E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5EE79F1"/>
    <w:multiLevelType w:val="hybridMultilevel"/>
    <w:tmpl w:val="D8A01C5C"/>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79B48E8"/>
    <w:multiLevelType w:val="hybridMultilevel"/>
    <w:tmpl w:val="5B9289FA"/>
    <w:lvl w:ilvl="0" w:tplc="E100654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8D6543C"/>
    <w:multiLevelType w:val="hybridMultilevel"/>
    <w:tmpl w:val="DB2CE288"/>
    <w:lvl w:ilvl="0" w:tplc="5FB8B1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3F092B"/>
    <w:multiLevelType w:val="hybridMultilevel"/>
    <w:tmpl w:val="CE38D9BC"/>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 w15:restartNumberingAfterBreak="0">
    <w:nsid w:val="5E9139E1"/>
    <w:multiLevelType w:val="hybridMultilevel"/>
    <w:tmpl w:val="59BC0E54"/>
    <w:lvl w:ilvl="0" w:tplc="FC7CE0A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2995453"/>
    <w:multiLevelType w:val="hybridMultilevel"/>
    <w:tmpl w:val="D84EC8F4"/>
    <w:lvl w:ilvl="0" w:tplc="5FB8B1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661347"/>
    <w:multiLevelType w:val="hybridMultilevel"/>
    <w:tmpl w:val="9B70AE26"/>
    <w:lvl w:ilvl="0" w:tplc="55FE7234">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6A394A"/>
    <w:multiLevelType w:val="hybridMultilevel"/>
    <w:tmpl w:val="63AE67BC"/>
    <w:lvl w:ilvl="0" w:tplc="5FB8B1A6">
      <w:start w:val="1"/>
      <w:numFmt w:val="decimalEnclosedCircle"/>
      <w:lvlText w:val="%1"/>
      <w:lvlJc w:val="left"/>
      <w:pPr>
        <w:ind w:left="360" w:hanging="360"/>
      </w:pPr>
      <w:rPr>
        <w:rFonts w:hint="default"/>
      </w:rPr>
    </w:lvl>
    <w:lvl w:ilvl="1" w:tplc="972AACE0">
      <w:start w:val="2"/>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423393D"/>
    <w:multiLevelType w:val="hybridMultilevel"/>
    <w:tmpl w:val="3C70F6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5296E14"/>
    <w:multiLevelType w:val="hybridMultilevel"/>
    <w:tmpl w:val="7A9E73EC"/>
    <w:lvl w:ilvl="0" w:tplc="832480B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7E96C1B"/>
    <w:multiLevelType w:val="hybridMultilevel"/>
    <w:tmpl w:val="D84EC8F4"/>
    <w:lvl w:ilvl="0" w:tplc="5FB8B1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8006979"/>
    <w:multiLevelType w:val="hybridMultilevel"/>
    <w:tmpl w:val="D84EC8F4"/>
    <w:lvl w:ilvl="0" w:tplc="5FB8B1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C953833"/>
    <w:multiLevelType w:val="hybridMultilevel"/>
    <w:tmpl w:val="8C0C1A92"/>
    <w:lvl w:ilvl="0" w:tplc="87BA6E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96675232">
    <w:abstractNumId w:val="15"/>
  </w:num>
  <w:num w:numId="2" w16cid:durableId="1515149760">
    <w:abstractNumId w:val="24"/>
  </w:num>
  <w:num w:numId="3" w16cid:durableId="378089187">
    <w:abstractNumId w:val="3"/>
  </w:num>
  <w:num w:numId="4" w16cid:durableId="1759402096">
    <w:abstractNumId w:val="23"/>
  </w:num>
  <w:num w:numId="5" w16cid:durableId="1387101105">
    <w:abstractNumId w:val="8"/>
  </w:num>
  <w:num w:numId="6" w16cid:durableId="2054381247">
    <w:abstractNumId w:val="22"/>
  </w:num>
  <w:num w:numId="7" w16cid:durableId="553660111">
    <w:abstractNumId w:val="12"/>
  </w:num>
  <w:num w:numId="8" w16cid:durableId="2009405788">
    <w:abstractNumId w:val="29"/>
  </w:num>
  <w:num w:numId="9" w16cid:durableId="1798333559">
    <w:abstractNumId w:val="7"/>
  </w:num>
  <w:num w:numId="10" w16cid:durableId="940642691">
    <w:abstractNumId w:val="5"/>
  </w:num>
  <w:num w:numId="11" w16cid:durableId="1822967607">
    <w:abstractNumId w:val="11"/>
  </w:num>
  <w:num w:numId="12" w16cid:durableId="1640653041">
    <w:abstractNumId w:val="17"/>
  </w:num>
  <w:num w:numId="13" w16cid:durableId="419911379">
    <w:abstractNumId w:val="20"/>
  </w:num>
  <w:num w:numId="14" w16cid:durableId="1431588703">
    <w:abstractNumId w:val="4"/>
  </w:num>
  <w:num w:numId="15" w16cid:durableId="1892421316">
    <w:abstractNumId w:val="28"/>
  </w:num>
  <w:num w:numId="16" w16cid:durableId="932326446">
    <w:abstractNumId w:val="27"/>
  </w:num>
  <w:num w:numId="17" w16cid:durableId="711343957">
    <w:abstractNumId w:val="19"/>
  </w:num>
  <w:num w:numId="18" w16cid:durableId="1430932958">
    <w:abstractNumId w:val="26"/>
  </w:num>
  <w:num w:numId="19" w16cid:durableId="864097704">
    <w:abstractNumId w:val="1"/>
  </w:num>
  <w:num w:numId="20" w16cid:durableId="1165247321">
    <w:abstractNumId w:val="2"/>
  </w:num>
  <w:num w:numId="21" w16cid:durableId="707803679">
    <w:abstractNumId w:val="25"/>
  </w:num>
  <w:num w:numId="22" w16cid:durableId="378357044">
    <w:abstractNumId w:val="18"/>
  </w:num>
  <w:num w:numId="23" w16cid:durableId="550582711">
    <w:abstractNumId w:val="13"/>
  </w:num>
  <w:num w:numId="24" w16cid:durableId="1502619774">
    <w:abstractNumId w:val="10"/>
  </w:num>
  <w:num w:numId="25" w16cid:durableId="2010473962">
    <w:abstractNumId w:val="16"/>
  </w:num>
  <w:num w:numId="26" w16cid:durableId="1126964783">
    <w:abstractNumId w:val="21"/>
  </w:num>
  <w:num w:numId="27" w16cid:durableId="2061054483">
    <w:abstractNumId w:val="0"/>
  </w:num>
  <w:num w:numId="28" w16cid:durableId="731197556">
    <w:abstractNumId w:val="6"/>
  </w:num>
  <w:num w:numId="29" w16cid:durableId="2101179379">
    <w:abstractNumId w:val="14"/>
  </w:num>
  <w:num w:numId="30" w16cid:durableId="19031750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9CA"/>
    <w:rsid w:val="00001FDC"/>
    <w:rsid w:val="00014069"/>
    <w:rsid w:val="000202F0"/>
    <w:rsid w:val="000228B1"/>
    <w:rsid w:val="00026ECF"/>
    <w:rsid w:val="00027680"/>
    <w:rsid w:val="0003354E"/>
    <w:rsid w:val="0004149E"/>
    <w:rsid w:val="00041741"/>
    <w:rsid w:val="00041CB2"/>
    <w:rsid w:val="000459B5"/>
    <w:rsid w:val="00047EDA"/>
    <w:rsid w:val="00055080"/>
    <w:rsid w:val="00055BD2"/>
    <w:rsid w:val="00057E07"/>
    <w:rsid w:val="000632EB"/>
    <w:rsid w:val="00073C3C"/>
    <w:rsid w:val="00082CD8"/>
    <w:rsid w:val="00084460"/>
    <w:rsid w:val="00090EE1"/>
    <w:rsid w:val="00091F7D"/>
    <w:rsid w:val="0009544B"/>
    <w:rsid w:val="00095CB3"/>
    <w:rsid w:val="000A2310"/>
    <w:rsid w:val="000B33BA"/>
    <w:rsid w:val="000B4D35"/>
    <w:rsid w:val="000D2F84"/>
    <w:rsid w:val="000D4603"/>
    <w:rsid w:val="000D7B32"/>
    <w:rsid w:val="000D7DA5"/>
    <w:rsid w:val="000E3674"/>
    <w:rsid w:val="000F25B5"/>
    <w:rsid w:val="00101FB4"/>
    <w:rsid w:val="0010563A"/>
    <w:rsid w:val="001104B4"/>
    <w:rsid w:val="001104E6"/>
    <w:rsid w:val="00112642"/>
    <w:rsid w:val="00122A9C"/>
    <w:rsid w:val="00125B90"/>
    <w:rsid w:val="00126DED"/>
    <w:rsid w:val="00132B6D"/>
    <w:rsid w:val="00136B60"/>
    <w:rsid w:val="00150251"/>
    <w:rsid w:val="001538B4"/>
    <w:rsid w:val="00154FFB"/>
    <w:rsid w:val="001615E8"/>
    <w:rsid w:val="001628F8"/>
    <w:rsid w:val="001677CA"/>
    <w:rsid w:val="00171A07"/>
    <w:rsid w:val="00174CA9"/>
    <w:rsid w:val="00181CEE"/>
    <w:rsid w:val="00182DE8"/>
    <w:rsid w:val="00184BB9"/>
    <w:rsid w:val="001874A0"/>
    <w:rsid w:val="00187B53"/>
    <w:rsid w:val="00194809"/>
    <w:rsid w:val="001A5C4F"/>
    <w:rsid w:val="001B0468"/>
    <w:rsid w:val="001B1C31"/>
    <w:rsid w:val="001B2D37"/>
    <w:rsid w:val="001B376A"/>
    <w:rsid w:val="001C130D"/>
    <w:rsid w:val="001C19DC"/>
    <w:rsid w:val="001F0FE9"/>
    <w:rsid w:val="001F4612"/>
    <w:rsid w:val="002026A5"/>
    <w:rsid w:val="00203C71"/>
    <w:rsid w:val="00207705"/>
    <w:rsid w:val="00215478"/>
    <w:rsid w:val="002209C1"/>
    <w:rsid w:val="00221EF5"/>
    <w:rsid w:val="002231B4"/>
    <w:rsid w:val="0024317B"/>
    <w:rsid w:val="00246783"/>
    <w:rsid w:val="00247501"/>
    <w:rsid w:val="00252385"/>
    <w:rsid w:val="00261B17"/>
    <w:rsid w:val="00262CA0"/>
    <w:rsid w:val="00270A21"/>
    <w:rsid w:val="0027635A"/>
    <w:rsid w:val="00277B77"/>
    <w:rsid w:val="00277C81"/>
    <w:rsid w:val="00280930"/>
    <w:rsid w:val="00291E04"/>
    <w:rsid w:val="00297552"/>
    <w:rsid w:val="002A27BF"/>
    <w:rsid w:val="002A4F5B"/>
    <w:rsid w:val="002B5D8E"/>
    <w:rsid w:val="002C2580"/>
    <w:rsid w:val="002C3C35"/>
    <w:rsid w:val="002C47BD"/>
    <w:rsid w:val="002C6D4D"/>
    <w:rsid w:val="002D6F31"/>
    <w:rsid w:val="002E3758"/>
    <w:rsid w:val="002F5008"/>
    <w:rsid w:val="002F5580"/>
    <w:rsid w:val="002F6D74"/>
    <w:rsid w:val="00305031"/>
    <w:rsid w:val="00306E4B"/>
    <w:rsid w:val="00311071"/>
    <w:rsid w:val="0031337A"/>
    <w:rsid w:val="003168D3"/>
    <w:rsid w:val="0032206A"/>
    <w:rsid w:val="00323D21"/>
    <w:rsid w:val="0032535C"/>
    <w:rsid w:val="00333E4A"/>
    <w:rsid w:val="00334B97"/>
    <w:rsid w:val="00335280"/>
    <w:rsid w:val="00336D50"/>
    <w:rsid w:val="003428DB"/>
    <w:rsid w:val="00350A8C"/>
    <w:rsid w:val="00355435"/>
    <w:rsid w:val="0035572F"/>
    <w:rsid w:val="00357A93"/>
    <w:rsid w:val="0036151D"/>
    <w:rsid w:val="0036211F"/>
    <w:rsid w:val="0036755C"/>
    <w:rsid w:val="00370869"/>
    <w:rsid w:val="00372877"/>
    <w:rsid w:val="003728E3"/>
    <w:rsid w:val="00380319"/>
    <w:rsid w:val="003848B1"/>
    <w:rsid w:val="00384C06"/>
    <w:rsid w:val="003A0B83"/>
    <w:rsid w:val="003A0C1A"/>
    <w:rsid w:val="003A38A0"/>
    <w:rsid w:val="003A40BB"/>
    <w:rsid w:val="003B06D3"/>
    <w:rsid w:val="003B283D"/>
    <w:rsid w:val="003B53DF"/>
    <w:rsid w:val="003C71BF"/>
    <w:rsid w:val="003D054D"/>
    <w:rsid w:val="003D1FF3"/>
    <w:rsid w:val="003E4A84"/>
    <w:rsid w:val="003F7752"/>
    <w:rsid w:val="004003DB"/>
    <w:rsid w:val="004012C5"/>
    <w:rsid w:val="00401AF5"/>
    <w:rsid w:val="00405D14"/>
    <w:rsid w:val="00412C9F"/>
    <w:rsid w:val="00421C74"/>
    <w:rsid w:val="00427E61"/>
    <w:rsid w:val="00432BA9"/>
    <w:rsid w:val="00433A51"/>
    <w:rsid w:val="00434ECA"/>
    <w:rsid w:val="00435349"/>
    <w:rsid w:val="00441549"/>
    <w:rsid w:val="00445CB7"/>
    <w:rsid w:val="00446FA4"/>
    <w:rsid w:val="004519BF"/>
    <w:rsid w:val="0045289C"/>
    <w:rsid w:val="00462146"/>
    <w:rsid w:val="00463F57"/>
    <w:rsid w:val="004651FB"/>
    <w:rsid w:val="0046628F"/>
    <w:rsid w:val="0047460D"/>
    <w:rsid w:val="00483F63"/>
    <w:rsid w:val="00486113"/>
    <w:rsid w:val="00492C56"/>
    <w:rsid w:val="004B0BD4"/>
    <w:rsid w:val="004B38A3"/>
    <w:rsid w:val="004D4F70"/>
    <w:rsid w:val="004E264F"/>
    <w:rsid w:val="00500737"/>
    <w:rsid w:val="0050492A"/>
    <w:rsid w:val="00514854"/>
    <w:rsid w:val="0051532F"/>
    <w:rsid w:val="00516839"/>
    <w:rsid w:val="0051732C"/>
    <w:rsid w:val="0052156A"/>
    <w:rsid w:val="00521BFC"/>
    <w:rsid w:val="0052308B"/>
    <w:rsid w:val="00523C5F"/>
    <w:rsid w:val="00526508"/>
    <w:rsid w:val="0053255F"/>
    <w:rsid w:val="0053372B"/>
    <w:rsid w:val="00534AAD"/>
    <w:rsid w:val="00574B25"/>
    <w:rsid w:val="005755CD"/>
    <w:rsid w:val="005778C7"/>
    <w:rsid w:val="00580E8C"/>
    <w:rsid w:val="0058161B"/>
    <w:rsid w:val="005867D9"/>
    <w:rsid w:val="00587D13"/>
    <w:rsid w:val="00590B9B"/>
    <w:rsid w:val="00591A8A"/>
    <w:rsid w:val="0059262C"/>
    <w:rsid w:val="00594AF7"/>
    <w:rsid w:val="005B62ED"/>
    <w:rsid w:val="005B7641"/>
    <w:rsid w:val="005F2E79"/>
    <w:rsid w:val="005F7A0C"/>
    <w:rsid w:val="00604755"/>
    <w:rsid w:val="00611B3B"/>
    <w:rsid w:val="006136CB"/>
    <w:rsid w:val="00620169"/>
    <w:rsid w:val="006248AD"/>
    <w:rsid w:val="006313EB"/>
    <w:rsid w:val="00632325"/>
    <w:rsid w:val="0063260D"/>
    <w:rsid w:val="00632765"/>
    <w:rsid w:val="006430D5"/>
    <w:rsid w:val="0064485B"/>
    <w:rsid w:val="00646069"/>
    <w:rsid w:val="00651528"/>
    <w:rsid w:val="00655019"/>
    <w:rsid w:val="006604E9"/>
    <w:rsid w:val="00661607"/>
    <w:rsid w:val="00662F37"/>
    <w:rsid w:val="0066668A"/>
    <w:rsid w:val="00675FCB"/>
    <w:rsid w:val="006766F3"/>
    <w:rsid w:val="00680033"/>
    <w:rsid w:val="00682B2D"/>
    <w:rsid w:val="00683B33"/>
    <w:rsid w:val="00684B17"/>
    <w:rsid w:val="006946CF"/>
    <w:rsid w:val="00696A0C"/>
    <w:rsid w:val="006B104F"/>
    <w:rsid w:val="006C0F01"/>
    <w:rsid w:val="006C13EE"/>
    <w:rsid w:val="006C425E"/>
    <w:rsid w:val="006D3861"/>
    <w:rsid w:val="006D7ECD"/>
    <w:rsid w:val="006E6FEF"/>
    <w:rsid w:val="006F2BB7"/>
    <w:rsid w:val="006F6B2A"/>
    <w:rsid w:val="007061AA"/>
    <w:rsid w:val="0071191E"/>
    <w:rsid w:val="00720D00"/>
    <w:rsid w:val="00726DDB"/>
    <w:rsid w:val="007276ED"/>
    <w:rsid w:val="00730B06"/>
    <w:rsid w:val="007355C7"/>
    <w:rsid w:val="0074688D"/>
    <w:rsid w:val="00756544"/>
    <w:rsid w:val="00760625"/>
    <w:rsid w:val="00762B94"/>
    <w:rsid w:val="007675DC"/>
    <w:rsid w:val="00775A16"/>
    <w:rsid w:val="007769C5"/>
    <w:rsid w:val="0078160E"/>
    <w:rsid w:val="00783D16"/>
    <w:rsid w:val="007877A8"/>
    <w:rsid w:val="007877B8"/>
    <w:rsid w:val="007913BB"/>
    <w:rsid w:val="00795012"/>
    <w:rsid w:val="007A44C7"/>
    <w:rsid w:val="007A5C44"/>
    <w:rsid w:val="007A7DF5"/>
    <w:rsid w:val="007B55A4"/>
    <w:rsid w:val="007C1DEC"/>
    <w:rsid w:val="007C43CE"/>
    <w:rsid w:val="007C4AB9"/>
    <w:rsid w:val="007C7E4C"/>
    <w:rsid w:val="007E048E"/>
    <w:rsid w:val="007E1049"/>
    <w:rsid w:val="007E11B8"/>
    <w:rsid w:val="007E14A6"/>
    <w:rsid w:val="007E360B"/>
    <w:rsid w:val="007E5250"/>
    <w:rsid w:val="007F7E0D"/>
    <w:rsid w:val="00804B3B"/>
    <w:rsid w:val="008050C0"/>
    <w:rsid w:val="00816759"/>
    <w:rsid w:val="00821F23"/>
    <w:rsid w:val="00822DA9"/>
    <w:rsid w:val="00823BA6"/>
    <w:rsid w:val="00843F68"/>
    <w:rsid w:val="0084478F"/>
    <w:rsid w:val="008459EA"/>
    <w:rsid w:val="00847130"/>
    <w:rsid w:val="00847788"/>
    <w:rsid w:val="00852122"/>
    <w:rsid w:val="00860BE2"/>
    <w:rsid w:val="00862CDF"/>
    <w:rsid w:val="00865B12"/>
    <w:rsid w:val="008747CA"/>
    <w:rsid w:val="00880EB5"/>
    <w:rsid w:val="00881D72"/>
    <w:rsid w:val="00884A64"/>
    <w:rsid w:val="00886C83"/>
    <w:rsid w:val="008926BF"/>
    <w:rsid w:val="0089749F"/>
    <w:rsid w:val="00897586"/>
    <w:rsid w:val="008A34AC"/>
    <w:rsid w:val="008A5BE2"/>
    <w:rsid w:val="008A6ABA"/>
    <w:rsid w:val="008A74E2"/>
    <w:rsid w:val="008B45A1"/>
    <w:rsid w:val="008C1A9C"/>
    <w:rsid w:val="008C6E8E"/>
    <w:rsid w:val="008E0DC5"/>
    <w:rsid w:val="008E4F83"/>
    <w:rsid w:val="008F09B5"/>
    <w:rsid w:val="008F4EBB"/>
    <w:rsid w:val="00902744"/>
    <w:rsid w:val="00904B31"/>
    <w:rsid w:val="009058CC"/>
    <w:rsid w:val="00912E20"/>
    <w:rsid w:val="00913BD8"/>
    <w:rsid w:val="009156A4"/>
    <w:rsid w:val="009243FD"/>
    <w:rsid w:val="00935967"/>
    <w:rsid w:val="0094133A"/>
    <w:rsid w:val="0094225E"/>
    <w:rsid w:val="0094354D"/>
    <w:rsid w:val="00950652"/>
    <w:rsid w:val="00953A5A"/>
    <w:rsid w:val="00955C0C"/>
    <w:rsid w:val="00964BDD"/>
    <w:rsid w:val="009653AA"/>
    <w:rsid w:val="0097041C"/>
    <w:rsid w:val="00972B7B"/>
    <w:rsid w:val="00973C35"/>
    <w:rsid w:val="00975A98"/>
    <w:rsid w:val="00977317"/>
    <w:rsid w:val="009811EE"/>
    <w:rsid w:val="009877BF"/>
    <w:rsid w:val="0099009C"/>
    <w:rsid w:val="0099702E"/>
    <w:rsid w:val="009A5C7A"/>
    <w:rsid w:val="009C0392"/>
    <w:rsid w:val="009C7AC7"/>
    <w:rsid w:val="009C7BDA"/>
    <w:rsid w:val="009D70F3"/>
    <w:rsid w:val="009D769A"/>
    <w:rsid w:val="009E3361"/>
    <w:rsid w:val="009F6625"/>
    <w:rsid w:val="00A22980"/>
    <w:rsid w:val="00A24438"/>
    <w:rsid w:val="00A24614"/>
    <w:rsid w:val="00A34912"/>
    <w:rsid w:val="00A3783B"/>
    <w:rsid w:val="00A442DE"/>
    <w:rsid w:val="00A45AE9"/>
    <w:rsid w:val="00A464FB"/>
    <w:rsid w:val="00A50183"/>
    <w:rsid w:val="00A50B40"/>
    <w:rsid w:val="00A541C7"/>
    <w:rsid w:val="00A549F4"/>
    <w:rsid w:val="00A56E62"/>
    <w:rsid w:val="00A65B61"/>
    <w:rsid w:val="00A7349F"/>
    <w:rsid w:val="00A80C71"/>
    <w:rsid w:val="00A8301F"/>
    <w:rsid w:val="00A8306B"/>
    <w:rsid w:val="00A84C8E"/>
    <w:rsid w:val="00A932DE"/>
    <w:rsid w:val="00AA16AF"/>
    <w:rsid w:val="00AA47A2"/>
    <w:rsid w:val="00AB5A63"/>
    <w:rsid w:val="00AD39FB"/>
    <w:rsid w:val="00AD4077"/>
    <w:rsid w:val="00AE46EA"/>
    <w:rsid w:val="00AE6A68"/>
    <w:rsid w:val="00B02404"/>
    <w:rsid w:val="00B162BA"/>
    <w:rsid w:val="00B17619"/>
    <w:rsid w:val="00B278A5"/>
    <w:rsid w:val="00B300D5"/>
    <w:rsid w:val="00B3363C"/>
    <w:rsid w:val="00B33D14"/>
    <w:rsid w:val="00B35E61"/>
    <w:rsid w:val="00B36536"/>
    <w:rsid w:val="00B3679F"/>
    <w:rsid w:val="00B43900"/>
    <w:rsid w:val="00B45C60"/>
    <w:rsid w:val="00B50A0A"/>
    <w:rsid w:val="00B705FB"/>
    <w:rsid w:val="00B75F27"/>
    <w:rsid w:val="00B86108"/>
    <w:rsid w:val="00B94488"/>
    <w:rsid w:val="00B9474D"/>
    <w:rsid w:val="00BA1D54"/>
    <w:rsid w:val="00BA4A30"/>
    <w:rsid w:val="00BB6C25"/>
    <w:rsid w:val="00BB79CF"/>
    <w:rsid w:val="00BD603A"/>
    <w:rsid w:val="00BF3517"/>
    <w:rsid w:val="00C05662"/>
    <w:rsid w:val="00C11209"/>
    <w:rsid w:val="00C15D83"/>
    <w:rsid w:val="00C23001"/>
    <w:rsid w:val="00C23E54"/>
    <w:rsid w:val="00C24949"/>
    <w:rsid w:val="00C3670A"/>
    <w:rsid w:val="00C4669E"/>
    <w:rsid w:val="00C55D2E"/>
    <w:rsid w:val="00C66063"/>
    <w:rsid w:val="00C66648"/>
    <w:rsid w:val="00C71411"/>
    <w:rsid w:val="00C73EB2"/>
    <w:rsid w:val="00C7532F"/>
    <w:rsid w:val="00C77D44"/>
    <w:rsid w:val="00C86DDB"/>
    <w:rsid w:val="00C932DE"/>
    <w:rsid w:val="00C96439"/>
    <w:rsid w:val="00CA17F6"/>
    <w:rsid w:val="00CA41C8"/>
    <w:rsid w:val="00CA7393"/>
    <w:rsid w:val="00CB651D"/>
    <w:rsid w:val="00CB7A3D"/>
    <w:rsid w:val="00CE07F0"/>
    <w:rsid w:val="00CE31F1"/>
    <w:rsid w:val="00CE7317"/>
    <w:rsid w:val="00CE7E45"/>
    <w:rsid w:val="00CF0238"/>
    <w:rsid w:val="00CF65B2"/>
    <w:rsid w:val="00D00AEF"/>
    <w:rsid w:val="00D00EE2"/>
    <w:rsid w:val="00D015B5"/>
    <w:rsid w:val="00D03132"/>
    <w:rsid w:val="00D04406"/>
    <w:rsid w:val="00D102EA"/>
    <w:rsid w:val="00D11455"/>
    <w:rsid w:val="00D12FA6"/>
    <w:rsid w:val="00D1302E"/>
    <w:rsid w:val="00D13BE4"/>
    <w:rsid w:val="00D221B1"/>
    <w:rsid w:val="00D23392"/>
    <w:rsid w:val="00D278A0"/>
    <w:rsid w:val="00D3582A"/>
    <w:rsid w:val="00D45461"/>
    <w:rsid w:val="00D53036"/>
    <w:rsid w:val="00D54089"/>
    <w:rsid w:val="00D55770"/>
    <w:rsid w:val="00D57293"/>
    <w:rsid w:val="00D65899"/>
    <w:rsid w:val="00D717B1"/>
    <w:rsid w:val="00D72780"/>
    <w:rsid w:val="00D762AF"/>
    <w:rsid w:val="00D81BE7"/>
    <w:rsid w:val="00D90A79"/>
    <w:rsid w:val="00D937A5"/>
    <w:rsid w:val="00D9422A"/>
    <w:rsid w:val="00D97462"/>
    <w:rsid w:val="00DA23E1"/>
    <w:rsid w:val="00DA5950"/>
    <w:rsid w:val="00DB7E0E"/>
    <w:rsid w:val="00DC560E"/>
    <w:rsid w:val="00DD185B"/>
    <w:rsid w:val="00DD2331"/>
    <w:rsid w:val="00DD56DC"/>
    <w:rsid w:val="00DF2563"/>
    <w:rsid w:val="00DF6F6E"/>
    <w:rsid w:val="00DF7A14"/>
    <w:rsid w:val="00E0003F"/>
    <w:rsid w:val="00E1242C"/>
    <w:rsid w:val="00E14207"/>
    <w:rsid w:val="00E17CAA"/>
    <w:rsid w:val="00E17D1A"/>
    <w:rsid w:val="00E2355C"/>
    <w:rsid w:val="00E34612"/>
    <w:rsid w:val="00E36F86"/>
    <w:rsid w:val="00E469EA"/>
    <w:rsid w:val="00E51414"/>
    <w:rsid w:val="00E532A0"/>
    <w:rsid w:val="00E53685"/>
    <w:rsid w:val="00E577BF"/>
    <w:rsid w:val="00E6364A"/>
    <w:rsid w:val="00E63E18"/>
    <w:rsid w:val="00E679CB"/>
    <w:rsid w:val="00E72B38"/>
    <w:rsid w:val="00E73521"/>
    <w:rsid w:val="00E77166"/>
    <w:rsid w:val="00E86A2F"/>
    <w:rsid w:val="00E902B1"/>
    <w:rsid w:val="00E9474D"/>
    <w:rsid w:val="00E94F97"/>
    <w:rsid w:val="00EA0D0B"/>
    <w:rsid w:val="00EA15DB"/>
    <w:rsid w:val="00EB6D2C"/>
    <w:rsid w:val="00EC5A1D"/>
    <w:rsid w:val="00EC671C"/>
    <w:rsid w:val="00ED1863"/>
    <w:rsid w:val="00ED1AD0"/>
    <w:rsid w:val="00ED5D86"/>
    <w:rsid w:val="00EE0BE8"/>
    <w:rsid w:val="00EF3611"/>
    <w:rsid w:val="00EF56BF"/>
    <w:rsid w:val="00F042B2"/>
    <w:rsid w:val="00F05BB8"/>
    <w:rsid w:val="00F0769C"/>
    <w:rsid w:val="00F133B0"/>
    <w:rsid w:val="00F15056"/>
    <w:rsid w:val="00F22EA9"/>
    <w:rsid w:val="00F25975"/>
    <w:rsid w:val="00F27E54"/>
    <w:rsid w:val="00F27F9A"/>
    <w:rsid w:val="00F31202"/>
    <w:rsid w:val="00F32F97"/>
    <w:rsid w:val="00F37424"/>
    <w:rsid w:val="00F41912"/>
    <w:rsid w:val="00F47775"/>
    <w:rsid w:val="00F513A5"/>
    <w:rsid w:val="00F51A9D"/>
    <w:rsid w:val="00F51FF6"/>
    <w:rsid w:val="00F54E88"/>
    <w:rsid w:val="00F5566D"/>
    <w:rsid w:val="00F66735"/>
    <w:rsid w:val="00F7212F"/>
    <w:rsid w:val="00F73072"/>
    <w:rsid w:val="00F7387C"/>
    <w:rsid w:val="00F9560E"/>
    <w:rsid w:val="00FA5BC7"/>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1pK2yinBHkDHD/XtDAPO6ehJ0rW+2ORYHR/2m/3FVDgsRGAgCTrkU6d4L4nttboiUXhQj1PwahJCtbCxyEe2ag==" w:salt="UMwLn5Ua0kGpxtiqcBO2Z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AE46EA"/>
    <w:rPr>
      <w:color w:val="0563C1"/>
      <w:u w:val="single"/>
    </w:rPr>
  </w:style>
  <w:style w:type="character" w:styleId="af7">
    <w:name w:val="Unresolved Mention"/>
    <w:uiPriority w:val="99"/>
    <w:semiHidden/>
    <w:unhideWhenUsed/>
    <w:rsid w:val="00AE46EA"/>
    <w:rPr>
      <w:color w:val="605E5C"/>
      <w:shd w:val="clear" w:color="auto" w:fill="E1DFDD"/>
    </w:rPr>
  </w:style>
  <w:style w:type="character" w:styleId="af8">
    <w:name w:val="FollowedHyperlink"/>
    <w:uiPriority w:val="99"/>
    <w:semiHidden/>
    <w:unhideWhenUsed/>
    <w:rsid w:val="002C6D4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hfg.co.jp/company/plan/pdf/plan_240401.pdf" TargetMode="External"/><Relationship Id="rId13" Type="http://schemas.openxmlformats.org/officeDocument/2006/relationships/hyperlink" Target="https://webcast.net-ir.ne.jp/73272406/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hfg.co.jp/company/plan/pdf/plan_24040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hfg.co.jp/news/pdf/240628_00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dhfg.co.jp/financial/ir/disclo/pdf/tougouhoukoku202403.pdf" TargetMode="External"/><Relationship Id="rId4" Type="http://schemas.openxmlformats.org/officeDocument/2006/relationships/settings" Target="settings.xml"/><Relationship Id="rId9" Type="http://schemas.openxmlformats.org/officeDocument/2006/relationships/hyperlink" Target="https://www.dhfg.co.jp/company/plan/pdf/plan_240401.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BED28-7B7F-40EE-979F-6777D6F49D4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843</ap:Words>
  <ap:Characters>4810</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