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199A7" w14:textId="77777777" w:rsidR="00FF3FF1" w:rsidRPr="003F2B93" w:rsidRDefault="00FF3FF1" w:rsidP="00FF3FF1">
      <w:pPr>
        <w:spacing w:line="260" w:lineRule="exact"/>
        <w:rPr>
          <w:rFonts w:ascii="ＭＳ 明朝" w:eastAsia="ＭＳ 明朝" w:hAnsi="ＭＳ 明朝" w:cs="ＭＳ 明朝"/>
          <w:color w:val="000000" w:themeColor="text1"/>
          <w:spacing w:val="6"/>
          <w:kern w:val="0"/>
          <w:szCs w:val="21"/>
        </w:rPr>
      </w:pPr>
      <w:r w:rsidRPr="003F2B93">
        <w:rPr>
          <w:rFonts w:ascii="ＭＳ 明朝" w:eastAsia="ＭＳ 明朝" w:hAnsi="ＭＳ 明朝" w:cs="ＭＳ 明朝" w:hint="eastAsia"/>
          <w:color w:val="000000" w:themeColor="text1"/>
          <w:spacing w:val="6"/>
          <w:kern w:val="0"/>
          <w:szCs w:val="21"/>
        </w:rPr>
        <w:t>様式</w:t>
      </w:r>
      <w:r w:rsidR="00D1302E" w:rsidRPr="003F2B93">
        <w:rPr>
          <w:rFonts w:ascii="ＭＳ 明朝" w:eastAsia="ＭＳ 明朝" w:hAnsi="ＭＳ 明朝" w:cs="ＭＳ 明朝" w:hint="eastAsia"/>
          <w:color w:val="000000" w:themeColor="text1"/>
          <w:spacing w:val="6"/>
          <w:kern w:val="0"/>
          <w:szCs w:val="21"/>
        </w:rPr>
        <w:t>第</w:t>
      </w:r>
      <w:r w:rsidRPr="003F2B93">
        <w:rPr>
          <w:rFonts w:ascii="ＭＳ 明朝" w:eastAsia="ＭＳ 明朝" w:hAnsi="ＭＳ 明朝" w:cs="ＭＳ 明朝" w:hint="eastAsia"/>
          <w:color w:val="000000" w:themeColor="text1"/>
          <w:spacing w:val="6"/>
          <w:kern w:val="0"/>
          <w:szCs w:val="21"/>
        </w:rPr>
        <w:t>１６（第４０条関係）（第一面</w:t>
      </w:r>
      <w:r w:rsidR="00D1302E" w:rsidRPr="003F2B93">
        <w:rPr>
          <w:rFonts w:ascii="ＭＳ 明朝" w:eastAsia="ＭＳ 明朝" w:hAnsi="ＭＳ 明朝" w:cs="ＭＳ 明朝" w:hint="eastAsia"/>
          <w:color w:val="000000" w:themeColor="text1"/>
          <w:spacing w:val="6"/>
          <w:kern w:val="0"/>
          <w:szCs w:val="21"/>
        </w:rPr>
        <w:t>から第三</w:t>
      </w:r>
      <w:r w:rsidRPr="003F2B93">
        <w:rPr>
          <w:rFonts w:ascii="ＭＳ 明朝" w:eastAsia="ＭＳ 明朝" w:hAnsi="ＭＳ 明朝" w:cs="ＭＳ 明朝" w:hint="eastAsia"/>
          <w:color w:val="000000" w:themeColor="text1"/>
          <w:spacing w:val="6"/>
          <w:kern w:val="0"/>
          <w:szCs w:val="21"/>
        </w:rPr>
        <w:t>面まで）</w:t>
      </w:r>
    </w:p>
    <w:p w14:paraId="7E906A1D" w14:textId="77777777" w:rsidR="00FF3FF1" w:rsidRPr="003F2B93" w:rsidRDefault="00FF3FF1" w:rsidP="00FF3FF1">
      <w:pPr>
        <w:spacing w:line="260" w:lineRule="exact"/>
        <w:rPr>
          <w:rFonts w:ascii="ＭＳ 明朝" w:eastAsia="ＭＳ 明朝" w:hAnsi="ＭＳ 明朝"/>
          <w:color w:val="000000" w:themeColor="text1"/>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3F2B93" w:rsidRPr="003F2B93" w14:paraId="31B39ED1" w14:textId="77777777" w:rsidTr="00523C2C">
        <w:trPr>
          <w:trHeight w:val="3867"/>
        </w:trPr>
        <w:tc>
          <w:tcPr>
            <w:tcW w:w="8636" w:type="dxa"/>
            <w:tcBorders>
              <w:top w:val="single" w:sz="4" w:space="0" w:color="000000"/>
              <w:bottom w:val="nil"/>
            </w:tcBorders>
          </w:tcPr>
          <w:p w14:paraId="0543E18F" w14:textId="77777777" w:rsidR="00FF3FF1" w:rsidRPr="003F2B93" w:rsidRDefault="00FF3FF1" w:rsidP="00DD56DC">
            <w:pPr>
              <w:spacing w:line="260" w:lineRule="exact"/>
              <w:jc w:val="center"/>
              <w:rPr>
                <w:rFonts w:ascii="ＭＳ 明朝" w:eastAsia="ＭＳ 明朝" w:hAnsi="ＭＳ 明朝"/>
                <w:color w:val="000000" w:themeColor="text1"/>
                <w:spacing w:val="14"/>
                <w:kern w:val="0"/>
                <w:szCs w:val="21"/>
              </w:rPr>
            </w:pPr>
            <w:r w:rsidRPr="003F2B93">
              <w:rPr>
                <w:rFonts w:ascii="ＭＳ 明朝" w:eastAsia="ＭＳ 明朝" w:hAnsi="ＭＳ 明朝" w:cs="ＭＳ 明朝" w:hint="eastAsia"/>
                <w:color w:val="000000" w:themeColor="text1"/>
                <w:spacing w:val="6"/>
                <w:kern w:val="0"/>
                <w:szCs w:val="21"/>
              </w:rPr>
              <w:t>認定申請書</w:t>
            </w:r>
          </w:p>
          <w:p w14:paraId="1830EAB7" w14:textId="77777777" w:rsidR="00FF3FF1" w:rsidRPr="003F2B93" w:rsidRDefault="00FF3FF1" w:rsidP="00DD56DC">
            <w:pPr>
              <w:spacing w:line="260" w:lineRule="exact"/>
              <w:jc w:val="right"/>
              <w:rPr>
                <w:rFonts w:ascii="ＭＳ 明朝" w:eastAsia="ＭＳ 明朝" w:hAnsi="ＭＳ 明朝" w:cs="ＭＳ 明朝"/>
                <w:color w:val="000000" w:themeColor="text1"/>
                <w:spacing w:val="6"/>
                <w:kern w:val="0"/>
                <w:szCs w:val="21"/>
              </w:rPr>
            </w:pPr>
          </w:p>
          <w:p w14:paraId="27A93810" w14:textId="0D971837" w:rsidR="00EB6D2C" w:rsidRPr="003F2B93" w:rsidRDefault="00FF3FF1" w:rsidP="00DD56DC">
            <w:pPr>
              <w:spacing w:line="260" w:lineRule="exact"/>
              <w:jc w:val="right"/>
              <w:rPr>
                <w:rFonts w:ascii="ＭＳ 明朝" w:eastAsia="ＭＳ 明朝" w:hAnsi="ＭＳ 明朝" w:cs="ＭＳ 明朝"/>
                <w:color w:val="000000" w:themeColor="text1"/>
                <w:spacing w:val="6"/>
                <w:kern w:val="0"/>
                <w:szCs w:val="21"/>
              </w:rPr>
            </w:pPr>
            <w:r w:rsidRPr="003F2B93">
              <w:rPr>
                <w:rFonts w:ascii="ＭＳ 明朝" w:eastAsia="ＭＳ 明朝" w:hAnsi="ＭＳ 明朝" w:cs="ＭＳ 明朝" w:hint="eastAsia"/>
                <w:color w:val="000000" w:themeColor="text1"/>
                <w:spacing w:val="6"/>
                <w:kern w:val="0"/>
                <w:szCs w:val="21"/>
              </w:rPr>
              <w:t xml:space="preserve">申請年月日　</w:t>
            </w:r>
            <w:r w:rsidRPr="003F2B93">
              <w:rPr>
                <w:rFonts w:ascii="ＭＳ 明朝" w:eastAsia="ＭＳ 明朝" w:hAnsi="ＭＳ 明朝"/>
                <w:color w:val="000000" w:themeColor="text1"/>
                <w:spacing w:val="6"/>
                <w:kern w:val="0"/>
                <w:szCs w:val="21"/>
              </w:rPr>
              <w:t xml:space="preserve"> </w:t>
            </w:r>
            <w:r w:rsidR="002E3D67" w:rsidRPr="003F2B93">
              <w:rPr>
                <w:rFonts w:ascii="ＭＳ 明朝" w:eastAsia="ＭＳ 明朝" w:hAnsi="ＭＳ 明朝" w:cs="ＭＳ 明朝" w:hint="eastAsia"/>
                <w:color w:val="000000" w:themeColor="text1"/>
                <w:spacing w:val="6"/>
                <w:kern w:val="0"/>
                <w:szCs w:val="21"/>
              </w:rPr>
              <w:t>2022</w:t>
            </w:r>
            <w:r w:rsidRPr="003F2B93">
              <w:rPr>
                <w:rFonts w:ascii="ＭＳ 明朝" w:eastAsia="ＭＳ 明朝" w:hAnsi="ＭＳ 明朝" w:cs="ＭＳ 明朝" w:hint="eastAsia"/>
                <w:color w:val="000000" w:themeColor="text1"/>
                <w:spacing w:val="6"/>
                <w:kern w:val="0"/>
                <w:szCs w:val="21"/>
              </w:rPr>
              <w:t xml:space="preserve">年　</w:t>
            </w:r>
            <w:r w:rsidR="00CE5000">
              <w:rPr>
                <w:rFonts w:ascii="ＭＳ 明朝" w:eastAsia="ＭＳ 明朝" w:hAnsi="ＭＳ 明朝" w:cs="ＭＳ 明朝"/>
                <w:color w:val="000000" w:themeColor="text1"/>
                <w:spacing w:val="6"/>
                <w:kern w:val="0"/>
                <w:szCs w:val="21"/>
              </w:rPr>
              <w:t>10</w:t>
            </w:r>
            <w:r w:rsidRPr="003F2B93">
              <w:rPr>
                <w:rFonts w:ascii="ＭＳ 明朝" w:eastAsia="ＭＳ 明朝" w:hAnsi="ＭＳ 明朝" w:cs="ＭＳ 明朝" w:hint="eastAsia"/>
                <w:color w:val="000000" w:themeColor="text1"/>
                <w:spacing w:val="6"/>
                <w:kern w:val="0"/>
                <w:szCs w:val="21"/>
              </w:rPr>
              <w:t xml:space="preserve">月　</w:t>
            </w:r>
            <w:r w:rsidR="00551689">
              <w:rPr>
                <w:rFonts w:ascii="ＭＳ 明朝" w:eastAsia="ＭＳ 明朝" w:hAnsi="ＭＳ 明朝" w:cs="ＭＳ 明朝" w:hint="eastAsia"/>
                <w:color w:val="000000" w:themeColor="text1"/>
                <w:spacing w:val="6"/>
                <w:kern w:val="0"/>
                <w:szCs w:val="21"/>
              </w:rPr>
              <w:t>13</w:t>
            </w:r>
            <w:r w:rsidRPr="003F2B93">
              <w:rPr>
                <w:rFonts w:ascii="ＭＳ 明朝" w:eastAsia="ＭＳ 明朝" w:hAnsi="ＭＳ 明朝" w:cs="ＭＳ 明朝" w:hint="eastAsia"/>
                <w:color w:val="000000" w:themeColor="text1"/>
                <w:spacing w:val="6"/>
                <w:kern w:val="0"/>
                <w:szCs w:val="21"/>
              </w:rPr>
              <w:t>日</w:t>
            </w:r>
          </w:p>
          <w:p w14:paraId="21D87F87" w14:textId="77777777" w:rsidR="00FF3FF1" w:rsidRPr="003F2B93" w:rsidRDefault="00D1302E" w:rsidP="00DD56DC">
            <w:pPr>
              <w:spacing w:line="260" w:lineRule="exact"/>
              <w:jc w:val="right"/>
              <w:rPr>
                <w:rFonts w:ascii="ＭＳ 明朝" w:eastAsia="ＭＳ 明朝" w:hAnsi="ＭＳ 明朝"/>
                <w:color w:val="000000" w:themeColor="text1"/>
                <w:spacing w:val="14"/>
                <w:kern w:val="0"/>
                <w:szCs w:val="21"/>
              </w:rPr>
            </w:pPr>
            <w:r w:rsidRPr="003F2B93">
              <w:rPr>
                <w:rFonts w:ascii="ＭＳ 明朝" w:eastAsia="ＭＳ 明朝" w:hAnsi="ＭＳ 明朝" w:cs="ＭＳ 明朝" w:hint="eastAsia"/>
                <w:color w:val="000000" w:themeColor="text1"/>
                <w:spacing w:val="6"/>
                <w:kern w:val="0"/>
                <w:szCs w:val="21"/>
              </w:rPr>
              <w:t xml:space="preserve">　</w:t>
            </w:r>
          </w:p>
          <w:p w14:paraId="09A11CFD" w14:textId="77777777" w:rsidR="00FF3FF1" w:rsidRPr="003F2B93" w:rsidRDefault="00FF3FF1" w:rsidP="007E1049">
            <w:pPr>
              <w:spacing w:line="260" w:lineRule="exact"/>
              <w:rPr>
                <w:rFonts w:ascii="ＭＳ 明朝" w:eastAsia="ＭＳ 明朝" w:hAnsi="ＭＳ 明朝" w:cs="ＭＳ 明朝"/>
                <w:color w:val="000000" w:themeColor="text1"/>
                <w:spacing w:val="6"/>
                <w:kern w:val="0"/>
                <w:szCs w:val="21"/>
              </w:rPr>
            </w:pPr>
            <w:r w:rsidRPr="003F2B93">
              <w:rPr>
                <w:rFonts w:ascii="ＭＳ 明朝" w:eastAsia="ＭＳ 明朝" w:hAnsi="ＭＳ 明朝" w:cs="ＭＳ 明朝" w:hint="eastAsia"/>
                <w:color w:val="000000" w:themeColor="text1"/>
                <w:spacing w:val="6"/>
                <w:kern w:val="0"/>
                <w:szCs w:val="21"/>
              </w:rPr>
              <w:t xml:space="preserve">　　経済産業大臣</w:t>
            </w:r>
            <w:r w:rsidR="00EB6D2C" w:rsidRPr="003F2B93">
              <w:rPr>
                <w:rFonts w:ascii="ＭＳ 明朝" w:eastAsia="ＭＳ 明朝" w:hAnsi="ＭＳ 明朝" w:cs="ＭＳ 明朝" w:hint="eastAsia"/>
                <w:color w:val="000000" w:themeColor="text1"/>
                <w:spacing w:val="6"/>
                <w:kern w:val="0"/>
                <w:szCs w:val="21"/>
              </w:rPr>
              <w:t xml:space="preserve">　殿</w:t>
            </w:r>
          </w:p>
          <w:p w14:paraId="04E1B935" w14:textId="2D2ECB51" w:rsidR="00FF3FF1" w:rsidRPr="003F2B93" w:rsidRDefault="00FF3FF1" w:rsidP="003A1917">
            <w:pPr>
              <w:wordWrap w:val="0"/>
              <w:spacing w:line="260" w:lineRule="exact"/>
              <w:ind w:leftChars="3" w:left="6"/>
              <w:jc w:val="right"/>
              <w:rPr>
                <w:rFonts w:ascii="ＭＳ 明朝" w:eastAsia="ＭＳ 明朝" w:hAnsi="ＭＳ 明朝"/>
                <w:color w:val="000000" w:themeColor="text1"/>
                <w:spacing w:val="6"/>
                <w:kern w:val="0"/>
                <w:szCs w:val="21"/>
              </w:rPr>
            </w:pPr>
            <w:r w:rsidRPr="003F2B93">
              <w:rPr>
                <w:rFonts w:ascii="ＭＳ 明朝" w:eastAsia="ＭＳ 明朝" w:hAnsi="ＭＳ 明朝" w:hint="eastAsia"/>
                <w:color w:val="000000" w:themeColor="text1"/>
                <w:spacing w:val="6"/>
                <w:kern w:val="0"/>
                <w:szCs w:val="21"/>
              </w:rPr>
              <w:t>（ふりがな）</w:t>
            </w:r>
            <w:r w:rsidR="002E3D67" w:rsidRPr="003F2B93">
              <w:rPr>
                <w:rFonts w:ascii="ＭＳ 明朝" w:eastAsia="ＭＳ 明朝" w:hAnsi="ＭＳ 明朝" w:hint="eastAsia"/>
                <w:color w:val="000000" w:themeColor="text1"/>
                <w:spacing w:val="6"/>
                <w:kern w:val="0"/>
                <w:szCs w:val="21"/>
              </w:rPr>
              <w:t>かぶしきがいしゃ　だいしほくえつ</w:t>
            </w:r>
            <w:r w:rsidR="00BF1AC2" w:rsidRPr="003F2B93">
              <w:rPr>
                <w:rFonts w:ascii="ＭＳ 明朝" w:eastAsia="ＭＳ 明朝" w:hAnsi="ＭＳ 明朝" w:hint="eastAsia"/>
                <w:color w:val="000000" w:themeColor="text1"/>
                <w:spacing w:val="6"/>
                <w:kern w:val="0"/>
                <w:szCs w:val="21"/>
              </w:rPr>
              <w:t>ふぃなんしゃるぐるーぷ</w:t>
            </w:r>
            <w:r w:rsidR="003A1917" w:rsidRPr="003F2B93">
              <w:rPr>
                <w:rFonts w:ascii="ＭＳ 明朝" w:eastAsia="ＭＳ 明朝" w:hAnsi="ＭＳ 明朝"/>
                <w:color w:val="000000" w:themeColor="text1"/>
                <w:spacing w:val="6"/>
                <w:kern w:val="0"/>
                <w:szCs w:val="21"/>
              </w:rPr>
              <w:t xml:space="preserve"> </w:t>
            </w:r>
          </w:p>
          <w:p w14:paraId="628AC892" w14:textId="034E3723" w:rsidR="00FF3FF1" w:rsidRPr="003F2B93" w:rsidRDefault="00FF3FF1" w:rsidP="003A1917">
            <w:pPr>
              <w:wordWrap w:val="0"/>
              <w:spacing w:afterLines="50" w:after="120" w:line="260" w:lineRule="exact"/>
              <w:jc w:val="right"/>
              <w:rPr>
                <w:rFonts w:ascii="ＭＳ 明朝" w:eastAsia="ＭＳ 明朝" w:hAnsi="ＭＳ 明朝" w:cs="ＭＳ 明朝"/>
                <w:color w:val="000000" w:themeColor="text1"/>
                <w:spacing w:val="6"/>
                <w:kern w:val="0"/>
                <w:szCs w:val="21"/>
              </w:rPr>
            </w:pPr>
            <w:r w:rsidRPr="003F2B93">
              <w:rPr>
                <w:rFonts w:ascii="ＭＳ 明朝" w:eastAsia="ＭＳ 明朝" w:hAnsi="ＭＳ 明朝" w:cs="ＭＳ 明朝" w:hint="eastAsia"/>
                <w:color w:val="000000" w:themeColor="text1"/>
                <w:spacing w:val="6"/>
                <w:kern w:val="0"/>
                <w:szCs w:val="21"/>
              </w:rPr>
              <w:t>一般事業主の氏名又は名称</w:t>
            </w:r>
            <w:r w:rsidR="003A1917" w:rsidRPr="003F2B93">
              <w:rPr>
                <w:rFonts w:ascii="ＭＳ 明朝" w:eastAsia="ＭＳ 明朝" w:hAnsi="ＭＳ 明朝" w:cs="ＭＳ 明朝" w:hint="eastAsia"/>
                <w:color w:val="000000" w:themeColor="text1"/>
                <w:spacing w:val="6"/>
                <w:kern w:val="0"/>
                <w:szCs w:val="21"/>
              </w:rPr>
              <w:t xml:space="preserve">   </w:t>
            </w:r>
            <w:r w:rsidR="002E3D67" w:rsidRPr="003F2B93">
              <w:rPr>
                <w:rFonts w:ascii="ＭＳ 明朝" w:eastAsia="ＭＳ 明朝" w:hAnsi="ＭＳ 明朝" w:cs="ＭＳ 明朝" w:hint="eastAsia"/>
                <w:color w:val="000000" w:themeColor="text1"/>
                <w:spacing w:val="6"/>
                <w:kern w:val="0"/>
                <w:szCs w:val="21"/>
              </w:rPr>
              <w:t>株式会社　第四北越</w:t>
            </w:r>
            <w:r w:rsidR="00BF1AC2" w:rsidRPr="003F2B93">
              <w:rPr>
                <w:rFonts w:ascii="ＭＳ 明朝" w:eastAsia="ＭＳ 明朝" w:hAnsi="ＭＳ 明朝" w:cs="ＭＳ 明朝" w:hint="eastAsia"/>
                <w:color w:val="000000" w:themeColor="text1"/>
                <w:spacing w:val="6"/>
                <w:kern w:val="0"/>
                <w:szCs w:val="21"/>
              </w:rPr>
              <w:t>フィナンシャルグループ</w:t>
            </w:r>
            <w:r w:rsidR="003A1917" w:rsidRPr="003F2B93">
              <w:rPr>
                <w:rFonts w:ascii="ＭＳ 明朝" w:eastAsia="ＭＳ 明朝" w:hAnsi="ＭＳ 明朝" w:cs="ＭＳ 明朝" w:hint="eastAsia"/>
                <w:color w:val="000000" w:themeColor="text1"/>
                <w:spacing w:val="6"/>
                <w:kern w:val="0"/>
                <w:szCs w:val="21"/>
              </w:rPr>
              <w:t xml:space="preserve"> </w:t>
            </w:r>
          </w:p>
          <w:p w14:paraId="013D6A3A" w14:textId="77777777" w:rsidR="00FF3FF1" w:rsidRPr="003F2B93" w:rsidRDefault="00FF3FF1" w:rsidP="003A1917">
            <w:pPr>
              <w:wordWrap w:val="0"/>
              <w:spacing w:line="260" w:lineRule="exact"/>
              <w:jc w:val="right"/>
              <w:rPr>
                <w:rFonts w:ascii="ＭＳ 明朝" w:eastAsia="ＭＳ 明朝" w:hAnsi="ＭＳ 明朝"/>
                <w:color w:val="000000" w:themeColor="text1"/>
                <w:spacing w:val="6"/>
                <w:kern w:val="0"/>
                <w:szCs w:val="21"/>
              </w:rPr>
            </w:pPr>
            <w:r w:rsidRPr="003F2B93">
              <w:rPr>
                <w:rFonts w:ascii="ＭＳ 明朝" w:eastAsia="ＭＳ 明朝" w:hAnsi="ＭＳ 明朝" w:hint="eastAsia"/>
                <w:color w:val="000000" w:themeColor="text1"/>
                <w:spacing w:val="6"/>
                <w:kern w:val="0"/>
                <w:szCs w:val="21"/>
              </w:rPr>
              <w:t>（ふりがな）</w:t>
            </w:r>
            <w:r w:rsidR="002E3D67" w:rsidRPr="003F2B93">
              <w:rPr>
                <w:rFonts w:ascii="ＭＳ 明朝" w:eastAsia="ＭＳ 明朝" w:hAnsi="ＭＳ 明朝" w:hint="eastAsia"/>
                <w:color w:val="000000" w:themeColor="text1"/>
                <w:spacing w:val="6"/>
                <w:kern w:val="0"/>
                <w:szCs w:val="21"/>
              </w:rPr>
              <w:t>うえぐり　みちろう</w:t>
            </w:r>
            <w:r w:rsidR="003A1917" w:rsidRPr="003F2B93">
              <w:rPr>
                <w:rFonts w:ascii="ＭＳ 明朝" w:eastAsia="ＭＳ 明朝" w:hAnsi="ＭＳ 明朝"/>
                <w:color w:val="000000" w:themeColor="text1"/>
                <w:spacing w:val="6"/>
                <w:kern w:val="0"/>
                <w:szCs w:val="21"/>
              </w:rPr>
              <w:t xml:space="preserve"> </w:t>
            </w:r>
          </w:p>
          <w:p w14:paraId="2C20D6BD" w14:textId="77777777" w:rsidR="00FF3FF1" w:rsidRPr="003F2B93" w:rsidRDefault="00FF3FF1" w:rsidP="003A1917">
            <w:pPr>
              <w:wordWrap w:val="0"/>
              <w:spacing w:afterLines="50" w:after="120" w:line="260" w:lineRule="exact"/>
              <w:jc w:val="right"/>
              <w:rPr>
                <w:rFonts w:ascii="ＭＳ 明朝" w:eastAsia="ＭＳ 明朝" w:hAnsi="ＭＳ 明朝" w:cs="ＭＳ 明朝"/>
                <w:color w:val="000000" w:themeColor="text1"/>
                <w:spacing w:val="6"/>
                <w:kern w:val="0"/>
                <w:szCs w:val="21"/>
              </w:rPr>
            </w:pPr>
            <w:r w:rsidRPr="003F2B93">
              <w:rPr>
                <w:rFonts w:ascii="ＭＳ 明朝" w:eastAsia="ＭＳ 明朝" w:hAnsi="ＭＳ 明朝" w:cs="ＭＳ 明朝" w:hint="eastAsia"/>
                <w:color w:val="000000" w:themeColor="text1"/>
                <w:spacing w:val="6"/>
                <w:kern w:val="0"/>
                <w:szCs w:val="21"/>
              </w:rPr>
              <w:t>（法人の場合）代表者の氏名</w:t>
            </w:r>
            <w:r w:rsidR="002E3D67" w:rsidRPr="003F2B93">
              <w:rPr>
                <w:rFonts w:ascii="ＭＳ 明朝" w:eastAsia="ＭＳ 明朝" w:hAnsi="ＭＳ 明朝" w:cs="ＭＳ 明朝" w:hint="eastAsia"/>
                <w:color w:val="000000" w:themeColor="text1"/>
                <w:spacing w:val="6"/>
                <w:kern w:val="0"/>
                <w:szCs w:val="21"/>
              </w:rPr>
              <w:t xml:space="preserve">　殖栗　道郎</w:t>
            </w:r>
            <w:r w:rsidR="00D1302E" w:rsidRPr="003F2B93">
              <w:rPr>
                <w:rFonts w:ascii="ＭＳ 明朝" w:eastAsia="ＭＳ 明朝" w:hAnsi="ＭＳ 明朝"/>
                <w:color w:val="000000" w:themeColor="text1"/>
                <w:spacing w:val="6"/>
                <w:kern w:val="0"/>
                <w:szCs w:val="21"/>
              </w:rPr>
              <w:t xml:space="preserve">   </w:t>
            </w:r>
            <w:r w:rsidRPr="003F2B93">
              <w:rPr>
                <w:rFonts w:ascii="ＭＳ 明朝" w:eastAsia="ＭＳ 明朝" w:hAnsi="ＭＳ 明朝" w:cs="ＭＳ 明朝" w:hint="eastAsia"/>
                <w:color w:val="000000" w:themeColor="text1"/>
                <w:spacing w:val="6"/>
                <w:kern w:val="0"/>
                <w:szCs w:val="21"/>
              </w:rPr>
              <w:t>印</w:t>
            </w:r>
            <w:r w:rsidR="003A1917" w:rsidRPr="003F2B93">
              <w:rPr>
                <w:rFonts w:ascii="ＭＳ 明朝" w:eastAsia="ＭＳ 明朝" w:hAnsi="ＭＳ 明朝" w:cs="ＭＳ 明朝" w:hint="eastAsia"/>
                <w:color w:val="000000" w:themeColor="text1"/>
                <w:spacing w:val="6"/>
                <w:kern w:val="0"/>
                <w:szCs w:val="21"/>
              </w:rPr>
              <w:t xml:space="preserve"> </w:t>
            </w:r>
            <w:r w:rsidR="003A1917" w:rsidRPr="003F2B93">
              <w:rPr>
                <w:rFonts w:ascii="ＭＳ 明朝" w:eastAsia="ＭＳ 明朝" w:hAnsi="ＭＳ 明朝" w:cs="ＭＳ 明朝"/>
                <w:color w:val="000000" w:themeColor="text1"/>
                <w:spacing w:val="6"/>
                <w:kern w:val="0"/>
                <w:szCs w:val="21"/>
              </w:rPr>
              <w:t xml:space="preserve">  </w:t>
            </w:r>
          </w:p>
          <w:p w14:paraId="02DAD5D3" w14:textId="77777777" w:rsidR="00FF3FF1" w:rsidRPr="003F2B93" w:rsidRDefault="00FF3FF1" w:rsidP="00D1302E">
            <w:pPr>
              <w:spacing w:afterLines="50" w:after="120" w:line="260" w:lineRule="exact"/>
              <w:ind w:firstLineChars="51" w:firstLine="594"/>
              <w:rPr>
                <w:rFonts w:ascii="ＭＳ 明朝" w:eastAsia="ＭＳ 明朝" w:hAnsi="ＭＳ 明朝" w:cs="ＭＳ 明朝"/>
                <w:color w:val="000000" w:themeColor="text1"/>
                <w:spacing w:val="6"/>
                <w:kern w:val="0"/>
                <w:szCs w:val="21"/>
              </w:rPr>
            </w:pPr>
            <w:r w:rsidRPr="003F2B93">
              <w:rPr>
                <w:rFonts w:ascii="ＭＳ 明朝" w:eastAsia="ＭＳ 明朝" w:hAnsi="ＭＳ 明朝" w:cs="ＭＳ 明朝" w:hint="eastAsia"/>
                <w:color w:val="000000" w:themeColor="text1"/>
                <w:spacing w:val="477"/>
                <w:kern w:val="0"/>
                <w:szCs w:val="21"/>
                <w:fitText w:val="1596" w:id="-2095228414"/>
              </w:rPr>
              <w:t>住</w:t>
            </w:r>
            <w:r w:rsidRPr="003F2B93">
              <w:rPr>
                <w:rFonts w:ascii="ＭＳ 明朝" w:eastAsia="ＭＳ 明朝" w:hAnsi="ＭＳ 明朝" w:cs="ＭＳ 明朝" w:hint="eastAsia"/>
                <w:color w:val="000000" w:themeColor="text1"/>
                <w:spacing w:val="111"/>
                <w:kern w:val="0"/>
                <w:szCs w:val="21"/>
                <w:fitText w:val="1596" w:id="-2095228414"/>
              </w:rPr>
              <w:t>所</w:t>
            </w:r>
            <w:r w:rsidRPr="003F2B93">
              <w:rPr>
                <w:rFonts w:ascii="ＭＳ 明朝" w:eastAsia="ＭＳ 明朝" w:hAnsi="ＭＳ 明朝" w:cs="ＭＳ 明朝" w:hint="eastAsia"/>
                <w:color w:val="000000" w:themeColor="text1"/>
                <w:spacing w:val="6"/>
                <w:kern w:val="0"/>
                <w:szCs w:val="21"/>
              </w:rPr>
              <w:t xml:space="preserve">　</w:t>
            </w:r>
            <w:r w:rsidR="00D1302E" w:rsidRPr="003F2B93">
              <w:rPr>
                <w:rFonts w:ascii="ＭＳ 明朝" w:eastAsia="ＭＳ 明朝" w:hAnsi="ＭＳ 明朝" w:cs="ＭＳ 明朝" w:hint="eastAsia"/>
                <w:color w:val="000000" w:themeColor="text1"/>
                <w:spacing w:val="6"/>
                <w:kern w:val="0"/>
                <w:szCs w:val="21"/>
              </w:rPr>
              <w:t>〒</w:t>
            </w:r>
            <w:r w:rsidR="002E3D67" w:rsidRPr="003F2B93">
              <w:rPr>
                <w:rFonts w:ascii="ＭＳ 明朝" w:eastAsia="ＭＳ 明朝" w:hAnsi="ＭＳ 明朝" w:cs="ＭＳ 明朝" w:hint="eastAsia"/>
                <w:color w:val="000000" w:themeColor="text1"/>
                <w:spacing w:val="6"/>
                <w:kern w:val="0"/>
                <w:szCs w:val="21"/>
              </w:rPr>
              <w:t xml:space="preserve"> ９５１－８０６６</w:t>
            </w:r>
          </w:p>
          <w:p w14:paraId="2049B15F" w14:textId="77777777" w:rsidR="00FF3FF1" w:rsidRPr="003F2B93" w:rsidRDefault="002E3D67" w:rsidP="000F4B57">
            <w:pPr>
              <w:spacing w:afterLines="50" w:after="120" w:line="260" w:lineRule="exact"/>
              <w:ind w:leftChars="1261" w:left="2699"/>
              <w:rPr>
                <w:rFonts w:ascii="ＭＳ 明朝" w:eastAsia="ＭＳ 明朝" w:hAnsi="ＭＳ 明朝"/>
                <w:color w:val="000000" w:themeColor="text1"/>
                <w:spacing w:val="14"/>
                <w:kern w:val="0"/>
                <w:szCs w:val="21"/>
              </w:rPr>
            </w:pPr>
            <w:r w:rsidRPr="003F2B93">
              <w:rPr>
                <w:rFonts w:ascii="ＭＳ 明朝" w:eastAsia="ＭＳ 明朝" w:hAnsi="ＭＳ 明朝" w:hint="eastAsia"/>
                <w:color w:val="000000" w:themeColor="text1"/>
                <w:spacing w:val="14"/>
                <w:kern w:val="0"/>
                <w:szCs w:val="21"/>
              </w:rPr>
              <w:t>新潟市中央区東堀前通七番町1071番地1</w:t>
            </w:r>
          </w:p>
          <w:p w14:paraId="46263DB4" w14:textId="4B83FC7A" w:rsidR="00FF3FF1" w:rsidRPr="003F2B93" w:rsidRDefault="00FF3FF1" w:rsidP="00DD56DC">
            <w:pPr>
              <w:spacing w:afterLines="100" w:after="240" w:line="260" w:lineRule="exact"/>
              <w:ind w:leftChars="2204" w:left="4717"/>
              <w:rPr>
                <w:rFonts w:ascii="ＭＳ 明朝" w:eastAsia="ＭＳ 明朝" w:hAnsi="ＭＳ 明朝"/>
                <w:color w:val="000000" w:themeColor="text1"/>
                <w:spacing w:val="14"/>
                <w:kern w:val="0"/>
                <w:szCs w:val="21"/>
              </w:rPr>
            </w:pPr>
            <w:r w:rsidRPr="003F2B93">
              <w:rPr>
                <w:rFonts w:ascii="ＭＳ 明朝" w:eastAsia="ＭＳ 明朝" w:hAnsi="ＭＳ 明朝" w:cs="ＭＳ 明朝" w:hint="eastAsia"/>
                <w:color w:val="000000" w:themeColor="text1"/>
                <w:kern w:val="0"/>
                <w:szCs w:val="21"/>
              </w:rPr>
              <w:t>法人番号</w:t>
            </w:r>
            <w:r w:rsidR="002E3D67" w:rsidRPr="003F2B93">
              <w:rPr>
                <w:rFonts w:ascii="ＭＳ 明朝" w:eastAsia="ＭＳ 明朝" w:hAnsi="ＭＳ 明朝" w:cs="ＭＳ 明朝"/>
                <w:color w:val="000000" w:themeColor="text1"/>
                <w:spacing w:val="6"/>
                <w:kern w:val="0"/>
                <w:szCs w:val="21"/>
              </w:rPr>
              <w:t xml:space="preserve"> </w:t>
            </w:r>
            <w:r w:rsidR="00085641" w:rsidRPr="003F2B93">
              <w:rPr>
                <w:rFonts w:ascii="ＭＳ 明朝" w:eastAsia="ＭＳ 明朝" w:hAnsi="ＭＳ 明朝" w:cs="ＭＳ 明朝"/>
                <w:color w:val="000000" w:themeColor="text1"/>
                <w:spacing w:val="6"/>
                <w:kern w:val="0"/>
                <w:szCs w:val="21"/>
              </w:rPr>
              <w:t>3110001033555</w:t>
            </w:r>
            <w:r w:rsidRPr="003F2B93">
              <w:rPr>
                <w:rFonts w:ascii="ＭＳ 明朝" w:eastAsia="ＭＳ 明朝" w:hAnsi="ＭＳ 明朝" w:cs="ＭＳ 明朝" w:hint="eastAsia"/>
                <w:color w:val="000000" w:themeColor="text1"/>
                <w:spacing w:val="6"/>
                <w:kern w:val="0"/>
                <w:szCs w:val="21"/>
              </w:rPr>
              <w:t xml:space="preserve">　　　　　　　　　　　　　　</w:t>
            </w:r>
            <w:r w:rsidRPr="003F2B93">
              <w:rPr>
                <w:rFonts w:ascii="ＭＳ 明朝" w:eastAsia="ＭＳ 明朝" w:hAnsi="ＭＳ 明朝"/>
                <w:color w:val="000000" w:themeColor="text1"/>
                <w:spacing w:val="6"/>
                <w:kern w:val="0"/>
                <w:szCs w:val="21"/>
              </w:rPr>
              <w:t xml:space="preserve">  </w:t>
            </w:r>
            <w:r w:rsidRPr="003F2B93">
              <w:rPr>
                <w:rFonts w:ascii="ＭＳ 明朝" w:eastAsia="ＭＳ 明朝" w:hAnsi="ＭＳ 明朝" w:cs="ＭＳ 明朝" w:hint="eastAsia"/>
                <w:color w:val="000000" w:themeColor="text1"/>
                <w:spacing w:val="6"/>
                <w:kern w:val="0"/>
                <w:szCs w:val="21"/>
              </w:rPr>
              <w:t xml:space="preserve">　　　　　　　　　　　　　　　　　　　　　　</w:t>
            </w:r>
            <w:r w:rsidRPr="003F2B93">
              <w:rPr>
                <w:rFonts w:ascii="ＭＳ 明朝" w:eastAsia="ＭＳ 明朝" w:hAnsi="ＭＳ 明朝"/>
                <w:color w:val="000000" w:themeColor="text1"/>
                <w:spacing w:val="6"/>
                <w:kern w:val="0"/>
                <w:szCs w:val="21"/>
              </w:rPr>
              <w:t xml:space="preserve"> </w:t>
            </w:r>
          </w:p>
          <w:p w14:paraId="4419ED5B" w14:textId="77777777" w:rsidR="00FF3FF1" w:rsidRPr="003F2B93" w:rsidRDefault="00FF3FF1" w:rsidP="00DD56DC">
            <w:pPr>
              <w:spacing w:line="260" w:lineRule="exact"/>
              <w:rPr>
                <w:rFonts w:ascii="ＭＳ 明朝" w:eastAsia="ＭＳ 明朝" w:hAnsi="ＭＳ 明朝" w:cs="ＭＳ 明朝"/>
                <w:color w:val="000000" w:themeColor="text1"/>
                <w:spacing w:val="6"/>
                <w:kern w:val="0"/>
                <w:szCs w:val="21"/>
              </w:rPr>
            </w:pPr>
            <w:r w:rsidRPr="003F2B93">
              <w:rPr>
                <w:rFonts w:ascii="ＭＳ 明朝" w:eastAsia="ＭＳ 明朝" w:hAnsi="ＭＳ 明朝" w:cs="ＭＳ 明朝" w:hint="eastAsia"/>
                <w:color w:val="000000" w:themeColor="text1"/>
                <w:spacing w:val="6"/>
                <w:kern w:val="0"/>
                <w:szCs w:val="21"/>
              </w:rPr>
              <w:t xml:space="preserve">　情報処理の促進に関する法律第３１条の認定を受けたいので、下記のとおり申請します。</w:t>
            </w:r>
          </w:p>
        </w:tc>
      </w:tr>
      <w:tr w:rsidR="003F2B93" w:rsidRPr="003F2B93" w14:paraId="4A095F51" w14:textId="77777777" w:rsidTr="00523C2C">
        <w:trPr>
          <w:trHeight w:val="2408"/>
        </w:trPr>
        <w:tc>
          <w:tcPr>
            <w:tcW w:w="8636" w:type="dxa"/>
            <w:tcBorders>
              <w:bottom w:val="single" w:sz="4" w:space="0" w:color="auto"/>
            </w:tcBorders>
          </w:tcPr>
          <w:p w14:paraId="52E07AD6" w14:textId="77777777" w:rsidR="00FF3FF1" w:rsidRPr="003F2B93" w:rsidRDefault="00FF3FF1" w:rsidP="00FF3FF1">
            <w:pPr>
              <w:suppressAutoHyphens/>
              <w:kinsoku w:val="0"/>
              <w:overflowPunct w:val="0"/>
              <w:adjustRightInd w:val="0"/>
              <w:spacing w:afterLines="100" w:after="240" w:line="238" w:lineRule="exact"/>
              <w:jc w:val="center"/>
              <w:textAlignment w:val="center"/>
              <w:rPr>
                <w:rFonts w:ascii="ＭＳ 明朝" w:eastAsia="ＭＳ 明朝" w:hAnsi="ＭＳ 明朝"/>
                <w:color w:val="000000" w:themeColor="text1"/>
                <w:spacing w:val="14"/>
                <w:kern w:val="0"/>
                <w:szCs w:val="21"/>
              </w:rPr>
            </w:pPr>
            <w:r w:rsidRPr="003F2B93">
              <w:rPr>
                <w:rFonts w:ascii="ＭＳ 明朝" w:eastAsia="ＭＳ 明朝" w:hAnsi="ＭＳ 明朝" w:cs="ＭＳ 明朝" w:hint="eastAsia"/>
                <w:color w:val="000000" w:themeColor="text1"/>
                <w:spacing w:val="6"/>
                <w:kern w:val="0"/>
                <w:szCs w:val="21"/>
              </w:rPr>
              <w:t>記</w:t>
            </w:r>
          </w:p>
          <w:p w14:paraId="08D54574" w14:textId="77777777" w:rsidR="00FF3FF1" w:rsidRPr="003F2B93" w:rsidRDefault="00FF3FF1"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color w:val="000000" w:themeColor="text1"/>
                <w:spacing w:val="6"/>
                <w:kern w:val="0"/>
                <w:szCs w:val="21"/>
              </w:rPr>
            </w:pPr>
            <w:r w:rsidRPr="003F2B93">
              <w:rPr>
                <w:rFonts w:ascii="ＭＳ 明朝" w:eastAsia="ＭＳ 明朝" w:hAnsi="ＭＳ 明朝" w:cs="ＭＳ 明朝" w:hint="eastAsia"/>
                <w:color w:val="000000" w:themeColor="text1"/>
                <w:spacing w:val="6"/>
                <w:kern w:val="0"/>
                <w:szCs w:val="21"/>
              </w:rPr>
              <w:t>情報処理システムの運用及び管理に関する指針に関する取組の実施状況</w:t>
            </w:r>
          </w:p>
          <w:p w14:paraId="78D62138" w14:textId="77777777" w:rsidR="00D1302E" w:rsidRPr="003F2B93" w:rsidRDefault="00D1302E"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color w:val="000000" w:themeColor="text1"/>
                <w:spacing w:val="6"/>
                <w:kern w:val="0"/>
                <w:szCs w:val="21"/>
              </w:rPr>
            </w:pPr>
          </w:p>
          <w:p w14:paraId="49C55662" w14:textId="77777777" w:rsidR="00FF3FF1" w:rsidRPr="003F2B93"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3F2B93">
              <w:rPr>
                <w:rFonts w:ascii="ＭＳ 明朝" w:eastAsia="ＭＳ 明朝" w:hAnsi="ＭＳ 明朝" w:cs="ＭＳ 明朝" w:hint="eastAsia"/>
                <w:color w:val="000000" w:themeColor="text1"/>
                <w:spacing w:val="6"/>
                <w:kern w:val="0"/>
                <w:szCs w:val="21"/>
              </w:rPr>
              <w:t xml:space="preserve">　(</w:t>
            </w:r>
            <w:r w:rsidRPr="003F2B93">
              <w:rPr>
                <w:rFonts w:ascii="ＭＳ 明朝" w:eastAsia="ＭＳ 明朝" w:hAnsi="ＭＳ 明朝" w:cs="ＭＳ 明朝"/>
                <w:color w:val="000000" w:themeColor="text1"/>
                <w:spacing w:val="6"/>
                <w:kern w:val="0"/>
                <w:szCs w:val="21"/>
              </w:rPr>
              <w:t>1</w:t>
            </w:r>
            <w:r w:rsidRPr="003F2B93">
              <w:rPr>
                <w:rFonts w:ascii="ＭＳ 明朝" w:eastAsia="ＭＳ 明朝" w:hAnsi="ＭＳ 明朝" w:cs="ＭＳ 明朝" w:hint="eastAsia"/>
                <w:color w:val="000000" w:themeColor="text1"/>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3F2B93" w:rsidRPr="003F2B93" w14:paraId="07338C6C" w14:textId="77777777" w:rsidTr="00DD56DC">
              <w:trPr>
                <w:trHeight w:val="707"/>
              </w:trPr>
              <w:tc>
                <w:tcPr>
                  <w:tcW w:w="2600" w:type="dxa"/>
                  <w:shd w:val="clear" w:color="auto" w:fill="auto"/>
                  <w:vAlign w:val="center"/>
                </w:tcPr>
                <w:p w14:paraId="328FBCF4" w14:textId="77777777" w:rsidR="00FF3FF1" w:rsidRPr="003F2B93"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3F2B93">
                    <w:rPr>
                      <w:rFonts w:ascii="ＭＳ 明朝" w:eastAsia="ＭＳ 明朝" w:hAnsi="ＭＳ 明朝" w:cs="ＭＳ 明朝" w:hint="eastAsia"/>
                      <w:color w:val="000000" w:themeColor="text1"/>
                      <w:spacing w:val="6"/>
                      <w:kern w:val="0"/>
                      <w:szCs w:val="21"/>
                    </w:rPr>
                    <w:t>公表媒体（文書等）の名称</w:t>
                  </w:r>
                </w:p>
              </w:tc>
              <w:tc>
                <w:tcPr>
                  <w:tcW w:w="5890" w:type="dxa"/>
                  <w:shd w:val="clear" w:color="auto" w:fill="auto"/>
                </w:tcPr>
                <w:p w14:paraId="4F509DD4" w14:textId="05AB00C1" w:rsidR="0015616B" w:rsidRPr="003F2B93" w:rsidRDefault="003D13CF" w:rsidP="0015616B">
                  <w:pPr>
                    <w:pStyle w:val="af"/>
                    <w:numPr>
                      <w:ilvl w:val="0"/>
                      <w:numId w:val="15"/>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3F2B93">
                    <w:rPr>
                      <w:rFonts w:ascii="ＭＳ 明朝" w:hAnsi="ＭＳ 明朝" w:cs="ＭＳ 明朝" w:hint="eastAsia"/>
                      <w:color w:val="000000" w:themeColor="text1"/>
                      <w:spacing w:val="6"/>
                      <w:kern w:val="0"/>
                      <w:szCs w:val="21"/>
                    </w:rPr>
                    <w:t>第四北越FG第二次</w:t>
                  </w:r>
                  <w:r w:rsidR="0015616B" w:rsidRPr="003F2B93">
                    <w:rPr>
                      <w:rFonts w:ascii="ＭＳ 明朝" w:hAnsi="ＭＳ 明朝" w:cs="ＭＳ 明朝" w:hint="eastAsia"/>
                      <w:color w:val="000000" w:themeColor="text1"/>
                      <w:spacing w:val="6"/>
                      <w:kern w:val="0"/>
                      <w:szCs w:val="21"/>
                    </w:rPr>
                    <w:t>中期経営計画</w:t>
                  </w:r>
                </w:p>
                <w:p w14:paraId="0C48B1E0" w14:textId="5634C0EA" w:rsidR="00C94514" w:rsidRPr="003F2B93" w:rsidRDefault="00C94514" w:rsidP="00C94514">
                  <w:pPr>
                    <w:pStyle w:val="af"/>
                    <w:numPr>
                      <w:ilvl w:val="0"/>
                      <w:numId w:val="15"/>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3F2B93">
                    <w:rPr>
                      <w:rFonts w:ascii="ＭＳ 明朝" w:hAnsi="ＭＳ 明朝" w:cs="ＭＳ 明朝" w:hint="eastAsia"/>
                      <w:color w:val="000000" w:themeColor="text1"/>
                      <w:spacing w:val="6"/>
                      <w:kern w:val="0"/>
                      <w:szCs w:val="21"/>
                    </w:rPr>
                    <w:t>当社グループにおけるサステナビリティ経営の実践に向けた取り組みについて</w:t>
                  </w:r>
                </w:p>
                <w:p w14:paraId="62C3A8E7" w14:textId="5392E2B8" w:rsidR="0015616B" w:rsidRPr="003F2B93" w:rsidRDefault="0015616B" w:rsidP="0015616B">
                  <w:pPr>
                    <w:pStyle w:val="af"/>
                    <w:numPr>
                      <w:ilvl w:val="0"/>
                      <w:numId w:val="15"/>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3F2B93">
                    <w:rPr>
                      <w:rFonts w:ascii="ＭＳ 明朝" w:hAnsi="ＭＳ 明朝" w:cs="ＭＳ 明朝" w:hint="eastAsia"/>
                      <w:color w:val="000000" w:themeColor="text1"/>
                      <w:spacing w:val="6"/>
                      <w:kern w:val="0"/>
                      <w:szCs w:val="21"/>
                    </w:rPr>
                    <w:t>統合報告書</w:t>
                  </w:r>
                  <w:r w:rsidR="00F540CC" w:rsidRPr="003F2B93">
                    <w:rPr>
                      <w:rFonts w:ascii="ＭＳ 明朝" w:hAnsi="ＭＳ 明朝" w:cs="ＭＳ 明朝" w:hint="eastAsia"/>
                      <w:color w:val="000000" w:themeColor="text1"/>
                      <w:spacing w:val="6"/>
                      <w:kern w:val="0"/>
                      <w:szCs w:val="21"/>
                    </w:rPr>
                    <w:t>2</w:t>
                  </w:r>
                  <w:r w:rsidR="00F540CC" w:rsidRPr="003F2B93">
                    <w:rPr>
                      <w:rFonts w:ascii="ＭＳ 明朝" w:hAnsi="ＭＳ 明朝" w:cs="ＭＳ 明朝"/>
                      <w:color w:val="000000" w:themeColor="text1"/>
                      <w:spacing w:val="6"/>
                      <w:kern w:val="0"/>
                      <w:szCs w:val="21"/>
                    </w:rPr>
                    <w:t>022</w:t>
                  </w:r>
                </w:p>
              </w:tc>
            </w:tr>
            <w:tr w:rsidR="003F2B93" w:rsidRPr="003F2B93" w14:paraId="2334D785" w14:textId="77777777" w:rsidTr="00DD56DC">
              <w:trPr>
                <w:trHeight w:val="697"/>
              </w:trPr>
              <w:tc>
                <w:tcPr>
                  <w:tcW w:w="2600" w:type="dxa"/>
                  <w:shd w:val="clear" w:color="auto" w:fill="auto"/>
                  <w:vAlign w:val="center"/>
                </w:tcPr>
                <w:p w14:paraId="5F9ED14A" w14:textId="77777777" w:rsidR="00FF3FF1" w:rsidRPr="003F2B93"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3F2B93">
                    <w:rPr>
                      <w:rFonts w:ascii="ＭＳ 明朝" w:eastAsia="ＭＳ 明朝" w:hAnsi="ＭＳ 明朝" w:cs="ＭＳ 明朝" w:hint="eastAsia"/>
                      <w:color w:val="000000" w:themeColor="text1"/>
                      <w:spacing w:val="6"/>
                      <w:kern w:val="0"/>
                      <w:szCs w:val="21"/>
                    </w:rPr>
                    <w:t>公表日</w:t>
                  </w:r>
                </w:p>
              </w:tc>
              <w:tc>
                <w:tcPr>
                  <w:tcW w:w="5890" w:type="dxa"/>
                  <w:shd w:val="clear" w:color="auto" w:fill="auto"/>
                </w:tcPr>
                <w:p w14:paraId="72A2AE09" w14:textId="55952A5A" w:rsidR="003955C7" w:rsidRPr="003F2B93" w:rsidRDefault="001F634A" w:rsidP="003955C7">
                  <w:pPr>
                    <w:pStyle w:val="af"/>
                    <w:numPr>
                      <w:ilvl w:val="0"/>
                      <w:numId w:val="20"/>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3F2B93">
                    <w:rPr>
                      <w:rFonts w:ascii="ＭＳ 明朝" w:hAnsi="ＭＳ 明朝" w:cs="ＭＳ 明朝" w:hint="eastAsia"/>
                      <w:color w:val="000000" w:themeColor="text1"/>
                      <w:spacing w:val="6"/>
                      <w:kern w:val="0"/>
                      <w:szCs w:val="21"/>
                    </w:rPr>
                    <w:t>2021</w:t>
                  </w:r>
                  <w:r w:rsidR="00FF3FF1" w:rsidRPr="003F2B93">
                    <w:rPr>
                      <w:rFonts w:ascii="ＭＳ 明朝" w:hAnsi="ＭＳ 明朝" w:cs="ＭＳ 明朝" w:hint="eastAsia"/>
                      <w:color w:val="000000" w:themeColor="text1"/>
                      <w:spacing w:val="6"/>
                      <w:kern w:val="0"/>
                      <w:szCs w:val="21"/>
                    </w:rPr>
                    <w:t xml:space="preserve">年　</w:t>
                  </w:r>
                  <w:r w:rsidR="0015616B" w:rsidRPr="003F2B93">
                    <w:rPr>
                      <w:rFonts w:ascii="ＭＳ 明朝" w:hAnsi="ＭＳ 明朝" w:cs="ＭＳ 明朝"/>
                      <w:color w:val="000000" w:themeColor="text1"/>
                      <w:spacing w:val="6"/>
                      <w:kern w:val="0"/>
                      <w:szCs w:val="21"/>
                    </w:rPr>
                    <w:t>4</w:t>
                  </w:r>
                  <w:r w:rsidR="00FF3FF1" w:rsidRPr="003F2B93">
                    <w:rPr>
                      <w:rFonts w:ascii="ＭＳ 明朝" w:hAnsi="ＭＳ 明朝" w:cs="ＭＳ 明朝" w:hint="eastAsia"/>
                      <w:color w:val="000000" w:themeColor="text1"/>
                      <w:spacing w:val="6"/>
                      <w:kern w:val="0"/>
                      <w:szCs w:val="21"/>
                    </w:rPr>
                    <w:t xml:space="preserve">月　</w:t>
                  </w:r>
                  <w:r w:rsidR="0015616B" w:rsidRPr="003F2B93">
                    <w:rPr>
                      <w:rFonts w:ascii="ＭＳ 明朝" w:hAnsi="ＭＳ 明朝" w:cs="ＭＳ 明朝"/>
                      <w:color w:val="000000" w:themeColor="text1"/>
                      <w:spacing w:val="6"/>
                      <w:kern w:val="0"/>
                      <w:szCs w:val="21"/>
                    </w:rPr>
                    <w:t>1</w:t>
                  </w:r>
                  <w:r w:rsidR="00FF3FF1" w:rsidRPr="003F2B93">
                    <w:rPr>
                      <w:rFonts w:ascii="ＭＳ 明朝" w:hAnsi="ＭＳ 明朝" w:cs="ＭＳ 明朝" w:hint="eastAsia"/>
                      <w:color w:val="000000" w:themeColor="text1"/>
                      <w:spacing w:val="6"/>
                      <w:kern w:val="0"/>
                      <w:szCs w:val="21"/>
                    </w:rPr>
                    <w:t>日</w:t>
                  </w:r>
                </w:p>
                <w:p w14:paraId="5686929D" w14:textId="32B3376C" w:rsidR="00C94514" w:rsidRPr="003F2B93" w:rsidRDefault="00C94514" w:rsidP="00C94514">
                  <w:pPr>
                    <w:pStyle w:val="af"/>
                    <w:numPr>
                      <w:ilvl w:val="0"/>
                      <w:numId w:val="20"/>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3F2B93">
                    <w:rPr>
                      <w:rFonts w:ascii="ＭＳ 明朝" w:hAnsi="ＭＳ 明朝" w:cs="ＭＳ 明朝" w:hint="eastAsia"/>
                      <w:color w:val="000000" w:themeColor="text1"/>
                      <w:spacing w:val="6"/>
                      <w:kern w:val="0"/>
                      <w:szCs w:val="21"/>
                    </w:rPr>
                    <w:t>2022年　5月　1</w:t>
                  </w:r>
                  <w:r w:rsidRPr="003F2B93">
                    <w:rPr>
                      <w:rFonts w:ascii="ＭＳ 明朝" w:hAnsi="ＭＳ 明朝" w:cs="ＭＳ 明朝"/>
                      <w:color w:val="000000" w:themeColor="text1"/>
                      <w:spacing w:val="6"/>
                      <w:kern w:val="0"/>
                      <w:szCs w:val="21"/>
                    </w:rPr>
                    <w:t>3</w:t>
                  </w:r>
                  <w:r w:rsidRPr="003F2B93">
                    <w:rPr>
                      <w:rFonts w:ascii="ＭＳ 明朝" w:hAnsi="ＭＳ 明朝" w:cs="ＭＳ 明朝" w:hint="eastAsia"/>
                      <w:color w:val="000000" w:themeColor="text1"/>
                      <w:spacing w:val="6"/>
                      <w:kern w:val="0"/>
                      <w:szCs w:val="21"/>
                    </w:rPr>
                    <w:t>日</w:t>
                  </w:r>
                </w:p>
                <w:p w14:paraId="48453CA8" w14:textId="02E62EC8" w:rsidR="00FF3FF1" w:rsidRPr="003F2B93" w:rsidRDefault="000B72B9" w:rsidP="003955C7">
                  <w:pPr>
                    <w:pStyle w:val="af"/>
                    <w:numPr>
                      <w:ilvl w:val="0"/>
                      <w:numId w:val="20"/>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3F2B93">
                    <w:rPr>
                      <w:rFonts w:ascii="ＭＳ 明朝" w:hAnsi="ＭＳ 明朝" w:cs="ＭＳ 明朝" w:hint="eastAsia"/>
                      <w:color w:val="000000" w:themeColor="text1"/>
                      <w:spacing w:val="6"/>
                      <w:kern w:val="0"/>
                      <w:szCs w:val="21"/>
                    </w:rPr>
                    <w:t>202</w:t>
                  </w:r>
                  <w:r w:rsidRPr="003F2B93">
                    <w:rPr>
                      <w:rFonts w:ascii="ＭＳ 明朝" w:hAnsi="ＭＳ 明朝" w:cs="ＭＳ 明朝"/>
                      <w:color w:val="000000" w:themeColor="text1"/>
                      <w:spacing w:val="6"/>
                      <w:kern w:val="0"/>
                      <w:szCs w:val="21"/>
                    </w:rPr>
                    <w:t>2</w:t>
                  </w:r>
                  <w:r w:rsidR="0015616B" w:rsidRPr="003F2B93">
                    <w:rPr>
                      <w:rFonts w:ascii="ＭＳ 明朝" w:hAnsi="ＭＳ 明朝" w:cs="ＭＳ 明朝" w:hint="eastAsia"/>
                      <w:color w:val="000000" w:themeColor="text1"/>
                      <w:spacing w:val="6"/>
                      <w:kern w:val="0"/>
                      <w:szCs w:val="21"/>
                    </w:rPr>
                    <w:t xml:space="preserve">年　</w:t>
                  </w:r>
                  <w:r w:rsidR="00310EB5" w:rsidRPr="003F2B93">
                    <w:rPr>
                      <w:rFonts w:ascii="ＭＳ 明朝" w:hAnsi="ＭＳ 明朝" w:cs="ＭＳ 明朝"/>
                      <w:color w:val="000000" w:themeColor="text1"/>
                      <w:spacing w:val="6"/>
                      <w:kern w:val="0"/>
                      <w:szCs w:val="21"/>
                    </w:rPr>
                    <w:t>7</w:t>
                  </w:r>
                  <w:r w:rsidR="0015616B" w:rsidRPr="003F2B93">
                    <w:rPr>
                      <w:rFonts w:ascii="ＭＳ 明朝" w:hAnsi="ＭＳ 明朝" w:cs="ＭＳ 明朝" w:hint="eastAsia"/>
                      <w:color w:val="000000" w:themeColor="text1"/>
                      <w:spacing w:val="6"/>
                      <w:kern w:val="0"/>
                      <w:szCs w:val="21"/>
                    </w:rPr>
                    <w:t xml:space="preserve">月　</w:t>
                  </w:r>
                  <w:r w:rsidR="00310EB5" w:rsidRPr="003F2B93">
                    <w:rPr>
                      <w:rFonts w:ascii="ＭＳ 明朝" w:hAnsi="ＭＳ 明朝" w:cs="ＭＳ 明朝" w:hint="eastAsia"/>
                      <w:color w:val="000000" w:themeColor="text1"/>
                      <w:spacing w:val="6"/>
                      <w:kern w:val="0"/>
                      <w:szCs w:val="21"/>
                    </w:rPr>
                    <w:t>2</w:t>
                  </w:r>
                  <w:r w:rsidR="00310EB5" w:rsidRPr="003F2B93">
                    <w:rPr>
                      <w:rFonts w:ascii="ＭＳ 明朝" w:hAnsi="ＭＳ 明朝" w:cs="ＭＳ 明朝"/>
                      <w:color w:val="000000" w:themeColor="text1"/>
                      <w:spacing w:val="6"/>
                      <w:kern w:val="0"/>
                      <w:szCs w:val="21"/>
                    </w:rPr>
                    <w:t>9</w:t>
                  </w:r>
                  <w:r w:rsidR="0015616B" w:rsidRPr="003F2B93">
                    <w:rPr>
                      <w:rFonts w:ascii="ＭＳ 明朝" w:hAnsi="ＭＳ 明朝" w:cs="ＭＳ 明朝" w:hint="eastAsia"/>
                      <w:color w:val="000000" w:themeColor="text1"/>
                      <w:spacing w:val="6"/>
                      <w:kern w:val="0"/>
                      <w:szCs w:val="21"/>
                    </w:rPr>
                    <w:t>日</w:t>
                  </w:r>
                </w:p>
              </w:tc>
            </w:tr>
            <w:tr w:rsidR="003F2B93" w:rsidRPr="003F2B93" w14:paraId="3B7525A7" w14:textId="77777777" w:rsidTr="00867B88">
              <w:trPr>
                <w:trHeight w:val="738"/>
              </w:trPr>
              <w:tc>
                <w:tcPr>
                  <w:tcW w:w="2600" w:type="dxa"/>
                  <w:shd w:val="clear" w:color="auto" w:fill="auto"/>
                  <w:vAlign w:val="center"/>
                </w:tcPr>
                <w:p w14:paraId="3D3CBEAA" w14:textId="77777777" w:rsidR="00FF3FF1" w:rsidRPr="003F2B93"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3F2B93">
                    <w:rPr>
                      <w:rFonts w:ascii="ＭＳ 明朝" w:eastAsia="ＭＳ 明朝" w:hAnsi="ＭＳ 明朝" w:cs="ＭＳ 明朝" w:hint="eastAsia"/>
                      <w:color w:val="000000" w:themeColor="text1"/>
                      <w:spacing w:val="6"/>
                      <w:kern w:val="0"/>
                      <w:szCs w:val="21"/>
                    </w:rPr>
                    <w:t>公表方法・公表場所・記載箇所・ページ</w:t>
                  </w:r>
                </w:p>
              </w:tc>
              <w:tc>
                <w:tcPr>
                  <w:tcW w:w="5890" w:type="dxa"/>
                  <w:shd w:val="clear" w:color="auto" w:fill="auto"/>
                </w:tcPr>
                <w:p w14:paraId="5E6B662F" w14:textId="77777777" w:rsidR="0015616B" w:rsidRPr="00B65AC3" w:rsidRDefault="0015616B" w:rsidP="00B65AC3">
                  <w:pPr>
                    <w:pStyle w:val="af"/>
                    <w:numPr>
                      <w:ilvl w:val="0"/>
                      <w:numId w:val="23"/>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B65AC3">
                    <w:rPr>
                      <w:rFonts w:ascii="ＭＳ 明朝" w:hAnsi="ＭＳ 明朝" w:cs="ＭＳ 明朝" w:hint="eastAsia"/>
                      <w:color w:val="000000" w:themeColor="text1"/>
                      <w:spacing w:val="6"/>
                      <w:kern w:val="0"/>
                      <w:szCs w:val="21"/>
                    </w:rPr>
                    <w:t>ホームページに掲載</w:t>
                  </w:r>
                </w:p>
                <w:p w14:paraId="65F83FB3" w14:textId="19D2A4D0" w:rsidR="00053B29" w:rsidRPr="003F2B93" w:rsidRDefault="00053B29" w:rsidP="0015616B">
                  <w:pPr>
                    <w:pStyle w:val="af"/>
                    <w:numPr>
                      <w:ilvl w:val="0"/>
                      <w:numId w:val="16"/>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3F2B93">
                    <w:rPr>
                      <w:rFonts w:ascii="ＭＳ 明朝" w:hAnsi="ＭＳ 明朝" w:cs="ＭＳ 明朝" w:hint="eastAsia"/>
                      <w:color w:val="000000" w:themeColor="text1"/>
                      <w:spacing w:val="6"/>
                      <w:kern w:val="0"/>
                      <w:szCs w:val="21"/>
                    </w:rPr>
                    <w:t>第四北越FG第二次中期経営計画</w:t>
                  </w:r>
                </w:p>
                <w:p w14:paraId="593BFE87" w14:textId="7063687F" w:rsidR="001A1A99" w:rsidRPr="003F2B93" w:rsidRDefault="00000000" w:rsidP="002B13F8">
                  <w:pPr>
                    <w:pStyle w:val="af"/>
                    <w:suppressAutoHyphens/>
                    <w:kinsoku w:val="0"/>
                    <w:overflowPunct w:val="0"/>
                    <w:adjustRightInd w:val="0"/>
                    <w:spacing w:afterLines="50" w:after="120" w:line="238" w:lineRule="exact"/>
                    <w:ind w:leftChars="0" w:left="420"/>
                    <w:jc w:val="left"/>
                    <w:textAlignment w:val="center"/>
                    <w:rPr>
                      <w:rFonts w:ascii="ＭＳ 明朝" w:hAnsi="ＭＳ 明朝" w:cs="ＭＳ 明朝"/>
                      <w:color w:val="000000" w:themeColor="text1"/>
                      <w:spacing w:val="6"/>
                      <w:kern w:val="0"/>
                      <w:szCs w:val="21"/>
                    </w:rPr>
                  </w:pPr>
                  <w:hyperlink r:id="rId8" w:history="1">
                    <w:r w:rsidR="008651AA" w:rsidRPr="008651AA">
                      <w:rPr>
                        <w:rStyle w:val="af0"/>
                        <w:rFonts w:ascii="ＭＳ 明朝" w:hAnsi="ＭＳ 明朝" w:cs="ＭＳ 明朝"/>
                        <w:color w:val="000000" w:themeColor="text1"/>
                        <w:spacing w:val="6"/>
                        <w:kern w:val="0"/>
                        <w:szCs w:val="21"/>
                      </w:rPr>
                      <w:t>https://www.dhfg.co.jp/company/plan/pdf/setumei_210415.pdf</w:t>
                    </w:r>
                  </w:hyperlink>
                  <w:r w:rsidR="008651AA" w:rsidRPr="008651AA">
                    <w:rPr>
                      <w:rFonts w:ascii="ＭＳ 明朝" w:hAnsi="ＭＳ 明朝" w:cs="ＭＳ 明朝" w:hint="eastAsia"/>
                      <w:color w:val="000000" w:themeColor="text1"/>
                      <w:spacing w:val="6"/>
                      <w:kern w:val="0"/>
                      <w:szCs w:val="21"/>
                    </w:rPr>
                    <w:t xml:space="preserve">　</w:t>
                  </w:r>
                  <w:r w:rsidR="003D13CF" w:rsidRPr="003F2B93">
                    <w:rPr>
                      <w:rFonts w:ascii="ＭＳ 明朝" w:hAnsi="ＭＳ 明朝" w:cs="ＭＳ 明朝" w:hint="eastAsia"/>
                      <w:color w:val="000000" w:themeColor="text1"/>
                      <w:spacing w:val="6"/>
                      <w:kern w:val="0"/>
                      <w:szCs w:val="21"/>
                    </w:rPr>
                    <w:t xml:space="preserve">　（P2</w:t>
                  </w:r>
                  <w:r w:rsidR="00B9116B">
                    <w:rPr>
                      <w:rFonts w:ascii="ＭＳ 明朝" w:hAnsi="ＭＳ 明朝" w:cs="ＭＳ 明朝" w:hint="eastAsia"/>
                      <w:color w:val="000000" w:themeColor="text1"/>
                      <w:spacing w:val="6"/>
                      <w:kern w:val="0"/>
                      <w:szCs w:val="21"/>
                    </w:rPr>
                    <w:t>、</w:t>
                  </w:r>
                  <w:r w:rsidR="00B9116B" w:rsidRPr="0089581E">
                    <w:rPr>
                      <w:rFonts w:ascii="ＭＳ 明朝" w:hAnsi="ＭＳ 明朝" w:cs="ＭＳ 明朝" w:hint="eastAsia"/>
                      <w:color w:val="000000" w:themeColor="text1"/>
                      <w:spacing w:val="6"/>
                      <w:kern w:val="0"/>
                      <w:szCs w:val="21"/>
                    </w:rPr>
                    <w:t>P</w:t>
                  </w:r>
                  <w:r w:rsidR="00B9116B" w:rsidRPr="0089581E">
                    <w:rPr>
                      <w:rFonts w:ascii="ＭＳ 明朝" w:hAnsi="ＭＳ 明朝" w:cs="ＭＳ 明朝"/>
                      <w:color w:val="000000" w:themeColor="text1"/>
                      <w:spacing w:val="6"/>
                      <w:kern w:val="0"/>
                      <w:szCs w:val="21"/>
                    </w:rPr>
                    <w:t>8</w:t>
                  </w:r>
                  <w:r w:rsidR="006966C6" w:rsidRPr="003F2B93">
                    <w:rPr>
                      <w:rFonts w:ascii="ＭＳ 明朝" w:hAnsi="ＭＳ 明朝" w:cs="ＭＳ 明朝" w:hint="eastAsia"/>
                      <w:color w:val="000000" w:themeColor="text1"/>
                      <w:spacing w:val="6"/>
                      <w:kern w:val="0"/>
                      <w:szCs w:val="21"/>
                    </w:rPr>
                    <w:t>）</w:t>
                  </w:r>
                </w:p>
                <w:p w14:paraId="0A27ED42" w14:textId="47B979C0" w:rsidR="007F218C" w:rsidRPr="003F2B93" w:rsidRDefault="007F218C" w:rsidP="00C94514">
                  <w:pPr>
                    <w:pStyle w:val="af"/>
                    <w:numPr>
                      <w:ilvl w:val="0"/>
                      <w:numId w:val="16"/>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3F2B93">
                    <w:rPr>
                      <w:rFonts w:ascii="ＭＳ 明朝" w:hAnsi="ＭＳ 明朝" w:cs="ＭＳ 明朝" w:hint="eastAsia"/>
                      <w:color w:val="000000" w:themeColor="text1"/>
                      <w:spacing w:val="6"/>
                      <w:kern w:val="0"/>
                      <w:szCs w:val="21"/>
                    </w:rPr>
                    <w:t>202</w:t>
                  </w:r>
                  <w:r w:rsidRPr="003F2B93">
                    <w:rPr>
                      <w:rFonts w:ascii="ＭＳ 明朝" w:hAnsi="ＭＳ 明朝" w:cs="ＭＳ 明朝"/>
                      <w:color w:val="000000" w:themeColor="text1"/>
                      <w:spacing w:val="6"/>
                      <w:kern w:val="0"/>
                      <w:szCs w:val="21"/>
                    </w:rPr>
                    <w:t>2</w:t>
                  </w:r>
                  <w:r w:rsidRPr="003F2B93">
                    <w:rPr>
                      <w:rFonts w:ascii="ＭＳ 明朝" w:hAnsi="ＭＳ 明朝" w:cs="ＭＳ 明朝" w:hint="eastAsia"/>
                      <w:color w:val="000000" w:themeColor="text1"/>
                      <w:spacing w:val="6"/>
                      <w:kern w:val="0"/>
                      <w:szCs w:val="21"/>
                    </w:rPr>
                    <w:t>年</w:t>
                  </w:r>
                  <w:r w:rsidRPr="003F2B93">
                    <w:rPr>
                      <w:rFonts w:ascii="ＭＳ 明朝" w:hAnsi="ＭＳ 明朝" w:cs="ＭＳ 明朝"/>
                      <w:color w:val="000000" w:themeColor="text1"/>
                      <w:spacing w:val="6"/>
                      <w:kern w:val="0"/>
                      <w:szCs w:val="21"/>
                    </w:rPr>
                    <w:t>5</w:t>
                  </w:r>
                  <w:r w:rsidRPr="003F2B93">
                    <w:rPr>
                      <w:rFonts w:ascii="ＭＳ 明朝" w:hAnsi="ＭＳ 明朝" w:cs="ＭＳ 明朝" w:hint="eastAsia"/>
                      <w:color w:val="000000" w:themeColor="text1"/>
                      <w:spacing w:val="6"/>
                      <w:kern w:val="0"/>
                      <w:szCs w:val="21"/>
                    </w:rPr>
                    <w:t>月</w:t>
                  </w:r>
                  <w:r w:rsidRPr="003F2B93">
                    <w:rPr>
                      <w:rFonts w:ascii="ＭＳ 明朝" w:hAnsi="ＭＳ 明朝" w:cs="ＭＳ 明朝"/>
                      <w:color w:val="000000" w:themeColor="text1"/>
                      <w:spacing w:val="6"/>
                      <w:kern w:val="0"/>
                      <w:szCs w:val="21"/>
                    </w:rPr>
                    <w:t>13</w:t>
                  </w:r>
                  <w:r w:rsidRPr="003F2B93">
                    <w:rPr>
                      <w:rFonts w:ascii="ＭＳ 明朝" w:hAnsi="ＭＳ 明朝" w:cs="ＭＳ 明朝" w:hint="eastAsia"/>
                      <w:color w:val="000000" w:themeColor="text1"/>
                      <w:spacing w:val="6"/>
                      <w:kern w:val="0"/>
                      <w:szCs w:val="21"/>
                    </w:rPr>
                    <w:t>日付プレスリリース「当社グループにおけるサステナビリティ経営の実践に向けた取り組みについて」</w:t>
                  </w:r>
                </w:p>
                <w:p w14:paraId="271A7E7E" w14:textId="27C94281" w:rsidR="00C94514" w:rsidRPr="003F2B93" w:rsidRDefault="00000000" w:rsidP="002B13F8">
                  <w:pPr>
                    <w:pStyle w:val="af"/>
                    <w:suppressAutoHyphens/>
                    <w:kinsoku w:val="0"/>
                    <w:overflowPunct w:val="0"/>
                    <w:adjustRightInd w:val="0"/>
                    <w:spacing w:afterLines="50" w:after="120" w:line="238" w:lineRule="exact"/>
                    <w:ind w:leftChars="0" w:left="420"/>
                    <w:jc w:val="left"/>
                    <w:textAlignment w:val="center"/>
                    <w:rPr>
                      <w:rFonts w:ascii="ＭＳ 明朝" w:hAnsi="ＭＳ 明朝" w:cs="ＭＳ 明朝"/>
                      <w:color w:val="000000" w:themeColor="text1"/>
                      <w:spacing w:val="6"/>
                      <w:kern w:val="0"/>
                      <w:szCs w:val="21"/>
                    </w:rPr>
                  </w:pPr>
                  <w:hyperlink r:id="rId9" w:history="1">
                    <w:r w:rsidR="007F218C" w:rsidRPr="003F2B93">
                      <w:rPr>
                        <w:rStyle w:val="af0"/>
                        <w:rFonts w:ascii="ＭＳ 明朝" w:hAnsi="ＭＳ 明朝" w:cs="ＭＳ 明朝"/>
                        <w:color w:val="000000" w:themeColor="text1"/>
                        <w:spacing w:val="6"/>
                        <w:kern w:val="0"/>
                        <w:szCs w:val="21"/>
                      </w:rPr>
                      <w:t>https://www.dhfg.co.jp/news/pdf/220513_001.pdf</w:t>
                    </w:r>
                  </w:hyperlink>
                  <w:r w:rsidR="00C94514" w:rsidRPr="003F2B93">
                    <w:rPr>
                      <w:rFonts w:ascii="ＭＳ 明朝" w:hAnsi="ＭＳ 明朝" w:cs="ＭＳ 明朝"/>
                      <w:color w:val="000000" w:themeColor="text1"/>
                      <w:spacing w:val="6"/>
                      <w:kern w:val="0"/>
                      <w:szCs w:val="21"/>
                    </w:rPr>
                    <w:t xml:space="preserve"> </w:t>
                  </w:r>
                </w:p>
                <w:p w14:paraId="2D0D93D0" w14:textId="52E21D21" w:rsidR="007F218C" w:rsidRPr="003F2B93" w:rsidRDefault="007F218C" w:rsidP="00C94514">
                  <w:pPr>
                    <w:pStyle w:val="af"/>
                    <w:numPr>
                      <w:ilvl w:val="0"/>
                      <w:numId w:val="16"/>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3F2B93">
                    <w:rPr>
                      <w:rFonts w:ascii="ＭＳ 明朝" w:hAnsi="ＭＳ 明朝" w:cs="ＭＳ 明朝" w:hint="eastAsia"/>
                      <w:color w:val="000000" w:themeColor="text1"/>
                      <w:spacing w:val="6"/>
                      <w:kern w:val="0"/>
                      <w:szCs w:val="21"/>
                    </w:rPr>
                    <w:t>統合報告書</w:t>
                  </w:r>
                  <w:r w:rsidR="00F540CC" w:rsidRPr="003F2B93">
                    <w:rPr>
                      <w:rFonts w:ascii="ＭＳ 明朝" w:hAnsi="ＭＳ 明朝" w:cs="ＭＳ 明朝" w:hint="eastAsia"/>
                      <w:color w:val="000000" w:themeColor="text1"/>
                      <w:spacing w:val="6"/>
                      <w:kern w:val="0"/>
                      <w:szCs w:val="21"/>
                    </w:rPr>
                    <w:t>2</w:t>
                  </w:r>
                  <w:r w:rsidR="00F540CC" w:rsidRPr="003F2B93">
                    <w:rPr>
                      <w:rFonts w:ascii="ＭＳ 明朝" w:hAnsi="ＭＳ 明朝" w:cs="ＭＳ 明朝"/>
                      <w:color w:val="000000" w:themeColor="text1"/>
                      <w:spacing w:val="6"/>
                      <w:kern w:val="0"/>
                      <w:szCs w:val="21"/>
                    </w:rPr>
                    <w:t>022</w:t>
                  </w:r>
                </w:p>
                <w:p w14:paraId="6DA058A2" w14:textId="36CE3FB0" w:rsidR="0015616B" w:rsidRPr="003F2B93" w:rsidRDefault="00000000" w:rsidP="002B13F8">
                  <w:pPr>
                    <w:pStyle w:val="af"/>
                    <w:suppressAutoHyphens/>
                    <w:kinsoku w:val="0"/>
                    <w:overflowPunct w:val="0"/>
                    <w:adjustRightInd w:val="0"/>
                    <w:spacing w:afterLines="50" w:after="120" w:line="238" w:lineRule="exact"/>
                    <w:ind w:leftChars="0" w:left="420"/>
                    <w:jc w:val="left"/>
                    <w:textAlignment w:val="center"/>
                    <w:rPr>
                      <w:rFonts w:ascii="ＭＳ 明朝" w:hAnsi="ＭＳ 明朝" w:cs="ＭＳ 明朝"/>
                      <w:color w:val="000000" w:themeColor="text1"/>
                      <w:spacing w:val="6"/>
                      <w:kern w:val="0"/>
                      <w:szCs w:val="21"/>
                    </w:rPr>
                  </w:pPr>
                  <w:hyperlink r:id="rId10" w:history="1">
                    <w:r w:rsidR="007C6B60" w:rsidRPr="003F2B93">
                      <w:rPr>
                        <w:rStyle w:val="af0"/>
                        <w:rFonts w:ascii="ＭＳ 明朝" w:hAnsi="ＭＳ 明朝" w:cs="ＭＳ 明朝"/>
                        <w:color w:val="000000" w:themeColor="text1"/>
                        <w:spacing w:val="6"/>
                        <w:kern w:val="0"/>
                        <w:szCs w:val="21"/>
                      </w:rPr>
                      <w:t>https://www.dhfg.co.jp/financial/ir/disclo/pdf/tougouhoukoku202203.pdf</w:t>
                    </w:r>
                  </w:hyperlink>
                  <w:r w:rsidR="003D13CF" w:rsidRPr="003F2B93">
                    <w:rPr>
                      <w:rFonts w:ascii="ＭＳ 明朝" w:hAnsi="ＭＳ 明朝" w:cs="ＭＳ 明朝" w:hint="eastAsia"/>
                      <w:color w:val="000000" w:themeColor="text1"/>
                      <w:spacing w:val="6"/>
                      <w:kern w:val="0"/>
                      <w:szCs w:val="21"/>
                    </w:rPr>
                    <w:t xml:space="preserve">　（P</w:t>
                  </w:r>
                  <w:r w:rsidR="00D46ED6" w:rsidRPr="003F2B93">
                    <w:rPr>
                      <w:rFonts w:ascii="ＭＳ 明朝" w:hAnsi="ＭＳ 明朝" w:cs="ＭＳ 明朝"/>
                      <w:color w:val="000000" w:themeColor="text1"/>
                      <w:spacing w:val="6"/>
                      <w:kern w:val="0"/>
                      <w:szCs w:val="21"/>
                    </w:rPr>
                    <w:t>2</w:t>
                  </w:r>
                  <w:r w:rsidR="003D13CF" w:rsidRPr="003F2B93">
                    <w:rPr>
                      <w:rFonts w:ascii="ＭＳ 明朝" w:hAnsi="ＭＳ 明朝" w:cs="ＭＳ 明朝" w:hint="eastAsia"/>
                      <w:color w:val="000000" w:themeColor="text1"/>
                      <w:spacing w:val="6"/>
                      <w:kern w:val="0"/>
                      <w:szCs w:val="21"/>
                    </w:rPr>
                    <w:t>～</w:t>
                  </w:r>
                  <w:r w:rsidR="00F540CC" w:rsidRPr="003F2B93">
                    <w:rPr>
                      <w:rFonts w:ascii="ＭＳ 明朝" w:hAnsi="ＭＳ 明朝" w:cs="ＭＳ 明朝" w:hint="eastAsia"/>
                      <w:color w:val="000000" w:themeColor="text1"/>
                      <w:spacing w:val="6"/>
                      <w:kern w:val="0"/>
                      <w:szCs w:val="21"/>
                    </w:rPr>
                    <w:t>3</w:t>
                  </w:r>
                  <w:r w:rsidR="00BA5986" w:rsidRPr="003F2B93">
                    <w:rPr>
                      <w:rFonts w:ascii="ＭＳ 明朝" w:hAnsi="ＭＳ 明朝" w:cs="ＭＳ 明朝" w:hint="eastAsia"/>
                      <w:color w:val="000000" w:themeColor="text1"/>
                      <w:spacing w:val="6"/>
                      <w:kern w:val="0"/>
                      <w:szCs w:val="21"/>
                    </w:rPr>
                    <w:t>、</w:t>
                  </w:r>
                  <w:r w:rsidR="003462DD" w:rsidRPr="003F2B93">
                    <w:rPr>
                      <w:rFonts w:ascii="ＭＳ 明朝" w:hAnsi="ＭＳ 明朝" w:cs="ＭＳ 明朝" w:hint="eastAsia"/>
                      <w:color w:val="000000" w:themeColor="text1"/>
                      <w:spacing w:val="6"/>
                      <w:kern w:val="0"/>
                      <w:szCs w:val="21"/>
                    </w:rPr>
                    <w:t>P</w:t>
                  </w:r>
                  <w:r w:rsidR="00AF4004" w:rsidRPr="003F2B93">
                    <w:rPr>
                      <w:rFonts w:ascii="ＭＳ 明朝" w:hAnsi="ＭＳ 明朝" w:cs="ＭＳ 明朝"/>
                      <w:color w:val="000000" w:themeColor="text1"/>
                      <w:spacing w:val="6"/>
                      <w:kern w:val="0"/>
                      <w:szCs w:val="21"/>
                    </w:rPr>
                    <w:t>8</w:t>
                  </w:r>
                  <w:r w:rsidR="003462DD" w:rsidRPr="003F2B93">
                    <w:rPr>
                      <w:rFonts w:ascii="ＭＳ 明朝" w:hAnsi="ＭＳ 明朝" w:cs="ＭＳ 明朝" w:hint="eastAsia"/>
                      <w:color w:val="000000" w:themeColor="text1"/>
                      <w:spacing w:val="6"/>
                      <w:kern w:val="0"/>
                      <w:szCs w:val="21"/>
                    </w:rPr>
                    <w:t>、</w:t>
                  </w:r>
                  <w:r w:rsidR="003D13CF" w:rsidRPr="003F2B93">
                    <w:rPr>
                      <w:rFonts w:ascii="ＭＳ 明朝" w:hAnsi="ＭＳ 明朝" w:cs="ＭＳ 明朝" w:hint="eastAsia"/>
                      <w:color w:val="000000" w:themeColor="text1"/>
                      <w:spacing w:val="6"/>
                      <w:kern w:val="0"/>
                      <w:szCs w:val="21"/>
                    </w:rPr>
                    <w:t>P</w:t>
                  </w:r>
                  <w:r w:rsidR="00AF4004" w:rsidRPr="003F2B93">
                    <w:rPr>
                      <w:rFonts w:ascii="ＭＳ 明朝" w:hAnsi="ＭＳ 明朝" w:cs="ＭＳ 明朝"/>
                      <w:color w:val="000000" w:themeColor="text1"/>
                      <w:spacing w:val="6"/>
                      <w:kern w:val="0"/>
                      <w:szCs w:val="21"/>
                    </w:rPr>
                    <w:t>17</w:t>
                  </w:r>
                  <w:r w:rsidR="00AF4004" w:rsidRPr="003F2B93">
                    <w:rPr>
                      <w:rFonts w:ascii="ＭＳ 明朝" w:hAnsi="ＭＳ 明朝" w:cs="ＭＳ 明朝" w:hint="eastAsia"/>
                      <w:color w:val="000000" w:themeColor="text1"/>
                      <w:spacing w:val="6"/>
                      <w:kern w:val="0"/>
                      <w:szCs w:val="21"/>
                    </w:rPr>
                    <w:t>～1</w:t>
                  </w:r>
                  <w:r w:rsidR="00AF4004" w:rsidRPr="003F2B93">
                    <w:rPr>
                      <w:rFonts w:ascii="ＭＳ 明朝" w:hAnsi="ＭＳ 明朝" w:cs="ＭＳ 明朝"/>
                      <w:color w:val="000000" w:themeColor="text1"/>
                      <w:spacing w:val="6"/>
                      <w:kern w:val="0"/>
                      <w:szCs w:val="21"/>
                    </w:rPr>
                    <w:t>8</w:t>
                  </w:r>
                  <w:r w:rsidR="003D13CF" w:rsidRPr="003F2B93">
                    <w:rPr>
                      <w:rFonts w:ascii="ＭＳ 明朝" w:hAnsi="ＭＳ 明朝" w:cs="ＭＳ 明朝" w:hint="eastAsia"/>
                      <w:color w:val="000000" w:themeColor="text1"/>
                      <w:spacing w:val="6"/>
                      <w:kern w:val="0"/>
                      <w:szCs w:val="21"/>
                    </w:rPr>
                    <w:t>）</w:t>
                  </w:r>
                </w:p>
              </w:tc>
            </w:tr>
            <w:tr w:rsidR="003F2B93" w:rsidRPr="003F2B93" w14:paraId="6438D9B4" w14:textId="77777777" w:rsidTr="00DD56DC">
              <w:trPr>
                <w:trHeight w:val="697"/>
              </w:trPr>
              <w:tc>
                <w:tcPr>
                  <w:tcW w:w="2600" w:type="dxa"/>
                  <w:shd w:val="clear" w:color="auto" w:fill="auto"/>
                  <w:vAlign w:val="center"/>
                </w:tcPr>
                <w:p w14:paraId="1832599A" w14:textId="77777777" w:rsidR="00FF3FF1" w:rsidRPr="003F2B93"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3F2B93">
                    <w:rPr>
                      <w:rFonts w:ascii="ＭＳ 明朝" w:eastAsia="ＭＳ 明朝" w:hAnsi="ＭＳ 明朝" w:cs="ＭＳ 明朝" w:hint="eastAsia"/>
                      <w:color w:val="000000" w:themeColor="text1"/>
                      <w:spacing w:val="6"/>
                      <w:kern w:val="0"/>
                      <w:szCs w:val="21"/>
                    </w:rPr>
                    <w:t>記載内容抜粋</w:t>
                  </w:r>
                </w:p>
              </w:tc>
              <w:tc>
                <w:tcPr>
                  <w:tcW w:w="5890" w:type="dxa"/>
                  <w:shd w:val="clear" w:color="auto" w:fill="auto"/>
                </w:tcPr>
                <w:p w14:paraId="5EA42BEE" w14:textId="241A006C" w:rsidR="001A0C5B" w:rsidRPr="003F2B93" w:rsidRDefault="001A0C5B" w:rsidP="002A4F7C">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3F2B93">
                    <w:rPr>
                      <w:rFonts w:ascii="ＭＳ 明朝" w:hAnsi="ＭＳ 明朝" w:cs="ＭＳ 明朝" w:hint="eastAsia"/>
                      <w:color w:val="000000" w:themeColor="text1"/>
                      <w:spacing w:val="6"/>
                      <w:kern w:val="0"/>
                      <w:szCs w:val="21"/>
                    </w:rPr>
                    <w:t>当</w:t>
                  </w:r>
                  <w:r w:rsidR="007C4A36" w:rsidRPr="003F2B93">
                    <w:rPr>
                      <w:rFonts w:ascii="ＭＳ 明朝" w:hAnsi="ＭＳ 明朝" w:cs="ＭＳ 明朝" w:hint="eastAsia"/>
                      <w:color w:val="000000" w:themeColor="text1"/>
                      <w:spacing w:val="6"/>
                      <w:kern w:val="0"/>
                      <w:szCs w:val="21"/>
                    </w:rPr>
                    <w:t>F</w:t>
                  </w:r>
                  <w:r w:rsidR="007C4A36" w:rsidRPr="003F2B93">
                    <w:rPr>
                      <w:rFonts w:ascii="ＭＳ 明朝" w:hAnsi="ＭＳ 明朝" w:cs="ＭＳ 明朝"/>
                      <w:color w:val="000000" w:themeColor="text1"/>
                      <w:spacing w:val="6"/>
                      <w:kern w:val="0"/>
                      <w:szCs w:val="21"/>
                    </w:rPr>
                    <w:t>G</w:t>
                  </w:r>
                  <w:r w:rsidRPr="003F2B93">
                    <w:rPr>
                      <w:rFonts w:ascii="ＭＳ 明朝" w:hAnsi="ＭＳ 明朝" w:cs="ＭＳ 明朝" w:hint="eastAsia"/>
                      <w:color w:val="000000" w:themeColor="text1"/>
                      <w:spacing w:val="6"/>
                      <w:kern w:val="0"/>
                      <w:szCs w:val="21"/>
                    </w:rPr>
                    <w:t>では経営理念を実践し、金融・情報仲介機能の発揮による新たな価値の創造と、経営の効率化を進め、地域の発展に貢献し続けることで圧倒的に支持される金融・情報サービスグループを目指して</w:t>
                  </w:r>
                  <w:r w:rsidR="00BA5986" w:rsidRPr="003F2B93">
                    <w:rPr>
                      <w:rFonts w:ascii="ＭＳ 明朝" w:hAnsi="ＭＳ 明朝" w:cs="ＭＳ 明朝" w:hint="eastAsia"/>
                      <w:color w:val="000000" w:themeColor="text1"/>
                      <w:spacing w:val="6"/>
                      <w:kern w:val="0"/>
                      <w:szCs w:val="21"/>
                    </w:rPr>
                    <w:t>いる。</w:t>
                  </w:r>
                  <w:r w:rsidR="002A4F7C" w:rsidRPr="003F2B93">
                    <w:rPr>
                      <w:rFonts w:ascii="ＭＳ 明朝" w:hAnsi="ＭＳ 明朝" w:cs="ＭＳ 明朝" w:hint="eastAsia"/>
                      <w:color w:val="000000" w:themeColor="text1"/>
                      <w:spacing w:val="6"/>
                      <w:kern w:val="0"/>
                      <w:szCs w:val="21"/>
                    </w:rPr>
                    <w:t>（文書③P8）</w:t>
                  </w:r>
                </w:p>
                <w:p w14:paraId="5B363222" w14:textId="77777777" w:rsidR="001A0C5B" w:rsidRPr="003F2B93" w:rsidRDefault="001A0C5B" w:rsidP="001A0C5B">
                  <w:pPr>
                    <w:pStyle w:val="af"/>
                    <w:suppressAutoHyphens/>
                    <w:kinsoku w:val="0"/>
                    <w:overflowPunct w:val="0"/>
                    <w:adjustRightInd w:val="0"/>
                    <w:spacing w:line="238" w:lineRule="exact"/>
                    <w:ind w:leftChars="0" w:left="420"/>
                    <w:jc w:val="left"/>
                    <w:textAlignment w:val="center"/>
                    <w:rPr>
                      <w:rFonts w:ascii="ＭＳ 明朝" w:hAnsi="ＭＳ 明朝" w:cs="ＭＳ 明朝"/>
                      <w:color w:val="000000" w:themeColor="text1"/>
                      <w:spacing w:val="6"/>
                      <w:kern w:val="0"/>
                      <w:szCs w:val="21"/>
                    </w:rPr>
                  </w:pPr>
                  <w:r w:rsidRPr="003F2B93">
                    <w:rPr>
                      <w:rFonts w:ascii="ＭＳ 明朝" w:hAnsi="ＭＳ 明朝" w:cs="ＭＳ 明朝" w:hint="eastAsia"/>
                      <w:color w:val="000000" w:themeColor="text1"/>
                      <w:spacing w:val="6"/>
                      <w:kern w:val="0"/>
                      <w:szCs w:val="21"/>
                    </w:rPr>
                    <w:t>＜経営理念＞</w:t>
                  </w:r>
                </w:p>
                <w:p w14:paraId="492E390A" w14:textId="77777777" w:rsidR="001A0C5B" w:rsidRPr="003F2B93" w:rsidRDefault="001A0C5B" w:rsidP="001A0C5B">
                  <w:pPr>
                    <w:pStyle w:val="af"/>
                    <w:suppressAutoHyphens/>
                    <w:kinsoku w:val="0"/>
                    <w:overflowPunct w:val="0"/>
                    <w:adjustRightInd w:val="0"/>
                    <w:spacing w:line="238" w:lineRule="exact"/>
                    <w:ind w:leftChars="0" w:left="420"/>
                    <w:jc w:val="left"/>
                    <w:textAlignment w:val="center"/>
                    <w:rPr>
                      <w:rFonts w:ascii="ＭＳ 明朝" w:hAnsi="ＭＳ 明朝" w:cs="ＭＳ 明朝"/>
                      <w:color w:val="000000" w:themeColor="text1"/>
                      <w:spacing w:val="6"/>
                      <w:kern w:val="0"/>
                      <w:szCs w:val="21"/>
                    </w:rPr>
                  </w:pPr>
                  <w:r w:rsidRPr="003F2B93">
                    <w:rPr>
                      <w:rFonts w:ascii="ＭＳ 明朝" w:hAnsi="ＭＳ 明朝" w:cs="ＭＳ 明朝" w:hint="eastAsia"/>
                      <w:color w:val="000000" w:themeColor="text1"/>
                      <w:spacing w:val="6"/>
                      <w:kern w:val="0"/>
                      <w:szCs w:val="21"/>
                    </w:rPr>
                    <w:t>私たちは信頼される金融グループとして、</w:t>
                  </w:r>
                </w:p>
                <w:p w14:paraId="0D4F03B0" w14:textId="77777777" w:rsidR="001A0C5B" w:rsidRPr="003F2B93" w:rsidRDefault="001A0C5B" w:rsidP="001A0C5B">
                  <w:pPr>
                    <w:pStyle w:val="af"/>
                    <w:suppressAutoHyphens/>
                    <w:kinsoku w:val="0"/>
                    <w:overflowPunct w:val="0"/>
                    <w:adjustRightInd w:val="0"/>
                    <w:spacing w:line="238" w:lineRule="exact"/>
                    <w:ind w:leftChars="0" w:left="420"/>
                    <w:jc w:val="left"/>
                    <w:textAlignment w:val="center"/>
                    <w:rPr>
                      <w:rFonts w:ascii="ＭＳ 明朝" w:hAnsi="ＭＳ 明朝" w:cs="ＭＳ 明朝"/>
                      <w:color w:val="000000" w:themeColor="text1"/>
                      <w:spacing w:val="6"/>
                      <w:kern w:val="0"/>
                      <w:szCs w:val="21"/>
                    </w:rPr>
                  </w:pPr>
                  <w:r w:rsidRPr="003F2B93">
                    <w:rPr>
                      <w:rFonts w:ascii="ＭＳ 明朝" w:hAnsi="ＭＳ 明朝" w:cs="ＭＳ 明朝" w:hint="eastAsia"/>
                      <w:color w:val="000000" w:themeColor="text1"/>
                      <w:spacing w:val="6"/>
                      <w:kern w:val="0"/>
                      <w:szCs w:val="21"/>
                    </w:rPr>
                    <w:t>皆さまの期待に応えるサービスを提供し、</w:t>
                  </w:r>
                </w:p>
                <w:p w14:paraId="2B4D1C41" w14:textId="77777777" w:rsidR="001A0C5B" w:rsidRPr="003F2B93" w:rsidRDefault="001A0C5B" w:rsidP="001A0C5B">
                  <w:pPr>
                    <w:pStyle w:val="af"/>
                    <w:suppressAutoHyphens/>
                    <w:kinsoku w:val="0"/>
                    <w:overflowPunct w:val="0"/>
                    <w:adjustRightInd w:val="0"/>
                    <w:spacing w:line="238" w:lineRule="exact"/>
                    <w:ind w:leftChars="0" w:left="420"/>
                    <w:jc w:val="left"/>
                    <w:textAlignment w:val="center"/>
                    <w:rPr>
                      <w:rFonts w:ascii="ＭＳ 明朝" w:hAnsi="ＭＳ 明朝" w:cs="ＭＳ 明朝"/>
                      <w:color w:val="000000" w:themeColor="text1"/>
                      <w:spacing w:val="6"/>
                      <w:kern w:val="0"/>
                      <w:szCs w:val="21"/>
                    </w:rPr>
                  </w:pPr>
                  <w:r w:rsidRPr="003F2B93">
                    <w:rPr>
                      <w:rFonts w:ascii="ＭＳ 明朝" w:hAnsi="ＭＳ 明朝" w:cs="ＭＳ 明朝" w:hint="eastAsia"/>
                      <w:color w:val="000000" w:themeColor="text1"/>
                      <w:spacing w:val="6"/>
                      <w:kern w:val="0"/>
                      <w:szCs w:val="21"/>
                    </w:rPr>
                    <w:t>地域社会の発展に貢献し続けます。</w:t>
                  </w:r>
                </w:p>
                <w:p w14:paraId="4841AE9F" w14:textId="49FAE203" w:rsidR="001A0C5B" w:rsidRPr="003F2B93" w:rsidRDefault="001A0C5B" w:rsidP="001A0C5B">
                  <w:pPr>
                    <w:pStyle w:val="af"/>
                    <w:suppressAutoHyphens/>
                    <w:kinsoku w:val="0"/>
                    <w:overflowPunct w:val="0"/>
                    <w:adjustRightInd w:val="0"/>
                    <w:spacing w:line="238" w:lineRule="exact"/>
                    <w:ind w:leftChars="0" w:left="420"/>
                    <w:jc w:val="left"/>
                    <w:textAlignment w:val="center"/>
                    <w:rPr>
                      <w:rFonts w:ascii="ＭＳ 明朝" w:hAnsi="ＭＳ 明朝" w:cs="ＭＳ 明朝"/>
                      <w:color w:val="000000" w:themeColor="text1"/>
                      <w:spacing w:val="6"/>
                      <w:kern w:val="0"/>
                      <w:szCs w:val="21"/>
                    </w:rPr>
                  </w:pPr>
                  <w:r w:rsidRPr="003F2B93">
                    <w:rPr>
                      <w:rFonts w:ascii="ＭＳ 明朝" w:hAnsi="ＭＳ 明朝" w:cs="ＭＳ 明朝" w:hint="eastAsia"/>
                      <w:color w:val="000000" w:themeColor="text1"/>
                      <w:spacing w:val="6"/>
                      <w:kern w:val="0"/>
                      <w:szCs w:val="21"/>
                    </w:rPr>
                    <w:t>新たな価値を創造し、変化に果敢に挑戦します</w:t>
                  </w:r>
                </w:p>
                <w:p w14:paraId="547611E4" w14:textId="77777777" w:rsidR="002A4F7C" w:rsidRPr="003F2B93" w:rsidRDefault="002A4F7C" w:rsidP="002A4F7C">
                  <w:pPr>
                    <w:pStyle w:val="af"/>
                    <w:suppressAutoHyphens/>
                    <w:kinsoku w:val="0"/>
                    <w:overflowPunct w:val="0"/>
                    <w:adjustRightInd w:val="0"/>
                    <w:spacing w:afterLines="50" w:after="120" w:line="238" w:lineRule="exact"/>
                    <w:ind w:leftChars="0" w:left="420"/>
                    <w:jc w:val="left"/>
                    <w:textAlignment w:val="center"/>
                    <w:rPr>
                      <w:rFonts w:ascii="ＭＳ 明朝" w:hAnsi="ＭＳ 明朝" w:cs="ＭＳ 明朝"/>
                      <w:color w:val="000000" w:themeColor="text1"/>
                      <w:spacing w:val="6"/>
                      <w:kern w:val="0"/>
                      <w:szCs w:val="21"/>
                    </w:rPr>
                  </w:pPr>
                  <w:r w:rsidRPr="003F2B93">
                    <w:rPr>
                      <w:rFonts w:ascii="ＭＳ 明朝" w:hAnsi="ＭＳ 明朝" w:cs="ＭＳ 明朝" w:hint="eastAsia"/>
                      <w:color w:val="000000" w:themeColor="text1"/>
                      <w:spacing w:val="6"/>
                      <w:kern w:val="0"/>
                      <w:szCs w:val="21"/>
                    </w:rPr>
                    <w:lastRenderedPageBreak/>
                    <w:t>（文書③P2）</w:t>
                  </w:r>
                </w:p>
                <w:p w14:paraId="258107F9" w14:textId="2721836A" w:rsidR="001C3128" w:rsidRPr="003F2B93" w:rsidRDefault="001C3128" w:rsidP="001C3128">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3F2B93">
                    <w:rPr>
                      <w:rFonts w:ascii="ＭＳ 明朝" w:hAnsi="ＭＳ 明朝" w:cs="ＭＳ 明朝" w:hint="eastAsia"/>
                      <w:color w:val="000000" w:themeColor="text1"/>
                      <w:spacing w:val="6"/>
                      <w:kern w:val="0"/>
                      <w:szCs w:val="21"/>
                    </w:rPr>
                    <w:t>少子高齢化を伴う人口減少や超低金利環境の常態化、デジタル技術の進展を背景としたDX</w:t>
                  </w:r>
                  <w:r w:rsidR="006B3A7B" w:rsidRPr="003F2B93">
                    <w:rPr>
                      <w:rFonts w:ascii="ＭＳ 明朝" w:hAnsi="ＭＳ 明朝" w:cs="ＭＳ 明朝" w:hint="eastAsia"/>
                      <w:color w:val="000000" w:themeColor="text1"/>
                      <w:spacing w:val="6"/>
                      <w:kern w:val="0"/>
                      <w:szCs w:val="21"/>
                    </w:rPr>
                    <w:t>等</w:t>
                  </w:r>
                  <w:r w:rsidR="00485B32" w:rsidRPr="003F2B93">
                    <w:rPr>
                      <w:rFonts w:ascii="ＭＳ 明朝" w:hAnsi="ＭＳ 明朝" w:cs="ＭＳ 明朝" w:hint="eastAsia"/>
                      <w:color w:val="000000" w:themeColor="text1"/>
                      <w:spacing w:val="6"/>
                      <w:kern w:val="0"/>
                      <w:szCs w:val="21"/>
                    </w:rPr>
                    <w:t>、多面的・加速度的に変化する経営環境において、経営理念の実現に向けて持続的に成長していくための重要経営課題を「収益力の強化」「経営の効率化」「健全性の維持・向上」の３点としている。これらの実現に向けて以下Ⅰ～Ⅴの</w:t>
                  </w:r>
                  <w:r w:rsidR="00485B32" w:rsidRPr="003F2B93">
                    <w:rPr>
                      <w:rFonts w:ascii="ＭＳ 明朝" w:hAnsi="ＭＳ 明朝" w:cs="ＭＳ 明朝"/>
                      <w:color w:val="000000" w:themeColor="text1"/>
                      <w:spacing w:val="6"/>
                      <w:kern w:val="0"/>
                      <w:szCs w:val="21"/>
                    </w:rPr>
                    <w:t>5</w:t>
                  </w:r>
                  <w:r w:rsidR="00485B32" w:rsidRPr="003F2B93">
                    <w:rPr>
                      <w:rFonts w:ascii="ＭＳ 明朝" w:hAnsi="ＭＳ 明朝" w:cs="ＭＳ 明朝" w:hint="eastAsia"/>
                      <w:color w:val="000000" w:themeColor="text1"/>
                      <w:spacing w:val="6"/>
                      <w:kern w:val="0"/>
                      <w:szCs w:val="21"/>
                    </w:rPr>
                    <w:t>つの基本戦略に取り組んでいる。</w:t>
                  </w:r>
                  <w:r w:rsidR="002A4F7C" w:rsidRPr="003F2B93">
                    <w:rPr>
                      <w:rFonts w:ascii="ＭＳ 明朝" w:hAnsi="ＭＳ 明朝" w:cs="ＭＳ 明朝" w:hint="eastAsia"/>
                      <w:color w:val="000000" w:themeColor="text1"/>
                      <w:spacing w:val="6"/>
                      <w:kern w:val="0"/>
                      <w:szCs w:val="21"/>
                    </w:rPr>
                    <w:t>（文書①P2、文書②、文書③</w:t>
                  </w:r>
                  <w:r w:rsidR="00F540CC" w:rsidRPr="003F2B93">
                    <w:rPr>
                      <w:rFonts w:ascii="ＭＳ 明朝" w:hAnsi="ＭＳ 明朝" w:cs="ＭＳ 明朝" w:hint="eastAsia"/>
                      <w:color w:val="000000" w:themeColor="text1"/>
                      <w:spacing w:val="6"/>
                      <w:kern w:val="0"/>
                      <w:szCs w:val="21"/>
                    </w:rPr>
                    <w:t>P3、</w:t>
                  </w:r>
                  <w:r w:rsidR="002A4F7C" w:rsidRPr="003F2B93">
                    <w:rPr>
                      <w:rFonts w:ascii="ＭＳ 明朝" w:hAnsi="ＭＳ 明朝" w:cs="ＭＳ 明朝" w:hint="eastAsia"/>
                      <w:color w:val="000000" w:themeColor="text1"/>
                      <w:spacing w:val="6"/>
                      <w:kern w:val="0"/>
                      <w:szCs w:val="21"/>
                    </w:rPr>
                    <w:t>P</w:t>
                  </w:r>
                  <w:r w:rsidR="002A4F7C" w:rsidRPr="003F2B93">
                    <w:rPr>
                      <w:rFonts w:ascii="ＭＳ 明朝" w:hAnsi="ＭＳ 明朝" w:cs="ＭＳ 明朝"/>
                      <w:color w:val="000000" w:themeColor="text1"/>
                      <w:spacing w:val="6"/>
                      <w:kern w:val="0"/>
                      <w:szCs w:val="21"/>
                    </w:rPr>
                    <w:t>17</w:t>
                  </w:r>
                  <w:r w:rsidR="002A4F7C" w:rsidRPr="003F2B93">
                    <w:rPr>
                      <w:rFonts w:ascii="ＭＳ 明朝" w:hAnsi="ＭＳ 明朝" w:cs="ＭＳ 明朝" w:hint="eastAsia"/>
                      <w:color w:val="000000" w:themeColor="text1"/>
                      <w:spacing w:val="6"/>
                      <w:kern w:val="0"/>
                      <w:szCs w:val="21"/>
                    </w:rPr>
                    <w:t>～1</w:t>
                  </w:r>
                  <w:r w:rsidR="002A4F7C" w:rsidRPr="003F2B93">
                    <w:rPr>
                      <w:rFonts w:ascii="ＭＳ 明朝" w:hAnsi="ＭＳ 明朝" w:cs="ＭＳ 明朝"/>
                      <w:color w:val="000000" w:themeColor="text1"/>
                      <w:spacing w:val="6"/>
                      <w:kern w:val="0"/>
                      <w:szCs w:val="21"/>
                    </w:rPr>
                    <w:t>8</w:t>
                  </w:r>
                  <w:r w:rsidR="002A4F7C" w:rsidRPr="003F2B93">
                    <w:rPr>
                      <w:rFonts w:ascii="ＭＳ 明朝" w:hAnsi="ＭＳ 明朝" w:cs="ＭＳ 明朝" w:hint="eastAsia"/>
                      <w:color w:val="000000" w:themeColor="text1"/>
                      <w:spacing w:val="6"/>
                      <w:kern w:val="0"/>
                      <w:szCs w:val="21"/>
                    </w:rPr>
                    <w:t>）</w:t>
                  </w:r>
                </w:p>
                <w:p w14:paraId="13E59480" w14:textId="65CE5528" w:rsidR="00807CC7" w:rsidRPr="003F2B93" w:rsidRDefault="00A84ED6" w:rsidP="00290D92">
                  <w:pPr>
                    <w:pStyle w:val="af"/>
                    <w:suppressAutoHyphens/>
                    <w:kinsoku w:val="0"/>
                    <w:overflowPunct w:val="0"/>
                    <w:adjustRightInd w:val="0"/>
                    <w:spacing w:afterLines="50" w:after="120" w:line="238" w:lineRule="exact"/>
                    <w:ind w:leftChars="0" w:left="420"/>
                    <w:jc w:val="left"/>
                    <w:textAlignment w:val="center"/>
                    <w:rPr>
                      <w:rFonts w:ascii="ＭＳ 明朝" w:hAnsi="ＭＳ 明朝" w:cs="ＭＳ 明朝"/>
                      <w:color w:val="000000" w:themeColor="text1"/>
                      <w:spacing w:val="6"/>
                      <w:kern w:val="0"/>
                      <w:szCs w:val="21"/>
                    </w:rPr>
                  </w:pPr>
                  <w:r>
                    <w:rPr>
                      <w:rFonts w:ascii="ＭＳ 明朝" w:hAnsi="ＭＳ 明朝" w:cs="ＭＳ 明朝" w:hint="eastAsia"/>
                      <w:color w:val="000000" w:themeColor="text1"/>
                      <w:spacing w:val="6"/>
                      <w:kern w:val="0"/>
                      <w:szCs w:val="21"/>
                    </w:rPr>
                    <w:t>「</w:t>
                  </w:r>
                  <w:r w:rsidR="00807CC7" w:rsidRPr="003F2B93">
                    <w:rPr>
                      <w:rFonts w:ascii="ＭＳ 明朝" w:hAnsi="ＭＳ 明朝" w:cs="ＭＳ 明朝" w:hint="eastAsia"/>
                      <w:color w:val="000000" w:themeColor="text1"/>
                      <w:spacing w:val="6"/>
                      <w:kern w:val="0"/>
                      <w:szCs w:val="21"/>
                    </w:rPr>
                    <w:t>Ⅰ</w:t>
                  </w:r>
                  <w:r>
                    <w:rPr>
                      <w:rFonts w:ascii="ＭＳ 明朝" w:hAnsi="ＭＳ 明朝" w:cs="ＭＳ 明朝" w:hint="eastAsia"/>
                      <w:color w:val="000000" w:themeColor="text1"/>
                      <w:spacing w:val="6"/>
                      <w:kern w:val="0"/>
                      <w:szCs w:val="21"/>
                    </w:rPr>
                    <w:t>．</w:t>
                  </w:r>
                  <w:r w:rsidR="00807CC7" w:rsidRPr="003F2B93">
                    <w:rPr>
                      <w:rFonts w:ascii="ＭＳ 明朝" w:hAnsi="ＭＳ 明朝" w:cs="ＭＳ 明朝" w:hint="eastAsia"/>
                      <w:color w:val="000000" w:themeColor="text1"/>
                      <w:spacing w:val="6"/>
                      <w:kern w:val="0"/>
                      <w:szCs w:val="21"/>
                    </w:rPr>
                    <w:t>シナジー効果の発揮」</w:t>
                  </w:r>
                </w:p>
                <w:p w14:paraId="697EABF8" w14:textId="777F7BF3" w:rsidR="00807CC7" w:rsidRPr="003F2B93" w:rsidRDefault="00A84ED6" w:rsidP="00290D92">
                  <w:pPr>
                    <w:pStyle w:val="af"/>
                    <w:suppressAutoHyphens/>
                    <w:kinsoku w:val="0"/>
                    <w:overflowPunct w:val="0"/>
                    <w:adjustRightInd w:val="0"/>
                    <w:spacing w:afterLines="50" w:after="120" w:line="238" w:lineRule="exact"/>
                    <w:ind w:leftChars="0" w:left="420"/>
                    <w:jc w:val="left"/>
                    <w:textAlignment w:val="center"/>
                    <w:rPr>
                      <w:rFonts w:ascii="ＭＳ 明朝" w:hAnsi="ＭＳ 明朝" w:cs="ＭＳ 明朝"/>
                      <w:color w:val="000000" w:themeColor="text1"/>
                      <w:spacing w:val="6"/>
                      <w:kern w:val="0"/>
                      <w:szCs w:val="21"/>
                    </w:rPr>
                  </w:pPr>
                  <w:r>
                    <w:rPr>
                      <w:rFonts w:ascii="ＭＳ 明朝" w:hAnsi="ＭＳ 明朝" w:cs="ＭＳ 明朝" w:hint="eastAsia"/>
                      <w:color w:val="000000" w:themeColor="text1"/>
                      <w:spacing w:val="6"/>
                      <w:kern w:val="0"/>
                      <w:szCs w:val="21"/>
                    </w:rPr>
                    <w:t>「Ⅱ．</w:t>
                  </w:r>
                  <w:r w:rsidR="00807CC7" w:rsidRPr="003F2B93">
                    <w:rPr>
                      <w:rFonts w:ascii="ＭＳ 明朝" w:hAnsi="ＭＳ 明朝" w:cs="ＭＳ 明朝" w:hint="eastAsia"/>
                      <w:color w:val="000000" w:themeColor="text1"/>
                      <w:spacing w:val="6"/>
                      <w:kern w:val="0"/>
                      <w:szCs w:val="21"/>
                    </w:rPr>
                    <w:t>生産性の飛躍的向上」</w:t>
                  </w:r>
                </w:p>
                <w:p w14:paraId="3B982F26" w14:textId="593A01A8" w:rsidR="00807CC7" w:rsidRPr="003F2B93" w:rsidRDefault="00A84ED6" w:rsidP="00290D92">
                  <w:pPr>
                    <w:pStyle w:val="af"/>
                    <w:suppressAutoHyphens/>
                    <w:kinsoku w:val="0"/>
                    <w:overflowPunct w:val="0"/>
                    <w:adjustRightInd w:val="0"/>
                    <w:spacing w:afterLines="50" w:after="120" w:line="238" w:lineRule="exact"/>
                    <w:ind w:leftChars="0" w:left="420"/>
                    <w:jc w:val="left"/>
                    <w:textAlignment w:val="center"/>
                    <w:rPr>
                      <w:rFonts w:ascii="ＭＳ 明朝" w:hAnsi="ＭＳ 明朝" w:cs="ＭＳ 明朝"/>
                      <w:color w:val="000000" w:themeColor="text1"/>
                      <w:spacing w:val="6"/>
                      <w:kern w:val="0"/>
                      <w:szCs w:val="21"/>
                    </w:rPr>
                  </w:pPr>
                  <w:r>
                    <w:rPr>
                      <w:rFonts w:ascii="ＭＳ 明朝" w:hAnsi="ＭＳ 明朝" w:cs="ＭＳ 明朝" w:hint="eastAsia"/>
                      <w:color w:val="000000" w:themeColor="text1"/>
                      <w:spacing w:val="6"/>
                      <w:kern w:val="0"/>
                      <w:szCs w:val="21"/>
                    </w:rPr>
                    <w:t>「</w:t>
                  </w:r>
                  <w:r w:rsidR="00807CC7" w:rsidRPr="003F2B93">
                    <w:rPr>
                      <w:rFonts w:ascii="ＭＳ 明朝" w:hAnsi="ＭＳ 明朝" w:cs="ＭＳ 明朝" w:hint="eastAsia"/>
                      <w:color w:val="000000" w:themeColor="text1"/>
                      <w:spacing w:val="6"/>
                      <w:kern w:val="0"/>
                      <w:szCs w:val="21"/>
                    </w:rPr>
                    <w:t>Ⅲ</w:t>
                  </w:r>
                  <w:r>
                    <w:rPr>
                      <w:rFonts w:ascii="ＭＳ 明朝" w:hAnsi="ＭＳ 明朝" w:cs="ＭＳ 明朝" w:hint="eastAsia"/>
                      <w:color w:val="000000" w:themeColor="text1"/>
                      <w:spacing w:val="6"/>
                      <w:kern w:val="0"/>
                      <w:szCs w:val="21"/>
                    </w:rPr>
                    <w:t>．</w:t>
                  </w:r>
                  <w:r w:rsidR="00807CC7" w:rsidRPr="003F2B93">
                    <w:rPr>
                      <w:rFonts w:ascii="ＭＳ 明朝" w:hAnsi="ＭＳ 明朝" w:cs="ＭＳ 明朝" w:hint="eastAsia"/>
                      <w:color w:val="000000" w:themeColor="text1"/>
                      <w:spacing w:val="6"/>
                      <w:kern w:val="0"/>
                      <w:szCs w:val="21"/>
                    </w:rPr>
                    <w:t>人財力の育成・強化」</w:t>
                  </w:r>
                </w:p>
                <w:p w14:paraId="586356D1" w14:textId="2003443A" w:rsidR="00DC61FE" w:rsidRPr="003F2B93" w:rsidRDefault="00A84ED6" w:rsidP="001A0C5B">
                  <w:pPr>
                    <w:pStyle w:val="af"/>
                    <w:suppressAutoHyphens/>
                    <w:kinsoku w:val="0"/>
                    <w:overflowPunct w:val="0"/>
                    <w:adjustRightInd w:val="0"/>
                    <w:spacing w:afterLines="50" w:after="120" w:line="238" w:lineRule="exact"/>
                    <w:ind w:leftChars="0" w:left="420"/>
                    <w:jc w:val="left"/>
                    <w:textAlignment w:val="center"/>
                    <w:rPr>
                      <w:rFonts w:ascii="ＭＳ 明朝" w:hAnsi="ＭＳ 明朝" w:cs="ＭＳ 明朝"/>
                      <w:color w:val="000000" w:themeColor="text1"/>
                      <w:spacing w:val="6"/>
                      <w:kern w:val="0"/>
                      <w:szCs w:val="21"/>
                    </w:rPr>
                  </w:pPr>
                  <w:r>
                    <w:rPr>
                      <w:rFonts w:ascii="ＭＳ 明朝" w:hAnsi="ＭＳ 明朝" w:cs="ＭＳ 明朝" w:hint="eastAsia"/>
                      <w:color w:val="000000" w:themeColor="text1"/>
                      <w:spacing w:val="6"/>
                      <w:kern w:val="0"/>
                      <w:szCs w:val="21"/>
                    </w:rPr>
                    <w:t>「</w:t>
                  </w:r>
                  <w:r w:rsidR="00807CC7" w:rsidRPr="003F2B93">
                    <w:rPr>
                      <w:rFonts w:ascii="ＭＳ 明朝" w:hAnsi="ＭＳ 明朝" w:cs="ＭＳ 明朝" w:hint="eastAsia"/>
                      <w:color w:val="000000" w:themeColor="text1"/>
                      <w:spacing w:val="6"/>
                      <w:kern w:val="0"/>
                      <w:szCs w:val="21"/>
                    </w:rPr>
                    <w:t>Ⅳ</w:t>
                  </w:r>
                  <w:r>
                    <w:rPr>
                      <w:rFonts w:ascii="ＭＳ 明朝" w:hAnsi="ＭＳ 明朝" w:cs="ＭＳ 明朝" w:hint="eastAsia"/>
                      <w:color w:val="000000" w:themeColor="text1"/>
                      <w:spacing w:val="6"/>
                      <w:kern w:val="0"/>
                      <w:szCs w:val="21"/>
                    </w:rPr>
                    <w:t>．</w:t>
                  </w:r>
                  <w:r w:rsidR="00807CC7" w:rsidRPr="003F2B93">
                    <w:rPr>
                      <w:rFonts w:ascii="ＭＳ 明朝" w:hAnsi="ＭＳ 明朝" w:cs="ＭＳ 明朝" w:hint="eastAsia"/>
                      <w:color w:val="000000" w:themeColor="text1"/>
                      <w:spacing w:val="6"/>
                      <w:kern w:val="0"/>
                      <w:szCs w:val="21"/>
                    </w:rPr>
                    <w:t>リスクマネジメントの深化」</w:t>
                  </w:r>
                </w:p>
                <w:p w14:paraId="0F1A632E" w14:textId="1D36823B" w:rsidR="00C94514" w:rsidRDefault="00A84ED6" w:rsidP="001A0C5B">
                  <w:pPr>
                    <w:pStyle w:val="af"/>
                    <w:suppressAutoHyphens/>
                    <w:kinsoku w:val="0"/>
                    <w:overflowPunct w:val="0"/>
                    <w:adjustRightInd w:val="0"/>
                    <w:spacing w:afterLines="50" w:after="120" w:line="238" w:lineRule="exact"/>
                    <w:ind w:leftChars="0" w:left="420"/>
                    <w:jc w:val="left"/>
                    <w:textAlignment w:val="center"/>
                    <w:rPr>
                      <w:rFonts w:ascii="ＭＳ 明朝" w:hAnsi="ＭＳ 明朝" w:cs="ＭＳ 明朝"/>
                      <w:color w:val="000000" w:themeColor="text1"/>
                      <w:spacing w:val="6"/>
                      <w:kern w:val="0"/>
                      <w:szCs w:val="21"/>
                    </w:rPr>
                  </w:pPr>
                  <w:r>
                    <w:rPr>
                      <w:rFonts w:ascii="ＭＳ 明朝" w:hAnsi="ＭＳ 明朝" w:cs="ＭＳ 明朝" w:hint="eastAsia"/>
                      <w:color w:val="000000" w:themeColor="text1"/>
                      <w:spacing w:val="6"/>
                      <w:kern w:val="0"/>
                      <w:szCs w:val="21"/>
                    </w:rPr>
                    <w:t>「</w:t>
                  </w:r>
                  <w:r w:rsidR="00C94514" w:rsidRPr="003F2B93">
                    <w:rPr>
                      <w:rFonts w:ascii="ＭＳ 明朝" w:hAnsi="ＭＳ 明朝" w:cs="ＭＳ 明朝" w:hint="eastAsia"/>
                      <w:color w:val="000000" w:themeColor="text1"/>
                      <w:spacing w:val="6"/>
                      <w:kern w:val="0"/>
                      <w:szCs w:val="21"/>
                    </w:rPr>
                    <w:t>Ⅴ</w:t>
                  </w:r>
                  <w:r>
                    <w:rPr>
                      <w:rFonts w:ascii="ＭＳ 明朝" w:hAnsi="ＭＳ 明朝" w:cs="ＭＳ 明朝" w:hint="eastAsia"/>
                      <w:color w:val="000000" w:themeColor="text1"/>
                      <w:spacing w:val="6"/>
                      <w:kern w:val="0"/>
                      <w:szCs w:val="21"/>
                    </w:rPr>
                    <w:t>．</w:t>
                  </w:r>
                  <w:r w:rsidR="00C94514" w:rsidRPr="003F2B93">
                    <w:rPr>
                      <w:rFonts w:ascii="ＭＳ 明朝" w:hAnsi="ＭＳ 明朝" w:cs="ＭＳ 明朝" w:hint="eastAsia"/>
                      <w:color w:val="000000" w:themeColor="text1"/>
                      <w:spacing w:val="6"/>
                      <w:kern w:val="0"/>
                      <w:szCs w:val="21"/>
                    </w:rPr>
                    <w:t>サステナビリティ経営の実践」</w:t>
                  </w:r>
                </w:p>
                <w:p w14:paraId="5855876A" w14:textId="497DD3D7" w:rsidR="00E54348" w:rsidRPr="004825B5" w:rsidRDefault="009B781A" w:rsidP="004825B5">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B77784">
                    <w:rPr>
                      <w:rFonts w:ascii="ＭＳ 明朝" w:hAnsi="ＭＳ 明朝" w:cs="ＭＳ 明朝" w:hint="eastAsia"/>
                      <w:color w:val="000000" w:themeColor="text1"/>
                      <w:spacing w:val="6"/>
                      <w:kern w:val="0"/>
                      <w:szCs w:val="21"/>
                    </w:rPr>
                    <w:t>上記</w:t>
                  </w:r>
                  <w:r w:rsidR="0054639E" w:rsidRPr="00B77784">
                    <w:rPr>
                      <w:rFonts w:ascii="ＭＳ 明朝" w:hAnsi="ＭＳ 明朝" w:cs="ＭＳ 明朝" w:hint="eastAsia"/>
                      <w:color w:val="000000" w:themeColor="text1"/>
                      <w:spacing w:val="6"/>
                      <w:kern w:val="0"/>
                      <w:szCs w:val="21"/>
                    </w:rPr>
                    <w:t>基本戦略</w:t>
                  </w:r>
                  <w:r w:rsidRPr="00B77784">
                    <w:rPr>
                      <w:rFonts w:ascii="ＭＳ 明朝" w:hAnsi="ＭＳ 明朝" w:cs="ＭＳ 明朝" w:hint="eastAsia"/>
                      <w:color w:val="000000" w:themeColor="text1"/>
                      <w:spacing w:val="6"/>
                      <w:kern w:val="0"/>
                      <w:szCs w:val="21"/>
                    </w:rPr>
                    <w:t>における</w:t>
                  </w:r>
                  <w:r w:rsidR="0054639E" w:rsidRPr="00B77784">
                    <w:rPr>
                      <w:rFonts w:ascii="ＭＳ 明朝" w:hAnsi="ＭＳ 明朝" w:cs="ＭＳ 明朝" w:hint="eastAsia"/>
                      <w:color w:val="000000" w:themeColor="text1"/>
                      <w:spacing w:val="6"/>
                      <w:kern w:val="0"/>
                      <w:szCs w:val="21"/>
                    </w:rPr>
                    <w:t>「生産性の飛躍的向上」</w:t>
                  </w:r>
                  <w:r w:rsidR="00B65AC3" w:rsidRPr="00B77784">
                    <w:rPr>
                      <w:rFonts w:ascii="ＭＳ 明朝" w:hAnsi="ＭＳ 明朝" w:cs="ＭＳ 明朝" w:hint="eastAsia"/>
                      <w:color w:val="000000" w:themeColor="text1"/>
                      <w:spacing w:val="6"/>
                      <w:kern w:val="0"/>
                      <w:szCs w:val="21"/>
                    </w:rPr>
                    <w:t>の実現に向けた重要戦術において</w:t>
                  </w:r>
                  <w:r w:rsidR="004825B5" w:rsidRPr="00B77784">
                    <w:rPr>
                      <w:rFonts w:ascii="ＭＳ 明朝" w:hAnsi="ＭＳ 明朝" w:cs="ＭＳ 明朝" w:hint="eastAsia"/>
                      <w:color w:val="000000" w:themeColor="text1"/>
                      <w:spacing w:val="6"/>
                      <w:kern w:val="0"/>
                      <w:szCs w:val="21"/>
                    </w:rPr>
                    <w:t>デジタル技術を活用</w:t>
                  </w:r>
                  <w:r w:rsidR="0015160C" w:rsidRPr="00B77784">
                    <w:rPr>
                      <w:rFonts w:ascii="ＭＳ 明朝" w:hAnsi="ＭＳ 明朝" w:cs="ＭＳ 明朝" w:hint="eastAsia"/>
                      <w:color w:val="000000" w:themeColor="text1"/>
                      <w:spacing w:val="6"/>
                      <w:kern w:val="0"/>
                      <w:szCs w:val="21"/>
                    </w:rPr>
                    <w:t>する方針としている</w:t>
                  </w:r>
                  <w:r w:rsidR="003621CD" w:rsidRPr="00B77784">
                    <w:rPr>
                      <w:rFonts w:ascii="ＭＳ 明朝" w:hAnsi="ＭＳ 明朝" w:cs="ＭＳ 明朝" w:hint="eastAsia"/>
                      <w:color w:val="000000" w:themeColor="text1"/>
                      <w:spacing w:val="6"/>
                      <w:kern w:val="0"/>
                      <w:szCs w:val="21"/>
                    </w:rPr>
                    <w:t>。</w:t>
                  </w:r>
                </w:p>
              </w:tc>
            </w:tr>
            <w:tr w:rsidR="003F2B93" w:rsidRPr="003F2B93" w14:paraId="496A6A2A" w14:textId="77777777" w:rsidTr="00DD56DC">
              <w:trPr>
                <w:trHeight w:val="707"/>
              </w:trPr>
              <w:tc>
                <w:tcPr>
                  <w:tcW w:w="2600" w:type="dxa"/>
                  <w:shd w:val="clear" w:color="auto" w:fill="auto"/>
                  <w:vAlign w:val="center"/>
                </w:tcPr>
                <w:p w14:paraId="7404B351" w14:textId="77777777" w:rsidR="00FF3FF1" w:rsidRPr="003F2B93"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3F2B93">
                    <w:rPr>
                      <w:rFonts w:ascii="ＭＳ 明朝" w:eastAsia="ＭＳ 明朝" w:hAnsi="ＭＳ 明朝" w:cs="ＭＳ 明朝" w:hint="eastAsia"/>
                      <w:color w:val="000000" w:themeColor="text1"/>
                      <w:spacing w:val="6"/>
                      <w:kern w:val="0"/>
                      <w:szCs w:val="21"/>
                    </w:rPr>
                    <w:lastRenderedPageBreak/>
                    <w:t>意思決定機関の決定に基づいていることの説明</w:t>
                  </w:r>
                </w:p>
              </w:tc>
              <w:tc>
                <w:tcPr>
                  <w:tcW w:w="5890" w:type="dxa"/>
                  <w:shd w:val="clear" w:color="auto" w:fill="auto"/>
                </w:tcPr>
                <w:p w14:paraId="73601DF6" w14:textId="2E90D664" w:rsidR="00FF3FF1" w:rsidRPr="0054639E" w:rsidRDefault="00CE1859" w:rsidP="0054639E">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3F2B93">
                    <w:rPr>
                      <w:rFonts w:ascii="ＭＳ 明朝" w:hAnsi="ＭＳ 明朝" w:cs="ＭＳ 明朝" w:hint="eastAsia"/>
                      <w:color w:val="000000" w:themeColor="text1"/>
                      <w:spacing w:val="6"/>
                      <w:kern w:val="0"/>
                      <w:szCs w:val="21"/>
                    </w:rPr>
                    <w:t>第四北越FG第二次中期経営計画の策定および中期経営計画策定後、基本戦略V「サステナビリティ経営の実践」の追加につき、取締役会にて承認済。</w:t>
                  </w:r>
                </w:p>
              </w:tc>
            </w:tr>
          </w:tbl>
          <w:p w14:paraId="1277BA95" w14:textId="77777777" w:rsidR="00FF3FF1" w:rsidRPr="003F2B93"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163D9A22" w14:textId="77777777" w:rsidR="00FF3FF1" w:rsidRPr="003F2B93"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themeColor="text1"/>
                <w:spacing w:val="6"/>
                <w:kern w:val="0"/>
                <w:szCs w:val="21"/>
              </w:rPr>
            </w:pPr>
            <w:r w:rsidRPr="003F2B93">
              <w:rPr>
                <w:rFonts w:ascii="ＭＳ 明朝" w:eastAsia="ＭＳ 明朝" w:hAnsi="ＭＳ 明朝" w:cs="ＭＳ 明朝" w:hint="eastAsia"/>
                <w:color w:val="000000" w:themeColor="text1"/>
                <w:spacing w:val="6"/>
                <w:kern w:val="0"/>
                <w:szCs w:val="21"/>
              </w:rPr>
              <w:t>(</w:t>
            </w:r>
            <w:r w:rsidRPr="003F2B93">
              <w:rPr>
                <w:rFonts w:ascii="ＭＳ 明朝" w:eastAsia="ＭＳ 明朝" w:hAnsi="ＭＳ 明朝" w:cs="ＭＳ 明朝"/>
                <w:color w:val="000000" w:themeColor="text1"/>
                <w:spacing w:val="6"/>
                <w:kern w:val="0"/>
                <w:szCs w:val="21"/>
              </w:rPr>
              <w:t>2</w:t>
            </w:r>
            <w:r w:rsidRPr="003F2B93">
              <w:rPr>
                <w:rFonts w:ascii="ＭＳ 明朝" w:eastAsia="ＭＳ 明朝" w:hAnsi="ＭＳ 明朝" w:cs="ＭＳ 明朝" w:hint="eastAsia"/>
                <w:color w:val="000000" w:themeColor="text1"/>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3F2B93" w:rsidRPr="003F2B93" w14:paraId="5B39850C" w14:textId="77777777" w:rsidTr="00DD56DC">
              <w:trPr>
                <w:trHeight w:val="707"/>
              </w:trPr>
              <w:tc>
                <w:tcPr>
                  <w:tcW w:w="2600" w:type="dxa"/>
                  <w:shd w:val="clear" w:color="auto" w:fill="auto"/>
                  <w:vAlign w:val="center"/>
                </w:tcPr>
                <w:p w14:paraId="544EC013" w14:textId="77777777" w:rsidR="00FF3FF1" w:rsidRPr="003F2B93"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3F2B93">
                    <w:rPr>
                      <w:rFonts w:ascii="ＭＳ 明朝" w:eastAsia="ＭＳ 明朝" w:hAnsi="ＭＳ 明朝" w:cs="ＭＳ 明朝" w:hint="eastAsia"/>
                      <w:color w:val="000000" w:themeColor="text1"/>
                      <w:spacing w:val="6"/>
                      <w:kern w:val="0"/>
                      <w:szCs w:val="21"/>
                    </w:rPr>
                    <w:t>公表媒体（文書等）の名称</w:t>
                  </w:r>
                </w:p>
              </w:tc>
              <w:tc>
                <w:tcPr>
                  <w:tcW w:w="5890" w:type="dxa"/>
                  <w:shd w:val="clear" w:color="auto" w:fill="auto"/>
                </w:tcPr>
                <w:p w14:paraId="0E9AF3F7" w14:textId="60A5FEDA" w:rsidR="00FF3FF1" w:rsidRDefault="003D13CF" w:rsidP="00A83AB1">
                  <w:pPr>
                    <w:pStyle w:val="af"/>
                    <w:numPr>
                      <w:ilvl w:val="0"/>
                      <w:numId w:val="7"/>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3F2B93">
                    <w:rPr>
                      <w:rFonts w:ascii="ＭＳ 明朝" w:hAnsi="ＭＳ 明朝" w:cs="ＭＳ 明朝" w:hint="eastAsia"/>
                      <w:color w:val="000000" w:themeColor="text1"/>
                      <w:spacing w:val="6"/>
                      <w:kern w:val="0"/>
                      <w:szCs w:val="21"/>
                    </w:rPr>
                    <w:t>第四北越FG第二次</w:t>
                  </w:r>
                  <w:r w:rsidR="00807CC7" w:rsidRPr="003F2B93">
                    <w:rPr>
                      <w:rFonts w:ascii="ＭＳ 明朝" w:hAnsi="ＭＳ 明朝" w:cs="ＭＳ 明朝" w:hint="eastAsia"/>
                      <w:color w:val="000000" w:themeColor="text1"/>
                      <w:spacing w:val="6"/>
                      <w:kern w:val="0"/>
                      <w:szCs w:val="21"/>
                    </w:rPr>
                    <w:t>中期経営計画</w:t>
                  </w:r>
                </w:p>
                <w:p w14:paraId="5B2EEDF3" w14:textId="3448C2BA" w:rsidR="00A83AB1" w:rsidRPr="00B77784" w:rsidRDefault="00A83AB1" w:rsidP="00A83AB1">
                  <w:pPr>
                    <w:pStyle w:val="af"/>
                    <w:numPr>
                      <w:ilvl w:val="0"/>
                      <w:numId w:val="7"/>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B77784">
                    <w:rPr>
                      <w:rFonts w:ascii="ＭＳ 明朝" w:hAnsi="ＭＳ 明朝" w:cs="ＭＳ 明朝" w:hint="eastAsia"/>
                      <w:color w:val="000000" w:themeColor="text1"/>
                      <w:spacing w:val="6"/>
                      <w:kern w:val="0"/>
                      <w:szCs w:val="21"/>
                    </w:rPr>
                    <w:t>統合報告書2022</w:t>
                  </w:r>
                </w:p>
                <w:p w14:paraId="687C25F5" w14:textId="77777777" w:rsidR="0094072C" w:rsidRDefault="00370FA6" w:rsidP="00A83AB1">
                  <w:pPr>
                    <w:pStyle w:val="af"/>
                    <w:numPr>
                      <w:ilvl w:val="0"/>
                      <w:numId w:val="7"/>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3F2B93">
                    <w:rPr>
                      <w:rFonts w:ascii="ＭＳ 明朝" w:hAnsi="ＭＳ 明朝" w:cs="ＭＳ 明朝"/>
                      <w:color w:val="000000" w:themeColor="text1"/>
                      <w:spacing w:val="6"/>
                      <w:kern w:val="0"/>
                      <w:szCs w:val="21"/>
                    </w:rPr>
                    <w:t>2</w:t>
                  </w:r>
                  <w:r w:rsidRPr="003F2B93">
                    <w:rPr>
                      <w:rFonts w:ascii="ＭＳ 明朝" w:hAnsi="ＭＳ 明朝" w:cs="ＭＳ 明朝" w:hint="eastAsia"/>
                      <w:color w:val="000000" w:themeColor="text1"/>
                      <w:spacing w:val="6"/>
                      <w:kern w:val="0"/>
                      <w:szCs w:val="21"/>
                    </w:rPr>
                    <w:t>021年3月1</w:t>
                  </w:r>
                  <w:r w:rsidRPr="003F2B93">
                    <w:rPr>
                      <w:rFonts w:ascii="ＭＳ 明朝" w:hAnsi="ＭＳ 明朝" w:cs="ＭＳ 明朝"/>
                      <w:color w:val="000000" w:themeColor="text1"/>
                      <w:spacing w:val="6"/>
                      <w:kern w:val="0"/>
                      <w:szCs w:val="21"/>
                    </w:rPr>
                    <w:t>9</w:t>
                  </w:r>
                  <w:r w:rsidRPr="003F2B93">
                    <w:rPr>
                      <w:rFonts w:ascii="ＭＳ 明朝" w:hAnsi="ＭＳ 明朝" w:cs="ＭＳ 明朝" w:hint="eastAsia"/>
                      <w:color w:val="000000" w:themeColor="text1"/>
                      <w:spacing w:val="6"/>
                      <w:kern w:val="0"/>
                      <w:szCs w:val="21"/>
                    </w:rPr>
                    <w:t>日付プレスリリース「本部組織の一部改正について」</w:t>
                  </w:r>
                </w:p>
                <w:p w14:paraId="6C2B7BCE" w14:textId="19A65B1F" w:rsidR="00B77784" w:rsidRPr="0094072C" w:rsidRDefault="00B77784" w:rsidP="00A83AB1">
                  <w:pPr>
                    <w:pStyle w:val="af"/>
                    <w:numPr>
                      <w:ilvl w:val="0"/>
                      <w:numId w:val="7"/>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Pr>
                      <w:rFonts w:ascii="ＭＳ 明朝" w:hAnsi="ＭＳ 明朝" w:cs="ＭＳ 明朝" w:hint="eastAsia"/>
                      <w:color w:val="000000" w:themeColor="text1"/>
                      <w:spacing w:val="6"/>
                      <w:kern w:val="0"/>
                      <w:szCs w:val="21"/>
                    </w:rPr>
                    <w:t>2</w:t>
                  </w:r>
                  <w:r>
                    <w:rPr>
                      <w:rFonts w:ascii="ＭＳ 明朝" w:hAnsi="ＭＳ 明朝" w:cs="ＭＳ 明朝"/>
                      <w:color w:val="000000" w:themeColor="text1"/>
                      <w:spacing w:val="6"/>
                      <w:kern w:val="0"/>
                      <w:szCs w:val="21"/>
                    </w:rPr>
                    <w:t>022</w:t>
                  </w:r>
                  <w:r>
                    <w:rPr>
                      <w:rFonts w:ascii="ＭＳ 明朝" w:hAnsi="ＭＳ 明朝" w:cs="ＭＳ 明朝" w:hint="eastAsia"/>
                      <w:color w:val="000000" w:themeColor="text1"/>
                      <w:spacing w:val="6"/>
                      <w:kern w:val="0"/>
                      <w:szCs w:val="21"/>
                    </w:rPr>
                    <w:t>年9月3</w:t>
                  </w:r>
                  <w:r>
                    <w:rPr>
                      <w:rFonts w:ascii="ＭＳ 明朝" w:hAnsi="ＭＳ 明朝" w:cs="ＭＳ 明朝"/>
                      <w:color w:val="000000" w:themeColor="text1"/>
                      <w:spacing w:val="6"/>
                      <w:kern w:val="0"/>
                      <w:szCs w:val="21"/>
                    </w:rPr>
                    <w:t>0</w:t>
                  </w:r>
                  <w:r>
                    <w:rPr>
                      <w:rFonts w:ascii="ＭＳ 明朝" w:hAnsi="ＭＳ 明朝" w:cs="ＭＳ 明朝" w:hint="eastAsia"/>
                      <w:color w:val="000000" w:themeColor="text1"/>
                      <w:spacing w:val="6"/>
                      <w:kern w:val="0"/>
                      <w:szCs w:val="21"/>
                    </w:rPr>
                    <w:t>日付プレスリリース「本部組織の一部改正について」</w:t>
                  </w:r>
                </w:p>
              </w:tc>
            </w:tr>
            <w:tr w:rsidR="003F2B93" w:rsidRPr="003F2B93" w14:paraId="0203A35C" w14:textId="77777777" w:rsidTr="00DD56DC">
              <w:trPr>
                <w:trHeight w:val="697"/>
              </w:trPr>
              <w:tc>
                <w:tcPr>
                  <w:tcW w:w="2600" w:type="dxa"/>
                  <w:shd w:val="clear" w:color="auto" w:fill="auto"/>
                  <w:vAlign w:val="center"/>
                </w:tcPr>
                <w:p w14:paraId="48B1F6E6" w14:textId="77777777" w:rsidR="00807CC7" w:rsidRPr="003F2B93" w:rsidRDefault="00807CC7" w:rsidP="00807CC7">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3F2B93">
                    <w:rPr>
                      <w:rFonts w:ascii="ＭＳ 明朝" w:eastAsia="ＭＳ 明朝" w:hAnsi="ＭＳ 明朝" w:cs="ＭＳ 明朝" w:hint="eastAsia"/>
                      <w:color w:val="000000" w:themeColor="text1"/>
                      <w:spacing w:val="6"/>
                      <w:kern w:val="0"/>
                      <w:szCs w:val="21"/>
                    </w:rPr>
                    <w:t>公表日</w:t>
                  </w:r>
                </w:p>
              </w:tc>
              <w:tc>
                <w:tcPr>
                  <w:tcW w:w="5890" w:type="dxa"/>
                  <w:shd w:val="clear" w:color="auto" w:fill="auto"/>
                </w:tcPr>
                <w:p w14:paraId="6E59B1B7" w14:textId="77777777" w:rsidR="00807CC7" w:rsidRPr="003F2B93" w:rsidRDefault="003D13CF" w:rsidP="003D13CF">
                  <w:pPr>
                    <w:pStyle w:val="af"/>
                    <w:numPr>
                      <w:ilvl w:val="0"/>
                      <w:numId w:val="9"/>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3F2B93">
                    <w:rPr>
                      <w:rFonts w:ascii="ＭＳ 明朝" w:hAnsi="ＭＳ 明朝" w:cs="ＭＳ 明朝" w:hint="eastAsia"/>
                      <w:color w:val="000000" w:themeColor="text1"/>
                      <w:spacing w:val="6"/>
                      <w:kern w:val="0"/>
                      <w:szCs w:val="21"/>
                    </w:rPr>
                    <w:t xml:space="preserve">2021年　</w:t>
                  </w:r>
                  <w:r w:rsidRPr="003F2B93">
                    <w:rPr>
                      <w:rFonts w:ascii="ＭＳ 明朝" w:hAnsi="ＭＳ 明朝" w:cs="ＭＳ 明朝"/>
                      <w:color w:val="000000" w:themeColor="text1"/>
                      <w:spacing w:val="6"/>
                      <w:kern w:val="0"/>
                      <w:szCs w:val="21"/>
                    </w:rPr>
                    <w:t>4</w:t>
                  </w:r>
                  <w:r w:rsidRPr="003F2B93">
                    <w:rPr>
                      <w:rFonts w:ascii="ＭＳ 明朝" w:hAnsi="ＭＳ 明朝" w:cs="ＭＳ 明朝" w:hint="eastAsia"/>
                      <w:color w:val="000000" w:themeColor="text1"/>
                      <w:spacing w:val="6"/>
                      <w:kern w:val="0"/>
                      <w:szCs w:val="21"/>
                    </w:rPr>
                    <w:t xml:space="preserve">月　</w:t>
                  </w:r>
                  <w:r w:rsidRPr="003F2B93">
                    <w:rPr>
                      <w:rFonts w:ascii="ＭＳ 明朝" w:hAnsi="ＭＳ 明朝" w:cs="ＭＳ 明朝"/>
                      <w:color w:val="000000" w:themeColor="text1"/>
                      <w:spacing w:val="6"/>
                      <w:kern w:val="0"/>
                      <w:szCs w:val="21"/>
                    </w:rPr>
                    <w:t>1</w:t>
                  </w:r>
                  <w:r w:rsidRPr="003F2B93">
                    <w:rPr>
                      <w:rFonts w:ascii="ＭＳ 明朝" w:hAnsi="ＭＳ 明朝" w:cs="ＭＳ 明朝" w:hint="eastAsia"/>
                      <w:color w:val="000000" w:themeColor="text1"/>
                      <w:spacing w:val="6"/>
                      <w:kern w:val="0"/>
                      <w:szCs w:val="21"/>
                    </w:rPr>
                    <w:t>日</w:t>
                  </w:r>
                </w:p>
              </w:tc>
            </w:tr>
            <w:tr w:rsidR="003F2B93" w:rsidRPr="003F2B93" w14:paraId="09F8641D" w14:textId="77777777" w:rsidTr="00DD56DC">
              <w:trPr>
                <w:trHeight w:val="707"/>
              </w:trPr>
              <w:tc>
                <w:tcPr>
                  <w:tcW w:w="2600" w:type="dxa"/>
                  <w:shd w:val="clear" w:color="auto" w:fill="auto"/>
                  <w:vAlign w:val="center"/>
                </w:tcPr>
                <w:p w14:paraId="609EA6DC" w14:textId="77777777" w:rsidR="00FF3FF1" w:rsidRPr="003F2B93"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3F2B93">
                    <w:rPr>
                      <w:rFonts w:ascii="ＭＳ 明朝" w:eastAsia="ＭＳ 明朝" w:hAnsi="ＭＳ 明朝" w:cs="ＭＳ 明朝" w:hint="eastAsia"/>
                      <w:color w:val="000000" w:themeColor="text1"/>
                      <w:spacing w:val="6"/>
                      <w:kern w:val="0"/>
                      <w:szCs w:val="21"/>
                    </w:rPr>
                    <w:t>公表方法・公表場所・記載箇所・ページ</w:t>
                  </w:r>
                </w:p>
              </w:tc>
              <w:tc>
                <w:tcPr>
                  <w:tcW w:w="5890" w:type="dxa"/>
                  <w:shd w:val="clear" w:color="auto" w:fill="auto"/>
                </w:tcPr>
                <w:p w14:paraId="417426BB" w14:textId="1ED267A1" w:rsidR="003D13CF" w:rsidRPr="003F2B93" w:rsidRDefault="003D13CF" w:rsidP="002B13F8">
                  <w:pPr>
                    <w:pStyle w:val="af"/>
                    <w:numPr>
                      <w:ilvl w:val="0"/>
                      <w:numId w:val="9"/>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3F2B93">
                    <w:rPr>
                      <w:rFonts w:ascii="ＭＳ 明朝" w:hAnsi="ＭＳ 明朝" w:cs="ＭＳ 明朝" w:hint="eastAsia"/>
                      <w:color w:val="000000" w:themeColor="text1"/>
                      <w:spacing w:val="6"/>
                      <w:kern w:val="0"/>
                      <w:szCs w:val="21"/>
                    </w:rPr>
                    <w:t>ホームページに掲載</w:t>
                  </w:r>
                </w:p>
                <w:p w14:paraId="08DE549F" w14:textId="265F0842" w:rsidR="00CE1859" w:rsidRPr="003F2B93" w:rsidRDefault="00CE1859" w:rsidP="002B13F8">
                  <w:pPr>
                    <w:pStyle w:val="af"/>
                    <w:numPr>
                      <w:ilvl w:val="0"/>
                      <w:numId w:val="21"/>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3F2B93">
                    <w:rPr>
                      <w:rFonts w:ascii="ＭＳ 明朝" w:hAnsi="ＭＳ 明朝" w:cs="ＭＳ 明朝" w:hint="eastAsia"/>
                      <w:color w:val="000000" w:themeColor="text1"/>
                      <w:spacing w:val="6"/>
                      <w:kern w:val="0"/>
                      <w:szCs w:val="21"/>
                    </w:rPr>
                    <w:t>第四北越FG第二次中期経営計画</w:t>
                  </w:r>
                </w:p>
                <w:p w14:paraId="16A5D1AD" w14:textId="56AFC54C" w:rsidR="00FF3FF1" w:rsidRDefault="00000000" w:rsidP="002B13F8">
                  <w:pPr>
                    <w:pStyle w:val="af"/>
                    <w:suppressAutoHyphens/>
                    <w:kinsoku w:val="0"/>
                    <w:overflowPunct w:val="0"/>
                    <w:adjustRightInd w:val="0"/>
                    <w:spacing w:afterLines="50" w:after="120" w:line="238" w:lineRule="exact"/>
                    <w:ind w:leftChars="0" w:left="420"/>
                    <w:jc w:val="left"/>
                    <w:textAlignment w:val="center"/>
                    <w:rPr>
                      <w:rFonts w:ascii="ＭＳ 明朝" w:hAnsi="ＭＳ 明朝" w:cs="ＭＳ 明朝"/>
                      <w:color w:val="000000" w:themeColor="text1"/>
                      <w:spacing w:val="6"/>
                      <w:kern w:val="0"/>
                      <w:szCs w:val="21"/>
                    </w:rPr>
                  </w:pPr>
                  <w:hyperlink r:id="rId11" w:history="1">
                    <w:r w:rsidR="008651AA" w:rsidRPr="008651AA">
                      <w:rPr>
                        <w:rStyle w:val="af0"/>
                        <w:rFonts w:ascii="ＭＳ 明朝" w:hAnsi="ＭＳ 明朝" w:cs="ＭＳ 明朝"/>
                        <w:color w:val="000000" w:themeColor="text1"/>
                        <w:spacing w:val="6"/>
                        <w:kern w:val="0"/>
                        <w:szCs w:val="21"/>
                      </w:rPr>
                      <w:t>https://www.dhfg.co.jp/company/plan/pdf/setumei_210415.pdf</w:t>
                    </w:r>
                  </w:hyperlink>
                  <w:r w:rsidR="008651AA" w:rsidRPr="008651AA">
                    <w:rPr>
                      <w:rFonts w:ascii="ＭＳ 明朝" w:hAnsi="ＭＳ 明朝" w:cs="ＭＳ 明朝" w:hint="eastAsia"/>
                      <w:color w:val="000000" w:themeColor="text1"/>
                      <w:spacing w:val="6"/>
                      <w:kern w:val="0"/>
                      <w:szCs w:val="21"/>
                    </w:rPr>
                    <w:t xml:space="preserve">　</w:t>
                  </w:r>
                  <w:r w:rsidR="00D87FFB" w:rsidRPr="008651AA">
                    <w:rPr>
                      <w:rFonts w:ascii="ＭＳ 明朝" w:hAnsi="ＭＳ 明朝" w:cs="ＭＳ 明朝" w:hint="eastAsia"/>
                      <w:color w:val="000000" w:themeColor="text1"/>
                      <w:spacing w:val="6"/>
                      <w:kern w:val="0"/>
                      <w:szCs w:val="21"/>
                    </w:rPr>
                    <w:t xml:space="preserve">　</w:t>
                  </w:r>
                  <w:r w:rsidR="00BA5986" w:rsidRPr="00B77784">
                    <w:rPr>
                      <w:rFonts w:ascii="ＭＳ 明朝" w:hAnsi="ＭＳ 明朝" w:cs="ＭＳ 明朝" w:hint="eastAsia"/>
                      <w:color w:val="000000" w:themeColor="text1"/>
                      <w:spacing w:val="6"/>
                      <w:kern w:val="0"/>
                      <w:szCs w:val="21"/>
                    </w:rPr>
                    <w:t>（</w:t>
                  </w:r>
                  <w:r w:rsidR="00931630" w:rsidRPr="00B77784">
                    <w:rPr>
                      <w:rFonts w:ascii="ＭＳ 明朝" w:hAnsi="ＭＳ 明朝" w:cs="ＭＳ 明朝" w:hint="eastAsia"/>
                      <w:color w:val="000000" w:themeColor="text1"/>
                      <w:spacing w:val="6"/>
                      <w:kern w:val="0"/>
                      <w:szCs w:val="21"/>
                    </w:rPr>
                    <w:t>P</w:t>
                  </w:r>
                  <w:r w:rsidR="00991645" w:rsidRPr="00B77784">
                    <w:rPr>
                      <w:rFonts w:ascii="ＭＳ 明朝" w:hAnsi="ＭＳ 明朝" w:cs="ＭＳ 明朝"/>
                      <w:color w:val="000000" w:themeColor="text1"/>
                      <w:spacing w:val="6"/>
                      <w:kern w:val="0"/>
                      <w:szCs w:val="21"/>
                    </w:rPr>
                    <w:t>16</w:t>
                  </w:r>
                  <w:r w:rsidR="00991645" w:rsidRPr="00B77784">
                    <w:rPr>
                      <w:rFonts w:ascii="ＭＳ 明朝" w:hAnsi="ＭＳ 明朝" w:cs="ＭＳ 明朝" w:hint="eastAsia"/>
                      <w:color w:val="000000" w:themeColor="text1"/>
                      <w:spacing w:val="6"/>
                      <w:kern w:val="0"/>
                      <w:szCs w:val="21"/>
                    </w:rPr>
                    <w:t>、P</w:t>
                  </w:r>
                  <w:r w:rsidR="00991645" w:rsidRPr="00B77784">
                    <w:rPr>
                      <w:rFonts w:ascii="ＭＳ 明朝" w:hAnsi="ＭＳ 明朝" w:cs="ＭＳ 明朝"/>
                      <w:color w:val="000000" w:themeColor="text1"/>
                      <w:spacing w:val="6"/>
                      <w:kern w:val="0"/>
                      <w:szCs w:val="21"/>
                    </w:rPr>
                    <w:t>17</w:t>
                  </w:r>
                  <w:r w:rsidR="00BA5986" w:rsidRPr="00B77784">
                    <w:rPr>
                      <w:rFonts w:ascii="ＭＳ 明朝" w:hAnsi="ＭＳ 明朝" w:cs="ＭＳ 明朝" w:hint="eastAsia"/>
                      <w:color w:val="000000" w:themeColor="text1"/>
                      <w:spacing w:val="6"/>
                      <w:kern w:val="0"/>
                      <w:szCs w:val="21"/>
                    </w:rPr>
                    <w:t>）</w:t>
                  </w:r>
                </w:p>
                <w:p w14:paraId="5CA08541" w14:textId="05EEF4E0" w:rsidR="0094072C" w:rsidRPr="00B77784" w:rsidRDefault="0094072C" w:rsidP="0094072C">
                  <w:pPr>
                    <w:pStyle w:val="af"/>
                    <w:numPr>
                      <w:ilvl w:val="0"/>
                      <w:numId w:val="21"/>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B77784">
                    <w:rPr>
                      <w:rFonts w:ascii="ＭＳ 明朝" w:hAnsi="ＭＳ 明朝" w:cs="ＭＳ 明朝" w:hint="eastAsia"/>
                      <w:color w:val="000000" w:themeColor="text1"/>
                      <w:spacing w:val="6"/>
                      <w:kern w:val="0"/>
                      <w:szCs w:val="21"/>
                    </w:rPr>
                    <w:t>統合報告書2022</w:t>
                  </w:r>
                </w:p>
                <w:p w14:paraId="3B34F344" w14:textId="40576C2C" w:rsidR="00A83AB1" w:rsidRPr="00B77784" w:rsidRDefault="00000000" w:rsidP="00A83AB1">
                  <w:pPr>
                    <w:pStyle w:val="af"/>
                    <w:suppressAutoHyphens/>
                    <w:kinsoku w:val="0"/>
                    <w:overflowPunct w:val="0"/>
                    <w:adjustRightInd w:val="0"/>
                    <w:spacing w:afterLines="50" w:after="120" w:line="238" w:lineRule="exact"/>
                    <w:ind w:leftChars="0" w:left="420"/>
                    <w:jc w:val="left"/>
                    <w:textAlignment w:val="center"/>
                    <w:rPr>
                      <w:rFonts w:ascii="ＭＳ 明朝" w:hAnsi="ＭＳ 明朝" w:cs="ＭＳ 明朝"/>
                      <w:color w:val="000000" w:themeColor="text1"/>
                      <w:spacing w:val="6"/>
                      <w:kern w:val="0"/>
                      <w:szCs w:val="21"/>
                    </w:rPr>
                  </w:pPr>
                  <w:hyperlink r:id="rId12" w:history="1">
                    <w:r w:rsidR="00A83AB1" w:rsidRPr="00B77784">
                      <w:rPr>
                        <w:rStyle w:val="af0"/>
                        <w:rFonts w:ascii="ＭＳ 明朝" w:hAnsi="ＭＳ 明朝" w:cs="ＭＳ 明朝"/>
                        <w:color w:val="000000" w:themeColor="text1"/>
                        <w:spacing w:val="6"/>
                        <w:kern w:val="0"/>
                        <w:szCs w:val="21"/>
                      </w:rPr>
                      <w:t>https://www.dhfg.co.jp/financial/ir/disclo/pdf/tougouhoukoku202203.pdf</w:t>
                    </w:r>
                  </w:hyperlink>
                  <w:r w:rsidR="00A83AB1" w:rsidRPr="00B77784">
                    <w:rPr>
                      <w:rStyle w:val="af0"/>
                      <w:rFonts w:ascii="ＭＳ 明朝" w:hAnsi="ＭＳ 明朝" w:cs="ＭＳ 明朝" w:hint="eastAsia"/>
                      <w:color w:val="000000" w:themeColor="text1"/>
                      <w:spacing w:val="6"/>
                      <w:kern w:val="0"/>
                      <w:szCs w:val="21"/>
                    </w:rPr>
                    <w:t xml:space="preserve">　（P33）</w:t>
                  </w:r>
                </w:p>
                <w:p w14:paraId="726993C4" w14:textId="77777777" w:rsidR="00CE1859" w:rsidRPr="00B77784" w:rsidRDefault="00CE1859" w:rsidP="002B13F8">
                  <w:pPr>
                    <w:pStyle w:val="af"/>
                    <w:numPr>
                      <w:ilvl w:val="0"/>
                      <w:numId w:val="21"/>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B77784">
                    <w:rPr>
                      <w:rFonts w:ascii="ＭＳ 明朝" w:hAnsi="ＭＳ 明朝" w:cs="ＭＳ 明朝" w:hint="eastAsia"/>
                      <w:color w:val="000000" w:themeColor="text1"/>
                      <w:spacing w:val="6"/>
                      <w:kern w:val="0"/>
                      <w:szCs w:val="21"/>
                    </w:rPr>
                    <w:t>2021年3月1</w:t>
                  </w:r>
                  <w:r w:rsidRPr="00B77784">
                    <w:rPr>
                      <w:rFonts w:ascii="ＭＳ 明朝" w:hAnsi="ＭＳ 明朝" w:cs="ＭＳ 明朝"/>
                      <w:color w:val="000000" w:themeColor="text1"/>
                      <w:spacing w:val="6"/>
                      <w:kern w:val="0"/>
                      <w:szCs w:val="21"/>
                    </w:rPr>
                    <w:t>9</w:t>
                  </w:r>
                  <w:r w:rsidRPr="00B77784">
                    <w:rPr>
                      <w:rFonts w:ascii="ＭＳ 明朝" w:hAnsi="ＭＳ 明朝" w:cs="ＭＳ 明朝" w:hint="eastAsia"/>
                      <w:color w:val="000000" w:themeColor="text1"/>
                      <w:spacing w:val="6"/>
                      <w:kern w:val="0"/>
                      <w:szCs w:val="21"/>
                    </w:rPr>
                    <w:t>日付プレスリリース「本部組織の一部改正について」</w:t>
                  </w:r>
                </w:p>
                <w:p w14:paraId="5756BB34" w14:textId="42F55FBD" w:rsidR="00CE1859" w:rsidRPr="00B77784" w:rsidRDefault="00000000" w:rsidP="00CE1859">
                  <w:pPr>
                    <w:pStyle w:val="af"/>
                    <w:suppressAutoHyphens/>
                    <w:kinsoku w:val="0"/>
                    <w:overflowPunct w:val="0"/>
                    <w:adjustRightInd w:val="0"/>
                    <w:spacing w:afterLines="50" w:after="120" w:line="238" w:lineRule="exact"/>
                    <w:ind w:leftChars="0" w:left="420"/>
                    <w:jc w:val="left"/>
                    <w:textAlignment w:val="center"/>
                    <w:rPr>
                      <w:rFonts w:ascii="ＭＳ 明朝" w:hAnsi="ＭＳ 明朝" w:cs="ＭＳ 明朝"/>
                      <w:color w:val="000000" w:themeColor="text1"/>
                      <w:spacing w:val="6"/>
                      <w:kern w:val="0"/>
                      <w:szCs w:val="21"/>
                    </w:rPr>
                  </w:pPr>
                  <w:hyperlink r:id="rId13" w:history="1">
                    <w:r w:rsidR="00CE1859" w:rsidRPr="00B77784">
                      <w:rPr>
                        <w:rStyle w:val="af0"/>
                        <w:rFonts w:ascii="ＭＳ 明朝" w:hAnsi="ＭＳ 明朝" w:cs="ＭＳ 明朝"/>
                        <w:color w:val="000000" w:themeColor="text1"/>
                        <w:spacing w:val="6"/>
                        <w:kern w:val="0"/>
                        <w:szCs w:val="21"/>
                      </w:rPr>
                      <w:t>https://www.dhbk.co.jp/news/1200567_2128.html</w:t>
                    </w:r>
                  </w:hyperlink>
                </w:p>
                <w:p w14:paraId="7A741DAE" w14:textId="0E15385E" w:rsidR="00CE1859" w:rsidRPr="00B77784" w:rsidRDefault="00000000" w:rsidP="00CE1859">
                  <w:pPr>
                    <w:pStyle w:val="af"/>
                    <w:suppressAutoHyphens/>
                    <w:kinsoku w:val="0"/>
                    <w:overflowPunct w:val="0"/>
                    <w:adjustRightInd w:val="0"/>
                    <w:spacing w:afterLines="50" w:after="120" w:line="238" w:lineRule="exact"/>
                    <w:ind w:leftChars="0" w:left="420"/>
                    <w:jc w:val="left"/>
                    <w:textAlignment w:val="center"/>
                    <w:rPr>
                      <w:rStyle w:val="af0"/>
                      <w:rFonts w:ascii="ＭＳ 明朝" w:hAnsi="ＭＳ 明朝" w:cs="ＭＳ 明朝"/>
                      <w:color w:val="000000" w:themeColor="text1"/>
                      <w:spacing w:val="6"/>
                      <w:kern w:val="0"/>
                      <w:szCs w:val="21"/>
                    </w:rPr>
                  </w:pPr>
                  <w:hyperlink r:id="rId14" w:history="1">
                    <w:r w:rsidR="0094072C" w:rsidRPr="00B77784">
                      <w:rPr>
                        <w:rStyle w:val="af0"/>
                        <w:rFonts w:ascii="ＭＳ 明朝" w:hAnsi="ＭＳ 明朝" w:cs="ＭＳ 明朝"/>
                        <w:color w:val="000000" w:themeColor="text1"/>
                        <w:spacing w:val="6"/>
                        <w:kern w:val="0"/>
                        <w:szCs w:val="21"/>
                      </w:rPr>
                      <w:t>https://www.dhfg.co.jp/news/pdf/210319_001.pdf</w:t>
                    </w:r>
                  </w:hyperlink>
                </w:p>
                <w:p w14:paraId="13E0273D" w14:textId="77777777" w:rsidR="0094072C" w:rsidRPr="00B77784" w:rsidRDefault="006C7E0F" w:rsidP="006C7E0F">
                  <w:pPr>
                    <w:pStyle w:val="af"/>
                    <w:numPr>
                      <w:ilvl w:val="0"/>
                      <w:numId w:val="21"/>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B77784">
                    <w:rPr>
                      <w:rFonts w:ascii="ＭＳ 明朝" w:hAnsi="ＭＳ 明朝" w:cs="ＭＳ 明朝" w:hint="eastAsia"/>
                      <w:color w:val="000000" w:themeColor="text1"/>
                      <w:spacing w:val="6"/>
                      <w:kern w:val="0"/>
                      <w:szCs w:val="21"/>
                    </w:rPr>
                    <w:t>2022年9月3</w:t>
                  </w:r>
                  <w:r w:rsidRPr="00B77784">
                    <w:rPr>
                      <w:rFonts w:ascii="ＭＳ 明朝" w:hAnsi="ＭＳ 明朝" w:cs="ＭＳ 明朝"/>
                      <w:color w:val="000000" w:themeColor="text1"/>
                      <w:spacing w:val="6"/>
                      <w:kern w:val="0"/>
                      <w:szCs w:val="21"/>
                    </w:rPr>
                    <w:t>0</w:t>
                  </w:r>
                  <w:r w:rsidRPr="00B77784">
                    <w:rPr>
                      <w:rFonts w:ascii="ＭＳ 明朝" w:hAnsi="ＭＳ 明朝" w:cs="ＭＳ 明朝" w:hint="eastAsia"/>
                      <w:color w:val="000000" w:themeColor="text1"/>
                      <w:spacing w:val="6"/>
                      <w:kern w:val="0"/>
                      <w:szCs w:val="21"/>
                    </w:rPr>
                    <w:t>日付</w:t>
                  </w:r>
                  <w:r w:rsidR="00B87859" w:rsidRPr="00B77784">
                    <w:rPr>
                      <w:rFonts w:ascii="ＭＳ 明朝" w:hAnsi="ＭＳ 明朝" w:cs="ＭＳ 明朝" w:hint="eastAsia"/>
                      <w:color w:val="000000" w:themeColor="text1"/>
                      <w:spacing w:val="6"/>
                      <w:kern w:val="0"/>
                      <w:szCs w:val="21"/>
                    </w:rPr>
                    <w:t>付プレスリリース「本部組織の一部改正について」</w:t>
                  </w:r>
                </w:p>
                <w:p w14:paraId="1FFEB87D" w14:textId="2F34D97D" w:rsidR="00B87859" w:rsidRPr="00B87859" w:rsidRDefault="00000000" w:rsidP="00B87859">
                  <w:pPr>
                    <w:pStyle w:val="af"/>
                    <w:suppressAutoHyphens/>
                    <w:kinsoku w:val="0"/>
                    <w:overflowPunct w:val="0"/>
                    <w:adjustRightInd w:val="0"/>
                    <w:spacing w:afterLines="50" w:after="120" w:line="238" w:lineRule="exact"/>
                    <w:ind w:leftChars="0" w:left="420"/>
                    <w:jc w:val="left"/>
                    <w:textAlignment w:val="center"/>
                    <w:rPr>
                      <w:rFonts w:ascii="ＭＳ 明朝" w:hAnsi="ＭＳ 明朝" w:cs="ＭＳ 明朝"/>
                      <w:color w:val="000000" w:themeColor="text1"/>
                      <w:spacing w:val="6"/>
                      <w:kern w:val="0"/>
                      <w:szCs w:val="21"/>
                    </w:rPr>
                  </w:pPr>
                  <w:hyperlink r:id="rId15" w:history="1">
                    <w:r w:rsidR="00B87859" w:rsidRPr="00B77784">
                      <w:rPr>
                        <w:rStyle w:val="af0"/>
                        <w:rFonts w:ascii="ＭＳ 明朝" w:hAnsi="ＭＳ 明朝" w:cs="ＭＳ 明朝"/>
                        <w:color w:val="000000" w:themeColor="text1"/>
                        <w:spacing w:val="6"/>
                        <w:kern w:val="0"/>
                        <w:szCs w:val="21"/>
                      </w:rPr>
                      <w:t>https://www.dhbk.co.jp/news/1201274_2128.html</w:t>
                    </w:r>
                  </w:hyperlink>
                </w:p>
              </w:tc>
            </w:tr>
            <w:tr w:rsidR="003F2B93" w:rsidRPr="003F2B93" w14:paraId="095836AC" w14:textId="77777777" w:rsidTr="00DD56DC">
              <w:trPr>
                <w:trHeight w:val="353"/>
              </w:trPr>
              <w:tc>
                <w:tcPr>
                  <w:tcW w:w="2600" w:type="dxa"/>
                  <w:shd w:val="clear" w:color="auto" w:fill="auto"/>
                  <w:vAlign w:val="center"/>
                </w:tcPr>
                <w:p w14:paraId="192551B4" w14:textId="77777777" w:rsidR="00FF3FF1" w:rsidRPr="003F2B93"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3F2B93">
                    <w:rPr>
                      <w:rFonts w:ascii="ＭＳ 明朝" w:eastAsia="ＭＳ 明朝" w:hAnsi="ＭＳ 明朝" w:cs="ＭＳ 明朝" w:hint="eastAsia"/>
                      <w:color w:val="000000" w:themeColor="text1"/>
                      <w:spacing w:val="6"/>
                      <w:kern w:val="0"/>
                      <w:szCs w:val="21"/>
                    </w:rPr>
                    <w:t>記載内容抜粋</w:t>
                  </w:r>
                </w:p>
              </w:tc>
              <w:tc>
                <w:tcPr>
                  <w:tcW w:w="5890" w:type="dxa"/>
                  <w:shd w:val="clear" w:color="auto" w:fill="auto"/>
                </w:tcPr>
                <w:p w14:paraId="14718B29" w14:textId="5DFB6931" w:rsidR="00415678" w:rsidRPr="00B77784" w:rsidRDefault="00641446" w:rsidP="001E2878">
                  <w:pPr>
                    <w:pStyle w:val="af"/>
                    <w:numPr>
                      <w:ilvl w:val="0"/>
                      <w:numId w:val="9"/>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B77784">
                    <w:rPr>
                      <w:rFonts w:ascii="ＭＳ 明朝" w:hAnsi="ＭＳ 明朝" w:cs="ＭＳ 明朝" w:hint="eastAsia"/>
                      <w:color w:val="000000" w:themeColor="text1"/>
                      <w:spacing w:val="6"/>
                      <w:kern w:val="0"/>
                      <w:szCs w:val="21"/>
                    </w:rPr>
                    <w:t>基本戦略Ⅱ「生産性の飛躍的向上」</w:t>
                  </w:r>
                  <w:r w:rsidR="001B3F0A" w:rsidRPr="00B77784">
                    <w:rPr>
                      <w:rFonts w:ascii="ＭＳ 明朝" w:hAnsi="ＭＳ 明朝" w:cs="ＭＳ 明朝" w:hint="eastAsia"/>
                      <w:color w:val="000000" w:themeColor="text1"/>
                      <w:spacing w:val="6"/>
                      <w:kern w:val="0"/>
                      <w:szCs w:val="21"/>
                    </w:rPr>
                    <w:t>において</w:t>
                  </w:r>
                  <w:r w:rsidR="00415678" w:rsidRPr="00B77784">
                    <w:rPr>
                      <w:rFonts w:ascii="ＭＳ 明朝" w:hAnsi="ＭＳ 明朝" w:cs="ＭＳ 明朝" w:hint="eastAsia"/>
                      <w:color w:val="000000" w:themeColor="text1"/>
                      <w:spacing w:val="6"/>
                      <w:kern w:val="0"/>
                      <w:szCs w:val="21"/>
                    </w:rPr>
                    <w:t>、</w:t>
                  </w:r>
                  <w:r w:rsidR="00DF1DE7" w:rsidRPr="00B77784">
                    <w:rPr>
                      <w:rFonts w:ascii="ＭＳ 明朝" w:hAnsi="ＭＳ 明朝" w:cs="ＭＳ 明朝" w:hint="eastAsia"/>
                      <w:color w:val="000000" w:themeColor="text1"/>
                      <w:spacing w:val="6"/>
                      <w:kern w:val="0"/>
                      <w:szCs w:val="21"/>
                    </w:rPr>
                    <w:t>前中期経営計画</w:t>
                  </w:r>
                  <w:r w:rsidR="00DB4B6C" w:rsidRPr="00B77784">
                    <w:rPr>
                      <w:rFonts w:ascii="ＭＳ 明朝" w:hAnsi="ＭＳ 明朝" w:cs="ＭＳ 明朝" w:hint="eastAsia"/>
                      <w:color w:val="000000" w:themeColor="text1"/>
                      <w:spacing w:val="6"/>
                      <w:kern w:val="0"/>
                      <w:szCs w:val="21"/>
                    </w:rPr>
                    <w:t>で</w:t>
                  </w:r>
                  <w:r w:rsidR="0015160C" w:rsidRPr="00B77784">
                    <w:rPr>
                      <w:rFonts w:ascii="ＭＳ 明朝" w:hAnsi="ＭＳ 明朝" w:cs="ＭＳ 明朝" w:hint="eastAsia"/>
                      <w:color w:val="000000" w:themeColor="text1"/>
                      <w:spacing w:val="6"/>
                      <w:kern w:val="0"/>
                      <w:szCs w:val="21"/>
                    </w:rPr>
                    <w:t>進めてきたデジタル技術</w:t>
                  </w:r>
                  <w:r w:rsidR="001B3F0A" w:rsidRPr="00B77784">
                    <w:rPr>
                      <w:rFonts w:ascii="ＭＳ 明朝" w:hAnsi="ＭＳ 明朝" w:cs="ＭＳ 明朝" w:hint="eastAsia"/>
                      <w:color w:val="000000" w:themeColor="text1"/>
                      <w:spacing w:val="6"/>
                      <w:kern w:val="0"/>
                      <w:szCs w:val="21"/>
                    </w:rPr>
                    <w:t>を活用した</w:t>
                  </w:r>
                  <w:r w:rsidR="009B781A" w:rsidRPr="00B77784">
                    <w:rPr>
                      <w:rFonts w:ascii="ＭＳ 明朝" w:hAnsi="ＭＳ 明朝" w:cs="ＭＳ 明朝" w:hint="eastAsia"/>
                      <w:color w:val="000000" w:themeColor="text1"/>
                      <w:spacing w:val="6"/>
                      <w:kern w:val="0"/>
                      <w:szCs w:val="21"/>
                    </w:rPr>
                    <w:t>「</w:t>
                  </w:r>
                  <w:r w:rsidR="0015160C" w:rsidRPr="00B77784">
                    <w:rPr>
                      <w:rFonts w:ascii="ＭＳ 明朝" w:hAnsi="ＭＳ 明朝" w:cs="ＭＳ 明朝" w:hint="eastAsia"/>
                      <w:color w:val="000000" w:themeColor="text1"/>
                      <w:spacing w:val="6"/>
                      <w:kern w:val="0"/>
                      <w:szCs w:val="21"/>
                    </w:rPr>
                    <w:t>店舗・チャネル・業務</w:t>
                  </w:r>
                  <w:r w:rsidR="009B781A" w:rsidRPr="00B77784">
                    <w:rPr>
                      <w:rFonts w:ascii="ＭＳ 明朝" w:hAnsi="ＭＳ 明朝" w:cs="ＭＳ 明朝" w:hint="eastAsia"/>
                      <w:color w:val="000000" w:themeColor="text1"/>
                      <w:spacing w:val="6"/>
                      <w:kern w:val="0"/>
                      <w:szCs w:val="21"/>
                    </w:rPr>
                    <w:t>」の</w:t>
                  </w:r>
                  <w:r w:rsidR="0015160C" w:rsidRPr="00B77784">
                    <w:rPr>
                      <w:rFonts w:ascii="ＭＳ 明朝" w:hAnsi="ＭＳ 明朝" w:cs="ＭＳ 明朝" w:hint="eastAsia"/>
                      <w:color w:val="000000" w:themeColor="text1"/>
                      <w:spacing w:val="6"/>
                      <w:kern w:val="0"/>
                      <w:szCs w:val="21"/>
                    </w:rPr>
                    <w:t>改革</w:t>
                  </w:r>
                  <w:r w:rsidR="009B781A" w:rsidRPr="00B77784">
                    <w:rPr>
                      <w:rFonts w:ascii="ＭＳ 明朝" w:hAnsi="ＭＳ 明朝" w:cs="ＭＳ 明朝" w:hint="eastAsia"/>
                      <w:color w:val="000000" w:themeColor="text1"/>
                      <w:spacing w:val="6"/>
                      <w:kern w:val="0"/>
                      <w:szCs w:val="21"/>
                    </w:rPr>
                    <w:t>による</w:t>
                  </w:r>
                  <w:r w:rsidR="0015160C" w:rsidRPr="00B77784">
                    <w:rPr>
                      <w:rFonts w:ascii="ＭＳ 明朝" w:hAnsi="ＭＳ 明朝" w:cs="ＭＳ 明朝" w:hint="eastAsia"/>
                      <w:color w:val="000000" w:themeColor="text1"/>
                      <w:spacing w:val="6"/>
                      <w:kern w:val="0"/>
                      <w:szCs w:val="21"/>
                    </w:rPr>
                    <w:t>「</w:t>
                  </w:r>
                  <w:r w:rsidR="00DB4B6C" w:rsidRPr="00B77784">
                    <w:rPr>
                      <w:rFonts w:ascii="ＭＳ 明朝" w:hAnsi="ＭＳ 明朝" w:cs="ＭＳ 明朝" w:hint="eastAsia"/>
                      <w:color w:val="000000" w:themeColor="text1"/>
                      <w:spacing w:val="6"/>
                      <w:kern w:val="0"/>
                      <w:szCs w:val="21"/>
                    </w:rPr>
                    <w:t>構造改革」</w:t>
                  </w:r>
                  <w:r w:rsidR="0015160C" w:rsidRPr="00B77784">
                    <w:rPr>
                      <w:rFonts w:ascii="ＭＳ 明朝" w:hAnsi="ＭＳ 明朝" w:cs="ＭＳ 明朝" w:hint="eastAsia"/>
                      <w:color w:val="000000" w:themeColor="text1"/>
                      <w:spacing w:val="6"/>
                      <w:kern w:val="0"/>
                      <w:szCs w:val="21"/>
                    </w:rPr>
                    <w:t>を発展させた</w:t>
                  </w:r>
                  <w:r w:rsidR="00415678" w:rsidRPr="00B77784">
                    <w:rPr>
                      <w:rFonts w:ascii="ＭＳ 明朝" w:hAnsi="ＭＳ 明朝" w:cs="ＭＳ 明朝" w:hint="eastAsia"/>
                      <w:color w:val="000000" w:themeColor="text1"/>
                      <w:spacing w:val="6"/>
                      <w:kern w:val="0"/>
                      <w:szCs w:val="21"/>
                    </w:rPr>
                    <w:t>「新・構造改革」に取組んで</w:t>
                  </w:r>
                  <w:r w:rsidR="009B781A" w:rsidRPr="00B77784">
                    <w:rPr>
                      <w:rFonts w:ascii="ＭＳ 明朝" w:hAnsi="ＭＳ 明朝" w:cs="ＭＳ 明朝" w:hint="eastAsia"/>
                      <w:color w:val="000000" w:themeColor="text1"/>
                      <w:spacing w:val="6"/>
                      <w:kern w:val="0"/>
                      <w:szCs w:val="21"/>
                    </w:rPr>
                    <w:t>いる。</w:t>
                  </w:r>
                  <w:r w:rsidR="00991645" w:rsidRPr="00B77784">
                    <w:rPr>
                      <w:rFonts w:ascii="ＭＳ 明朝" w:hAnsi="ＭＳ 明朝" w:cs="ＭＳ 明朝" w:hint="eastAsia"/>
                      <w:color w:val="000000" w:themeColor="text1"/>
                      <w:spacing w:val="6"/>
                      <w:kern w:val="0"/>
                      <w:szCs w:val="21"/>
                    </w:rPr>
                    <w:t>（</w:t>
                  </w:r>
                  <w:r w:rsidR="001B3F0A" w:rsidRPr="00B77784">
                    <w:rPr>
                      <w:rFonts w:ascii="ＭＳ 明朝" w:hAnsi="ＭＳ 明朝" w:cs="ＭＳ 明朝" w:hint="eastAsia"/>
                      <w:color w:val="000000" w:themeColor="text1"/>
                      <w:spacing w:val="6"/>
                      <w:kern w:val="0"/>
                      <w:szCs w:val="21"/>
                    </w:rPr>
                    <w:t>文書①P</w:t>
                  </w:r>
                  <w:r w:rsidR="001B3F0A" w:rsidRPr="00B77784">
                    <w:rPr>
                      <w:rFonts w:ascii="ＭＳ 明朝" w:hAnsi="ＭＳ 明朝" w:cs="ＭＳ 明朝"/>
                      <w:color w:val="000000" w:themeColor="text1"/>
                      <w:spacing w:val="6"/>
                      <w:kern w:val="0"/>
                      <w:szCs w:val="21"/>
                    </w:rPr>
                    <w:t>17</w:t>
                  </w:r>
                  <w:r w:rsidR="001B3F0A" w:rsidRPr="00B77784">
                    <w:rPr>
                      <w:rFonts w:ascii="ＭＳ 明朝" w:hAnsi="ＭＳ 明朝" w:cs="ＭＳ 明朝" w:hint="eastAsia"/>
                      <w:color w:val="000000" w:themeColor="text1"/>
                      <w:spacing w:val="6"/>
                      <w:kern w:val="0"/>
                      <w:szCs w:val="21"/>
                    </w:rPr>
                    <w:t>）</w:t>
                  </w:r>
                </w:p>
                <w:p w14:paraId="0C1E2B88" w14:textId="4F0DC2EA" w:rsidR="00C01E9B" w:rsidRPr="00B77784" w:rsidRDefault="00415678" w:rsidP="00696977">
                  <w:pPr>
                    <w:pStyle w:val="af"/>
                    <w:numPr>
                      <w:ilvl w:val="0"/>
                      <w:numId w:val="9"/>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B77784">
                    <w:rPr>
                      <w:rFonts w:ascii="ＭＳ 明朝" w:hAnsi="ＭＳ 明朝" w:cs="ＭＳ 明朝" w:hint="eastAsia"/>
                      <w:color w:val="000000" w:themeColor="text1"/>
                      <w:spacing w:val="6"/>
                      <w:kern w:val="0"/>
                      <w:szCs w:val="21"/>
                    </w:rPr>
                    <w:lastRenderedPageBreak/>
                    <w:t>「新</w:t>
                  </w:r>
                  <w:r w:rsidR="00C01E9B" w:rsidRPr="00B77784">
                    <w:rPr>
                      <w:rFonts w:ascii="ＭＳ 明朝" w:hAnsi="ＭＳ 明朝" w:cs="ＭＳ 明朝" w:hint="eastAsia"/>
                      <w:color w:val="000000" w:themeColor="text1"/>
                      <w:spacing w:val="6"/>
                      <w:kern w:val="0"/>
                      <w:szCs w:val="21"/>
                    </w:rPr>
                    <w:t>・構造改革」</w:t>
                  </w:r>
                  <w:r w:rsidR="00991645" w:rsidRPr="00B77784">
                    <w:rPr>
                      <w:rFonts w:ascii="ＭＳ 明朝" w:hAnsi="ＭＳ 明朝" w:cs="ＭＳ 明朝" w:hint="eastAsia"/>
                      <w:color w:val="000000" w:themeColor="text1"/>
                      <w:spacing w:val="6"/>
                      <w:kern w:val="0"/>
                      <w:szCs w:val="21"/>
                    </w:rPr>
                    <w:t>で</w:t>
                  </w:r>
                  <w:r w:rsidR="00C01E9B" w:rsidRPr="00B77784">
                    <w:rPr>
                      <w:rFonts w:ascii="ＭＳ 明朝" w:hAnsi="ＭＳ 明朝" w:cs="ＭＳ 明朝" w:hint="eastAsia"/>
                      <w:color w:val="000000" w:themeColor="text1"/>
                      <w:spacing w:val="6"/>
                      <w:kern w:val="0"/>
                      <w:szCs w:val="21"/>
                    </w:rPr>
                    <w:t>は</w:t>
                  </w:r>
                  <w:r w:rsidR="00CD128D" w:rsidRPr="00B77784">
                    <w:rPr>
                      <w:rFonts w:ascii="ＭＳ 明朝" w:hAnsi="ＭＳ 明朝" w:cs="ＭＳ 明朝" w:hint="eastAsia"/>
                      <w:color w:val="000000" w:themeColor="text1"/>
                      <w:spacing w:val="6"/>
                      <w:kern w:val="0"/>
                      <w:szCs w:val="21"/>
                    </w:rPr>
                    <w:t>「</w:t>
                  </w:r>
                  <w:r w:rsidR="00C01E9B" w:rsidRPr="00B77784">
                    <w:rPr>
                      <w:rFonts w:ascii="ＭＳ 明朝" w:hAnsi="ＭＳ 明朝" w:cs="ＭＳ 明朝" w:hint="eastAsia"/>
                      <w:color w:val="000000" w:themeColor="text1"/>
                      <w:spacing w:val="6"/>
                      <w:kern w:val="0"/>
                      <w:szCs w:val="21"/>
                    </w:rPr>
                    <w:t>営業改革・営業店業務改革・本部業務改革</w:t>
                  </w:r>
                  <w:r w:rsidR="00CD128D" w:rsidRPr="00B77784">
                    <w:rPr>
                      <w:rFonts w:ascii="ＭＳ 明朝" w:hAnsi="ＭＳ 明朝" w:cs="ＭＳ 明朝" w:hint="eastAsia"/>
                      <w:color w:val="000000" w:themeColor="text1"/>
                      <w:spacing w:val="6"/>
                      <w:kern w:val="0"/>
                      <w:szCs w:val="21"/>
                    </w:rPr>
                    <w:t>」の</w:t>
                  </w:r>
                  <w:r w:rsidR="00C01E9B" w:rsidRPr="00B77784">
                    <w:rPr>
                      <w:rFonts w:ascii="ＭＳ 明朝" w:hAnsi="ＭＳ 明朝" w:cs="ＭＳ 明朝" w:hint="eastAsia"/>
                      <w:color w:val="000000" w:themeColor="text1"/>
                      <w:spacing w:val="6"/>
                      <w:kern w:val="0"/>
                      <w:szCs w:val="21"/>
                    </w:rPr>
                    <w:t>3本柱</w:t>
                  </w:r>
                  <w:r w:rsidR="00991645" w:rsidRPr="00B77784">
                    <w:rPr>
                      <w:rFonts w:ascii="ＭＳ 明朝" w:hAnsi="ＭＳ 明朝" w:cs="ＭＳ 明朝" w:hint="eastAsia"/>
                      <w:color w:val="000000" w:themeColor="text1"/>
                      <w:spacing w:val="6"/>
                      <w:kern w:val="0"/>
                      <w:szCs w:val="21"/>
                    </w:rPr>
                    <w:t>を定め</w:t>
                  </w:r>
                  <w:r w:rsidR="00C01E9B" w:rsidRPr="00B77784">
                    <w:rPr>
                      <w:rFonts w:ascii="ＭＳ 明朝" w:hAnsi="ＭＳ 明朝" w:cs="ＭＳ 明朝" w:hint="eastAsia"/>
                      <w:color w:val="000000" w:themeColor="text1"/>
                      <w:spacing w:val="6"/>
                      <w:kern w:val="0"/>
                      <w:szCs w:val="21"/>
                    </w:rPr>
                    <w:t>、</w:t>
                  </w:r>
                  <w:r w:rsidR="00327F1A" w:rsidRPr="00B77784">
                    <w:rPr>
                      <w:rFonts w:ascii="ＭＳ 明朝" w:hAnsi="ＭＳ 明朝" w:cs="ＭＳ 明朝" w:hint="eastAsia"/>
                      <w:color w:val="000000" w:themeColor="text1"/>
                      <w:spacing w:val="6"/>
                      <w:kern w:val="0"/>
                      <w:szCs w:val="21"/>
                    </w:rPr>
                    <w:t>DX</w:t>
                  </w:r>
                  <w:r w:rsidR="00991645" w:rsidRPr="00B77784">
                    <w:rPr>
                      <w:rFonts w:ascii="ＭＳ 明朝" w:hAnsi="ＭＳ 明朝" w:cs="ＭＳ 明朝" w:hint="eastAsia"/>
                      <w:color w:val="000000" w:themeColor="text1"/>
                      <w:spacing w:val="6"/>
                      <w:kern w:val="0"/>
                      <w:szCs w:val="21"/>
                    </w:rPr>
                    <w:t>とTSUBASAアライアンス連携</w:t>
                  </w:r>
                  <w:r w:rsidR="00327F1A" w:rsidRPr="00B77784">
                    <w:rPr>
                      <w:rFonts w:ascii="ＭＳ 明朝" w:hAnsi="ＭＳ 明朝" w:cs="ＭＳ 明朝" w:hint="eastAsia"/>
                      <w:color w:val="000000" w:themeColor="text1"/>
                      <w:spacing w:val="6"/>
                      <w:kern w:val="0"/>
                      <w:szCs w:val="21"/>
                    </w:rPr>
                    <w:t>を改革に向けた</w:t>
                  </w:r>
                  <w:r w:rsidR="00CD128D" w:rsidRPr="00B77784">
                    <w:rPr>
                      <w:rFonts w:ascii="ＭＳ 明朝" w:hAnsi="ＭＳ 明朝" w:cs="ＭＳ 明朝" w:hint="eastAsia"/>
                      <w:color w:val="000000" w:themeColor="text1"/>
                      <w:spacing w:val="6"/>
                      <w:kern w:val="0"/>
                      <w:szCs w:val="21"/>
                    </w:rPr>
                    <w:t>メインエンジンに位置づけ、</w:t>
                  </w:r>
                  <w:r w:rsidR="001B3F0A" w:rsidRPr="00B77784">
                    <w:rPr>
                      <w:rFonts w:ascii="ＭＳ 明朝" w:hAnsi="ＭＳ 明朝" w:cs="ＭＳ 明朝" w:hint="eastAsia"/>
                      <w:color w:val="000000" w:themeColor="text1"/>
                      <w:spacing w:val="6"/>
                      <w:kern w:val="0"/>
                      <w:szCs w:val="21"/>
                    </w:rPr>
                    <w:t>各施策を進めている。</w:t>
                  </w:r>
                  <w:r w:rsidR="00991645" w:rsidRPr="00B77784">
                    <w:rPr>
                      <w:rFonts w:ascii="ＭＳ 明朝" w:hAnsi="ＭＳ 明朝" w:cs="ＭＳ 明朝" w:hint="eastAsia"/>
                      <w:color w:val="000000" w:themeColor="text1"/>
                      <w:spacing w:val="6"/>
                      <w:kern w:val="0"/>
                      <w:szCs w:val="21"/>
                    </w:rPr>
                    <w:t>（文書①P1</w:t>
                  </w:r>
                  <w:r w:rsidR="00991645" w:rsidRPr="00B77784">
                    <w:rPr>
                      <w:rFonts w:ascii="ＭＳ 明朝" w:hAnsi="ＭＳ 明朝" w:cs="ＭＳ 明朝"/>
                      <w:color w:val="000000" w:themeColor="text1"/>
                      <w:spacing w:val="6"/>
                      <w:kern w:val="0"/>
                      <w:szCs w:val="21"/>
                    </w:rPr>
                    <w:t>6</w:t>
                  </w:r>
                  <w:r w:rsidR="00991645" w:rsidRPr="00B77784">
                    <w:rPr>
                      <w:rFonts w:ascii="ＭＳ 明朝" w:hAnsi="ＭＳ 明朝" w:cs="ＭＳ 明朝" w:hint="eastAsia"/>
                      <w:color w:val="000000" w:themeColor="text1"/>
                      <w:spacing w:val="6"/>
                      <w:kern w:val="0"/>
                      <w:szCs w:val="21"/>
                    </w:rPr>
                    <w:t>）</w:t>
                  </w:r>
                </w:p>
                <w:p w14:paraId="4968D9DB" w14:textId="649D9A54" w:rsidR="0089581E" w:rsidRPr="00B77784" w:rsidRDefault="000278F1" w:rsidP="0089581E">
                  <w:pPr>
                    <w:pStyle w:val="af"/>
                    <w:numPr>
                      <w:ilvl w:val="0"/>
                      <w:numId w:val="9"/>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B77784">
                    <w:rPr>
                      <w:rFonts w:ascii="ＭＳ 明朝" w:hAnsi="ＭＳ 明朝" w:cs="ＭＳ 明朝" w:hint="eastAsia"/>
                      <w:color w:val="000000" w:themeColor="text1"/>
                      <w:spacing w:val="6"/>
                      <w:kern w:val="0"/>
                      <w:szCs w:val="21"/>
                    </w:rPr>
                    <w:t>「</w:t>
                  </w:r>
                  <w:r w:rsidR="00C01E9B" w:rsidRPr="00B77784">
                    <w:rPr>
                      <w:rFonts w:ascii="ＭＳ 明朝" w:hAnsi="ＭＳ 明朝" w:cs="ＭＳ 明朝" w:hint="eastAsia"/>
                      <w:color w:val="000000" w:themeColor="text1"/>
                      <w:spacing w:val="6"/>
                      <w:kern w:val="0"/>
                      <w:szCs w:val="21"/>
                    </w:rPr>
                    <w:t>営業改革</w:t>
                  </w:r>
                  <w:r w:rsidRPr="00B77784">
                    <w:rPr>
                      <w:rFonts w:ascii="ＭＳ 明朝" w:hAnsi="ＭＳ 明朝" w:cs="ＭＳ 明朝" w:hint="eastAsia"/>
                      <w:color w:val="000000" w:themeColor="text1"/>
                      <w:spacing w:val="6"/>
                      <w:kern w:val="0"/>
                      <w:szCs w:val="21"/>
                    </w:rPr>
                    <w:t>」</w:t>
                  </w:r>
                  <w:r w:rsidR="00C01E9B" w:rsidRPr="00B77784">
                    <w:rPr>
                      <w:rFonts w:ascii="ＭＳ 明朝" w:hAnsi="ＭＳ 明朝" w:cs="ＭＳ 明朝" w:hint="eastAsia"/>
                      <w:color w:val="000000" w:themeColor="text1"/>
                      <w:spacing w:val="6"/>
                      <w:kern w:val="0"/>
                      <w:szCs w:val="21"/>
                    </w:rPr>
                    <w:t>では、Web・タブレット等を活用した営業推進スタイルの深化</w:t>
                  </w:r>
                  <w:r w:rsidR="00A8691E" w:rsidRPr="00B77784">
                    <w:rPr>
                      <w:rFonts w:ascii="ＭＳ 明朝" w:hAnsi="ＭＳ 明朝" w:cs="ＭＳ 明朝" w:hint="eastAsia"/>
                      <w:color w:val="000000" w:themeColor="text1"/>
                      <w:spacing w:val="6"/>
                      <w:kern w:val="0"/>
                      <w:szCs w:val="21"/>
                    </w:rPr>
                    <w:t>、</w:t>
                  </w:r>
                  <w:r w:rsidR="0089581E" w:rsidRPr="00B77784">
                    <w:rPr>
                      <w:rFonts w:ascii="ＭＳ 明朝" w:hAnsi="ＭＳ 明朝" w:cs="ＭＳ 明朝" w:hint="eastAsia"/>
                      <w:color w:val="000000" w:themeColor="text1"/>
                      <w:spacing w:val="6"/>
                      <w:kern w:val="0"/>
                      <w:szCs w:val="21"/>
                    </w:rPr>
                    <w:t>Webで</w:t>
                  </w:r>
                  <w:r w:rsidR="00A8691E" w:rsidRPr="00B77784">
                    <w:rPr>
                      <w:rFonts w:ascii="ＭＳ 明朝" w:hAnsi="ＭＳ 明朝" w:cs="ＭＳ 明朝" w:hint="eastAsia"/>
                      <w:color w:val="000000" w:themeColor="text1"/>
                      <w:spacing w:val="6"/>
                      <w:kern w:val="0"/>
                      <w:szCs w:val="21"/>
                    </w:rPr>
                    <w:t>手続きが</w:t>
                  </w:r>
                  <w:r w:rsidR="0089581E" w:rsidRPr="00B77784">
                    <w:rPr>
                      <w:rFonts w:ascii="ＭＳ 明朝" w:hAnsi="ＭＳ 明朝" w:cs="ＭＳ 明朝" w:hint="eastAsia"/>
                      <w:color w:val="000000" w:themeColor="text1"/>
                      <w:spacing w:val="6"/>
                      <w:kern w:val="0"/>
                      <w:szCs w:val="21"/>
                    </w:rPr>
                    <w:t>完結できるスキームの拡充やスマートフォンアプリ</w:t>
                  </w:r>
                  <w:r w:rsidR="00A8691E" w:rsidRPr="00B77784">
                    <w:rPr>
                      <w:rFonts w:ascii="ＭＳ 明朝" w:hAnsi="ＭＳ 明朝" w:cs="ＭＳ 明朝" w:hint="eastAsia"/>
                      <w:color w:val="000000" w:themeColor="text1"/>
                      <w:spacing w:val="6"/>
                      <w:kern w:val="0"/>
                      <w:szCs w:val="21"/>
                    </w:rPr>
                    <w:t>の提供によりお客さまの利便性向上を図る方針としている。</w:t>
                  </w:r>
                  <w:r w:rsidR="006E3F6F" w:rsidRPr="00B77784">
                    <w:rPr>
                      <w:rFonts w:ascii="ＭＳ 明朝" w:hAnsi="ＭＳ 明朝" w:cs="ＭＳ 明朝" w:hint="eastAsia"/>
                      <w:color w:val="000000" w:themeColor="text1"/>
                      <w:spacing w:val="6"/>
                      <w:kern w:val="0"/>
                      <w:szCs w:val="21"/>
                    </w:rPr>
                    <w:t>（文書①P</w:t>
                  </w:r>
                  <w:r w:rsidR="006E3F6F" w:rsidRPr="00B77784">
                    <w:rPr>
                      <w:rFonts w:ascii="ＭＳ 明朝" w:hAnsi="ＭＳ 明朝" w:cs="ＭＳ 明朝"/>
                      <w:color w:val="000000" w:themeColor="text1"/>
                      <w:spacing w:val="6"/>
                      <w:kern w:val="0"/>
                      <w:szCs w:val="21"/>
                    </w:rPr>
                    <w:t>16</w:t>
                  </w:r>
                  <w:r w:rsidR="006E3F6F" w:rsidRPr="00B77784">
                    <w:rPr>
                      <w:rFonts w:ascii="ＭＳ 明朝" w:hAnsi="ＭＳ 明朝" w:cs="ＭＳ 明朝" w:hint="eastAsia"/>
                      <w:color w:val="000000" w:themeColor="text1"/>
                      <w:spacing w:val="6"/>
                      <w:kern w:val="0"/>
                      <w:szCs w:val="21"/>
                    </w:rPr>
                    <w:t>、文書②P</w:t>
                  </w:r>
                  <w:r w:rsidR="006E3F6F" w:rsidRPr="00B77784">
                    <w:rPr>
                      <w:rFonts w:ascii="ＭＳ 明朝" w:hAnsi="ＭＳ 明朝" w:cs="ＭＳ 明朝"/>
                      <w:color w:val="000000" w:themeColor="text1"/>
                      <w:spacing w:val="6"/>
                      <w:kern w:val="0"/>
                      <w:szCs w:val="21"/>
                    </w:rPr>
                    <w:t>33</w:t>
                  </w:r>
                  <w:r w:rsidR="006E3F6F" w:rsidRPr="00B77784">
                    <w:rPr>
                      <w:rFonts w:ascii="ＭＳ 明朝" w:hAnsi="ＭＳ 明朝" w:cs="ＭＳ 明朝" w:hint="eastAsia"/>
                      <w:color w:val="000000" w:themeColor="text1"/>
                      <w:spacing w:val="6"/>
                      <w:kern w:val="0"/>
                      <w:szCs w:val="21"/>
                    </w:rPr>
                    <w:t>）</w:t>
                  </w:r>
                </w:p>
                <w:p w14:paraId="57739CEE" w14:textId="6AFD80E1" w:rsidR="007A485B" w:rsidRPr="0089581E" w:rsidRDefault="00A45AB5" w:rsidP="000333B3">
                  <w:pPr>
                    <w:pStyle w:val="af"/>
                    <w:numPr>
                      <w:ilvl w:val="0"/>
                      <w:numId w:val="9"/>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FF0000"/>
                      <w:spacing w:val="6"/>
                      <w:kern w:val="0"/>
                      <w:szCs w:val="21"/>
                    </w:rPr>
                  </w:pPr>
                  <w:r w:rsidRPr="00B77784">
                    <w:rPr>
                      <w:rFonts w:ascii="ＭＳ 明朝" w:hAnsi="ＭＳ 明朝" w:cs="ＭＳ 明朝" w:hint="eastAsia"/>
                      <w:color w:val="000000" w:themeColor="text1"/>
                      <w:spacing w:val="6"/>
                      <w:kern w:val="0"/>
                      <w:szCs w:val="21"/>
                    </w:rPr>
                    <w:t>「</w:t>
                  </w:r>
                  <w:r w:rsidR="00C01E9B" w:rsidRPr="00B77784">
                    <w:rPr>
                      <w:rFonts w:ascii="ＭＳ 明朝" w:hAnsi="ＭＳ 明朝" w:cs="ＭＳ 明朝" w:hint="eastAsia"/>
                      <w:color w:val="000000" w:themeColor="text1"/>
                      <w:spacing w:val="6"/>
                      <w:kern w:val="0"/>
                      <w:szCs w:val="21"/>
                    </w:rPr>
                    <w:t>営業店業務改革</w:t>
                  </w:r>
                  <w:r w:rsidRPr="00B77784">
                    <w:rPr>
                      <w:rFonts w:ascii="ＭＳ 明朝" w:hAnsi="ＭＳ 明朝" w:cs="ＭＳ 明朝" w:hint="eastAsia"/>
                      <w:color w:val="000000" w:themeColor="text1"/>
                      <w:spacing w:val="6"/>
                      <w:kern w:val="0"/>
                      <w:szCs w:val="21"/>
                    </w:rPr>
                    <w:t>」</w:t>
                  </w:r>
                  <w:r w:rsidR="0089581E" w:rsidRPr="00B77784">
                    <w:rPr>
                      <w:rFonts w:ascii="ＭＳ 明朝" w:hAnsi="ＭＳ 明朝" w:cs="ＭＳ 明朝" w:hint="eastAsia"/>
                      <w:color w:val="000000" w:themeColor="text1"/>
                      <w:spacing w:val="6"/>
                      <w:kern w:val="0"/>
                      <w:szCs w:val="21"/>
                    </w:rPr>
                    <w:t>「本部業務改革」</w:t>
                  </w:r>
                  <w:r w:rsidR="00C01E9B" w:rsidRPr="00B77784">
                    <w:rPr>
                      <w:rFonts w:ascii="ＭＳ 明朝" w:hAnsi="ＭＳ 明朝" w:cs="ＭＳ 明朝" w:hint="eastAsia"/>
                      <w:color w:val="000000" w:themeColor="text1"/>
                      <w:spacing w:val="6"/>
                      <w:kern w:val="0"/>
                      <w:szCs w:val="21"/>
                    </w:rPr>
                    <w:t>ではDXによる5レス（①後方事務レス、②検証レス、③現金管理レス、④ペーパーレス、⑤印鑑レス）</w:t>
                  </w:r>
                  <w:r w:rsidR="000333B3" w:rsidRPr="00B77784">
                    <w:rPr>
                      <w:rFonts w:ascii="ＭＳ 明朝" w:hAnsi="ＭＳ 明朝" w:cs="ＭＳ 明朝" w:hint="eastAsia"/>
                      <w:color w:val="000000" w:themeColor="text1"/>
                      <w:spacing w:val="6"/>
                      <w:kern w:val="0"/>
                      <w:szCs w:val="21"/>
                    </w:rPr>
                    <w:t>やRPA等によるデータ活用により、事務プロセスの抜本的な改革進める方針</w:t>
                  </w:r>
                  <w:r w:rsidR="00C01E9B" w:rsidRPr="00B77784">
                    <w:rPr>
                      <w:rFonts w:ascii="ＭＳ 明朝" w:hAnsi="ＭＳ 明朝" w:cs="ＭＳ 明朝" w:hint="eastAsia"/>
                      <w:color w:val="000000" w:themeColor="text1"/>
                      <w:spacing w:val="6"/>
                      <w:kern w:val="0"/>
                      <w:szCs w:val="21"/>
                    </w:rPr>
                    <w:t>としている。</w:t>
                  </w:r>
                  <w:r w:rsidR="00991645" w:rsidRPr="00B77784">
                    <w:rPr>
                      <w:rFonts w:ascii="ＭＳ 明朝" w:hAnsi="ＭＳ 明朝" w:cs="ＭＳ 明朝" w:hint="eastAsia"/>
                      <w:color w:val="000000" w:themeColor="text1"/>
                      <w:spacing w:val="6"/>
                      <w:kern w:val="0"/>
                      <w:szCs w:val="21"/>
                    </w:rPr>
                    <w:t>（文書①P</w:t>
                  </w:r>
                  <w:r w:rsidR="00991645" w:rsidRPr="00B77784">
                    <w:rPr>
                      <w:rFonts w:ascii="ＭＳ 明朝" w:hAnsi="ＭＳ 明朝" w:cs="ＭＳ 明朝"/>
                      <w:color w:val="000000" w:themeColor="text1"/>
                      <w:spacing w:val="6"/>
                      <w:kern w:val="0"/>
                      <w:szCs w:val="21"/>
                    </w:rPr>
                    <w:t>16</w:t>
                  </w:r>
                  <w:r w:rsidR="00991645" w:rsidRPr="00B77784">
                    <w:rPr>
                      <w:rFonts w:ascii="ＭＳ 明朝" w:hAnsi="ＭＳ 明朝" w:cs="ＭＳ 明朝" w:hint="eastAsia"/>
                      <w:color w:val="000000" w:themeColor="text1"/>
                      <w:spacing w:val="6"/>
                      <w:kern w:val="0"/>
                      <w:szCs w:val="21"/>
                    </w:rPr>
                    <w:t>）</w:t>
                  </w:r>
                </w:p>
              </w:tc>
            </w:tr>
            <w:tr w:rsidR="003F2B93" w:rsidRPr="003F2B93" w14:paraId="6E6FF656" w14:textId="77777777" w:rsidTr="00DD56DC">
              <w:trPr>
                <w:trHeight w:val="697"/>
              </w:trPr>
              <w:tc>
                <w:tcPr>
                  <w:tcW w:w="2600" w:type="dxa"/>
                  <w:shd w:val="clear" w:color="auto" w:fill="auto"/>
                  <w:vAlign w:val="center"/>
                </w:tcPr>
                <w:p w14:paraId="183620A8" w14:textId="77777777" w:rsidR="00FF3FF1" w:rsidRPr="003F2B93"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3F2B93">
                    <w:rPr>
                      <w:rFonts w:ascii="ＭＳ 明朝" w:eastAsia="ＭＳ 明朝" w:hAnsi="ＭＳ 明朝" w:cs="ＭＳ 明朝" w:hint="eastAsia"/>
                      <w:color w:val="000000" w:themeColor="text1"/>
                      <w:spacing w:val="6"/>
                      <w:kern w:val="0"/>
                      <w:szCs w:val="21"/>
                    </w:rPr>
                    <w:lastRenderedPageBreak/>
                    <w:t>意思決定機関の決定に基づいていることの説明</w:t>
                  </w:r>
                </w:p>
              </w:tc>
              <w:tc>
                <w:tcPr>
                  <w:tcW w:w="5890" w:type="dxa"/>
                  <w:shd w:val="clear" w:color="auto" w:fill="auto"/>
                </w:tcPr>
                <w:p w14:paraId="097FF1A6" w14:textId="77777777" w:rsidR="00941789" w:rsidRPr="003F2B93" w:rsidRDefault="00721B61" w:rsidP="0023135B">
                  <w:pPr>
                    <w:pStyle w:val="af"/>
                    <w:numPr>
                      <w:ilvl w:val="0"/>
                      <w:numId w:val="14"/>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3F2B93">
                    <w:rPr>
                      <w:rFonts w:ascii="ＭＳ 明朝" w:hAnsi="ＭＳ 明朝" w:cs="ＭＳ 明朝" w:hint="eastAsia"/>
                      <w:color w:val="000000" w:themeColor="text1"/>
                      <w:spacing w:val="6"/>
                      <w:kern w:val="0"/>
                      <w:szCs w:val="21"/>
                    </w:rPr>
                    <w:t>中期経営計画の策定について取締役会にて承認済。</w:t>
                  </w:r>
                </w:p>
                <w:p w14:paraId="6F8F7B09" w14:textId="10E67D2C" w:rsidR="00FF3FF1" w:rsidRPr="003F2B93" w:rsidRDefault="00721B61" w:rsidP="0023135B">
                  <w:pPr>
                    <w:pStyle w:val="af"/>
                    <w:numPr>
                      <w:ilvl w:val="0"/>
                      <w:numId w:val="14"/>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3F2B93">
                    <w:rPr>
                      <w:rFonts w:ascii="ＭＳ 明朝" w:hAnsi="ＭＳ 明朝" w:cs="ＭＳ 明朝" w:hint="eastAsia"/>
                      <w:color w:val="000000" w:themeColor="text1"/>
                      <w:spacing w:val="6"/>
                      <w:kern w:val="0"/>
                      <w:szCs w:val="21"/>
                    </w:rPr>
                    <w:t>同計画の実現に向けて</w:t>
                  </w:r>
                  <w:r w:rsidR="00EF221C" w:rsidRPr="00EF221C">
                    <w:rPr>
                      <w:rFonts w:ascii="ＭＳ 明朝" w:hAnsi="ＭＳ 明朝" w:cs="ＭＳ 明朝" w:hint="eastAsia"/>
                      <w:color w:val="000000" w:themeColor="text1"/>
                      <w:spacing w:val="6"/>
                      <w:kern w:val="0"/>
                      <w:szCs w:val="21"/>
                    </w:rPr>
                    <w:t>当社</w:t>
                  </w:r>
                  <w:r w:rsidR="00940650" w:rsidRPr="003F2B93">
                    <w:rPr>
                      <w:rFonts w:ascii="ＭＳ 明朝" w:hAnsi="ＭＳ 明朝" w:cs="ＭＳ 明朝" w:hint="eastAsia"/>
                      <w:color w:val="000000" w:themeColor="text1"/>
                      <w:spacing w:val="6"/>
                      <w:kern w:val="0"/>
                      <w:szCs w:val="21"/>
                    </w:rPr>
                    <w:t>ならびに子銀行の</w:t>
                  </w:r>
                  <w:r w:rsidRPr="003F2B93">
                    <w:rPr>
                      <w:rFonts w:ascii="ＭＳ 明朝" w:hAnsi="ＭＳ 明朝" w:cs="ＭＳ 明朝" w:hint="eastAsia"/>
                      <w:color w:val="000000" w:themeColor="text1"/>
                      <w:spacing w:val="6"/>
                      <w:kern w:val="0"/>
                      <w:szCs w:val="21"/>
                    </w:rPr>
                    <w:t>本部組織の改正を実施している。</w:t>
                  </w:r>
                </w:p>
              </w:tc>
            </w:tr>
          </w:tbl>
          <w:p w14:paraId="584A3B00" w14:textId="77777777" w:rsidR="00FF3FF1" w:rsidRPr="003F2B93"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32C64F49" w14:textId="77777777" w:rsidR="00FF3FF1" w:rsidRPr="003F2B93"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3F2B93">
              <w:rPr>
                <w:rFonts w:ascii="ＭＳ 明朝" w:eastAsia="ＭＳ 明朝" w:hAnsi="ＭＳ 明朝" w:cs="ＭＳ 明朝" w:hint="eastAsia"/>
                <w:color w:val="000000" w:themeColor="text1"/>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3F2B93" w:rsidRPr="003F2B93" w14:paraId="43EF80D4" w14:textId="77777777" w:rsidTr="00DD56DC">
              <w:trPr>
                <w:trHeight w:val="707"/>
              </w:trPr>
              <w:tc>
                <w:tcPr>
                  <w:tcW w:w="2600" w:type="dxa"/>
                  <w:shd w:val="clear" w:color="auto" w:fill="auto"/>
                  <w:vAlign w:val="center"/>
                </w:tcPr>
                <w:p w14:paraId="7CDC66A7" w14:textId="77777777" w:rsidR="00FF3FF1" w:rsidRPr="003F2B93"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3F2B93">
                    <w:rPr>
                      <w:rFonts w:ascii="ＭＳ 明朝" w:eastAsia="ＭＳ 明朝" w:hAnsi="ＭＳ 明朝" w:cs="ＭＳ 明朝" w:hint="eastAsia"/>
                      <w:color w:val="000000" w:themeColor="text1"/>
                      <w:spacing w:val="6"/>
                      <w:kern w:val="0"/>
                      <w:szCs w:val="21"/>
                    </w:rPr>
                    <w:t>戦略における記載箇所・ページ</w:t>
                  </w:r>
                </w:p>
              </w:tc>
              <w:tc>
                <w:tcPr>
                  <w:tcW w:w="5890" w:type="dxa"/>
                  <w:shd w:val="clear" w:color="auto" w:fill="auto"/>
                </w:tcPr>
                <w:p w14:paraId="2E5B0B48" w14:textId="7A7EB45A" w:rsidR="00FF3FF1" w:rsidRPr="00B77784" w:rsidRDefault="00931630" w:rsidP="00327F1A">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B77784">
                    <w:rPr>
                      <w:rFonts w:ascii="ＭＳ 明朝" w:hAnsi="ＭＳ 明朝" w:cs="ＭＳ 明朝" w:hint="eastAsia"/>
                      <w:color w:val="000000" w:themeColor="text1"/>
                      <w:spacing w:val="6"/>
                      <w:kern w:val="0"/>
                      <w:szCs w:val="21"/>
                    </w:rPr>
                    <w:t>第四北越FG第二次中期経営計画</w:t>
                  </w:r>
                </w:p>
                <w:p w14:paraId="47ACF20E" w14:textId="1C724EEC" w:rsidR="00327F1A" w:rsidRPr="00B77784" w:rsidRDefault="00000000" w:rsidP="00327F1A">
                  <w:pPr>
                    <w:pStyle w:val="af"/>
                    <w:suppressAutoHyphens/>
                    <w:kinsoku w:val="0"/>
                    <w:overflowPunct w:val="0"/>
                    <w:adjustRightInd w:val="0"/>
                    <w:spacing w:afterLines="50" w:after="120" w:line="238" w:lineRule="exact"/>
                    <w:ind w:leftChars="0" w:left="420"/>
                    <w:jc w:val="left"/>
                    <w:textAlignment w:val="center"/>
                    <w:rPr>
                      <w:rFonts w:ascii="ＭＳ 明朝" w:hAnsi="ＭＳ 明朝" w:cs="ＭＳ 明朝"/>
                      <w:color w:val="000000" w:themeColor="text1"/>
                      <w:spacing w:val="6"/>
                      <w:kern w:val="0"/>
                      <w:szCs w:val="21"/>
                    </w:rPr>
                  </w:pPr>
                  <w:hyperlink r:id="rId16" w:history="1">
                    <w:r w:rsidR="008651AA" w:rsidRPr="008651AA">
                      <w:rPr>
                        <w:rStyle w:val="af0"/>
                        <w:rFonts w:ascii="ＭＳ 明朝" w:hAnsi="ＭＳ 明朝" w:cs="ＭＳ 明朝"/>
                        <w:color w:val="000000" w:themeColor="text1"/>
                        <w:spacing w:val="6"/>
                        <w:kern w:val="0"/>
                        <w:szCs w:val="21"/>
                      </w:rPr>
                      <w:t>https://www.dhfg.co.jp/company/plan/pdf/setumei_210415.pdf</w:t>
                    </w:r>
                  </w:hyperlink>
                  <w:r w:rsidR="008651AA">
                    <w:rPr>
                      <w:rFonts w:ascii="ＭＳ 明朝" w:hAnsi="ＭＳ 明朝" w:cs="ＭＳ 明朝" w:hint="eastAsia"/>
                      <w:color w:val="000000" w:themeColor="text1"/>
                      <w:spacing w:val="6"/>
                      <w:kern w:val="0"/>
                      <w:szCs w:val="21"/>
                    </w:rPr>
                    <w:t xml:space="preserve">　</w:t>
                  </w:r>
                  <w:r w:rsidR="007222A2" w:rsidRPr="00B77784">
                    <w:rPr>
                      <w:rFonts w:ascii="ＭＳ 明朝" w:hAnsi="ＭＳ 明朝" w:cs="ＭＳ 明朝" w:hint="eastAsia"/>
                      <w:color w:val="000000" w:themeColor="text1"/>
                      <w:spacing w:val="6"/>
                      <w:kern w:val="0"/>
                      <w:szCs w:val="21"/>
                    </w:rPr>
                    <w:t>（P</w:t>
                  </w:r>
                  <w:r w:rsidR="00D87FFB">
                    <w:rPr>
                      <w:rFonts w:ascii="ＭＳ 明朝" w:hAnsi="ＭＳ 明朝" w:cs="ＭＳ 明朝" w:hint="eastAsia"/>
                      <w:color w:val="000000" w:themeColor="text1"/>
                      <w:spacing w:val="6"/>
                      <w:kern w:val="0"/>
                      <w:szCs w:val="21"/>
                    </w:rPr>
                    <w:t>20</w:t>
                  </w:r>
                  <w:r w:rsidR="007222A2" w:rsidRPr="00B77784">
                    <w:rPr>
                      <w:rFonts w:ascii="ＭＳ 明朝" w:hAnsi="ＭＳ 明朝" w:cs="ＭＳ 明朝" w:hint="eastAsia"/>
                      <w:color w:val="000000" w:themeColor="text1"/>
                      <w:spacing w:val="6"/>
                      <w:kern w:val="0"/>
                      <w:szCs w:val="21"/>
                    </w:rPr>
                    <w:t>）</w:t>
                  </w:r>
                  <w:r w:rsidR="00D87FFB">
                    <w:rPr>
                      <w:rFonts w:ascii="ＭＳ 明朝" w:hAnsi="ＭＳ 明朝" w:cs="ＭＳ 明朝" w:hint="eastAsia"/>
                      <w:color w:val="000000" w:themeColor="text1"/>
                      <w:spacing w:val="6"/>
                      <w:kern w:val="0"/>
                      <w:szCs w:val="21"/>
                    </w:rPr>
                    <w:t xml:space="preserve">　</w:t>
                  </w:r>
                </w:p>
                <w:p w14:paraId="7D3F19BD" w14:textId="77777777" w:rsidR="00327F1A" w:rsidRPr="00B77784" w:rsidRDefault="00327F1A" w:rsidP="00327F1A">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B77784">
                    <w:rPr>
                      <w:rFonts w:ascii="ＭＳ 明朝" w:hAnsi="ＭＳ 明朝" w:cs="ＭＳ 明朝" w:hint="eastAsia"/>
                      <w:color w:val="000000" w:themeColor="text1"/>
                      <w:spacing w:val="6"/>
                      <w:kern w:val="0"/>
                      <w:szCs w:val="21"/>
                    </w:rPr>
                    <w:t>統合報告書2022</w:t>
                  </w:r>
                </w:p>
                <w:p w14:paraId="73EE19C3" w14:textId="604AC6C4" w:rsidR="00327F1A" w:rsidRPr="00B77784" w:rsidRDefault="00000000" w:rsidP="00327F1A">
                  <w:pPr>
                    <w:pStyle w:val="af"/>
                    <w:suppressAutoHyphens/>
                    <w:kinsoku w:val="0"/>
                    <w:overflowPunct w:val="0"/>
                    <w:adjustRightInd w:val="0"/>
                    <w:spacing w:afterLines="50" w:after="120" w:line="238" w:lineRule="exact"/>
                    <w:ind w:leftChars="0" w:left="420"/>
                    <w:jc w:val="left"/>
                    <w:textAlignment w:val="center"/>
                    <w:rPr>
                      <w:rFonts w:ascii="ＭＳ 明朝" w:hAnsi="ＭＳ 明朝" w:cs="ＭＳ 明朝"/>
                      <w:color w:val="000000" w:themeColor="text1"/>
                      <w:spacing w:val="6"/>
                      <w:kern w:val="0"/>
                      <w:szCs w:val="21"/>
                    </w:rPr>
                  </w:pPr>
                  <w:hyperlink r:id="rId17" w:history="1">
                    <w:r w:rsidR="00327F1A" w:rsidRPr="00B77784">
                      <w:rPr>
                        <w:rStyle w:val="af0"/>
                        <w:rFonts w:ascii="ＭＳ 明朝" w:hAnsi="ＭＳ 明朝" w:cs="ＭＳ 明朝"/>
                        <w:color w:val="000000" w:themeColor="text1"/>
                        <w:spacing w:val="6"/>
                        <w:kern w:val="0"/>
                        <w:szCs w:val="21"/>
                      </w:rPr>
                      <w:t>https://www.dhfg.co.jp/financial/ir/disclo/pdf/tougouhoukoku202203.pdf</w:t>
                    </w:r>
                  </w:hyperlink>
                  <w:r w:rsidR="00327F1A" w:rsidRPr="00B77784">
                    <w:rPr>
                      <w:rStyle w:val="af0"/>
                      <w:rFonts w:ascii="ＭＳ 明朝" w:hAnsi="ＭＳ 明朝" w:cs="ＭＳ 明朝" w:hint="eastAsia"/>
                      <w:color w:val="000000" w:themeColor="text1"/>
                      <w:spacing w:val="6"/>
                      <w:kern w:val="0"/>
                      <w:szCs w:val="21"/>
                    </w:rPr>
                    <w:t xml:space="preserve">　（P</w:t>
                  </w:r>
                  <w:r w:rsidR="00327F1A" w:rsidRPr="00B77784">
                    <w:rPr>
                      <w:rStyle w:val="af0"/>
                      <w:rFonts w:ascii="ＭＳ 明朝" w:hAnsi="ＭＳ 明朝" w:cs="ＭＳ 明朝"/>
                      <w:color w:val="000000" w:themeColor="text1"/>
                      <w:spacing w:val="6"/>
                      <w:kern w:val="0"/>
                      <w:szCs w:val="21"/>
                    </w:rPr>
                    <w:t>42、</w:t>
                  </w:r>
                  <w:r w:rsidR="00327F1A" w:rsidRPr="00B77784">
                    <w:rPr>
                      <w:rStyle w:val="af0"/>
                      <w:rFonts w:ascii="ＭＳ 明朝" w:hAnsi="ＭＳ 明朝" w:cs="ＭＳ 明朝" w:hint="eastAsia"/>
                      <w:color w:val="000000" w:themeColor="text1"/>
                      <w:spacing w:val="6"/>
                      <w:kern w:val="0"/>
                      <w:szCs w:val="21"/>
                    </w:rPr>
                    <w:t>4</w:t>
                  </w:r>
                  <w:r w:rsidR="00327F1A" w:rsidRPr="00B77784">
                    <w:rPr>
                      <w:rStyle w:val="af0"/>
                      <w:rFonts w:ascii="ＭＳ 明朝" w:hAnsi="ＭＳ 明朝" w:cs="ＭＳ 明朝"/>
                      <w:color w:val="000000" w:themeColor="text1"/>
                      <w:spacing w:val="6"/>
                      <w:kern w:val="0"/>
                      <w:szCs w:val="21"/>
                    </w:rPr>
                    <w:t>3）</w:t>
                  </w:r>
                </w:p>
                <w:p w14:paraId="571651D4" w14:textId="5A66B75E" w:rsidR="00FC0DF9" w:rsidRPr="00B77784" w:rsidRDefault="00721844" w:rsidP="00327F1A">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B77784">
                    <w:rPr>
                      <w:rFonts w:ascii="ＭＳ 明朝" w:hAnsi="ＭＳ 明朝" w:cs="ＭＳ 明朝" w:hint="eastAsia"/>
                      <w:color w:val="000000" w:themeColor="text1"/>
                      <w:spacing w:val="6"/>
                      <w:kern w:val="0"/>
                      <w:szCs w:val="21"/>
                    </w:rPr>
                    <w:t>2021年3月1</w:t>
                  </w:r>
                  <w:r w:rsidRPr="00B77784">
                    <w:rPr>
                      <w:rFonts w:ascii="ＭＳ 明朝" w:hAnsi="ＭＳ 明朝" w:cs="ＭＳ 明朝"/>
                      <w:color w:val="000000" w:themeColor="text1"/>
                      <w:spacing w:val="6"/>
                      <w:kern w:val="0"/>
                      <w:szCs w:val="21"/>
                    </w:rPr>
                    <w:t>9</w:t>
                  </w:r>
                  <w:r w:rsidRPr="00B77784">
                    <w:rPr>
                      <w:rFonts w:ascii="ＭＳ 明朝" w:hAnsi="ＭＳ 明朝" w:cs="ＭＳ 明朝" w:hint="eastAsia"/>
                      <w:color w:val="000000" w:themeColor="text1"/>
                      <w:spacing w:val="6"/>
                      <w:kern w:val="0"/>
                      <w:szCs w:val="21"/>
                    </w:rPr>
                    <w:t>日付プレスリリース「本部組織の一部改正について」</w:t>
                  </w:r>
                </w:p>
                <w:p w14:paraId="31956598" w14:textId="5C966FA4" w:rsidR="00721B61" w:rsidRPr="00B77784" w:rsidRDefault="00721B61" w:rsidP="00721B61">
                  <w:pPr>
                    <w:pStyle w:val="af"/>
                    <w:suppressAutoHyphens/>
                    <w:kinsoku w:val="0"/>
                    <w:overflowPunct w:val="0"/>
                    <w:adjustRightInd w:val="0"/>
                    <w:spacing w:afterLines="50" w:after="120" w:line="238" w:lineRule="exact"/>
                    <w:ind w:leftChars="0" w:left="420"/>
                    <w:jc w:val="left"/>
                    <w:textAlignment w:val="center"/>
                    <w:rPr>
                      <w:rFonts w:ascii="ＭＳ 明朝" w:hAnsi="ＭＳ 明朝" w:cs="ＭＳ 明朝"/>
                      <w:color w:val="000000" w:themeColor="text1"/>
                      <w:spacing w:val="6"/>
                      <w:kern w:val="0"/>
                      <w:szCs w:val="21"/>
                    </w:rPr>
                  </w:pPr>
                  <w:r w:rsidRPr="00B77784">
                    <w:rPr>
                      <w:rFonts w:ascii="ＭＳ 明朝" w:hAnsi="ＭＳ 明朝" w:cs="ＭＳ 明朝" w:hint="eastAsia"/>
                      <w:color w:val="000000" w:themeColor="text1"/>
                      <w:spacing w:val="6"/>
                      <w:kern w:val="0"/>
                      <w:szCs w:val="21"/>
                    </w:rPr>
                    <w:t>（子銀行への構造改革推進室の設置）</w:t>
                  </w:r>
                </w:p>
                <w:p w14:paraId="494106A8" w14:textId="54E556CC" w:rsidR="003955C7" w:rsidRPr="00B77784" w:rsidRDefault="00000000" w:rsidP="003955C7">
                  <w:pPr>
                    <w:pStyle w:val="af"/>
                    <w:suppressAutoHyphens/>
                    <w:kinsoku w:val="0"/>
                    <w:overflowPunct w:val="0"/>
                    <w:adjustRightInd w:val="0"/>
                    <w:spacing w:afterLines="50" w:after="120" w:line="238" w:lineRule="exact"/>
                    <w:ind w:leftChars="0" w:left="420"/>
                    <w:jc w:val="left"/>
                    <w:textAlignment w:val="center"/>
                    <w:rPr>
                      <w:rStyle w:val="af0"/>
                      <w:rFonts w:ascii="ＭＳ 明朝" w:hAnsi="ＭＳ 明朝" w:cs="ＭＳ 明朝"/>
                      <w:color w:val="000000" w:themeColor="text1"/>
                      <w:spacing w:val="6"/>
                      <w:kern w:val="0"/>
                      <w:szCs w:val="21"/>
                    </w:rPr>
                  </w:pPr>
                  <w:hyperlink r:id="rId18" w:history="1">
                    <w:r w:rsidR="003955C7" w:rsidRPr="00B77784">
                      <w:rPr>
                        <w:rStyle w:val="af0"/>
                        <w:rFonts w:ascii="ＭＳ 明朝" w:hAnsi="ＭＳ 明朝" w:cs="ＭＳ 明朝"/>
                        <w:color w:val="000000" w:themeColor="text1"/>
                        <w:spacing w:val="6"/>
                        <w:kern w:val="0"/>
                        <w:szCs w:val="21"/>
                      </w:rPr>
                      <w:t>https://www.dhbk.co.jp/news/1200567_2128.html</w:t>
                    </w:r>
                  </w:hyperlink>
                </w:p>
                <w:p w14:paraId="423E16E1" w14:textId="397A60F3" w:rsidR="00721B61" w:rsidRPr="00B77784" w:rsidRDefault="00721B61" w:rsidP="003955C7">
                  <w:pPr>
                    <w:pStyle w:val="af"/>
                    <w:suppressAutoHyphens/>
                    <w:kinsoku w:val="0"/>
                    <w:overflowPunct w:val="0"/>
                    <w:adjustRightInd w:val="0"/>
                    <w:spacing w:afterLines="50" w:after="120" w:line="238" w:lineRule="exact"/>
                    <w:ind w:leftChars="0" w:left="420"/>
                    <w:jc w:val="left"/>
                    <w:textAlignment w:val="center"/>
                    <w:rPr>
                      <w:rFonts w:ascii="ＭＳ 明朝" w:hAnsi="ＭＳ 明朝" w:cs="ＭＳ 明朝"/>
                      <w:color w:val="000000" w:themeColor="text1"/>
                      <w:spacing w:val="6"/>
                      <w:kern w:val="0"/>
                      <w:szCs w:val="21"/>
                    </w:rPr>
                  </w:pPr>
                  <w:r w:rsidRPr="00B77784">
                    <w:rPr>
                      <w:rFonts w:ascii="ＭＳ 明朝" w:hAnsi="ＭＳ 明朝" w:cs="ＭＳ 明朝" w:hint="eastAsia"/>
                      <w:color w:val="000000" w:themeColor="text1"/>
                      <w:spacing w:val="6"/>
                      <w:kern w:val="0"/>
                      <w:szCs w:val="21"/>
                    </w:rPr>
                    <w:t>（地域創生部・グループ戦略推進部の設置）</w:t>
                  </w:r>
                </w:p>
                <w:p w14:paraId="66C6C33C" w14:textId="77777777" w:rsidR="00327F1A" w:rsidRPr="00B77784" w:rsidRDefault="00000000" w:rsidP="00327F1A">
                  <w:pPr>
                    <w:pStyle w:val="af"/>
                    <w:suppressAutoHyphens/>
                    <w:kinsoku w:val="0"/>
                    <w:overflowPunct w:val="0"/>
                    <w:adjustRightInd w:val="0"/>
                    <w:spacing w:afterLines="50" w:after="120" w:line="238" w:lineRule="exact"/>
                    <w:ind w:leftChars="0" w:left="420"/>
                    <w:jc w:val="left"/>
                    <w:textAlignment w:val="center"/>
                    <w:rPr>
                      <w:rFonts w:ascii="ＭＳ 明朝" w:hAnsi="ＭＳ 明朝" w:cs="ＭＳ 明朝"/>
                      <w:color w:val="000000" w:themeColor="text1"/>
                      <w:spacing w:val="6"/>
                      <w:kern w:val="0"/>
                      <w:szCs w:val="21"/>
                    </w:rPr>
                  </w:pPr>
                  <w:hyperlink r:id="rId19" w:history="1">
                    <w:r w:rsidR="001B3F0A" w:rsidRPr="00B77784">
                      <w:rPr>
                        <w:rStyle w:val="af0"/>
                        <w:rFonts w:ascii="ＭＳ 明朝" w:hAnsi="ＭＳ 明朝" w:cs="ＭＳ 明朝"/>
                        <w:color w:val="000000" w:themeColor="text1"/>
                        <w:spacing w:val="6"/>
                        <w:kern w:val="0"/>
                        <w:szCs w:val="21"/>
                      </w:rPr>
                      <w:t>https://www.dhfg.co.jp/news/pdf/210319_001.pdf</w:t>
                    </w:r>
                  </w:hyperlink>
                </w:p>
                <w:p w14:paraId="0387B11A" w14:textId="77777777" w:rsidR="00B059C8" w:rsidRPr="00B77784" w:rsidRDefault="00B059C8" w:rsidP="00B059C8">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B77784">
                    <w:rPr>
                      <w:rFonts w:ascii="ＭＳ 明朝" w:hAnsi="ＭＳ 明朝" w:cs="ＭＳ 明朝" w:hint="eastAsia"/>
                      <w:color w:val="000000" w:themeColor="text1"/>
                      <w:spacing w:val="6"/>
                      <w:kern w:val="0"/>
                      <w:szCs w:val="21"/>
                    </w:rPr>
                    <w:t>2022年9月3</w:t>
                  </w:r>
                  <w:r w:rsidRPr="00B77784">
                    <w:rPr>
                      <w:rFonts w:ascii="ＭＳ 明朝" w:hAnsi="ＭＳ 明朝" w:cs="ＭＳ 明朝"/>
                      <w:color w:val="000000" w:themeColor="text1"/>
                      <w:spacing w:val="6"/>
                      <w:kern w:val="0"/>
                      <w:szCs w:val="21"/>
                    </w:rPr>
                    <w:t>0</w:t>
                  </w:r>
                  <w:r w:rsidRPr="00B77784">
                    <w:rPr>
                      <w:rFonts w:ascii="ＭＳ 明朝" w:hAnsi="ＭＳ 明朝" w:cs="ＭＳ 明朝" w:hint="eastAsia"/>
                      <w:color w:val="000000" w:themeColor="text1"/>
                      <w:spacing w:val="6"/>
                      <w:kern w:val="0"/>
                      <w:szCs w:val="21"/>
                    </w:rPr>
                    <w:t>日付付プレスリリース「本部組織の一部改正について」</w:t>
                  </w:r>
                </w:p>
                <w:p w14:paraId="75CC914F" w14:textId="43DD5BB0" w:rsidR="00B059C8" w:rsidRPr="00B059C8" w:rsidRDefault="00000000" w:rsidP="00B059C8">
                  <w:pPr>
                    <w:suppressAutoHyphens/>
                    <w:kinsoku w:val="0"/>
                    <w:overflowPunct w:val="0"/>
                    <w:adjustRightInd w:val="0"/>
                    <w:spacing w:afterLines="50" w:after="120" w:line="238" w:lineRule="exact"/>
                    <w:ind w:firstLineChars="200" w:firstLine="420"/>
                    <w:jc w:val="left"/>
                    <w:textAlignment w:val="center"/>
                    <w:rPr>
                      <w:rFonts w:ascii="ＭＳ 明朝" w:hAnsi="ＭＳ 明朝" w:cs="ＭＳ 明朝"/>
                      <w:color w:val="000000" w:themeColor="text1"/>
                      <w:spacing w:val="6"/>
                      <w:kern w:val="0"/>
                      <w:szCs w:val="21"/>
                      <w:u w:val="single"/>
                    </w:rPr>
                  </w:pPr>
                  <w:hyperlink r:id="rId20" w:history="1">
                    <w:r w:rsidR="00B059C8" w:rsidRPr="00B77784">
                      <w:rPr>
                        <w:rStyle w:val="af0"/>
                        <w:rFonts w:ascii="ＭＳ 明朝" w:hAnsi="ＭＳ 明朝" w:cs="ＭＳ 明朝"/>
                        <w:color w:val="000000" w:themeColor="text1"/>
                        <w:spacing w:val="6"/>
                        <w:kern w:val="0"/>
                        <w:szCs w:val="21"/>
                      </w:rPr>
                      <w:t>https://www.dhbk.co.jp/news/1201274_2128.html</w:t>
                    </w:r>
                  </w:hyperlink>
                </w:p>
              </w:tc>
            </w:tr>
            <w:tr w:rsidR="003F2B93" w:rsidRPr="003F2B93" w14:paraId="29A04295" w14:textId="77777777" w:rsidTr="00BA5986">
              <w:trPr>
                <w:trHeight w:val="1272"/>
              </w:trPr>
              <w:tc>
                <w:tcPr>
                  <w:tcW w:w="2600" w:type="dxa"/>
                  <w:shd w:val="clear" w:color="auto" w:fill="auto"/>
                  <w:vAlign w:val="center"/>
                </w:tcPr>
                <w:p w14:paraId="562E2C0A" w14:textId="77777777" w:rsidR="00FF3FF1" w:rsidRPr="003F2B93"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3F2B93">
                    <w:rPr>
                      <w:rFonts w:ascii="ＭＳ 明朝" w:eastAsia="ＭＳ 明朝" w:hAnsi="ＭＳ 明朝" w:cs="ＭＳ 明朝" w:hint="eastAsia"/>
                      <w:color w:val="000000" w:themeColor="text1"/>
                      <w:spacing w:val="6"/>
                      <w:kern w:val="0"/>
                      <w:szCs w:val="21"/>
                    </w:rPr>
                    <w:t>記載内容抜粋</w:t>
                  </w:r>
                </w:p>
              </w:tc>
              <w:tc>
                <w:tcPr>
                  <w:tcW w:w="5890" w:type="dxa"/>
                  <w:shd w:val="clear" w:color="auto" w:fill="auto"/>
                </w:tcPr>
                <w:p w14:paraId="0A2EFBDF" w14:textId="5DBB02C1" w:rsidR="00FC1651" w:rsidRPr="009E5938" w:rsidRDefault="000D1736" w:rsidP="00BA5986">
                  <w:pPr>
                    <w:pStyle w:val="af"/>
                    <w:numPr>
                      <w:ilvl w:val="0"/>
                      <w:numId w:val="10"/>
                    </w:numPr>
                    <w:suppressAutoHyphens/>
                    <w:kinsoku w:val="0"/>
                    <w:overflowPunct w:val="0"/>
                    <w:adjustRightInd w:val="0"/>
                    <w:spacing w:line="238" w:lineRule="exact"/>
                    <w:ind w:leftChars="0"/>
                    <w:jc w:val="left"/>
                    <w:textAlignment w:val="center"/>
                    <w:rPr>
                      <w:rFonts w:ascii="ＭＳ 明朝" w:hAnsi="ＭＳ 明朝" w:cs="ＭＳ 明朝"/>
                      <w:color w:val="000000" w:themeColor="text1"/>
                      <w:spacing w:val="6"/>
                      <w:kern w:val="0"/>
                      <w:szCs w:val="21"/>
                    </w:rPr>
                  </w:pPr>
                  <w:r w:rsidRPr="009E5938">
                    <w:rPr>
                      <w:rFonts w:ascii="ＭＳ 明朝" w:hAnsi="ＭＳ 明朝" w:cs="ＭＳ 明朝" w:hint="eastAsia"/>
                      <w:color w:val="000000" w:themeColor="text1"/>
                      <w:spacing w:val="6"/>
                      <w:kern w:val="0"/>
                      <w:szCs w:val="21"/>
                    </w:rPr>
                    <w:t>子</w:t>
                  </w:r>
                  <w:r w:rsidR="0001794D" w:rsidRPr="009E5938">
                    <w:rPr>
                      <w:rFonts w:ascii="ＭＳ 明朝" w:hAnsi="ＭＳ 明朝" w:cs="ＭＳ 明朝" w:hint="eastAsia"/>
                      <w:color w:val="000000" w:themeColor="text1"/>
                      <w:spacing w:val="6"/>
                      <w:kern w:val="0"/>
                      <w:szCs w:val="21"/>
                    </w:rPr>
                    <w:t>銀行におい</w:t>
                  </w:r>
                  <w:r w:rsidR="00A83AB1" w:rsidRPr="009E5938">
                    <w:rPr>
                      <w:rFonts w:ascii="ＭＳ 明朝" w:hAnsi="ＭＳ 明朝" w:cs="ＭＳ 明朝" w:hint="eastAsia"/>
                      <w:color w:val="000000" w:themeColor="text1"/>
                      <w:spacing w:val="6"/>
                      <w:kern w:val="0"/>
                      <w:szCs w:val="21"/>
                    </w:rPr>
                    <w:t>てDXおよび経営資源の再配分、</w:t>
                  </w:r>
                  <w:r w:rsidR="00A67AC8" w:rsidRPr="009E5938">
                    <w:rPr>
                      <w:rFonts w:ascii="ＭＳ 明朝" w:hAnsi="ＭＳ 明朝" w:cs="ＭＳ 明朝" w:hint="eastAsia"/>
                      <w:color w:val="000000" w:themeColor="text1"/>
                      <w:spacing w:val="6"/>
                      <w:kern w:val="0"/>
                      <w:szCs w:val="21"/>
                    </w:rPr>
                    <w:t>新・構造改革を推進・統括する「構造改革推進委員会」を設置</w:t>
                  </w:r>
                  <w:r w:rsidR="00C56C0E" w:rsidRPr="009E5938">
                    <w:rPr>
                      <w:rFonts w:ascii="ＭＳ 明朝" w:hAnsi="ＭＳ 明朝" w:cs="ＭＳ 明朝" w:hint="eastAsia"/>
                      <w:color w:val="000000" w:themeColor="text1"/>
                      <w:spacing w:val="6"/>
                      <w:kern w:val="0"/>
                      <w:szCs w:val="21"/>
                    </w:rPr>
                    <w:t>。</w:t>
                  </w:r>
                  <w:r w:rsidR="00A04D8C" w:rsidRPr="009E5938">
                    <w:rPr>
                      <w:rFonts w:ascii="ＭＳ 明朝" w:hAnsi="ＭＳ 明朝" w:cs="ＭＳ 明朝" w:hint="eastAsia"/>
                      <w:color w:val="000000" w:themeColor="text1"/>
                      <w:spacing w:val="6"/>
                      <w:kern w:val="0"/>
                      <w:szCs w:val="21"/>
                    </w:rPr>
                    <w:t>（文書①P</w:t>
                  </w:r>
                  <w:r w:rsidR="00D87FFB" w:rsidRPr="009E5938">
                    <w:rPr>
                      <w:rFonts w:ascii="ＭＳ 明朝" w:hAnsi="ＭＳ 明朝" w:cs="ＭＳ 明朝" w:hint="eastAsia"/>
                      <w:color w:val="000000" w:themeColor="text1"/>
                      <w:spacing w:val="6"/>
                      <w:kern w:val="0"/>
                      <w:szCs w:val="21"/>
                    </w:rPr>
                    <w:t>20</w:t>
                  </w:r>
                  <w:r w:rsidR="00A04D8C" w:rsidRPr="009E5938">
                    <w:rPr>
                      <w:rFonts w:ascii="ＭＳ 明朝" w:hAnsi="ＭＳ 明朝" w:cs="ＭＳ 明朝" w:hint="eastAsia"/>
                      <w:color w:val="000000" w:themeColor="text1"/>
                      <w:spacing w:val="6"/>
                      <w:kern w:val="0"/>
                      <w:szCs w:val="21"/>
                    </w:rPr>
                    <w:t>）</w:t>
                  </w:r>
                  <w:r w:rsidR="00C56C0E" w:rsidRPr="009E5938">
                    <w:rPr>
                      <w:rFonts w:ascii="ＭＳ 明朝" w:hAnsi="ＭＳ 明朝" w:cs="ＭＳ 明朝" w:hint="eastAsia"/>
                      <w:color w:val="000000" w:themeColor="text1"/>
                      <w:spacing w:val="6"/>
                      <w:kern w:val="0"/>
                      <w:szCs w:val="21"/>
                    </w:rPr>
                    <w:t>また</w:t>
                  </w:r>
                  <w:r w:rsidR="00A83AB1" w:rsidRPr="009E5938">
                    <w:rPr>
                      <w:rFonts w:ascii="ＭＳ 明朝" w:hAnsi="ＭＳ 明朝" w:cs="ＭＳ 明朝" w:hint="eastAsia"/>
                      <w:color w:val="000000" w:themeColor="text1"/>
                      <w:spacing w:val="6"/>
                      <w:kern w:val="0"/>
                      <w:szCs w:val="21"/>
                    </w:rPr>
                    <w:t>DXやIT利活用、</w:t>
                  </w:r>
                  <w:r w:rsidR="00FC1651" w:rsidRPr="009E5938">
                    <w:rPr>
                      <w:rFonts w:ascii="ＭＳ 明朝" w:hAnsi="ＭＳ 明朝" w:cs="ＭＳ 明朝" w:hint="eastAsia"/>
                      <w:color w:val="000000" w:themeColor="text1"/>
                      <w:spacing w:val="6"/>
                      <w:kern w:val="0"/>
                      <w:szCs w:val="21"/>
                    </w:rPr>
                    <w:t>新・構造改革を</w:t>
                  </w:r>
                  <w:r w:rsidR="00A83AB1" w:rsidRPr="009E5938">
                    <w:rPr>
                      <w:rFonts w:ascii="ＭＳ 明朝" w:hAnsi="ＭＳ 明朝" w:cs="ＭＳ 明朝" w:hint="eastAsia"/>
                      <w:color w:val="000000" w:themeColor="text1"/>
                      <w:spacing w:val="6"/>
                      <w:kern w:val="0"/>
                      <w:szCs w:val="21"/>
                    </w:rPr>
                    <w:t>推進・</w:t>
                  </w:r>
                  <w:r w:rsidR="00FC1651" w:rsidRPr="009E5938">
                    <w:rPr>
                      <w:rFonts w:ascii="ＭＳ 明朝" w:hAnsi="ＭＳ 明朝" w:cs="ＭＳ 明朝" w:hint="eastAsia"/>
                      <w:color w:val="000000" w:themeColor="text1"/>
                      <w:spacing w:val="6"/>
                      <w:kern w:val="0"/>
                      <w:szCs w:val="21"/>
                    </w:rPr>
                    <w:t>統括する「構造改革推進室」を総合企画部内に</w:t>
                  </w:r>
                  <w:r w:rsidR="00BA5986" w:rsidRPr="009E5938">
                    <w:rPr>
                      <w:rFonts w:ascii="ＭＳ 明朝" w:hAnsi="ＭＳ 明朝" w:cs="ＭＳ 明朝" w:hint="eastAsia"/>
                      <w:color w:val="000000" w:themeColor="text1"/>
                      <w:spacing w:val="6"/>
                      <w:kern w:val="0"/>
                      <w:szCs w:val="21"/>
                    </w:rPr>
                    <w:t>設置</w:t>
                  </w:r>
                  <w:r w:rsidR="00A04D8C" w:rsidRPr="009E5938">
                    <w:rPr>
                      <w:rFonts w:ascii="ＭＳ 明朝" w:hAnsi="ＭＳ 明朝" w:cs="ＭＳ 明朝" w:hint="eastAsia"/>
                      <w:color w:val="000000" w:themeColor="text1"/>
                      <w:spacing w:val="6"/>
                      <w:kern w:val="0"/>
                      <w:szCs w:val="21"/>
                    </w:rPr>
                    <w:t>（文書</w:t>
                  </w:r>
                  <w:r w:rsidR="00B23111" w:rsidRPr="009E5938">
                    <w:rPr>
                      <w:rFonts w:ascii="ＭＳ 明朝" w:hAnsi="ＭＳ 明朝" w:cs="ＭＳ 明朝" w:hint="eastAsia"/>
                      <w:color w:val="000000" w:themeColor="text1"/>
                      <w:spacing w:val="6"/>
                      <w:kern w:val="0"/>
                      <w:szCs w:val="21"/>
                    </w:rPr>
                    <w:t>③</w:t>
                  </w:r>
                  <w:r w:rsidR="00C17984" w:rsidRPr="009E5938">
                    <w:rPr>
                      <w:rFonts w:ascii="ＭＳ 明朝" w:hAnsi="ＭＳ 明朝" w:cs="ＭＳ 明朝" w:hint="eastAsia"/>
                      <w:color w:val="000000" w:themeColor="text1"/>
                      <w:spacing w:val="6"/>
                      <w:kern w:val="0"/>
                      <w:szCs w:val="21"/>
                    </w:rPr>
                    <w:t>）</w:t>
                  </w:r>
                  <w:r w:rsidR="00B059C8" w:rsidRPr="009E5938">
                    <w:rPr>
                      <w:rFonts w:ascii="ＭＳ 明朝" w:hAnsi="ＭＳ 明朝" w:cs="ＭＳ 明朝" w:hint="eastAsia"/>
                      <w:color w:val="000000" w:themeColor="text1"/>
                      <w:spacing w:val="6"/>
                      <w:kern w:val="0"/>
                      <w:szCs w:val="21"/>
                    </w:rPr>
                    <w:t>。更にデジタル技術を活用しながら、お客さまの視点で窓口やインターネット等での各種手続きや子銀行内の業務プロセス全般の改革を進めるため「UX・生産性向上推進室」を事務統括部内に設置。（文書④）</w:t>
                  </w:r>
                </w:p>
                <w:p w14:paraId="5AD72E1C" w14:textId="3F35E9C8" w:rsidR="0001794D" w:rsidRPr="009E5938" w:rsidRDefault="000D1736" w:rsidP="000D1736">
                  <w:pPr>
                    <w:pStyle w:val="af"/>
                    <w:numPr>
                      <w:ilvl w:val="0"/>
                      <w:numId w:val="10"/>
                    </w:numPr>
                    <w:suppressAutoHyphens/>
                    <w:kinsoku w:val="0"/>
                    <w:overflowPunct w:val="0"/>
                    <w:adjustRightInd w:val="0"/>
                    <w:spacing w:line="238" w:lineRule="exact"/>
                    <w:ind w:leftChars="0"/>
                    <w:jc w:val="left"/>
                    <w:textAlignment w:val="center"/>
                    <w:rPr>
                      <w:rFonts w:ascii="ＭＳ 明朝" w:hAnsi="ＭＳ 明朝" w:cs="ＭＳ 明朝"/>
                      <w:color w:val="000000" w:themeColor="text1"/>
                      <w:spacing w:val="6"/>
                      <w:kern w:val="0"/>
                      <w:szCs w:val="21"/>
                    </w:rPr>
                  </w:pPr>
                  <w:r w:rsidRPr="009E5938">
                    <w:rPr>
                      <w:rFonts w:ascii="ＭＳ 明朝" w:hAnsi="ＭＳ 明朝" w:cs="ＭＳ 明朝" w:hint="eastAsia"/>
                      <w:color w:val="000000" w:themeColor="text1"/>
                      <w:spacing w:val="6"/>
                      <w:kern w:val="0"/>
                      <w:szCs w:val="21"/>
                    </w:rPr>
                    <w:t>システム関連会社を含むFGグループ会社間の連携を強化し、グループが持つ多面的な課題解決機能を活用してお客さまのあらゆるニーズにグループ一体で応える体制を構築するため「地域創生部」を</w:t>
                  </w:r>
                  <w:r w:rsidR="00721B61" w:rsidRPr="009E5938">
                    <w:rPr>
                      <w:rFonts w:ascii="ＭＳ 明朝" w:hAnsi="ＭＳ 明朝" w:cs="ＭＳ 明朝" w:hint="eastAsia"/>
                      <w:color w:val="000000" w:themeColor="text1"/>
                      <w:spacing w:val="6"/>
                      <w:kern w:val="0"/>
                      <w:szCs w:val="21"/>
                    </w:rPr>
                    <w:t>設置</w:t>
                  </w:r>
                  <w:r w:rsidRPr="009E5938">
                    <w:rPr>
                      <w:rFonts w:ascii="ＭＳ 明朝" w:hAnsi="ＭＳ 明朝" w:cs="ＭＳ 明朝" w:hint="eastAsia"/>
                      <w:color w:val="000000" w:themeColor="text1"/>
                      <w:spacing w:val="6"/>
                      <w:kern w:val="0"/>
                      <w:szCs w:val="21"/>
                    </w:rPr>
                    <w:t>。更に</w:t>
                  </w:r>
                  <w:r w:rsidR="0001794D" w:rsidRPr="009E5938">
                    <w:rPr>
                      <w:rFonts w:ascii="ＭＳ 明朝" w:hAnsi="ＭＳ 明朝" w:cs="ＭＳ 明朝" w:hint="eastAsia"/>
                      <w:color w:val="000000" w:themeColor="text1"/>
                      <w:spacing w:val="6"/>
                      <w:kern w:val="0"/>
                      <w:szCs w:val="21"/>
                    </w:rPr>
                    <w:t>FGグループ会社の</w:t>
                  </w:r>
                  <w:r w:rsidRPr="009E5938">
                    <w:rPr>
                      <w:rFonts w:ascii="ＭＳ 明朝" w:hAnsi="ＭＳ 明朝" w:cs="ＭＳ 明朝" w:hint="eastAsia"/>
                      <w:color w:val="000000" w:themeColor="text1"/>
                      <w:spacing w:val="6"/>
                      <w:kern w:val="0"/>
                      <w:szCs w:val="21"/>
                    </w:rPr>
                    <w:t>再編や事業推進を支援する「グループ戦略推進部」を設置</w:t>
                  </w:r>
                  <w:r w:rsidR="00903D04" w:rsidRPr="009E5938">
                    <w:rPr>
                      <w:rFonts w:ascii="ＭＳ 明朝" w:hAnsi="ＭＳ 明朝" w:cs="ＭＳ 明朝" w:hint="eastAsia"/>
                      <w:color w:val="000000" w:themeColor="text1"/>
                      <w:spacing w:val="6"/>
                      <w:kern w:val="0"/>
                      <w:szCs w:val="21"/>
                    </w:rPr>
                    <w:t>。</w:t>
                  </w:r>
                  <w:r w:rsidR="00C17984" w:rsidRPr="009E5938">
                    <w:rPr>
                      <w:rFonts w:ascii="ＭＳ 明朝" w:hAnsi="ＭＳ 明朝" w:cs="ＭＳ 明朝" w:hint="eastAsia"/>
                      <w:color w:val="000000" w:themeColor="text1"/>
                      <w:spacing w:val="6"/>
                      <w:kern w:val="0"/>
                      <w:szCs w:val="21"/>
                    </w:rPr>
                    <w:t>（文書</w:t>
                  </w:r>
                  <w:r w:rsidR="00B23111" w:rsidRPr="009E5938">
                    <w:rPr>
                      <w:rFonts w:ascii="ＭＳ 明朝" w:hAnsi="ＭＳ 明朝" w:cs="ＭＳ 明朝" w:hint="eastAsia"/>
                      <w:color w:val="000000" w:themeColor="text1"/>
                      <w:spacing w:val="6"/>
                      <w:kern w:val="0"/>
                      <w:szCs w:val="21"/>
                    </w:rPr>
                    <w:t>③</w:t>
                  </w:r>
                  <w:r w:rsidR="00C17984" w:rsidRPr="009E5938">
                    <w:rPr>
                      <w:rFonts w:ascii="ＭＳ 明朝" w:hAnsi="ＭＳ 明朝" w:cs="ＭＳ 明朝" w:hint="eastAsia"/>
                      <w:color w:val="000000" w:themeColor="text1"/>
                      <w:spacing w:val="6"/>
                      <w:kern w:val="0"/>
                      <w:szCs w:val="21"/>
                    </w:rPr>
                    <w:t>）</w:t>
                  </w:r>
                </w:p>
                <w:p w14:paraId="445C7278" w14:textId="3366EAEB" w:rsidR="00A1404C" w:rsidRPr="009E5938" w:rsidRDefault="000F2D8D" w:rsidP="009B781A">
                  <w:pPr>
                    <w:pStyle w:val="af"/>
                    <w:numPr>
                      <w:ilvl w:val="0"/>
                      <w:numId w:val="10"/>
                    </w:numPr>
                    <w:suppressAutoHyphens/>
                    <w:kinsoku w:val="0"/>
                    <w:overflowPunct w:val="0"/>
                    <w:adjustRightInd w:val="0"/>
                    <w:spacing w:line="238" w:lineRule="exact"/>
                    <w:ind w:leftChars="0"/>
                    <w:jc w:val="left"/>
                    <w:textAlignment w:val="center"/>
                    <w:rPr>
                      <w:rFonts w:ascii="ＭＳ 明朝" w:hAnsi="ＭＳ 明朝" w:cs="ＭＳ 明朝"/>
                      <w:color w:val="000000" w:themeColor="text1"/>
                      <w:spacing w:val="6"/>
                      <w:kern w:val="0"/>
                      <w:szCs w:val="21"/>
                    </w:rPr>
                  </w:pPr>
                  <w:r w:rsidRPr="009E5938">
                    <w:rPr>
                      <w:rFonts w:ascii="ＭＳ 明朝" w:hAnsi="ＭＳ 明朝" w:cs="ＭＳ 明朝" w:hint="eastAsia"/>
                      <w:color w:val="000000" w:themeColor="text1"/>
                      <w:spacing w:val="6"/>
                      <w:kern w:val="0"/>
                      <w:szCs w:val="21"/>
                    </w:rPr>
                    <w:t>中期経営計画の基本戦略に</w:t>
                  </w:r>
                  <w:r w:rsidR="003621CD" w:rsidRPr="009E5938">
                    <w:rPr>
                      <w:rFonts w:ascii="ＭＳ 明朝" w:hAnsi="ＭＳ 明朝" w:cs="ＭＳ 明朝" w:hint="eastAsia"/>
                      <w:color w:val="000000" w:themeColor="text1"/>
                      <w:spacing w:val="6"/>
                      <w:kern w:val="0"/>
                      <w:szCs w:val="21"/>
                    </w:rPr>
                    <w:t>「人財力の育成・強化」</w:t>
                  </w:r>
                  <w:r w:rsidRPr="009E5938">
                    <w:rPr>
                      <w:rFonts w:ascii="ＭＳ 明朝" w:hAnsi="ＭＳ 明朝" w:cs="ＭＳ 明朝" w:hint="eastAsia"/>
                      <w:color w:val="000000" w:themeColor="text1"/>
                      <w:spacing w:val="6"/>
                      <w:kern w:val="0"/>
                      <w:szCs w:val="21"/>
                    </w:rPr>
                    <w:t>を</w:t>
                  </w:r>
                  <w:r w:rsidR="003621CD" w:rsidRPr="009E5938">
                    <w:rPr>
                      <w:rFonts w:ascii="ＭＳ 明朝" w:hAnsi="ＭＳ 明朝" w:cs="ＭＳ 明朝" w:hint="eastAsia"/>
                      <w:color w:val="000000" w:themeColor="text1"/>
                      <w:spacing w:val="6"/>
                      <w:kern w:val="0"/>
                      <w:szCs w:val="21"/>
                    </w:rPr>
                    <w:t>定め、DX推進・新事業領域探索に向けた専門人財の育成・確保</w:t>
                  </w:r>
                  <w:r w:rsidR="009B781A" w:rsidRPr="009E5938">
                    <w:rPr>
                      <w:rFonts w:ascii="ＭＳ 明朝" w:hAnsi="ＭＳ 明朝" w:cs="ＭＳ 明朝" w:hint="eastAsia"/>
                      <w:color w:val="000000" w:themeColor="text1"/>
                      <w:spacing w:val="6"/>
                      <w:kern w:val="0"/>
                      <w:szCs w:val="21"/>
                    </w:rPr>
                    <w:t>に</w:t>
                  </w:r>
                  <w:r w:rsidR="003621CD" w:rsidRPr="009E5938">
                    <w:rPr>
                      <w:rFonts w:ascii="ＭＳ 明朝" w:hAnsi="ＭＳ 明朝" w:cs="ＭＳ 明朝" w:hint="eastAsia"/>
                      <w:color w:val="000000" w:themeColor="text1"/>
                      <w:spacing w:val="6"/>
                      <w:kern w:val="0"/>
                      <w:szCs w:val="21"/>
                    </w:rPr>
                    <w:t>取り組んでいる。（</w:t>
                  </w:r>
                  <w:r w:rsidR="00327F1A" w:rsidRPr="009E5938">
                    <w:rPr>
                      <w:rFonts w:ascii="ＭＳ 明朝" w:hAnsi="ＭＳ 明朝" w:cs="ＭＳ 明朝" w:hint="eastAsia"/>
                      <w:color w:val="000000" w:themeColor="text1"/>
                      <w:spacing w:val="6"/>
                      <w:kern w:val="0"/>
                      <w:szCs w:val="21"/>
                    </w:rPr>
                    <w:t>文書②</w:t>
                  </w:r>
                  <w:r w:rsidR="003621CD" w:rsidRPr="009E5938">
                    <w:rPr>
                      <w:rFonts w:ascii="ＭＳ 明朝" w:hAnsi="ＭＳ 明朝" w:cs="ＭＳ 明朝" w:hint="eastAsia"/>
                      <w:color w:val="000000" w:themeColor="text1"/>
                      <w:spacing w:val="6"/>
                      <w:kern w:val="0"/>
                      <w:szCs w:val="21"/>
                    </w:rPr>
                    <w:t>P42～43）</w:t>
                  </w:r>
                </w:p>
              </w:tc>
            </w:tr>
          </w:tbl>
          <w:p w14:paraId="04271191" w14:textId="77777777" w:rsidR="00FF3FF1" w:rsidRPr="003F2B93"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69D9AD6F" w14:textId="77777777" w:rsidR="00FF3FF1" w:rsidRPr="003F2B93"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3F2B93">
              <w:rPr>
                <w:rFonts w:ascii="ＭＳ 明朝" w:eastAsia="ＭＳ 明朝" w:hAnsi="ＭＳ 明朝" w:cs="ＭＳ 明朝" w:hint="eastAsia"/>
                <w:color w:val="000000" w:themeColor="text1"/>
                <w:spacing w:val="6"/>
                <w:kern w:val="0"/>
                <w:szCs w:val="21"/>
              </w:rPr>
              <w:lastRenderedPageBreak/>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3F2B93" w:rsidRPr="003F2B93" w14:paraId="0A15F094" w14:textId="77777777" w:rsidTr="00DD56DC">
              <w:trPr>
                <w:trHeight w:val="707"/>
              </w:trPr>
              <w:tc>
                <w:tcPr>
                  <w:tcW w:w="2600" w:type="dxa"/>
                  <w:shd w:val="clear" w:color="auto" w:fill="auto"/>
                  <w:vAlign w:val="center"/>
                </w:tcPr>
                <w:p w14:paraId="5EDF5948" w14:textId="77777777" w:rsidR="00FF3FF1" w:rsidRPr="003F2B93"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3F2B93">
                    <w:rPr>
                      <w:rFonts w:ascii="ＭＳ 明朝" w:eastAsia="ＭＳ 明朝" w:hAnsi="ＭＳ 明朝" w:cs="ＭＳ 明朝" w:hint="eastAsia"/>
                      <w:color w:val="000000" w:themeColor="text1"/>
                      <w:spacing w:val="6"/>
                      <w:kern w:val="0"/>
                      <w:szCs w:val="21"/>
                    </w:rPr>
                    <w:t>戦略における記載箇所・ページ</w:t>
                  </w:r>
                </w:p>
              </w:tc>
              <w:tc>
                <w:tcPr>
                  <w:tcW w:w="5890" w:type="dxa"/>
                  <w:shd w:val="clear" w:color="auto" w:fill="auto"/>
                </w:tcPr>
                <w:p w14:paraId="397116D1" w14:textId="5A223BC7" w:rsidR="00FF3FF1" w:rsidRPr="003F2B93" w:rsidRDefault="00BA5986" w:rsidP="00433003">
                  <w:pPr>
                    <w:pStyle w:val="af"/>
                    <w:numPr>
                      <w:ilvl w:val="0"/>
                      <w:numId w:val="11"/>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3F2B93">
                    <w:rPr>
                      <w:rFonts w:ascii="ＭＳ 明朝" w:hAnsi="ＭＳ 明朝" w:cs="ＭＳ 明朝" w:hint="eastAsia"/>
                      <w:color w:val="000000" w:themeColor="text1"/>
                      <w:spacing w:val="6"/>
                      <w:kern w:val="0"/>
                      <w:szCs w:val="21"/>
                    </w:rPr>
                    <w:t>第四北越FG第二次</w:t>
                  </w:r>
                  <w:r w:rsidR="00433003" w:rsidRPr="003F2B93">
                    <w:rPr>
                      <w:rFonts w:ascii="ＭＳ 明朝" w:hAnsi="ＭＳ 明朝" w:cs="ＭＳ 明朝" w:hint="eastAsia"/>
                      <w:color w:val="000000" w:themeColor="text1"/>
                      <w:spacing w:val="6"/>
                      <w:kern w:val="0"/>
                      <w:szCs w:val="21"/>
                    </w:rPr>
                    <w:t>中期経営計画</w:t>
                  </w:r>
                </w:p>
                <w:p w14:paraId="42852CD6" w14:textId="5675D38F" w:rsidR="00FF3FF1" w:rsidRPr="003F2B93" w:rsidRDefault="00D87FFB" w:rsidP="003955C7">
                  <w:pPr>
                    <w:pStyle w:val="af"/>
                    <w:suppressAutoHyphens/>
                    <w:kinsoku w:val="0"/>
                    <w:overflowPunct w:val="0"/>
                    <w:adjustRightInd w:val="0"/>
                    <w:spacing w:afterLines="50" w:after="120" w:line="238" w:lineRule="exact"/>
                    <w:ind w:leftChars="0" w:left="420"/>
                    <w:jc w:val="left"/>
                    <w:textAlignment w:val="center"/>
                    <w:rPr>
                      <w:rFonts w:ascii="ＭＳ 明朝" w:hAnsi="ＭＳ 明朝" w:cs="ＭＳ 明朝"/>
                      <w:color w:val="000000" w:themeColor="text1"/>
                      <w:spacing w:val="6"/>
                      <w:kern w:val="0"/>
                      <w:szCs w:val="21"/>
                    </w:rPr>
                  </w:pPr>
                  <w:r w:rsidRPr="00D87FFB">
                    <w:rPr>
                      <w:rFonts w:ascii="ＭＳ 明朝" w:hAnsi="ＭＳ 明朝" w:cs="ＭＳ 明朝"/>
                      <w:color w:val="000000" w:themeColor="text1"/>
                      <w:spacing w:val="6"/>
                      <w:kern w:val="0"/>
                      <w:szCs w:val="21"/>
                    </w:rPr>
                    <w:t>https://www.dhfg.co.jp/company/plan/pdf/setumei_210415.pdf</w:t>
                  </w:r>
                  <w:r w:rsidR="003955C7" w:rsidRPr="003F2B93">
                    <w:rPr>
                      <w:rFonts w:ascii="ＭＳ 明朝" w:hAnsi="ＭＳ 明朝" w:cs="ＭＳ 明朝" w:hint="eastAsia"/>
                      <w:color w:val="000000" w:themeColor="text1"/>
                      <w:spacing w:val="6"/>
                      <w:kern w:val="0"/>
                      <w:szCs w:val="21"/>
                    </w:rPr>
                    <w:t xml:space="preserve">　（P</w:t>
                  </w:r>
                  <w:r>
                    <w:rPr>
                      <w:rFonts w:ascii="ＭＳ 明朝" w:hAnsi="ＭＳ 明朝" w:cs="ＭＳ 明朝" w:hint="eastAsia"/>
                      <w:color w:val="000000" w:themeColor="text1"/>
                      <w:spacing w:val="6"/>
                      <w:kern w:val="0"/>
                      <w:szCs w:val="21"/>
                    </w:rPr>
                    <w:t>5</w:t>
                  </w:r>
                  <w:r w:rsidR="003955C7" w:rsidRPr="003F2B93">
                    <w:rPr>
                      <w:rFonts w:ascii="ＭＳ 明朝" w:hAnsi="ＭＳ 明朝" w:cs="ＭＳ 明朝" w:hint="eastAsia"/>
                      <w:color w:val="000000" w:themeColor="text1"/>
                      <w:spacing w:val="6"/>
                      <w:kern w:val="0"/>
                      <w:szCs w:val="21"/>
                    </w:rPr>
                    <w:t>）</w:t>
                  </w:r>
                </w:p>
              </w:tc>
            </w:tr>
            <w:tr w:rsidR="003F2B93" w:rsidRPr="003F2B93" w14:paraId="4711F638" w14:textId="77777777" w:rsidTr="00DD56DC">
              <w:trPr>
                <w:trHeight w:val="697"/>
              </w:trPr>
              <w:tc>
                <w:tcPr>
                  <w:tcW w:w="2600" w:type="dxa"/>
                  <w:shd w:val="clear" w:color="auto" w:fill="auto"/>
                  <w:vAlign w:val="center"/>
                </w:tcPr>
                <w:p w14:paraId="06BB0149" w14:textId="77777777" w:rsidR="00FF3FF1" w:rsidRPr="003F2B93"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3F2B93">
                    <w:rPr>
                      <w:rFonts w:ascii="ＭＳ 明朝" w:eastAsia="ＭＳ 明朝" w:hAnsi="ＭＳ 明朝" w:cs="ＭＳ 明朝" w:hint="eastAsia"/>
                      <w:color w:val="000000" w:themeColor="text1"/>
                      <w:spacing w:val="6"/>
                      <w:kern w:val="0"/>
                      <w:szCs w:val="21"/>
                    </w:rPr>
                    <w:t>記載内容抜粋</w:t>
                  </w:r>
                </w:p>
              </w:tc>
              <w:tc>
                <w:tcPr>
                  <w:tcW w:w="5890" w:type="dxa"/>
                  <w:shd w:val="clear" w:color="auto" w:fill="auto"/>
                </w:tcPr>
                <w:p w14:paraId="3242C87B" w14:textId="78CCA2D1" w:rsidR="00FF3FF1" w:rsidRPr="009B781A" w:rsidRDefault="0061568A" w:rsidP="009B781A">
                  <w:pPr>
                    <w:pStyle w:val="af"/>
                    <w:numPr>
                      <w:ilvl w:val="0"/>
                      <w:numId w:val="11"/>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3F2B93">
                    <w:rPr>
                      <w:rFonts w:ascii="ＭＳ 明朝" w:hAnsi="ＭＳ 明朝" w:cs="ＭＳ 明朝" w:hint="eastAsia"/>
                      <w:color w:val="000000" w:themeColor="text1"/>
                      <w:spacing w:val="6"/>
                      <w:kern w:val="0"/>
                      <w:szCs w:val="21"/>
                    </w:rPr>
                    <w:t>子銀行の</w:t>
                  </w:r>
                  <w:r w:rsidR="00EB569A" w:rsidRPr="003F2B93">
                    <w:rPr>
                      <w:rFonts w:ascii="ＭＳ 明朝" w:hAnsi="ＭＳ 明朝" w:cs="ＭＳ 明朝" w:hint="eastAsia"/>
                      <w:color w:val="000000" w:themeColor="text1"/>
                      <w:spacing w:val="6"/>
                      <w:kern w:val="0"/>
                      <w:szCs w:val="21"/>
                    </w:rPr>
                    <w:t>合併</w:t>
                  </w:r>
                  <w:r w:rsidR="00663407" w:rsidRPr="003F2B93">
                    <w:rPr>
                      <w:rFonts w:ascii="ＭＳ 明朝" w:hAnsi="ＭＳ 明朝" w:cs="ＭＳ 明朝" w:hint="eastAsia"/>
                      <w:color w:val="000000" w:themeColor="text1"/>
                      <w:spacing w:val="6"/>
                      <w:kern w:val="0"/>
                      <w:szCs w:val="21"/>
                    </w:rPr>
                    <w:t>およびグループ内同業種会社の再編</w:t>
                  </w:r>
                  <w:r w:rsidR="00E73194">
                    <w:rPr>
                      <w:rFonts w:ascii="ＭＳ 明朝" w:hAnsi="ＭＳ 明朝" w:cs="ＭＳ 明朝" w:hint="eastAsia"/>
                      <w:color w:val="000000" w:themeColor="text1"/>
                      <w:spacing w:val="6"/>
                      <w:kern w:val="0"/>
                      <w:szCs w:val="21"/>
                    </w:rPr>
                    <w:t>、</w:t>
                  </w:r>
                  <w:r w:rsidR="00E73194" w:rsidRPr="0094198C">
                    <w:rPr>
                      <w:rFonts w:ascii="ＭＳ 明朝" w:hAnsi="ＭＳ 明朝" w:cs="ＭＳ 明朝" w:hint="eastAsia"/>
                      <w:color w:val="000000" w:themeColor="text1"/>
                      <w:spacing w:val="6"/>
                      <w:kern w:val="0"/>
                      <w:szCs w:val="21"/>
                    </w:rPr>
                    <w:t>システム</w:t>
                  </w:r>
                  <w:r w:rsidR="00E73194">
                    <w:rPr>
                      <w:rFonts w:ascii="ＭＳ 明朝" w:hAnsi="ＭＳ 明朝" w:cs="ＭＳ 明朝" w:hint="eastAsia"/>
                      <w:color w:val="000000" w:themeColor="text1"/>
                      <w:spacing w:val="6"/>
                      <w:kern w:val="0"/>
                      <w:szCs w:val="21"/>
                    </w:rPr>
                    <w:t>統合</w:t>
                  </w:r>
                  <w:r w:rsidR="00EB569A" w:rsidRPr="003F2B93">
                    <w:rPr>
                      <w:rFonts w:ascii="ＭＳ 明朝" w:hAnsi="ＭＳ 明朝" w:cs="ＭＳ 明朝" w:hint="eastAsia"/>
                      <w:color w:val="000000" w:themeColor="text1"/>
                      <w:spacing w:val="6"/>
                      <w:kern w:val="0"/>
                      <w:szCs w:val="21"/>
                    </w:rPr>
                    <w:t>による重複機能の整理・ノウハウの共有を通じて経営資源の再配分を行い、人員</w:t>
                  </w:r>
                  <w:r w:rsidR="000A3323" w:rsidRPr="003F2B93">
                    <w:rPr>
                      <w:rFonts w:ascii="ＭＳ 明朝" w:hAnsi="ＭＳ 明朝" w:cs="ＭＳ 明朝" w:hint="eastAsia"/>
                      <w:color w:val="000000" w:themeColor="text1"/>
                      <w:spacing w:val="6"/>
                      <w:kern w:val="0"/>
                      <w:szCs w:val="21"/>
                    </w:rPr>
                    <w:t>再配置（DX推進人材の育成</w:t>
                  </w:r>
                  <w:r w:rsidR="00BB5217" w:rsidRPr="003F2B93">
                    <w:rPr>
                      <w:rFonts w:ascii="ＭＳ 明朝" w:hAnsi="ＭＳ 明朝" w:cs="ＭＳ 明朝" w:hint="eastAsia"/>
                      <w:color w:val="000000" w:themeColor="text1"/>
                      <w:spacing w:val="6"/>
                      <w:kern w:val="0"/>
                      <w:szCs w:val="21"/>
                    </w:rPr>
                    <w:t>・</w:t>
                  </w:r>
                  <w:r w:rsidR="000D1736" w:rsidRPr="003F2B93">
                    <w:rPr>
                      <w:rFonts w:ascii="ＭＳ 明朝" w:hAnsi="ＭＳ 明朝" w:cs="ＭＳ 明朝" w:hint="eastAsia"/>
                      <w:color w:val="000000" w:themeColor="text1"/>
                      <w:spacing w:val="6"/>
                      <w:kern w:val="0"/>
                      <w:szCs w:val="21"/>
                    </w:rPr>
                    <w:t>システム関連会社を含む</w:t>
                  </w:r>
                  <w:r w:rsidR="0001794D" w:rsidRPr="003F2B93">
                    <w:rPr>
                      <w:rFonts w:ascii="ＭＳ 明朝" w:hAnsi="ＭＳ 明朝" w:cs="ＭＳ 明朝" w:hint="eastAsia"/>
                      <w:color w:val="000000" w:themeColor="text1"/>
                      <w:spacing w:val="6"/>
                      <w:kern w:val="0"/>
                      <w:szCs w:val="21"/>
                    </w:rPr>
                    <w:t>グループ会社への戦略的な人員配置</w:t>
                  </w:r>
                  <w:r w:rsidR="000A3323" w:rsidRPr="003F2B93">
                    <w:rPr>
                      <w:rFonts w:ascii="ＭＳ 明朝" w:hAnsi="ＭＳ 明朝" w:cs="ＭＳ 明朝" w:hint="eastAsia"/>
                      <w:color w:val="000000" w:themeColor="text1"/>
                      <w:spacing w:val="6"/>
                      <w:kern w:val="0"/>
                      <w:szCs w:val="21"/>
                    </w:rPr>
                    <w:t>等）や戦略的投資への充当により、最新の情報処理技術等の導入を図っている。</w:t>
                  </w:r>
                </w:p>
              </w:tc>
            </w:tr>
          </w:tbl>
          <w:p w14:paraId="171F8C87" w14:textId="77777777" w:rsidR="00FF3FF1" w:rsidRPr="003F2B93"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305EC3C7" w14:textId="77777777" w:rsidR="00FF3FF1" w:rsidRPr="003F2B93"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themeColor="text1"/>
                <w:spacing w:val="6"/>
                <w:kern w:val="0"/>
                <w:szCs w:val="21"/>
              </w:rPr>
            </w:pPr>
            <w:r w:rsidRPr="003F2B93">
              <w:rPr>
                <w:rFonts w:ascii="ＭＳ 明朝" w:eastAsia="ＭＳ 明朝" w:hAnsi="ＭＳ 明朝" w:cs="ＭＳ 明朝"/>
                <w:color w:val="000000" w:themeColor="text1"/>
                <w:spacing w:val="6"/>
                <w:kern w:val="0"/>
                <w:szCs w:val="21"/>
              </w:rPr>
              <w:t xml:space="preserve">(3) </w:t>
            </w:r>
            <w:r w:rsidRPr="003F2B93">
              <w:rPr>
                <w:rFonts w:ascii="ＭＳ 明朝" w:eastAsia="ＭＳ 明朝" w:hAnsi="ＭＳ 明朝" w:cs="ＭＳ 明朝" w:hint="eastAsia"/>
                <w:color w:val="000000" w:themeColor="text1"/>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3F2B93" w:rsidRPr="003F2B93" w14:paraId="5509E5F3" w14:textId="77777777" w:rsidTr="00DD56DC">
              <w:trPr>
                <w:trHeight w:val="707"/>
              </w:trPr>
              <w:tc>
                <w:tcPr>
                  <w:tcW w:w="2600" w:type="dxa"/>
                  <w:shd w:val="clear" w:color="auto" w:fill="auto"/>
                  <w:vAlign w:val="center"/>
                </w:tcPr>
                <w:p w14:paraId="3E896DA1" w14:textId="77777777" w:rsidR="00262828" w:rsidRPr="003F2B93" w:rsidRDefault="00262828" w:rsidP="00262828">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3F2B93">
                    <w:rPr>
                      <w:rFonts w:ascii="ＭＳ 明朝" w:eastAsia="ＭＳ 明朝" w:hAnsi="ＭＳ 明朝" w:cs="ＭＳ 明朝" w:hint="eastAsia"/>
                      <w:color w:val="000000" w:themeColor="text1"/>
                      <w:spacing w:val="6"/>
                      <w:kern w:val="0"/>
                      <w:szCs w:val="21"/>
                    </w:rPr>
                    <w:t>公表媒体（文書等）の名称</w:t>
                  </w:r>
                </w:p>
              </w:tc>
              <w:tc>
                <w:tcPr>
                  <w:tcW w:w="5890" w:type="dxa"/>
                  <w:shd w:val="clear" w:color="auto" w:fill="auto"/>
                </w:tcPr>
                <w:p w14:paraId="393F8624" w14:textId="77777777" w:rsidR="00262828" w:rsidRPr="003F2B93" w:rsidRDefault="00767EA1" w:rsidP="002B13F8">
                  <w:pPr>
                    <w:pStyle w:val="af"/>
                    <w:numPr>
                      <w:ilvl w:val="0"/>
                      <w:numId w:val="11"/>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3F2B93">
                    <w:rPr>
                      <w:rFonts w:ascii="ＭＳ 明朝" w:hAnsi="ＭＳ 明朝" w:cs="ＭＳ 明朝" w:hint="eastAsia"/>
                      <w:color w:val="000000" w:themeColor="text1"/>
                      <w:spacing w:val="6"/>
                      <w:kern w:val="0"/>
                      <w:szCs w:val="21"/>
                    </w:rPr>
                    <w:t>第四北越</w:t>
                  </w:r>
                  <w:r w:rsidRPr="003F2B93">
                    <w:rPr>
                      <w:rFonts w:ascii="ＭＳ 明朝" w:hAnsi="ＭＳ 明朝" w:cs="ＭＳ 明朝"/>
                      <w:color w:val="000000" w:themeColor="text1"/>
                      <w:spacing w:val="6"/>
                      <w:kern w:val="0"/>
                      <w:szCs w:val="21"/>
                    </w:rPr>
                    <w:t>FG</w:t>
                  </w:r>
                  <w:r w:rsidRPr="003F2B93">
                    <w:rPr>
                      <w:rFonts w:ascii="ＭＳ 明朝" w:hAnsi="ＭＳ 明朝" w:cs="ＭＳ 明朝" w:hint="eastAsia"/>
                      <w:color w:val="000000" w:themeColor="text1"/>
                      <w:spacing w:val="6"/>
                      <w:kern w:val="0"/>
                      <w:szCs w:val="21"/>
                    </w:rPr>
                    <w:t>第二次</w:t>
                  </w:r>
                  <w:r w:rsidR="00262828" w:rsidRPr="003F2B93">
                    <w:rPr>
                      <w:rFonts w:ascii="ＭＳ 明朝" w:hAnsi="ＭＳ 明朝" w:cs="ＭＳ 明朝" w:hint="eastAsia"/>
                      <w:color w:val="000000" w:themeColor="text1"/>
                      <w:spacing w:val="6"/>
                      <w:kern w:val="0"/>
                      <w:szCs w:val="21"/>
                    </w:rPr>
                    <w:t>中期経営計画</w:t>
                  </w:r>
                </w:p>
              </w:tc>
            </w:tr>
            <w:tr w:rsidR="003F2B93" w:rsidRPr="003F2B93" w14:paraId="3E330A3D" w14:textId="77777777" w:rsidTr="00DD56DC">
              <w:trPr>
                <w:trHeight w:val="697"/>
              </w:trPr>
              <w:tc>
                <w:tcPr>
                  <w:tcW w:w="2600" w:type="dxa"/>
                  <w:shd w:val="clear" w:color="auto" w:fill="auto"/>
                  <w:vAlign w:val="center"/>
                </w:tcPr>
                <w:p w14:paraId="77C77111" w14:textId="77777777" w:rsidR="00F36529" w:rsidRPr="003F2B93" w:rsidRDefault="00F36529" w:rsidP="00F36529">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3F2B93">
                    <w:rPr>
                      <w:rFonts w:ascii="ＭＳ 明朝" w:eastAsia="ＭＳ 明朝" w:hAnsi="ＭＳ 明朝" w:cs="ＭＳ 明朝" w:hint="eastAsia"/>
                      <w:color w:val="000000" w:themeColor="text1"/>
                      <w:spacing w:val="6"/>
                      <w:kern w:val="0"/>
                      <w:szCs w:val="21"/>
                    </w:rPr>
                    <w:t>公表日</w:t>
                  </w:r>
                </w:p>
              </w:tc>
              <w:tc>
                <w:tcPr>
                  <w:tcW w:w="5890" w:type="dxa"/>
                  <w:shd w:val="clear" w:color="auto" w:fill="auto"/>
                </w:tcPr>
                <w:p w14:paraId="3949988E" w14:textId="77777777" w:rsidR="00F36529" w:rsidRPr="003F2B93" w:rsidRDefault="00F36529" w:rsidP="00F36529">
                  <w:pPr>
                    <w:pStyle w:val="af"/>
                    <w:numPr>
                      <w:ilvl w:val="0"/>
                      <w:numId w:val="9"/>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3F2B93">
                    <w:rPr>
                      <w:rFonts w:ascii="ＭＳ 明朝" w:hAnsi="ＭＳ 明朝" w:cs="ＭＳ 明朝" w:hint="eastAsia"/>
                      <w:color w:val="000000" w:themeColor="text1"/>
                      <w:spacing w:val="6"/>
                      <w:kern w:val="0"/>
                      <w:szCs w:val="21"/>
                    </w:rPr>
                    <w:t>2021年　4月　1日</w:t>
                  </w:r>
                </w:p>
                <w:p w14:paraId="576E5155" w14:textId="77777777" w:rsidR="00F36529" w:rsidRPr="003F2B93" w:rsidRDefault="00F36529" w:rsidP="00F3652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r w:rsidR="003F2B93" w:rsidRPr="003F2B93" w14:paraId="42229105" w14:textId="77777777" w:rsidTr="00DD56DC">
              <w:trPr>
                <w:trHeight w:val="707"/>
              </w:trPr>
              <w:tc>
                <w:tcPr>
                  <w:tcW w:w="2600" w:type="dxa"/>
                  <w:shd w:val="clear" w:color="auto" w:fill="auto"/>
                  <w:vAlign w:val="center"/>
                </w:tcPr>
                <w:p w14:paraId="471C9044" w14:textId="77777777" w:rsidR="00F36529" w:rsidRPr="003F2B93" w:rsidRDefault="00F36529" w:rsidP="00F36529">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3F2B93">
                    <w:rPr>
                      <w:rFonts w:ascii="ＭＳ 明朝" w:eastAsia="ＭＳ 明朝" w:hAnsi="ＭＳ 明朝" w:cs="ＭＳ 明朝" w:hint="eastAsia"/>
                      <w:color w:val="000000" w:themeColor="text1"/>
                      <w:spacing w:val="6"/>
                      <w:kern w:val="0"/>
                      <w:szCs w:val="21"/>
                    </w:rPr>
                    <w:t>公表方法・公表場所・記載箇所・ページ</w:t>
                  </w:r>
                </w:p>
              </w:tc>
              <w:tc>
                <w:tcPr>
                  <w:tcW w:w="5890" w:type="dxa"/>
                  <w:shd w:val="clear" w:color="auto" w:fill="auto"/>
                </w:tcPr>
                <w:p w14:paraId="2DD74CD5" w14:textId="3D7AF0C3" w:rsidR="00767EA1" w:rsidRPr="00B77784" w:rsidRDefault="00767EA1" w:rsidP="00300447">
                  <w:pPr>
                    <w:suppressAutoHyphens/>
                    <w:kinsoku w:val="0"/>
                    <w:overflowPunct w:val="0"/>
                    <w:adjustRightInd w:val="0"/>
                    <w:spacing w:afterLines="50" w:after="120" w:line="238" w:lineRule="exact"/>
                    <w:jc w:val="left"/>
                    <w:textAlignment w:val="center"/>
                    <w:rPr>
                      <w:rFonts w:ascii="ＭＳ 明朝" w:hAnsi="ＭＳ 明朝" w:cs="ＭＳ 明朝"/>
                      <w:color w:val="000000" w:themeColor="text1"/>
                      <w:spacing w:val="6"/>
                      <w:kern w:val="0"/>
                      <w:szCs w:val="21"/>
                    </w:rPr>
                  </w:pPr>
                  <w:r w:rsidRPr="00B77784">
                    <w:rPr>
                      <w:rFonts w:ascii="ＭＳ 明朝" w:hAnsi="ＭＳ 明朝" w:cs="ＭＳ 明朝" w:hint="eastAsia"/>
                      <w:color w:val="000000" w:themeColor="text1"/>
                      <w:spacing w:val="6"/>
                      <w:kern w:val="0"/>
                      <w:szCs w:val="21"/>
                    </w:rPr>
                    <w:t>ホームページに掲載</w:t>
                  </w:r>
                </w:p>
                <w:p w14:paraId="3073359B" w14:textId="4612EBDF" w:rsidR="008111B0" w:rsidRPr="00B77784" w:rsidRDefault="008111B0" w:rsidP="00300447">
                  <w:pPr>
                    <w:pStyle w:val="af"/>
                    <w:numPr>
                      <w:ilvl w:val="0"/>
                      <w:numId w:val="22"/>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B77784">
                    <w:rPr>
                      <w:rFonts w:ascii="ＭＳ 明朝" w:hAnsi="ＭＳ 明朝" w:cs="ＭＳ 明朝" w:hint="eastAsia"/>
                      <w:color w:val="000000" w:themeColor="text1"/>
                      <w:spacing w:val="6"/>
                      <w:kern w:val="0"/>
                      <w:szCs w:val="21"/>
                    </w:rPr>
                    <w:t>第四北越FG第二次中期経営計画</w:t>
                  </w:r>
                </w:p>
                <w:p w14:paraId="2A374917" w14:textId="60A06AAD" w:rsidR="005B4DC9" w:rsidRPr="00B77784" w:rsidRDefault="00D87FFB" w:rsidP="00767EA1">
                  <w:pPr>
                    <w:pStyle w:val="af"/>
                    <w:suppressAutoHyphens/>
                    <w:kinsoku w:val="0"/>
                    <w:overflowPunct w:val="0"/>
                    <w:adjustRightInd w:val="0"/>
                    <w:spacing w:afterLines="50" w:after="120" w:line="238" w:lineRule="exact"/>
                    <w:ind w:leftChars="0" w:left="420"/>
                    <w:jc w:val="left"/>
                    <w:textAlignment w:val="center"/>
                    <w:rPr>
                      <w:rFonts w:ascii="ＭＳ 明朝" w:hAnsi="ＭＳ 明朝" w:cs="ＭＳ 明朝"/>
                      <w:color w:val="000000" w:themeColor="text1"/>
                      <w:spacing w:val="6"/>
                      <w:kern w:val="0"/>
                      <w:szCs w:val="21"/>
                    </w:rPr>
                  </w:pPr>
                  <w:r w:rsidRPr="00D87FFB">
                    <w:rPr>
                      <w:rFonts w:ascii="ＭＳ 明朝" w:hAnsi="ＭＳ 明朝" w:cs="ＭＳ 明朝"/>
                      <w:color w:val="000000" w:themeColor="text1"/>
                      <w:spacing w:val="6"/>
                      <w:kern w:val="0"/>
                      <w:szCs w:val="21"/>
                    </w:rPr>
                    <w:t>https://www.dhfg.co.jp/company/plan/pdf/setumei_210415.pdf</w:t>
                  </w:r>
                  <w:r w:rsidR="00767EA1" w:rsidRPr="00B77784">
                    <w:rPr>
                      <w:rFonts w:ascii="ＭＳ 明朝" w:hAnsi="ＭＳ 明朝" w:cs="ＭＳ 明朝" w:hint="eastAsia"/>
                      <w:color w:val="000000" w:themeColor="text1"/>
                      <w:spacing w:val="6"/>
                      <w:kern w:val="0"/>
                      <w:szCs w:val="21"/>
                    </w:rPr>
                    <w:t xml:space="preserve">　（P</w:t>
                  </w:r>
                  <w:r>
                    <w:rPr>
                      <w:rFonts w:ascii="ＭＳ 明朝" w:hAnsi="ＭＳ 明朝" w:cs="ＭＳ 明朝" w:hint="eastAsia"/>
                      <w:color w:val="000000" w:themeColor="text1"/>
                      <w:spacing w:val="6"/>
                      <w:kern w:val="0"/>
                      <w:szCs w:val="21"/>
                    </w:rPr>
                    <w:t>22</w:t>
                  </w:r>
                  <w:r w:rsidR="00767EA1" w:rsidRPr="00B77784">
                    <w:rPr>
                      <w:rFonts w:ascii="ＭＳ 明朝" w:hAnsi="ＭＳ 明朝" w:cs="ＭＳ 明朝" w:hint="eastAsia"/>
                      <w:color w:val="000000" w:themeColor="text1"/>
                      <w:spacing w:val="6"/>
                      <w:kern w:val="0"/>
                      <w:szCs w:val="21"/>
                    </w:rPr>
                    <w:t>）</w:t>
                  </w:r>
                </w:p>
                <w:p w14:paraId="3E91E16A" w14:textId="5E2F0032" w:rsidR="008E5E95" w:rsidRPr="00B77784" w:rsidRDefault="008E5E95" w:rsidP="00300447">
                  <w:pPr>
                    <w:pStyle w:val="af"/>
                    <w:numPr>
                      <w:ilvl w:val="0"/>
                      <w:numId w:val="22"/>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B77784">
                    <w:rPr>
                      <w:rFonts w:ascii="ＭＳ 明朝" w:hAnsi="ＭＳ 明朝" w:cs="ＭＳ 明朝" w:hint="eastAsia"/>
                      <w:color w:val="000000" w:themeColor="text1"/>
                      <w:spacing w:val="6"/>
                      <w:kern w:val="0"/>
                      <w:szCs w:val="21"/>
                    </w:rPr>
                    <w:t>会社説明会資料</w:t>
                  </w:r>
                </w:p>
                <w:p w14:paraId="37AB4FD6" w14:textId="5FEA2E8C" w:rsidR="008E5E95" w:rsidRPr="00B77784" w:rsidRDefault="004246F8" w:rsidP="008E5E95">
                  <w:pPr>
                    <w:pStyle w:val="af"/>
                    <w:suppressAutoHyphens/>
                    <w:kinsoku w:val="0"/>
                    <w:overflowPunct w:val="0"/>
                    <w:adjustRightInd w:val="0"/>
                    <w:spacing w:afterLines="50" w:after="120" w:line="238" w:lineRule="exact"/>
                    <w:ind w:leftChars="0" w:left="420"/>
                    <w:jc w:val="left"/>
                    <w:textAlignment w:val="center"/>
                    <w:rPr>
                      <w:rFonts w:ascii="ＭＳ 明朝" w:hAnsi="ＭＳ 明朝" w:cs="ＭＳ 明朝"/>
                      <w:color w:val="000000" w:themeColor="text1"/>
                      <w:spacing w:val="6"/>
                      <w:kern w:val="0"/>
                      <w:szCs w:val="21"/>
                    </w:rPr>
                  </w:pPr>
                  <w:r w:rsidRPr="00B77784">
                    <w:rPr>
                      <w:rFonts w:ascii="ＭＳ 明朝" w:hAnsi="ＭＳ 明朝" w:cs="ＭＳ 明朝"/>
                      <w:color w:val="000000" w:themeColor="text1"/>
                      <w:spacing w:val="6"/>
                      <w:kern w:val="0"/>
                      <w:szCs w:val="21"/>
                    </w:rPr>
                    <w:t>https://www.dhfg.co.jp/financial/ir/session/pdf/20220603_presentation01.pdf</w:t>
                  </w:r>
                  <w:r w:rsidRPr="00B77784">
                    <w:rPr>
                      <w:rFonts w:ascii="ＭＳ 明朝" w:hAnsi="ＭＳ 明朝" w:cs="ＭＳ 明朝" w:hint="eastAsia"/>
                      <w:color w:val="000000" w:themeColor="text1"/>
                      <w:spacing w:val="6"/>
                      <w:kern w:val="0"/>
                      <w:szCs w:val="21"/>
                    </w:rPr>
                    <w:t>（P</w:t>
                  </w:r>
                  <w:r w:rsidRPr="00B77784">
                    <w:rPr>
                      <w:rFonts w:ascii="ＭＳ 明朝" w:hAnsi="ＭＳ 明朝" w:cs="ＭＳ 明朝"/>
                      <w:color w:val="000000" w:themeColor="text1"/>
                      <w:spacing w:val="6"/>
                      <w:kern w:val="0"/>
                      <w:szCs w:val="21"/>
                    </w:rPr>
                    <w:t>30</w:t>
                  </w:r>
                  <w:r w:rsidRPr="00B77784">
                    <w:rPr>
                      <w:rFonts w:ascii="ＭＳ 明朝" w:hAnsi="ＭＳ 明朝" w:cs="ＭＳ 明朝" w:hint="eastAsia"/>
                      <w:color w:val="000000" w:themeColor="text1"/>
                      <w:spacing w:val="6"/>
                      <w:kern w:val="0"/>
                      <w:szCs w:val="21"/>
                    </w:rPr>
                    <w:t>）</w:t>
                  </w:r>
                </w:p>
              </w:tc>
            </w:tr>
            <w:tr w:rsidR="003F2B93" w:rsidRPr="003F2B93" w14:paraId="3E50D9BC" w14:textId="77777777" w:rsidTr="00DD56DC">
              <w:trPr>
                <w:trHeight w:val="697"/>
              </w:trPr>
              <w:tc>
                <w:tcPr>
                  <w:tcW w:w="2600" w:type="dxa"/>
                  <w:shd w:val="clear" w:color="auto" w:fill="auto"/>
                  <w:vAlign w:val="center"/>
                </w:tcPr>
                <w:p w14:paraId="43224335" w14:textId="77777777" w:rsidR="00F36529" w:rsidRPr="003F2B93" w:rsidRDefault="00F36529" w:rsidP="00F36529">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3F2B93">
                    <w:rPr>
                      <w:rFonts w:ascii="ＭＳ 明朝" w:eastAsia="ＭＳ 明朝" w:hAnsi="ＭＳ 明朝" w:cs="ＭＳ 明朝" w:hint="eastAsia"/>
                      <w:color w:val="000000" w:themeColor="text1"/>
                      <w:spacing w:val="6"/>
                      <w:kern w:val="0"/>
                      <w:szCs w:val="21"/>
                    </w:rPr>
                    <w:t>記載内容抜粋</w:t>
                  </w:r>
                </w:p>
              </w:tc>
              <w:tc>
                <w:tcPr>
                  <w:tcW w:w="5890" w:type="dxa"/>
                  <w:shd w:val="clear" w:color="auto" w:fill="auto"/>
                </w:tcPr>
                <w:p w14:paraId="551C3320" w14:textId="79D231AA" w:rsidR="00B62CD1" w:rsidRPr="00B77784" w:rsidRDefault="00B62CD1" w:rsidP="00F122FD">
                  <w:pPr>
                    <w:pStyle w:val="af"/>
                    <w:numPr>
                      <w:ilvl w:val="0"/>
                      <w:numId w:val="9"/>
                    </w:numPr>
                    <w:suppressAutoHyphens/>
                    <w:kinsoku w:val="0"/>
                    <w:overflowPunct w:val="0"/>
                    <w:adjustRightInd w:val="0"/>
                    <w:spacing w:line="238" w:lineRule="exact"/>
                    <w:ind w:leftChars="0"/>
                    <w:jc w:val="left"/>
                    <w:textAlignment w:val="center"/>
                    <w:rPr>
                      <w:rFonts w:ascii="ＭＳ 明朝" w:hAnsi="ＭＳ 明朝" w:cs="ＭＳ 明朝"/>
                      <w:color w:val="000000" w:themeColor="text1"/>
                      <w:spacing w:val="6"/>
                      <w:kern w:val="0"/>
                      <w:szCs w:val="21"/>
                    </w:rPr>
                  </w:pPr>
                  <w:r w:rsidRPr="00B77784">
                    <w:rPr>
                      <w:rFonts w:ascii="ＭＳ 明朝" w:hAnsi="ＭＳ 明朝" w:cs="ＭＳ 明朝" w:hint="eastAsia"/>
                      <w:color w:val="000000" w:themeColor="text1"/>
                      <w:spacing w:val="6"/>
                      <w:kern w:val="0"/>
                      <w:szCs w:val="21"/>
                    </w:rPr>
                    <w:t>新・構造改革の各改革施策をつうじて、収益力強化と</w:t>
                  </w:r>
                  <w:r w:rsidR="008C0C3C" w:rsidRPr="00B77784">
                    <w:rPr>
                      <w:rFonts w:ascii="ＭＳ 明朝" w:hAnsi="ＭＳ 明朝" w:cs="ＭＳ 明朝" w:hint="eastAsia"/>
                      <w:color w:val="000000" w:themeColor="text1"/>
                      <w:spacing w:val="6"/>
                      <w:kern w:val="0"/>
                      <w:szCs w:val="21"/>
                    </w:rPr>
                    <w:t>経営の効率化を</w:t>
                  </w:r>
                  <w:r w:rsidRPr="00B77784">
                    <w:rPr>
                      <w:rFonts w:ascii="ＭＳ 明朝" w:hAnsi="ＭＳ 明朝" w:cs="ＭＳ 明朝" w:hint="eastAsia"/>
                      <w:color w:val="000000" w:themeColor="text1"/>
                      <w:spacing w:val="6"/>
                      <w:kern w:val="0"/>
                      <w:szCs w:val="21"/>
                    </w:rPr>
                    <w:t>進め、中期経営計画</w:t>
                  </w:r>
                  <w:r w:rsidR="008C0C3C" w:rsidRPr="00B77784">
                    <w:rPr>
                      <w:rFonts w:ascii="ＭＳ 明朝" w:hAnsi="ＭＳ 明朝" w:cs="ＭＳ 明朝" w:hint="eastAsia"/>
                      <w:color w:val="000000" w:themeColor="text1"/>
                      <w:spacing w:val="6"/>
                      <w:kern w:val="0"/>
                      <w:szCs w:val="21"/>
                    </w:rPr>
                    <w:t>の</w:t>
                  </w:r>
                  <w:r w:rsidRPr="00B77784">
                    <w:rPr>
                      <w:rFonts w:ascii="ＭＳ 明朝" w:hAnsi="ＭＳ 明朝" w:cs="ＭＳ 明朝" w:hint="eastAsia"/>
                      <w:color w:val="000000" w:themeColor="text1"/>
                      <w:spacing w:val="6"/>
                      <w:kern w:val="0"/>
                      <w:szCs w:val="21"/>
                    </w:rPr>
                    <w:t>KPI達成</w:t>
                  </w:r>
                  <w:r w:rsidR="00A45AB5" w:rsidRPr="00B77784">
                    <w:rPr>
                      <w:rFonts w:ascii="ＭＳ 明朝" w:hAnsi="ＭＳ 明朝" w:cs="ＭＳ 明朝" w:hint="eastAsia"/>
                      <w:color w:val="000000" w:themeColor="text1"/>
                      <w:spacing w:val="6"/>
                      <w:kern w:val="0"/>
                      <w:szCs w:val="21"/>
                    </w:rPr>
                    <w:t>を目指している。</w:t>
                  </w:r>
                </w:p>
                <w:p w14:paraId="04117AB1" w14:textId="4D8B8BF6" w:rsidR="00B62CD1" w:rsidRPr="00B77784" w:rsidRDefault="00B62CD1" w:rsidP="00F122FD">
                  <w:pPr>
                    <w:pStyle w:val="af"/>
                    <w:numPr>
                      <w:ilvl w:val="0"/>
                      <w:numId w:val="9"/>
                    </w:numPr>
                    <w:suppressAutoHyphens/>
                    <w:kinsoku w:val="0"/>
                    <w:overflowPunct w:val="0"/>
                    <w:adjustRightInd w:val="0"/>
                    <w:spacing w:line="238" w:lineRule="exact"/>
                    <w:ind w:leftChars="0"/>
                    <w:jc w:val="left"/>
                    <w:textAlignment w:val="center"/>
                    <w:rPr>
                      <w:rFonts w:ascii="ＭＳ 明朝" w:hAnsi="ＭＳ 明朝" w:cs="ＭＳ 明朝"/>
                      <w:color w:val="000000" w:themeColor="text1"/>
                      <w:spacing w:val="6"/>
                      <w:kern w:val="0"/>
                      <w:szCs w:val="21"/>
                    </w:rPr>
                  </w:pPr>
                  <w:r w:rsidRPr="00B77784">
                    <w:rPr>
                      <w:rFonts w:ascii="ＭＳ 明朝" w:hAnsi="ＭＳ 明朝" w:cs="ＭＳ 明朝" w:hint="eastAsia"/>
                      <w:color w:val="000000" w:themeColor="text1"/>
                      <w:spacing w:val="6"/>
                      <w:kern w:val="0"/>
                      <w:szCs w:val="21"/>
                    </w:rPr>
                    <w:t>子銀行においては</w:t>
                  </w:r>
                  <w:r w:rsidR="008C0C3C" w:rsidRPr="00B77784">
                    <w:rPr>
                      <w:rFonts w:ascii="ＭＳ 明朝" w:hAnsi="ＭＳ 明朝" w:cs="ＭＳ 明朝" w:hint="eastAsia"/>
                      <w:color w:val="000000" w:themeColor="text1"/>
                      <w:spacing w:val="6"/>
                      <w:kern w:val="0"/>
                      <w:szCs w:val="21"/>
                    </w:rPr>
                    <w:t>DXを通じたお客さまの利便性向上に資する主要な改革施策の計数を</w:t>
                  </w:r>
                  <w:r w:rsidR="008E5E95" w:rsidRPr="00B77784">
                    <w:rPr>
                      <w:rFonts w:ascii="ＭＳ 明朝" w:hAnsi="ＭＳ 明朝" w:cs="ＭＳ 明朝" w:hint="eastAsia"/>
                      <w:color w:val="000000" w:themeColor="text1"/>
                      <w:spacing w:val="6"/>
                      <w:kern w:val="0"/>
                      <w:szCs w:val="21"/>
                    </w:rPr>
                    <w:t>管理</w:t>
                  </w:r>
                  <w:r w:rsidR="008C0C3C" w:rsidRPr="00B77784">
                    <w:rPr>
                      <w:rFonts w:ascii="ＭＳ 明朝" w:hAnsi="ＭＳ 明朝" w:cs="ＭＳ 明朝" w:hint="eastAsia"/>
                      <w:color w:val="000000" w:themeColor="text1"/>
                      <w:spacing w:val="6"/>
                      <w:kern w:val="0"/>
                      <w:szCs w:val="21"/>
                    </w:rPr>
                    <w:t>している。</w:t>
                  </w:r>
                </w:p>
                <w:p w14:paraId="62630FDB" w14:textId="14C0BEC8" w:rsidR="008C0C3C" w:rsidRPr="00B77784" w:rsidRDefault="00B02DF7" w:rsidP="00B02DF7">
                  <w:pPr>
                    <w:suppressAutoHyphens/>
                    <w:kinsoku w:val="0"/>
                    <w:overflowPunct w:val="0"/>
                    <w:adjustRightInd w:val="0"/>
                    <w:spacing w:line="238" w:lineRule="exact"/>
                    <w:ind w:left="333" w:hangingChars="150" w:hanging="333"/>
                    <w:jc w:val="left"/>
                    <w:textAlignment w:val="center"/>
                    <w:rPr>
                      <w:rFonts w:ascii="ＭＳ 明朝" w:hAnsi="ＭＳ 明朝" w:cs="ＭＳ 明朝"/>
                      <w:color w:val="000000" w:themeColor="text1"/>
                      <w:spacing w:val="6"/>
                      <w:kern w:val="0"/>
                      <w:szCs w:val="21"/>
                    </w:rPr>
                  </w:pPr>
                  <w:r w:rsidRPr="00B77784">
                    <w:rPr>
                      <w:rFonts w:ascii="ＭＳ 明朝" w:hAnsi="ＭＳ 明朝" w:cs="ＭＳ 明朝" w:hint="eastAsia"/>
                      <w:color w:val="000000" w:themeColor="text1"/>
                      <w:spacing w:val="6"/>
                      <w:kern w:val="0"/>
                      <w:szCs w:val="21"/>
                    </w:rPr>
                    <w:t>＜</w:t>
                  </w:r>
                  <w:r w:rsidR="00F122FD" w:rsidRPr="00B77784">
                    <w:rPr>
                      <w:rFonts w:ascii="ＭＳ 明朝" w:hAnsi="ＭＳ 明朝" w:cs="ＭＳ 明朝" w:hint="eastAsia"/>
                      <w:color w:val="000000" w:themeColor="text1"/>
                      <w:spacing w:val="6"/>
                      <w:kern w:val="0"/>
                      <w:szCs w:val="21"/>
                    </w:rPr>
                    <w:t>中期経営計画における</w:t>
                  </w:r>
                  <w:r w:rsidR="00F122FD" w:rsidRPr="00B77784">
                    <w:rPr>
                      <w:rFonts w:ascii="ＭＳ 明朝" w:hAnsi="ＭＳ 明朝" w:cs="ＭＳ 明朝" w:hint="eastAsia"/>
                      <w:color w:val="000000" w:themeColor="text1"/>
                      <w:spacing w:val="6"/>
                      <w:kern w:val="0"/>
                      <w:szCs w:val="21"/>
                    </w:rPr>
                    <w:t>K</w:t>
                  </w:r>
                  <w:r w:rsidR="00F122FD" w:rsidRPr="00B77784">
                    <w:rPr>
                      <w:rFonts w:ascii="ＭＳ 明朝" w:hAnsi="ＭＳ 明朝" w:cs="ＭＳ 明朝"/>
                      <w:color w:val="000000" w:themeColor="text1"/>
                      <w:spacing w:val="6"/>
                      <w:kern w:val="0"/>
                      <w:szCs w:val="21"/>
                    </w:rPr>
                    <w:t>PI</w:t>
                  </w:r>
                  <w:r w:rsidR="00300447" w:rsidRPr="00B77784">
                    <w:rPr>
                      <w:rFonts w:ascii="ＭＳ 明朝" w:hAnsi="ＭＳ 明朝" w:cs="ＭＳ 明朝"/>
                      <w:color w:val="000000" w:themeColor="text1"/>
                      <w:spacing w:val="6"/>
                      <w:kern w:val="0"/>
                      <w:szCs w:val="21"/>
                    </w:rPr>
                    <w:t>（文書</w:t>
                  </w:r>
                  <w:r w:rsidR="00300447" w:rsidRPr="00B77784">
                    <w:rPr>
                      <w:rFonts w:ascii="ＭＳ 明朝" w:hAnsi="ＭＳ 明朝" w:cs="ＭＳ 明朝" w:hint="eastAsia"/>
                      <w:color w:val="000000" w:themeColor="text1"/>
                      <w:spacing w:val="6"/>
                      <w:kern w:val="0"/>
                      <w:szCs w:val="21"/>
                    </w:rPr>
                    <w:t>①</w:t>
                  </w:r>
                  <w:r w:rsidR="00300447" w:rsidRPr="00B77784">
                    <w:rPr>
                      <w:rFonts w:ascii="ＭＳ 明朝" w:hAnsi="ＭＳ 明朝" w:cs="ＭＳ 明朝" w:hint="eastAsia"/>
                      <w:color w:val="000000" w:themeColor="text1"/>
                      <w:spacing w:val="6"/>
                      <w:kern w:val="0"/>
                      <w:szCs w:val="21"/>
                    </w:rPr>
                    <w:t>P</w:t>
                  </w:r>
                  <w:r w:rsidR="00D87FFB">
                    <w:rPr>
                      <w:rFonts w:ascii="ＭＳ 明朝" w:hAnsi="ＭＳ 明朝" w:cs="ＭＳ 明朝" w:hint="eastAsia"/>
                      <w:color w:val="000000" w:themeColor="text1"/>
                      <w:spacing w:val="6"/>
                      <w:kern w:val="0"/>
                      <w:szCs w:val="21"/>
                    </w:rPr>
                    <w:t>22</w:t>
                  </w:r>
                  <w:r w:rsidR="00300447" w:rsidRPr="00B77784">
                    <w:rPr>
                      <w:rFonts w:ascii="ＭＳ 明朝" w:hAnsi="ＭＳ 明朝" w:cs="ＭＳ 明朝" w:hint="eastAsia"/>
                      <w:color w:val="000000" w:themeColor="text1"/>
                      <w:spacing w:val="6"/>
                      <w:kern w:val="0"/>
                      <w:szCs w:val="21"/>
                    </w:rPr>
                    <w:t>）＞</w:t>
                  </w:r>
                </w:p>
                <w:p w14:paraId="147932A8" w14:textId="5DCB7C0E" w:rsidR="00F122FD" w:rsidRPr="00B77784" w:rsidRDefault="00AD2FFA" w:rsidP="008C0C3C">
                  <w:pPr>
                    <w:suppressAutoHyphens/>
                    <w:kinsoku w:val="0"/>
                    <w:overflowPunct w:val="0"/>
                    <w:adjustRightInd w:val="0"/>
                    <w:spacing w:line="238" w:lineRule="exact"/>
                    <w:ind w:leftChars="100" w:left="325" w:hangingChars="50" w:hanging="111"/>
                    <w:jc w:val="left"/>
                    <w:textAlignment w:val="center"/>
                    <w:rPr>
                      <w:rFonts w:ascii="ＭＳ 明朝" w:hAnsi="ＭＳ 明朝" w:cs="ＭＳ 明朝"/>
                      <w:color w:val="000000" w:themeColor="text1"/>
                      <w:spacing w:val="6"/>
                      <w:kern w:val="0"/>
                      <w:szCs w:val="21"/>
                    </w:rPr>
                  </w:pPr>
                  <w:r w:rsidRPr="00B77784">
                    <w:rPr>
                      <w:rFonts w:ascii="ＭＳ 明朝" w:hAnsi="ＭＳ 明朝" w:cs="ＭＳ 明朝" w:hint="eastAsia"/>
                      <w:color w:val="000000" w:themeColor="text1"/>
                      <w:spacing w:val="6"/>
                      <w:kern w:val="0"/>
                      <w:szCs w:val="21"/>
                    </w:rPr>
                    <w:t>【</w:t>
                  </w:r>
                  <w:r w:rsidRPr="00B77784">
                    <w:rPr>
                      <w:rFonts w:ascii="ＭＳ 明朝" w:hAnsi="ＭＳ 明朝" w:cs="ＭＳ 明朝" w:hint="eastAsia"/>
                      <w:color w:val="000000" w:themeColor="text1"/>
                      <w:spacing w:val="6"/>
                      <w:kern w:val="0"/>
                      <w:szCs w:val="21"/>
                    </w:rPr>
                    <w:t>FG</w:t>
                  </w:r>
                  <w:r w:rsidRPr="00B77784">
                    <w:rPr>
                      <w:rFonts w:ascii="ＭＳ 明朝" w:hAnsi="ＭＳ 明朝" w:cs="ＭＳ 明朝" w:hint="eastAsia"/>
                      <w:color w:val="000000" w:themeColor="text1"/>
                      <w:spacing w:val="6"/>
                      <w:kern w:val="0"/>
                      <w:szCs w:val="21"/>
                    </w:rPr>
                    <w:t>】</w:t>
                  </w:r>
                </w:p>
                <w:p w14:paraId="46185D0B" w14:textId="5340716C" w:rsidR="00AD2FFA" w:rsidRPr="00B77784" w:rsidRDefault="00F122FD" w:rsidP="00AD2FFA">
                  <w:pPr>
                    <w:suppressAutoHyphens/>
                    <w:kinsoku w:val="0"/>
                    <w:overflowPunct w:val="0"/>
                    <w:adjustRightInd w:val="0"/>
                    <w:spacing w:line="238" w:lineRule="exact"/>
                    <w:ind w:leftChars="194" w:left="415"/>
                    <w:jc w:val="left"/>
                    <w:textAlignment w:val="center"/>
                    <w:rPr>
                      <w:rFonts w:ascii="ＭＳ 明朝" w:hAnsi="ＭＳ 明朝" w:cs="ＭＳ 明朝"/>
                      <w:color w:val="000000" w:themeColor="text1"/>
                      <w:spacing w:val="6"/>
                      <w:kern w:val="0"/>
                      <w:szCs w:val="21"/>
                    </w:rPr>
                  </w:pPr>
                  <w:r w:rsidRPr="00B77784">
                    <w:rPr>
                      <w:rFonts w:ascii="ＭＳ 明朝" w:hAnsi="ＭＳ 明朝" w:cs="ＭＳ 明朝" w:hint="eastAsia"/>
                      <w:color w:val="000000" w:themeColor="text1"/>
                      <w:spacing w:val="6"/>
                      <w:kern w:val="0"/>
                      <w:szCs w:val="21"/>
                    </w:rPr>
                    <w:t>連結当期純利益：</w:t>
                  </w:r>
                  <w:r w:rsidRPr="00B77784">
                    <w:rPr>
                      <w:rFonts w:ascii="ＭＳ 明朝" w:hAnsi="ＭＳ 明朝" w:cs="ＭＳ 明朝" w:hint="eastAsia"/>
                      <w:color w:val="000000" w:themeColor="text1"/>
                      <w:spacing w:val="6"/>
                      <w:kern w:val="0"/>
                      <w:szCs w:val="21"/>
                    </w:rPr>
                    <w:t>200</w:t>
                  </w:r>
                  <w:r w:rsidRPr="00B77784">
                    <w:rPr>
                      <w:rFonts w:ascii="ＭＳ 明朝" w:hAnsi="ＭＳ 明朝" w:cs="ＭＳ 明朝" w:hint="eastAsia"/>
                      <w:color w:val="000000" w:themeColor="text1"/>
                      <w:spacing w:val="6"/>
                      <w:kern w:val="0"/>
                      <w:szCs w:val="21"/>
                    </w:rPr>
                    <w:t>億円</w:t>
                  </w:r>
                  <w:r w:rsidR="00AD2FFA" w:rsidRPr="00B77784">
                    <w:rPr>
                      <w:rFonts w:ascii="ＭＳ 明朝" w:hAnsi="ＭＳ 明朝" w:cs="ＭＳ 明朝"/>
                      <w:color w:val="000000" w:themeColor="text1"/>
                      <w:spacing w:val="6"/>
                      <w:kern w:val="0"/>
                      <w:szCs w:val="21"/>
                    </w:rPr>
                    <w:br/>
                  </w:r>
                  <w:r w:rsidR="00AD2FFA" w:rsidRPr="00B77784">
                    <w:rPr>
                      <w:rFonts w:ascii="ＭＳ 明朝" w:hAnsi="ＭＳ 明朝" w:cs="ＭＳ 明朝" w:hint="eastAsia"/>
                      <w:color w:val="000000" w:themeColor="text1"/>
                      <w:spacing w:val="6"/>
                      <w:kern w:val="0"/>
                      <w:szCs w:val="21"/>
                    </w:rPr>
                    <w:t>連結粗利益</w:t>
                  </w:r>
                  <w:r w:rsidR="00AD2FFA" w:rsidRPr="00B77784">
                    <w:rPr>
                      <w:rFonts w:ascii="ＭＳ 明朝" w:hAnsi="ＭＳ 明朝" w:cs="ＭＳ 明朝" w:hint="eastAsia"/>
                      <w:color w:val="000000" w:themeColor="text1"/>
                      <w:spacing w:val="6"/>
                      <w:kern w:val="0"/>
                      <w:szCs w:val="21"/>
                    </w:rPr>
                    <w:t>OHR</w:t>
                  </w:r>
                  <w:r w:rsidR="00AD2FFA" w:rsidRPr="00B77784">
                    <w:rPr>
                      <w:rFonts w:ascii="ＭＳ 明朝" w:hAnsi="ＭＳ 明朝" w:cs="ＭＳ 明朝" w:hint="eastAsia"/>
                      <w:color w:val="000000" w:themeColor="text1"/>
                      <w:spacing w:val="6"/>
                      <w:kern w:val="0"/>
                      <w:szCs w:val="21"/>
                    </w:rPr>
                    <w:t>：</w:t>
                  </w:r>
                  <w:r w:rsidR="00AD2FFA" w:rsidRPr="00B77784">
                    <w:rPr>
                      <w:rFonts w:ascii="ＭＳ 明朝" w:hAnsi="ＭＳ 明朝" w:cs="ＭＳ 明朝" w:hint="eastAsia"/>
                      <w:color w:val="000000" w:themeColor="text1"/>
                      <w:spacing w:val="6"/>
                      <w:kern w:val="0"/>
                      <w:szCs w:val="21"/>
                    </w:rPr>
                    <w:t>65</w:t>
                  </w:r>
                  <w:r w:rsidR="00AD2FFA" w:rsidRPr="00B77784">
                    <w:rPr>
                      <w:rFonts w:ascii="ＭＳ 明朝" w:hAnsi="ＭＳ 明朝" w:cs="ＭＳ 明朝"/>
                      <w:color w:val="000000" w:themeColor="text1"/>
                      <w:spacing w:val="6"/>
                      <w:kern w:val="0"/>
                      <w:szCs w:val="21"/>
                    </w:rPr>
                    <w:t>%</w:t>
                  </w:r>
                  <w:r w:rsidR="00AD2FFA" w:rsidRPr="00B77784">
                    <w:rPr>
                      <w:rFonts w:ascii="ＭＳ 明朝" w:hAnsi="ＭＳ 明朝" w:cs="ＭＳ 明朝" w:hint="eastAsia"/>
                      <w:color w:val="000000" w:themeColor="text1"/>
                      <w:spacing w:val="6"/>
                      <w:kern w:val="0"/>
                      <w:szCs w:val="21"/>
                    </w:rPr>
                    <w:t>台</w:t>
                  </w:r>
                </w:p>
                <w:p w14:paraId="089907D0" w14:textId="19F3B5C6" w:rsidR="00F122FD" w:rsidRPr="00B77784" w:rsidRDefault="008C0C3C" w:rsidP="008C0C3C">
                  <w:pPr>
                    <w:suppressAutoHyphens/>
                    <w:kinsoku w:val="0"/>
                    <w:overflowPunct w:val="0"/>
                    <w:adjustRightInd w:val="0"/>
                    <w:spacing w:line="238" w:lineRule="exact"/>
                    <w:ind w:firstLineChars="100" w:firstLine="222"/>
                    <w:jc w:val="left"/>
                    <w:textAlignment w:val="center"/>
                    <w:rPr>
                      <w:rFonts w:ascii="ＭＳ 明朝" w:hAnsi="ＭＳ 明朝" w:cs="ＭＳ 明朝"/>
                      <w:color w:val="000000" w:themeColor="text1"/>
                      <w:spacing w:val="6"/>
                      <w:kern w:val="0"/>
                      <w:szCs w:val="21"/>
                    </w:rPr>
                  </w:pPr>
                  <w:r w:rsidRPr="00B77784">
                    <w:rPr>
                      <w:rFonts w:ascii="ＭＳ 明朝" w:hAnsi="ＭＳ 明朝" w:cs="ＭＳ 明朝" w:hint="eastAsia"/>
                      <w:color w:val="000000" w:themeColor="text1"/>
                      <w:spacing w:val="6"/>
                      <w:kern w:val="0"/>
                      <w:szCs w:val="21"/>
                    </w:rPr>
                    <w:t>【</w:t>
                  </w:r>
                  <w:r w:rsidR="00AD2FFA" w:rsidRPr="00B77784">
                    <w:rPr>
                      <w:rFonts w:ascii="ＭＳ 明朝" w:hAnsi="ＭＳ 明朝" w:cs="ＭＳ 明朝" w:hint="eastAsia"/>
                      <w:color w:val="000000" w:themeColor="text1"/>
                      <w:spacing w:val="6"/>
                      <w:kern w:val="0"/>
                      <w:szCs w:val="21"/>
                    </w:rPr>
                    <w:t>銀行】</w:t>
                  </w:r>
                </w:p>
                <w:p w14:paraId="71D6E2E1" w14:textId="77777777" w:rsidR="00F122FD" w:rsidRPr="00B77784" w:rsidRDefault="00F122FD" w:rsidP="00F122FD">
                  <w:pPr>
                    <w:suppressAutoHyphens/>
                    <w:kinsoku w:val="0"/>
                    <w:overflowPunct w:val="0"/>
                    <w:adjustRightInd w:val="0"/>
                    <w:spacing w:line="238" w:lineRule="exact"/>
                    <w:ind w:leftChars="194" w:left="415"/>
                    <w:jc w:val="left"/>
                    <w:textAlignment w:val="center"/>
                    <w:rPr>
                      <w:rFonts w:ascii="ＭＳ 明朝" w:eastAsia="ＭＳ 明朝" w:hAnsi="ＭＳ 明朝" w:cs="ＭＳ 明朝"/>
                      <w:color w:val="000000" w:themeColor="text1"/>
                      <w:spacing w:val="6"/>
                      <w:kern w:val="0"/>
                      <w:szCs w:val="21"/>
                    </w:rPr>
                  </w:pPr>
                  <w:r w:rsidRPr="00B77784">
                    <w:rPr>
                      <w:rFonts w:ascii="ＭＳ 明朝" w:eastAsia="ＭＳ 明朝" w:hAnsi="ＭＳ 明朝" w:cs="ＭＳ 明朝" w:hint="eastAsia"/>
                      <w:color w:val="000000" w:themeColor="text1"/>
                      <w:spacing w:val="6"/>
                      <w:kern w:val="0"/>
                      <w:szCs w:val="21"/>
                    </w:rPr>
                    <w:t>消費性貸出平残増加率</w:t>
                  </w:r>
                  <w:r w:rsidRPr="00B77784">
                    <w:rPr>
                      <w:rFonts w:ascii="ＭＳ 明朝" w:hAnsi="ＭＳ 明朝" w:cs="ＭＳ 明朝" w:hint="eastAsia"/>
                      <w:color w:val="000000" w:themeColor="text1"/>
                      <w:spacing w:val="6"/>
                      <w:kern w:val="0"/>
                      <w:szCs w:val="21"/>
                    </w:rPr>
                    <w:t>：</w:t>
                  </w:r>
                  <w:r w:rsidRPr="00B77784">
                    <w:rPr>
                      <w:rFonts w:ascii="ＭＳ 明朝" w:hAnsi="ＭＳ 明朝" w:cs="ＭＳ 明朝" w:hint="eastAsia"/>
                      <w:color w:val="000000" w:themeColor="text1"/>
                      <w:spacing w:val="6"/>
                      <w:kern w:val="0"/>
                      <w:szCs w:val="21"/>
                    </w:rPr>
                    <w:t>8%</w:t>
                  </w:r>
                  <w:r w:rsidRPr="00B77784">
                    <w:rPr>
                      <w:rFonts w:ascii="ＭＳ 明朝" w:hAnsi="ＭＳ 明朝" w:cs="ＭＳ 明朝" w:hint="eastAsia"/>
                      <w:color w:val="000000" w:themeColor="text1"/>
                      <w:spacing w:val="6"/>
                      <w:kern w:val="0"/>
                      <w:szCs w:val="21"/>
                    </w:rPr>
                    <w:t>以上</w:t>
                  </w:r>
                  <w:r w:rsidRPr="00B77784">
                    <w:rPr>
                      <w:rFonts w:ascii="ＭＳ 明朝" w:hAnsi="ＭＳ 明朝" w:cs="ＭＳ 明朝" w:hint="eastAsia"/>
                      <w:color w:val="000000" w:themeColor="text1"/>
                      <w:spacing w:val="6"/>
                      <w:kern w:val="0"/>
                      <w:szCs w:val="21"/>
                    </w:rPr>
                    <w:t>(</w:t>
                  </w:r>
                  <w:r w:rsidRPr="00B77784">
                    <w:rPr>
                      <w:rFonts w:ascii="ＭＳ 明朝" w:hAnsi="ＭＳ 明朝" w:cs="ＭＳ 明朝" w:hint="eastAsia"/>
                      <w:color w:val="000000" w:themeColor="text1"/>
                      <w:spacing w:val="6"/>
                      <w:kern w:val="0"/>
                      <w:szCs w:val="21"/>
                    </w:rPr>
                    <w:t>同</w:t>
                  </w:r>
                  <w:r w:rsidRPr="00B77784">
                    <w:rPr>
                      <w:rFonts w:ascii="ＭＳ 明朝" w:hAnsi="ＭＳ 明朝" w:cs="ＭＳ 明朝" w:hint="eastAsia"/>
                      <w:color w:val="000000" w:themeColor="text1"/>
                      <w:spacing w:val="6"/>
                      <w:kern w:val="0"/>
                      <w:szCs w:val="21"/>
                    </w:rPr>
                    <w:t>)</w:t>
                  </w:r>
                </w:p>
                <w:p w14:paraId="5BCAB8EA" w14:textId="77777777" w:rsidR="00F122FD" w:rsidRPr="00B77784" w:rsidRDefault="00F122FD" w:rsidP="00F122FD">
                  <w:pPr>
                    <w:suppressAutoHyphens/>
                    <w:kinsoku w:val="0"/>
                    <w:overflowPunct w:val="0"/>
                    <w:adjustRightInd w:val="0"/>
                    <w:spacing w:line="238" w:lineRule="exact"/>
                    <w:ind w:leftChars="194" w:left="415"/>
                    <w:jc w:val="left"/>
                    <w:textAlignment w:val="center"/>
                    <w:rPr>
                      <w:rFonts w:ascii="ＭＳ 明朝" w:eastAsia="ＭＳ 明朝" w:hAnsi="ＭＳ 明朝" w:cs="ＭＳ 明朝"/>
                      <w:color w:val="000000" w:themeColor="text1"/>
                      <w:spacing w:val="6"/>
                      <w:kern w:val="0"/>
                      <w:szCs w:val="21"/>
                    </w:rPr>
                  </w:pPr>
                  <w:r w:rsidRPr="00B77784">
                    <w:rPr>
                      <w:rFonts w:ascii="ＭＳ 明朝" w:eastAsia="ＭＳ 明朝" w:hAnsi="ＭＳ 明朝" w:cs="ＭＳ 明朝" w:hint="eastAsia"/>
                      <w:color w:val="000000" w:themeColor="text1"/>
                      <w:spacing w:val="6"/>
                      <w:kern w:val="0"/>
                      <w:szCs w:val="21"/>
                    </w:rPr>
                    <w:t>非金利収益増加率</w:t>
                  </w:r>
                  <w:r w:rsidRPr="00B77784">
                    <w:rPr>
                      <w:rFonts w:ascii="ＭＳ 明朝" w:hAnsi="ＭＳ 明朝" w:cs="ＭＳ 明朝" w:hint="eastAsia"/>
                      <w:color w:val="000000" w:themeColor="text1"/>
                      <w:spacing w:val="6"/>
                      <w:kern w:val="0"/>
                      <w:szCs w:val="21"/>
                    </w:rPr>
                    <w:t>：</w:t>
                  </w:r>
                  <w:r w:rsidRPr="00B77784">
                    <w:rPr>
                      <w:rFonts w:ascii="ＭＳ 明朝" w:hAnsi="ＭＳ 明朝" w:cs="ＭＳ 明朝" w:hint="eastAsia"/>
                      <w:color w:val="000000" w:themeColor="text1"/>
                      <w:spacing w:val="6"/>
                      <w:kern w:val="0"/>
                      <w:szCs w:val="21"/>
                    </w:rPr>
                    <w:t>50</w:t>
                  </w:r>
                  <w:r w:rsidRPr="00B77784">
                    <w:rPr>
                      <w:rFonts w:ascii="ＭＳ 明朝" w:hAnsi="ＭＳ 明朝" w:cs="ＭＳ 明朝"/>
                      <w:color w:val="000000" w:themeColor="text1"/>
                      <w:spacing w:val="6"/>
                      <w:kern w:val="0"/>
                      <w:szCs w:val="21"/>
                    </w:rPr>
                    <w:t>%</w:t>
                  </w:r>
                  <w:r w:rsidRPr="00B77784">
                    <w:rPr>
                      <w:rFonts w:ascii="ＭＳ 明朝" w:hAnsi="ＭＳ 明朝" w:cs="ＭＳ 明朝" w:hint="eastAsia"/>
                      <w:color w:val="000000" w:themeColor="text1"/>
                      <w:spacing w:val="6"/>
                      <w:kern w:val="0"/>
                      <w:szCs w:val="21"/>
                    </w:rPr>
                    <w:t>以上</w:t>
                  </w:r>
                  <w:r w:rsidRPr="00B77784">
                    <w:rPr>
                      <w:rFonts w:ascii="ＭＳ 明朝" w:hAnsi="ＭＳ 明朝" w:cs="ＭＳ 明朝" w:hint="eastAsia"/>
                      <w:color w:val="000000" w:themeColor="text1"/>
                      <w:spacing w:val="6"/>
                      <w:kern w:val="0"/>
                      <w:szCs w:val="21"/>
                    </w:rPr>
                    <w:t>(</w:t>
                  </w:r>
                  <w:r w:rsidRPr="00B77784">
                    <w:rPr>
                      <w:rFonts w:ascii="ＭＳ 明朝" w:hAnsi="ＭＳ 明朝" w:cs="ＭＳ 明朝" w:hint="eastAsia"/>
                      <w:color w:val="000000" w:themeColor="text1"/>
                      <w:spacing w:val="6"/>
                      <w:kern w:val="0"/>
                      <w:szCs w:val="21"/>
                    </w:rPr>
                    <w:t>同</w:t>
                  </w:r>
                  <w:r w:rsidRPr="00B77784">
                    <w:rPr>
                      <w:rFonts w:ascii="ＭＳ 明朝" w:hAnsi="ＭＳ 明朝" w:cs="ＭＳ 明朝" w:hint="eastAsia"/>
                      <w:color w:val="000000" w:themeColor="text1"/>
                      <w:spacing w:val="6"/>
                      <w:kern w:val="0"/>
                      <w:szCs w:val="21"/>
                    </w:rPr>
                    <w:t>)</w:t>
                  </w:r>
                </w:p>
                <w:p w14:paraId="0E8AA318" w14:textId="446CFAA2" w:rsidR="00F36529" w:rsidRPr="00B77784" w:rsidRDefault="008C0C3C" w:rsidP="008C0C3C">
                  <w:pPr>
                    <w:suppressAutoHyphens/>
                    <w:kinsoku w:val="0"/>
                    <w:overflowPunct w:val="0"/>
                    <w:adjustRightInd w:val="0"/>
                    <w:spacing w:line="238" w:lineRule="exact"/>
                    <w:jc w:val="left"/>
                    <w:textAlignment w:val="center"/>
                    <w:rPr>
                      <w:rFonts w:ascii="ＭＳ 明朝" w:hAnsi="ＭＳ 明朝" w:cs="ＭＳ 明朝"/>
                      <w:color w:val="000000" w:themeColor="text1"/>
                      <w:spacing w:val="6"/>
                      <w:kern w:val="0"/>
                      <w:szCs w:val="21"/>
                    </w:rPr>
                  </w:pPr>
                  <w:r w:rsidRPr="00B77784">
                    <w:rPr>
                      <w:rFonts w:ascii="ＭＳ 明朝" w:hAnsi="ＭＳ 明朝" w:cs="ＭＳ 明朝" w:hint="eastAsia"/>
                      <w:color w:val="000000" w:themeColor="text1"/>
                      <w:spacing w:val="6"/>
                      <w:kern w:val="0"/>
                      <w:szCs w:val="21"/>
                    </w:rPr>
                    <w:t>＜子銀行における主要</w:t>
                  </w:r>
                  <w:r w:rsidR="008E5E95" w:rsidRPr="00B77784">
                    <w:rPr>
                      <w:rFonts w:ascii="ＭＳ 明朝" w:hAnsi="ＭＳ 明朝" w:cs="ＭＳ 明朝" w:hint="eastAsia"/>
                      <w:color w:val="000000" w:themeColor="text1"/>
                      <w:spacing w:val="6"/>
                      <w:kern w:val="0"/>
                      <w:szCs w:val="21"/>
                    </w:rPr>
                    <w:t>な改革</w:t>
                  </w:r>
                  <w:r w:rsidRPr="00B77784">
                    <w:rPr>
                      <w:rFonts w:ascii="ＭＳ 明朝" w:hAnsi="ＭＳ 明朝" w:cs="ＭＳ 明朝" w:hint="eastAsia"/>
                      <w:color w:val="000000" w:themeColor="text1"/>
                      <w:spacing w:val="6"/>
                      <w:kern w:val="0"/>
                      <w:szCs w:val="21"/>
                    </w:rPr>
                    <w:t>施策</w:t>
                  </w:r>
                  <w:r w:rsidR="008E5E95" w:rsidRPr="00B77784">
                    <w:rPr>
                      <w:rFonts w:ascii="ＭＳ 明朝" w:hAnsi="ＭＳ 明朝" w:cs="ＭＳ 明朝" w:hint="eastAsia"/>
                      <w:color w:val="000000" w:themeColor="text1"/>
                      <w:spacing w:val="6"/>
                      <w:kern w:val="0"/>
                      <w:szCs w:val="21"/>
                    </w:rPr>
                    <w:t>の計数</w:t>
                  </w:r>
                  <w:r w:rsidR="00300447" w:rsidRPr="00B77784">
                    <w:rPr>
                      <w:rFonts w:ascii="ＭＳ 明朝" w:hAnsi="ＭＳ 明朝" w:cs="ＭＳ 明朝" w:hint="eastAsia"/>
                      <w:color w:val="000000" w:themeColor="text1"/>
                      <w:spacing w:val="6"/>
                      <w:kern w:val="0"/>
                      <w:szCs w:val="21"/>
                    </w:rPr>
                    <w:t>（文書②</w:t>
                  </w:r>
                  <w:r w:rsidR="00300447" w:rsidRPr="00B77784">
                    <w:rPr>
                      <w:rFonts w:ascii="ＭＳ 明朝" w:hAnsi="ＭＳ 明朝" w:cs="ＭＳ 明朝" w:hint="eastAsia"/>
                      <w:color w:val="000000" w:themeColor="text1"/>
                      <w:spacing w:val="6"/>
                      <w:kern w:val="0"/>
                      <w:szCs w:val="21"/>
                    </w:rPr>
                    <w:t>P</w:t>
                  </w:r>
                  <w:r w:rsidR="00300447" w:rsidRPr="00B77784">
                    <w:rPr>
                      <w:rFonts w:ascii="ＭＳ 明朝" w:hAnsi="ＭＳ 明朝" w:cs="ＭＳ 明朝"/>
                      <w:color w:val="000000" w:themeColor="text1"/>
                      <w:spacing w:val="6"/>
                      <w:kern w:val="0"/>
                      <w:szCs w:val="21"/>
                    </w:rPr>
                    <w:t>30</w:t>
                  </w:r>
                  <w:r w:rsidR="00300447" w:rsidRPr="00B77784">
                    <w:rPr>
                      <w:rFonts w:ascii="ＭＳ 明朝" w:hAnsi="ＭＳ 明朝" w:cs="ＭＳ 明朝"/>
                      <w:color w:val="000000" w:themeColor="text1"/>
                      <w:spacing w:val="6"/>
                      <w:kern w:val="0"/>
                      <w:szCs w:val="21"/>
                    </w:rPr>
                    <w:t>）＞</w:t>
                  </w:r>
                </w:p>
                <w:p w14:paraId="59C0293F" w14:textId="79B6A8AF" w:rsidR="008C0C3C" w:rsidRPr="00B77784" w:rsidRDefault="008C0C3C" w:rsidP="008E5E95">
                  <w:pPr>
                    <w:pStyle w:val="af"/>
                    <w:suppressAutoHyphens/>
                    <w:kinsoku w:val="0"/>
                    <w:overflowPunct w:val="0"/>
                    <w:adjustRightInd w:val="0"/>
                    <w:spacing w:line="238" w:lineRule="exact"/>
                    <w:ind w:leftChars="0" w:left="420"/>
                    <w:jc w:val="left"/>
                    <w:textAlignment w:val="center"/>
                    <w:rPr>
                      <w:rFonts w:ascii="ＭＳ 明朝" w:hAnsi="ＭＳ 明朝" w:cs="ＭＳ 明朝"/>
                      <w:color w:val="000000" w:themeColor="text1"/>
                      <w:spacing w:val="6"/>
                      <w:kern w:val="0"/>
                      <w:szCs w:val="21"/>
                    </w:rPr>
                  </w:pPr>
                  <w:r w:rsidRPr="00B77784">
                    <w:rPr>
                      <w:rFonts w:ascii="ＭＳ 明朝" w:hAnsi="ＭＳ 明朝" w:cs="ＭＳ 明朝" w:hint="eastAsia"/>
                      <w:color w:val="000000" w:themeColor="text1"/>
                      <w:spacing w:val="6"/>
                      <w:kern w:val="0"/>
                      <w:szCs w:val="21"/>
                    </w:rPr>
                    <w:t>だいしほくえつID</w:t>
                  </w:r>
                  <w:r w:rsidR="004246F8" w:rsidRPr="00B77784">
                    <w:rPr>
                      <w:rFonts w:ascii="ＭＳ 明朝" w:hAnsi="ＭＳ 明朝" w:cs="ＭＳ 明朝" w:hint="eastAsia"/>
                      <w:color w:val="000000" w:themeColor="text1"/>
                      <w:spacing w:val="6"/>
                      <w:kern w:val="0"/>
                      <w:szCs w:val="21"/>
                    </w:rPr>
                    <w:t>数</w:t>
                  </w:r>
                </w:p>
                <w:p w14:paraId="77E32BAC" w14:textId="07CF94AF" w:rsidR="008C0C3C" w:rsidRPr="00B77784" w:rsidRDefault="008C0C3C" w:rsidP="008E5E95">
                  <w:pPr>
                    <w:pStyle w:val="af"/>
                    <w:suppressAutoHyphens/>
                    <w:kinsoku w:val="0"/>
                    <w:overflowPunct w:val="0"/>
                    <w:adjustRightInd w:val="0"/>
                    <w:spacing w:line="238" w:lineRule="exact"/>
                    <w:ind w:leftChars="0" w:left="420"/>
                    <w:jc w:val="left"/>
                    <w:textAlignment w:val="center"/>
                    <w:rPr>
                      <w:rFonts w:ascii="ＭＳ 明朝" w:hAnsi="ＭＳ 明朝" w:cs="ＭＳ 明朝"/>
                      <w:color w:val="000000" w:themeColor="text1"/>
                      <w:spacing w:val="6"/>
                      <w:kern w:val="0"/>
                      <w:szCs w:val="21"/>
                    </w:rPr>
                  </w:pPr>
                  <w:r w:rsidRPr="00B77784">
                    <w:rPr>
                      <w:rFonts w:ascii="ＭＳ 明朝" w:hAnsi="ＭＳ 明朝" w:cs="ＭＳ 明朝"/>
                      <w:color w:val="000000" w:themeColor="text1"/>
                      <w:spacing w:val="6"/>
                      <w:kern w:val="0"/>
                      <w:szCs w:val="21"/>
                    </w:rPr>
                    <w:t>Web</w:t>
                  </w:r>
                  <w:r w:rsidRPr="00B77784">
                    <w:rPr>
                      <w:rFonts w:ascii="ＭＳ 明朝" w:hAnsi="ＭＳ 明朝" w:cs="ＭＳ 明朝" w:hint="eastAsia"/>
                      <w:color w:val="000000" w:themeColor="text1"/>
                      <w:spacing w:val="6"/>
                      <w:kern w:val="0"/>
                      <w:szCs w:val="21"/>
                    </w:rPr>
                    <w:t>経由での相談・面談・セミナー予約</w:t>
                  </w:r>
                  <w:r w:rsidR="004246F8" w:rsidRPr="00B77784">
                    <w:rPr>
                      <w:rFonts w:ascii="ＭＳ 明朝" w:hAnsi="ＭＳ 明朝" w:cs="ＭＳ 明朝" w:hint="eastAsia"/>
                      <w:color w:val="000000" w:themeColor="text1"/>
                      <w:spacing w:val="6"/>
                      <w:kern w:val="0"/>
                      <w:szCs w:val="21"/>
                    </w:rPr>
                    <w:t>件数</w:t>
                  </w:r>
                </w:p>
                <w:p w14:paraId="771DB618" w14:textId="5434F8F8" w:rsidR="008C0C3C" w:rsidRPr="00B77784" w:rsidRDefault="008E5E95" w:rsidP="008E5E95">
                  <w:pPr>
                    <w:pStyle w:val="af"/>
                    <w:suppressAutoHyphens/>
                    <w:kinsoku w:val="0"/>
                    <w:overflowPunct w:val="0"/>
                    <w:adjustRightInd w:val="0"/>
                    <w:spacing w:line="238" w:lineRule="exact"/>
                    <w:ind w:leftChars="0" w:left="420"/>
                    <w:jc w:val="left"/>
                    <w:textAlignment w:val="center"/>
                    <w:rPr>
                      <w:rFonts w:ascii="ＭＳ 明朝" w:hAnsi="ＭＳ 明朝" w:cs="ＭＳ 明朝"/>
                      <w:color w:val="000000" w:themeColor="text1"/>
                      <w:spacing w:val="6"/>
                      <w:kern w:val="0"/>
                      <w:szCs w:val="21"/>
                    </w:rPr>
                  </w:pPr>
                  <w:r w:rsidRPr="00B77784">
                    <w:rPr>
                      <w:rFonts w:ascii="ＭＳ 明朝" w:hAnsi="ＭＳ 明朝" w:cs="ＭＳ 明朝" w:hint="eastAsia"/>
                      <w:color w:val="000000" w:themeColor="text1"/>
                      <w:spacing w:val="6"/>
                      <w:kern w:val="0"/>
                      <w:szCs w:val="21"/>
                    </w:rPr>
                    <w:t>非対面でのローン・投資信託の申込割合</w:t>
                  </w:r>
                </w:p>
                <w:p w14:paraId="5774FE69" w14:textId="6652B8DB" w:rsidR="008C0C3C" w:rsidRPr="00B77784" w:rsidRDefault="008C0C3C" w:rsidP="008C0C3C">
                  <w:pPr>
                    <w:suppressAutoHyphens/>
                    <w:kinsoku w:val="0"/>
                    <w:overflowPunct w:val="0"/>
                    <w:adjustRightInd w:val="0"/>
                    <w:spacing w:line="238" w:lineRule="exact"/>
                    <w:jc w:val="left"/>
                    <w:textAlignment w:val="center"/>
                    <w:rPr>
                      <w:rFonts w:ascii="ＭＳ 明朝" w:hAnsi="ＭＳ 明朝" w:cs="ＭＳ 明朝"/>
                      <w:color w:val="000000" w:themeColor="text1"/>
                      <w:spacing w:val="6"/>
                      <w:kern w:val="0"/>
                      <w:szCs w:val="21"/>
                    </w:rPr>
                  </w:pPr>
                </w:p>
              </w:tc>
            </w:tr>
          </w:tbl>
          <w:p w14:paraId="3EBDE819" w14:textId="77777777" w:rsidR="00FF3FF1" w:rsidRPr="003F2B93"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167DE904" w14:textId="77777777" w:rsidR="00FF3FF1" w:rsidRPr="003F2B93"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themeColor="text1"/>
                <w:spacing w:val="6"/>
                <w:kern w:val="0"/>
                <w:szCs w:val="21"/>
              </w:rPr>
            </w:pPr>
            <w:r w:rsidRPr="003F2B93">
              <w:rPr>
                <w:rFonts w:ascii="ＭＳ 明朝" w:eastAsia="ＭＳ 明朝" w:hAnsi="ＭＳ 明朝" w:cs="ＭＳ 明朝" w:hint="eastAsia"/>
                <w:color w:val="000000" w:themeColor="text1"/>
                <w:spacing w:val="6"/>
                <w:kern w:val="0"/>
                <w:szCs w:val="21"/>
              </w:rPr>
              <w:t>(</w:t>
            </w:r>
            <w:r w:rsidRPr="003F2B93">
              <w:rPr>
                <w:rFonts w:ascii="ＭＳ 明朝" w:eastAsia="ＭＳ 明朝" w:hAnsi="ＭＳ 明朝" w:cs="ＭＳ 明朝"/>
                <w:color w:val="000000" w:themeColor="text1"/>
                <w:spacing w:val="6"/>
                <w:kern w:val="0"/>
                <w:szCs w:val="21"/>
              </w:rPr>
              <w:t>4</w:t>
            </w:r>
            <w:r w:rsidRPr="003F2B93">
              <w:rPr>
                <w:rFonts w:ascii="ＭＳ 明朝" w:eastAsia="ＭＳ 明朝" w:hAnsi="ＭＳ 明朝" w:cs="ＭＳ 明朝" w:hint="eastAsia"/>
                <w:color w:val="000000" w:themeColor="text1"/>
                <w:spacing w:val="6"/>
                <w:kern w:val="0"/>
                <w:szCs w:val="21"/>
              </w:rPr>
              <w:t>)</w:t>
            </w:r>
            <w:r w:rsidRPr="003F2B93">
              <w:rPr>
                <w:rFonts w:ascii="ＭＳ 明朝" w:eastAsia="ＭＳ 明朝" w:hAnsi="ＭＳ 明朝" w:cs="ＭＳ 明朝"/>
                <w:color w:val="000000" w:themeColor="text1"/>
                <w:spacing w:val="6"/>
                <w:kern w:val="0"/>
                <w:szCs w:val="21"/>
              </w:rPr>
              <w:t xml:space="preserve"> </w:t>
            </w:r>
            <w:r w:rsidRPr="003F2B93">
              <w:rPr>
                <w:rFonts w:ascii="ＭＳ 明朝" w:eastAsia="ＭＳ 明朝" w:hAnsi="ＭＳ 明朝" w:cs="ＭＳ 明朝" w:hint="eastAsia"/>
                <w:color w:val="000000" w:themeColor="text1"/>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3F2B93" w:rsidRPr="003F2B93" w14:paraId="21F59F18" w14:textId="77777777" w:rsidTr="00DD56DC">
              <w:trPr>
                <w:trHeight w:val="697"/>
              </w:trPr>
              <w:tc>
                <w:tcPr>
                  <w:tcW w:w="2600" w:type="dxa"/>
                  <w:shd w:val="clear" w:color="auto" w:fill="auto"/>
                  <w:vAlign w:val="center"/>
                </w:tcPr>
                <w:p w14:paraId="77610170" w14:textId="77777777" w:rsidR="00FF3FF1" w:rsidRPr="003F2B93"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3F2B93">
                    <w:rPr>
                      <w:rFonts w:ascii="ＭＳ 明朝" w:eastAsia="ＭＳ 明朝" w:hAnsi="ＭＳ 明朝" w:cs="ＭＳ 明朝" w:hint="eastAsia"/>
                      <w:color w:val="000000" w:themeColor="text1"/>
                      <w:spacing w:val="6"/>
                      <w:kern w:val="0"/>
                      <w:szCs w:val="21"/>
                    </w:rPr>
                    <w:t>発信日</w:t>
                  </w:r>
                </w:p>
              </w:tc>
              <w:tc>
                <w:tcPr>
                  <w:tcW w:w="5890" w:type="dxa"/>
                  <w:shd w:val="clear" w:color="auto" w:fill="auto"/>
                </w:tcPr>
                <w:p w14:paraId="5F810E5C" w14:textId="77777777" w:rsidR="00FF3FF1" w:rsidRPr="003F2B93" w:rsidRDefault="003E00D9" w:rsidP="00767EA1">
                  <w:pPr>
                    <w:pStyle w:val="af"/>
                    <w:numPr>
                      <w:ilvl w:val="0"/>
                      <w:numId w:val="9"/>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3F2B93">
                    <w:rPr>
                      <w:rFonts w:ascii="ＭＳ 明朝" w:hAnsi="ＭＳ 明朝" w:cs="ＭＳ 明朝" w:hint="eastAsia"/>
                      <w:color w:val="000000" w:themeColor="text1"/>
                      <w:spacing w:val="6"/>
                      <w:kern w:val="0"/>
                      <w:szCs w:val="21"/>
                    </w:rPr>
                    <w:t>2022</w:t>
                  </w:r>
                  <w:r w:rsidR="00FF3FF1" w:rsidRPr="003F2B93">
                    <w:rPr>
                      <w:rFonts w:ascii="ＭＳ 明朝" w:hAnsi="ＭＳ 明朝" w:cs="ＭＳ 明朝" w:hint="eastAsia"/>
                      <w:color w:val="000000" w:themeColor="text1"/>
                      <w:spacing w:val="6"/>
                      <w:kern w:val="0"/>
                      <w:szCs w:val="21"/>
                    </w:rPr>
                    <w:t xml:space="preserve">年　</w:t>
                  </w:r>
                  <w:r w:rsidRPr="003F2B93">
                    <w:rPr>
                      <w:rFonts w:ascii="ＭＳ 明朝" w:hAnsi="ＭＳ 明朝" w:cs="ＭＳ 明朝" w:hint="eastAsia"/>
                      <w:color w:val="000000" w:themeColor="text1"/>
                      <w:spacing w:val="6"/>
                      <w:kern w:val="0"/>
                      <w:szCs w:val="21"/>
                    </w:rPr>
                    <w:t>6</w:t>
                  </w:r>
                  <w:r w:rsidR="00FF3FF1" w:rsidRPr="003F2B93">
                    <w:rPr>
                      <w:rFonts w:ascii="ＭＳ 明朝" w:hAnsi="ＭＳ 明朝" w:cs="ＭＳ 明朝" w:hint="eastAsia"/>
                      <w:color w:val="000000" w:themeColor="text1"/>
                      <w:spacing w:val="6"/>
                      <w:kern w:val="0"/>
                      <w:szCs w:val="21"/>
                    </w:rPr>
                    <w:t xml:space="preserve">月　</w:t>
                  </w:r>
                  <w:r w:rsidR="0092718C" w:rsidRPr="003F2B93">
                    <w:rPr>
                      <w:rFonts w:ascii="ＭＳ 明朝" w:hAnsi="ＭＳ 明朝" w:cs="ＭＳ 明朝" w:hint="eastAsia"/>
                      <w:color w:val="000000" w:themeColor="text1"/>
                      <w:spacing w:val="6"/>
                      <w:kern w:val="0"/>
                      <w:szCs w:val="21"/>
                    </w:rPr>
                    <w:t>3</w:t>
                  </w:r>
                  <w:r w:rsidR="00FF3FF1" w:rsidRPr="003F2B93">
                    <w:rPr>
                      <w:rFonts w:ascii="ＭＳ 明朝" w:hAnsi="ＭＳ 明朝" w:cs="ＭＳ 明朝" w:hint="eastAsia"/>
                      <w:color w:val="000000" w:themeColor="text1"/>
                      <w:spacing w:val="6"/>
                      <w:kern w:val="0"/>
                      <w:szCs w:val="21"/>
                    </w:rPr>
                    <w:t>日</w:t>
                  </w:r>
                </w:p>
                <w:p w14:paraId="7510D62E" w14:textId="77777777" w:rsidR="00FF3FF1" w:rsidRPr="003F2B93"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r w:rsidR="003F2B93" w:rsidRPr="003F2B93" w14:paraId="1E9F8DFF" w14:textId="77777777" w:rsidTr="00DD56DC">
              <w:trPr>
                <w:trHeight w:val="707"/>
              </w:trPr>
              <w:tc>
                <w:tcPr>
                  <w:tcW w:w="2600" w:type="dxa"/>
                  <w:shd w:val="clear" w:color="auto" w:fill="auto"/>
                  <w:vAlign w:val="center"/>
                </w:tcPr>
                <w:p w14:paraId="66E52346" w14:textId="77777777" w:rsidR="00FF3FF1" w:rsidRPr="003F2B93" w:rsidRDefault="00FF3FF1" w:rsidP="00F51FF6">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3F2B93">
                    <w:rPr>
                      <w:rFonts w:ascii="ＭＳ 明朝" w:eastAsia="ＭＳ 明朝" w:hAnsi="ＭＳ 明朝" w:cs="ＭＳ 明朝" w:hint="eastAsia"/>
                      <w:color w:val="000000" w:themeColor="text1"/>
                      <w:spacing w:val="6"/>
                      <w:kern w:val="0"/>
                      <w:szCs w:val="21"/>
                    </w:rPr>
                    <w:t>発信方法</w:t>
                  </w:r>
                </w:p>
              </w:tc>
              <w:tc>
                <w:tcPr>
                  <w:tcW w:w="5890" w:type="dxa"/>
                  <w:shd w:val="clear" w:color="auto" w:fill="auto"/>
                </w:tcPr>
                <w:p w14:paraId="7F87202C" w14:textId="36FC070B" w:rsidR="00767EA1" w:rsidRPr="00B77784" w:rsidRDefault="00F875D0" w:rsidP="00767EA1">
                  <w:pPr>
                    <w:pStyle w:val="af"/>
                    <w:numPr>
                      <w:ilvl w:val="0"/>
                      <w:numId w:val="9"/>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B77784">
                    <w:rPr>
                      <w:rFonts w:ascii="ＭＳ 明朝" w:hAnsi="ＭＳ 明朝" w:cs="ＭＳ 明朝" w:hint="eastAsia"/>
                      <w:color w:val="000000" w:themeColor="text1"/>
                      <w:spacing w:val="6"/>
                      <w:kern w:val="0"/>
                      <w:szCs w:val="21"/>
                    </w:rPr>
                    <w:t>2022年3月期会社説明会において、</w:t>
                  </w:r>
                  <w:r w:rsidR="00CE1859" w:rsidRPr="00B77784">
                    <w:rPr>
                      <w:rFonts w:ascii="ＭＳ 明朝" w:hAnsi="ＭＳ 明朝" w:cs="ＭＳ 明朝" w:hint="eastAsia"/>
                      <w:color w:val="000000" w:themeColor="text1"/>
                      <w:spacing w:val="6"/>
                      <w:kern w:val="0"/>
                      <w:szCs w:val="21"/>
                    </w:rPr>
                    <w:t>社長が</w:t>
                  </w:r>
                  <w:r w:rsidR="00314774" w:rsidRPr="00B77784">
                    <w:rPr>
                      <w:rFonts w:ascii="ＭＳ 明朝" w:hAnsi="ＭＳ 明朝" w:cs="ＭＳ 明朝" w:hint="eastAsia"/>
                      <w:color w:val="000000" w:themeColor="text1"/>
                      <w:spacing w:val="6"/>
                      <w:kern w:val="0"/>
                      <w:szCs w:val="21"/>
                    </w:rPr>
                    <w:t>決算内容および</w:t>
                  </w:r>
                  <w:r w:rsidR="00767EA1" w:rsidRPr="00B77784">
                    <w:rPr>
                      <w:rFonts w:ascii="ＭＳ 明朝" w:hAnsi="ＭＳ 明朝" w:cs="ＭＳ 明朝" w:hint="eastAsia"/>
                      <w:color w:val="000000" w:themeColor="text1"/>
                      <w:spacing w:val="6"/>
                      <w:kern w:val="0"/>
                      <w:szCs w:val="21"/>
                    </w:rPr>
                    <w:t>新・構造改革に関する</w:t>
                  </w:r>
                  <w:r w:rsidR="00314774" w:rsidRPr="00B77784">
                    <w:rPr>
                      <w:rFonts w:ascii="ＭＳ 明朝" w:hAnsi="ＭＳ 明朝" w:cs="ＭＳ 明朝" w:hint="eastAsia"/>
                      <w:color w:val="000000" w:themeColor="text1"/>
                      <w:spacing w:val="6"/>
                      <w:kern w:val="0"/>
                      <w:szCs w:val="21"/>
                    </w:rPr>
                    <w:t>主要施策</w:t>
                  </w:r>
                  <w:r w:rsidR="00767EA1" w:rsidRPr="00B77784">
                    <w:rPr>
                      <w:rFonts w:ascii="ＭＳ 明朝" w:hAnsi="ＭＳ 明朝" w:cs="ＭＳ 明朝" w:hint="eastAsia"/>
                      <w:color w:val="000000" w:themeColor="text1"/>
                      <w:spacing w:val="6"/>
                      <w:kern w:val="0"/>
                      <w:szCs w:val="21"/>
                    </w:rPr>
                    <w:t>の進捗状況</w:t>
                  </w:r>
                  <w:r w:rsidR="00314774" w:rsidRPr="00B77784">
                    <w:rPr>
                      <w:rFonts w:ascii="ＭＳ 明朝" w:hAnsi="ＭＳ 明朝" w:cs="ＭＳ 明朝" w:hint="eastAsia"/>
                      <w:color w:val="000000" w:themeColor="text1"/>
                      <w:spacing w:val="6"/>
                      <w:kern w:val="0"/>
                      <w:szCs w:val="21"/>
                    </w:rPr>
                    <w:t>について説明。</w:t>
                  </w:r>
                  <w:r w:rsidR="0092718C" w:rsidRPr="00B77784">
                    <w:rPr>
                      <w:rFonts w:ascii="ＭＳ 明朝" w:hAnsi="ＭＳ 明朝" w:cs="ＭＳ 明朝" w:hint="eastAsia"/>
                      <w:color w:val="000000" w:themeColor="text1"/>
                      <w:spacing w:val="6"/>
                      <w:kern w:val="0"/>
                      <w:szCs w:val="21"/>
                    </w:rPr>
                    <w:t>ホームページに</w:t>
                  </w:r>
                  <w:r w:rsidR="00314774" w:rsidRPr="00B77784">
                    <w:rPr>
                      <w:rFonts w:ascii="ＭＳ 明朝" w:hAnsi="ＭＳ 明朝" w:cs="ＭＳ 明朝" w:hint="eastAsia"/>
                      <w:color w:val="000000" w:themeColor="text1"/>
                      <w:spacing w:val="6"/>
                      <w:kern w:val="0"/>
                      <w:szCs w:val="21"/>
                    </w:rPr>
                    <w:t>同</w:t>
                  </w:r>
                  <w:r w:rsidR="0092718C" w:rsidRPr="00B77784">
                    <w:rPr>
                      <w:rFonts w:ascii="ＭＳ 明朝" w:hAnsi="ＭＳ 明朝" w:cs="ＭＳ 明朝" w:hint="eastAsia"/>
                      <w:color w:val="000000" w:themeColor="text1"/>
                      <w:spacing w:val="6"/>
                      <w:kern w:val="0"/>
                      <w:szCs w:val="21"/>
                    </w:rPr>
                    <w:t>説明会資料・動画を掲載</w:t>
                  </w:r>
                  <w:r w:rsidR="00767EA1" w:rsidRPr="00B77784">
                    <w:rPr>
                      <w:rFonts w:ascii="ＭＳ 明朝" w:hAnsi="ＭＳ 明朝" w:cs="ＭＳ 明朝" w:hint="eastAsia"/>
                      <w:color w:val="000000" w:themeColor="text1"/>
                      <w:spacing w:val="6"/>
                      <w:kern w:val="0"/>
                      <w:szCs w:val="21"/>
                    </w:rPr>
                    <w:t>している。</w:t>
                  </w:r>
                </w:p>
                <w:p w14:paraId="7DA6FDA5" w14:textId="3013A9B7" w:rsidR="00FA0435" w:rsidRPr="00B77784" w:rsidRDefault="008E5E95" w:rsidP="00387835">
                  <w:pPr>
                    <w:pStyle w:val="af"/>
                    <w:numPr>
                      <w:ilvl w:val="0"/>
                      <w:numId w:val="9"/>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B77784">
                    <w:rPr>
                      <w:rFonts w:ascii="ＭＳ 明朝" w:hAnsi="ＭＳ 明朝" w:cs="ＭＳ 明朝" w:hint="eastAsia"/>
                      <w:color w:val="000000" w:themeColor="text1"/>
                      <w:spacing w:val="6"/>
                      <w:kern w:val="0"/>
                      <w:szCs w:val="21"/>
                    </w:rPr>
                    <w:t>会社</w:t>
                  </w:r>
                  <w:r w:rsidR="00FA0435" w:rsidRPr="00B77784">
                    <w:rPr>
                      <w:rFonts w:ascii="ＭＳ 明朝" w:hAnsi="ＭＳ 明朝" w:cs="ＭＳ 明朝" w:hint="eastAsia"/>
                      <w:color w:val="000000" w:themeColor="text1"/>
                      <w:spacing w:val="6"/>
                      <w:kern w:val="0"/>
                      <w:szCs w:val="21"/>
                    </w:rPr>
                    <w:t>説明会資料</w:t>
                  </w:r>
                </w:p>
                <w:p w14:paraId="6F1A18F5" w14:textId="4BE25EEE" w:rsidR="00FF3FF1" w:rsidRPr="00B77784" w:rsidRDefault="00000000" w:rsidP="00387835">
                  <w:pPr>
                    <w:pStyle w:val="af"/>
                    <w:suppressAutoHyphens/>
                    <w:kinsoku w:val="0"/>
                    <w:overflowPunct w:val="0"/>
                    <w:adjustRightInd w:val="0"/>
                    <w:spacing w:afterLines="50" w:after="120" w:line="238" w:lineRule="exact"/>
                    <w:ind w:leftChars="0" w:left="420"/>
                    <w:jc w:val="left"/>
                    <w:textAlignment w:val="center"/>
                    <w:rPr>
                      <w:rStyle w:val="af0"/>
                      <w:rFonts w:ascii="ＭＳ 明朝" w:hAnsi="ＭＳ 明朝" w:cs="ＭＳ 明朝"/>
                      <w:color w:val="000000" w:themeColor="text1"/>
                      <w:spacing w:val="6"/>
                      <w:kern w:val="0"/>
                      <w:szCs w:val="21"/>
                      <w:u w:val="none"/>
                    </w:rPr>
                  </w:pPr>
                  <w:hyperlink r:id="rId21" w:history="1">
                    <w:r w:rsidR="00250640" w:rsidRPr="00B77784">
                      <w:rPr>
                        <w:rStyle w:val="af0"/>
                        <w:rFonts w:ascii="ＭＳ 明朝" w:hAnsi="ＭＳ 明朝" w:cs="ＭＳ 明朝"/>
                        <w:color w:val="000000" w:themeColor="text1"/>
                        <w:spacing w:val="6"/>
                        <w:kern w:val="0"/>
                        <w:szCs w:val="21"/>
                      </w:rPr>
                      <w:t>https://www.dhfg.co.jp/financial/ir/session/pdf/20220603_presentation01.pdf</w:t>
                    </w:r>
                  </w:hyperlink>
                </w:p>
                <w:p w14:paraId="050AB4FC" w14:textId="7296E780" w:rsidR="00FA0435" w:rsidRPr="00B77784" w:rsidRDefault="00FA0435" w:rsidP="00767EA1">
                  <w:pPr>
                    <w:pStyle w:val="af"/>
                    <w:numPr>
                      <w:ilvl w:val="0"/>
                      <w:numId w:val="9"/>
                    </w:numPr>
                    <w:suppressAutoHyphens/>
                    <w:kinsoku w:val="0"/>
                    <w:overflowPunct w:val="0"/>
                    <w:adjustRightInd w:val="0"/>
                    <w:spacing w:afterLines="50" w:after="120" w:line="238" w:lineRule="exact"/>
                    <w:ind w:leftChars="0"/>
                    <w:jc w:val="left"/>
                    <w:textAlignment w:val="center"/>
                    <w:rPr>
                      <w:rStyle w:val="af0"/>
                      <w:rFonts w:ascii="ＭＳ 明朝" w:hAnsi="ＭＳ 明朝" w:cs="ＭＳ 明朝"/>
                      <w:color w:val="000000" w:themeColor="text1"/>
                      <w:spacing w:val="6"/>
                      <w:kern w:val="0"/>
                      <w:szCs w:val="21"/>
                      <w:u w:val="none"/>
                    </w:rPr>
                  </w:pPr>
                  <w:r w:rsidRPr="00B77784">
                    <w:rPr>
                      <w:rStyle w:val="af0"/>
                      <w:rFonts w:ascii="ＭＳ 明朝" w:hAnsi="ＭＳ 明朝" w:cs="ＭＳ 明朝" w:hint="eastAsia"/>
                      <w:color w:val="000000" w:themeColor="text1"/>
                      <w:spacing w:val="6"/>
                      <w:kern w:val="0"/>
                      <w:szCs w:val="21"/>
                      <w:u w:val="none"/>
                    </w:rPr>
                    <w:lastRenderedPageBreak/>
                    <w:t>動画</w:t>
                  </w:r>
                </w:p>
                <w:p w14:paraId="7DEA3FD3" w14:textId="187A10D8" w:rsidR="00CE1859" w:rsidRPr="00B77784" w:rsidRDefault="0091714C" w:rsidP="00FA0435">
                  <w:pPr>
                    <w:pStyle w:val="af"/>
                    <w:suppressAutoHyphens/>
                    <w:kinsoku w:val="0"/>
                    <w:overflowPunct w:val="0"/>
                    <w:adjustRightInd w:val="0"/>
                    <w:spacing w:afterLines="50" w:after="120" w:line="238" w:lineRule="exact"/>
                    <w:ind w:leftChars="0" w:left="420"/>
                    <w:jc w:val="left"/>
                    <w:textAlignment w:val="center"/>
                    <w:rPr>
                      <w:rFonts w:ascii="ＭＳ 明朝" w:hAnsi="ＭＳ 明朝" w:cs="ＭＳ 明朝"/>
                      <w:color w:val="000000" w:themeColor="text1"/>
                      <w:spacing w:val="6"/>
                      <w:kern w:val="0"/>
                      <w:szCs w:val="21"/>
                    </w:rPr>
                  </w:pPr>
                  <w:hyperlink r:id="rId22" w:history="1">
                    <w:r w:rsidRPr="0091714C">
                      <w:rPr>
                        <w:rStyle w:val="af0"/>
                        <w:rFonts w:ascii="ＭＳ 明朝" w:hAnsi="ＭＳ 明朝" w:cs="ＭＳ 明朝"/>
                        <w:color w:val="000000" w:themeColor="text1"/>
                        <w:spacing w:val="6"/>
                        <w:kern w:val="0"/>
                        <w:szCs w:val="21"/>
                      </w:rPr>
                      <w:t>https://webcast.net-ir.ne.jp/</w:t>
                    </w:r>
                    <w:r w:rsidRPr="0091714C">
                      <w:rPr>
                        <w:rStyle w:val="af0"/>
                        <w:rFonts w:ascii="ＭＳ 明朝" w:hAnsi="ＭＳ 明朝" w:cs="ＭＳ 明朝"/>
                        <w:color w:val="000000" w:themeColor="text1"/>
                        <w:spacing w:val="6"/>
                        <w:kern w:val="0"/>
                        <w:szCs w:val="21"/>
                      </w:rPr>
                      <w:t>7</w:t>
                    </w:r>
                    <w:r w:rsidRPr="0091714C">
                      <w:rPr>
                        <w:rStyle w:val="af0"/>
                        <w:rFonts w:ascii="ＭＳ 明朝" w:hAnsi="ＭＳ 明朝" w:cs="ＭＳ 明朝"/>
                        <w:color w:val="000000" w:themeColor="text1"/>
                        <w:spacing w:val="6"/>
                        <w:kern w:val="0"/>
                        <w:szCs w:val="21"/>
                      </w:rPr>
                      <w:t>327</w:t>
                    </w:r>
                    <w:r w:rsidRPr="0091714C">
                      <w:rPr>
                        <w:rStyle w:val="af0"/>
                        <w:rFonts w:ascii="ＭＳ 明朝" w:hAnsi="ＭＳ 明朝" w:cs="ＭＳ 明朝"/>
                        <w:color w:val="000000" w:themeColor="text1"/>
                        <w:spacing w:val="6"/>
                        <w:kern w:val="0"/>
                        <w:szCs w:val="21"/>
                      </w:rPr>
                      <w:t>2</w:t>
                    </w:r>
                    <w:r w:rsidRPr="0091714C">
                      <w:rPr>
                        <w:rStyle w:val="af0"/>
                        <w:rFonts w:ascii="ＭＳ 明朝" w:hAnsi="ＭＳ 明朝" w:cs="ＭＳ 明朝"/>
                        <w:color w:val="000000" w:themeColor="text1"/>
                        <w:spacing w:val="6"/>
                        <w:kern w:val="0"/>
                        <w:szCs w:val="21"/>
                      </w:rPr>
                      <w:t>206/index.html</w:t>
                    </w:r>
                  </w:hyperlink>
                  <w:r w:rsidRPr="0091714C">
                    <w:rPr>
                      <w:rFonts w:ascii="ＭＳ 明朝" w:hAnsi="ＭＳ 明朝" w:cs="ＭＳ 明朝" w:hint="eastAsia"/>
                      <w:color w:val="000000" w:themeColor="text1"/>
                      <w:spacing w:val="6"/>
                      <w:kern w:val="0"/>
                      <w:szCs w:val="21"/>
                    </w:rPr>
                    <w:t xml:space="preserve">　</w:t>
                  </w:r>
                </w:p>
              </w:tc>
            </w:tr>
            <w:tr w:rsidR="003F2B93" w:rsidRPr="003F2B93" w14:paraId="33C10979" w14:textId="77777777" w:rsidTr="00DD56DC">
              <w:trPr>
                <w:trHeight w:val="697"/>
              </w:trPr>
              <w:tc>
                <w:tcPr>
                  <w:tcW w:w="2600" w:type="dxa"/>
                  <w:shd w:val="clear" w:color="auto" w:fill="auto"/>
                  <w:vAlign w:val="center"/>
                </w:tcPr>
                <w:p w14:paraId="6A172B5A" w14:textId="77777777" w:rsidR="00FF3FF1" w:rsidRPr="003F2B93" w:rsidRDefault="00F51FF6" w:rsidP="00DD56DC">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3F2B93">
                    <w:rPr>
                      <w:rFonts w:ascii="ＭＳ 明朝" w:eastAsia="ＭＳ 明朝" w:hAnsi="ＭＳ 明朝" w:cs="ＭＳ 明朝" w:hint="eastAsia"/>
                      <w:color w:val="000000" w:themeColor="text1"/>
                      <w:spacing w:val="6"/>
                      <w:kern w:val="0"/>
                      <w:szCs w:val="21"/>
                    </w:rPr>
                    <w:lastRenderedPageBreak/>
                    <w:t>発信内容</w:t>
                  </w:r>
                </w:p>
              </w:tc>
              <w:tc>
                <w:tcPr>
                  <w:tcW w:w="5890" w:type="dxa"/>
                  <w:shd w:val="clear" w:color="auto" w:fill="auto"/>
                </w:tcPr>
                <w:p w14:paraId="068C178C" w14:textId="77777777" w:rsidR="00A45AB5" w:rsidRPr="00B77784" w:rsidRDefault="00D823FD" w:rsidP="00D823FD">
                  <w:pPr>
                    <w:pStyle w:val="af"/>
                    <w:numPr>
                      <w:ilvl w:val="0"/>
                      <w:numId w:val="9"/>
                    </w:numPr>
                    <w:ind w:leftChars="0"/>
                    <w:rPr>
                      <w:rFonts w:ascii="ＭＳ 明朝" w:hAnsi="ＭＳ 明朝" w:cs="ＭＳ 明朝"/>
                      <w:color w:val="000000" w:themeColor="text1"/>
                      <w:spacing w:val="6"/>
                      <w:kern w:val="0"/>
                      <w:szCs w:val="21"/>
                    </w:rPr>
                  </w:pPr>
                  <w:r w:rsidRPr="00B77784">
                    <w:rPr>
                      <w:rFonts w:ascii="ＭＳ 明朝" w:hAnsi="ＭＳ 明朝" w:cs="ＭＳ 明朝" w:hint="eastAsia"/>
                      <w:color w:val="000000" w:themeColor="text1"/>
                      <w:spacing w:val="6"/>
                      <w:kern w:val="0"/>
                      <w:szCs w:val="21"/>
                    </w:rPr>
                    <w:t>DXを通じたお客さまの利便性の向上、営業の効率化を積極的に進めており、スマートフォンアプリの機能強化等に継続して取り組み、非対面ビジネスの深化を図っていく。</w:t>
                  </w:r>
                </w:p>
                <w:p w14:paraId="6D524CE2" w14:textId="088F8FCB" w:rsidR="00D823FD" w:rsidRPr="00B77784" w:rsidRDefault="00D823FD" w:rsidP="00A45AB5">
                  <w:pPr>
                    <w:pStyle w:val="af"/>
                    <w:ind w:leftChars="0" w:left="420"/>
                    <w:rPr>
                      <w:rFonts w:ascii="ＭＳ 明朝" w:hAnsi="ＭＳ 明朝" w:cs="ＭＳ 明朝"/>
                      <w:color w:val="000000" w:themeColor="text1"/>
                      <w:spacing w:val="6"/>
                      <w:kern w:val="0"/>
                      <w:szCs w:val="21"/>
                    </w:rPr>
                  </w:pPr>
                  <w:r w:rsidRPr="00B77784">
                    <w:rPr>
                      <w:rFonts w:ascii="ＭＳ 明朝" w:hAnsi="ＭＳ 明朝" w:cs="ＭＳ 明朝" w:hint="eastAsia"/>
                      <w:color w:val="000000" w:themeColor="text1"/>
                      <w:spacing w:val="6"/>
                      <w:kern w:val="0"/>
                      <w:szCs w:val="21"/>
                    </w:rPr>
                    <w:t>（資料30ページ・動画18分11秒～）</w:t>
                  </w:r>
                </w:p>
                <w:p w14:paraId="5CD0079D" w14:textId="5472059F" w:rsidR="00D823FD" w:rsidRPr="00B77784" w:rsidRDefault="00D823FD" w:rsidP="00A45AB5">
                  <w:pPr>
                    <w:pStyle w:val="af"/>
                    <w:numPr>
                      <w:ilvl w:val="0"/>
                      <w:numId w:val="9"/>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B77784">
                    <w:rPr>
                      <w:rFonts w:ascii="ＭＳ 明朝" w:hAnsi="ＭＳ 明朝" w:cs="ＭＳ 明朝" w:hint="eastAsia"/>
                      <w:color w:val="000000" w:themeColor="text1"/>
                      <w:spacing w:val="6"/>
                      <w:kern w:val="0"/>
                      <w:szCs w:val="21"/>
                    </w:rPr>
                    <w:t>営業店や本部の事務手続きをＤＸを活用して抜本的に改善する事務プロセスオーナー制度の導入等を進めており、</w:t>
                  </w:r>
                  <w:r w:rsidRPr="00B77784">
                    <w:rPr>
                      <w:rFonts w:ascii="ＭＳ 明朝" w:eastAsia="明朝体" w:hAnsi="ＭＳ 明朝" w:cs="ＭＳ 明朝" w:hint="eastAsia"/>
                      <w:color w:val="000000" w:themeColor="text1"/>
                      <w:spacing w:val="6"/>
                      <w:kern w:val="0"/>
                      <w:szCs w:val="21"/>
                    </w:rPr>
                    <w:t>今後も、業務の集中化による効率化や、</w:t>
                  </w:r>
                  <w:r w:rsidRPr="00B77784">
                    <w:rPr>
                      <w:rFonts w:ascii="ＭＳ 明朝" w:eastAsia="明朝体" w:hAnsi="ＭＳ 明朝" w:cs="ＭＳ 明朝" w:hint="eastAsia"/>
                      <w:color w:val="000000" w:themeColor="text1"/>
                      <w:spacing w:val="6"/>
                      <w:kern w:val="0"/>
                      <w:szCs w:val="21"/>
                    </w:rPr>
                    <w:t>DX</w:t>
                  </w:r>
                  <w:r w:rsidRPr="00B77784">
                    <w:rPr>
                      <w:rFonts w:ascii="ＭＳ 明朝" w:eastAsia="明朝体" w:hAnsi="ＭＳ 明朝" w:cs="ＭＳ 明朝" w:hint="eastAsia"/>
                      <w:color w:val="000000" w:themeColor="text1"/>
                      <w:spacing w:val="6"/>
                      <w:kern w:val="0"/>
                      <w:szCs w:val="21"/>
                    </w:rPr>
                    <w:t>を活用した効率化・品質向上に取組み、生産性向上を図っていく。</w:t>
                  </w:r>
                  <w:r w:rsidR="00A45AB5" w:rsidRPr="00B77784">
                    <w:rPr>
                      <w:rFonts w:ascii="ＭＳ 明朝" w:eastAsia="明朝体" w:hAnsi="ＭＳ 明朝" w:cs="ＭＳ 明朝" w:hint="eastAsia"/>
                      <w:color w:val="000000" w:themeColor="text1"/>
                      <w:spacing w:val="6"/>
                      <w:kern w:val="0"/>
                      <w:szCs w:val="21"/>
                    </w:rPr>
                    <w:t xml:space="preserve">　　　　　　　　　　　　　　　</w:t>
                  </w:r>
                  <w:r w:rsidR="00314774" w:rsidRPr="00B77784">
                    <w:rPr>
                      <w:rFonts w:ascii="ＭＳ 明朝" w:hAnsi="ＭＳ 明朝" w:cs="ＭＳ 明朝" w:hint="eastAsia"/>
                      <w:color w:val="000000" w:themeColor="text1"/>
                      <w:spacing w:val="6"/>
                      <w:kern w:val="0"/>
                      <w:szCs w:val="21"/>
                    </w:rPr>
                    <w:t>（資料35ページ・動画20分41秒～）</w:t>
                  </w:r>
                </w:p>
              </w:tc>
            </w:tr>
          </w:tbl>
          <w:p w14:paraId="0F952EF7" w14:textId="77777777" w:rsidR="00FF3FF1" w:rsidRPr="003F2B93"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6937828F" w14:textId="77777777" w:rsidR="00FF3FF1" w:rsidRPr="003F2B93" w:rsidRDefault="00FF3FF1" w:rsidP="00D1302E">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color w:val="000000" w:themeColor="text1"/>
                <w:spacing w:val="6"/>
                <w:kern w:val="0"/>
                <w:szCs w:val="21"/>
              </w:rPr>
            </w:pPr>
            <w:r w:rsidRPr="003F2B93">
              <w:rPr>
                <w:rFonts w:ascii="ＭＳ 明朝" w:eastAsia="ＭＳ 明朝" w:hAnsi="ＭＳ 明朝" w:cs="ＭＳ 明朝" w:hint="eastAsia"/>
                <w:color w:val="000000" w:themeColor="text1"/>
                <w:spacing w:val="6"/>
                <w:kern w:val="0"/>
                <w:szCs w:val="21"/>
              </w:rPr>
              <w:t xml:space="preserve">　(</w:t>
            </w:r>
            <w:r w:rsidRPr="003F2B93">
              <w:rPr>
                <w:rFonts w:ascii="ＭＳ 明朝" w:eastAsia="ＭＳ 明朝" w:hAnsi="ＭＳ 明朝" w:cs="ＭＳ 明朝"/>
                <w:color w:val="000000" w:themeColor="text1"/>
                <w:spacing w:val="6"/>
                <w:kern w:val="0"/>
                <w:szCs w:val="21"/>
              </w:rPr>
              <w:t>5</w:t>
            </w:r>
            <w:r w:rsidRPr="003F2B93">
              <w:rPr>
                <w:rFonts w:ascii="ＭＳ 明朝" w:eastAsia="ＭＳ 明朝" w:hAnsi="ＭＳ 明朝" w:cs="ＭＳ 明朝" w:hint="eastAsia"/>
                <w:color w:val="000000" w:themeColor="text1"/>
                <w:spacing w:val="6"/>
                <w:kern w:val="0"/>
                <w:szCs w:val="21"/>
              </w:rPr>
              <w:t>) 実務執行総括責任者</w:t>
            </w:r>
            <w:r w:rsidR="002A27BF" w:rsidRPr="003F2B93">
              <w:rPr>
                <w:rFonts w:ascii="ＭＳ 明朝" w:eastAsia="ＭＳ 明朝" w:hAnsi="ＭＳ 明朝" w:cs="ＭＳ 明朝" w:hint="eastAsia"/>
                <w:color w:val="000000" w:themeColor="text1"/>
                <w:spacing w:val="6"/>
                <w:kern w:val="0"/>
                <w:szCs w:val="21"/>
              </w:rPr>
              <w:t>が</w:t>
            </w:r>
            <w:r w:rsidRPr="003F2B93">
              <w:rPr>
                <w:rFonts w:ascii="ＭＳ 明朝" w:eastAsia="ＭＳ 明朝" w:hAnsi="ＭＳ 明朝" w:cs="ＭＳ 明朝" w:hint="eastAsia"/>
                <w:color w:val="000000" w:themeColor="text1"/>
                <w:spacing w:val="6"/>
                <w:kern w:val="0"/>
                <w:szCs w:val="21"/>
              </w:rPr>
              <w:t>主導的な役割を果たすことによる、事業者が利用する情報処理システムにおける課題の把握</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E54348" w:rsidRPr="003F2B93" w14:paraId="6DB48E21" w14:textId="77777777" w:rsidTr="009753F6">
              <w:trPr>
                <w:trHeight w:val="707"/>
              </w:trPr>
              <w:tc>
                <w:tcPr>
                  <w:tcW w:w="2600" w:type="dxa"/>
                  <w:shd w:val="clear" w:color="auto" w:fill="auto"/>
                  <w:vAlign w:val="center"/>
                </w:tcPr>
                <w:p w14:paraId="11989712" w14:textId="77777777" w:rsidR="00E54348" w:rsidRPr="003F2B93" w:rsidRDefault="00E54348" w:rsidP="00CE1859">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3F2B93">
                    <w:rPr>
                      <w:rFonts w:ascii="ＭＳ 明朝" w:eastAsia="ＭＳ 明朝" w:hAnsi="ＭＳ 明朝" w:cs="ＭＳ 明朝" w:hint="eastAsia"/>
                      <w:color w:val="000000" w:themeColor="text1"/>
                      <w:spacing w:val="6"/>
                      <w:kern w:val="0"/>
                      <w:szCs w:val="21"/>
                    </w:rPr>
                    <w:t>実施時期</w:t>
                  </w:r>
                </w:p>
              </w:tc>
              <w:tc>
                <w:tcPr>
                  <w:tcW w:w="5890" w:type="dxa"/>
                </w:tcPr>
                <w:p w14:paraId="44D8B03D" w14:textId="77777777" w:rsidR="00E54348" w:rsidRPr="003F2B93" w:rsidRDefault="00E54348" w:rsidP="00CE185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3F2B93">
                    <w:rPr>
                      <w:rFonts w:ascii="ＭＳ 明朝" w:eastAsia="ＭＳ 明朝" w:hAnsi="ＭＳ 明朝" w:cs="ＭＳ 明朝" w:hint="eastAsia"/>
                      <w:color w:val="000000" w:themeColor="text1"/>
                      <w:spacing w:val="6"/>
                      <w:kern w:val="0"/>
                      <w:szCs w:val="21"/>
                    </w:rPr>
                    <w:t xml:space="preserve">　　2022年　7月頃　～　継続実施中</w:t>
                  </w:r>
                </w:p>
                <w:p w14:paraId="2A158AB0" w14:textId="77777777" w:rsidR="00E54348" w:rsidRPr="003F2B93" w:rsidRDefault="00E54348" w:rsidP="00CE185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r w:rsidR="00E54348" w:rsidRPr="003F2B93" w14:paraId="4E2A692D" w14:textId="77777777" w:rsidTr="009753F6">
              <w:trPr>
                <w:trHeight w:val="707"/>
              </w:trPr>
              <w:tc>
                <w:tcPr>
                  <w:tcW w:w="2600" w:type="dxa"/>
                  <w:shd w:val="clear" w:color="auto" w:fill="auto"/>
                  <w:vAlign w:val="center"/>
                </w:tcPr>
                <w:p w14:paraId="42BD7768" w14:textId="77777777" w:rsidR="00E54348" w:rsidRPr="003F2B93" w:rsidRDefault="00E54348" w:rsidP="00CE1859">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3F2B93">
                    <w:rPr>
                      <w:rFonts w:ascii="ＭＳ 明朝" w:eastAsia="ＭＳ 明朝" w:hAnsi="ＭＳ 明朝" w:cs="ＭＳ 明朝" w:hint="eastAsia"/>
                      <w:color w:val="000000" w:themeColor="text1"/>
                      <w:spacing w:val="6"/>
                      <w:kern w:val="0"/>
                      <w:szCs w:val="21"/>
                    </w:rPr>
                    <w:t>実施内容</w:t>
                  </w:r>
                </w:p>
              </w:tc>
              <w:tc>
                <w:tcPr>
                  <w:tcW w:w="5890" w:type="dxa"/>
                </w:tcPr>
                <w:p w14:paraId="32DF70A3" w14:textId="5CC6C25F" w:rsidR="00E54348" w:rsidRPr="003F2B93" w:rsidRDefault="00E54348" w:rsidP="00CE1859">
                  <w:pPr>
                    <w:pStyle w:val="af"/>
                    <w:numPr>
                      <w:ilvl w:val="0"/>
                      <w:numId w:val="9"/>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3F2B93">
                    <w:rPr>
                      <w:rFonts w:ascii="ＭＳ 明朝" w:hAnsi="ＭＳ 明朝" w:cs="ＭＳ 明朝" w:hint="eastAsia"/>
                      <w:color w:val="000000" w:themeColor="text1"/>
                      <w:spacing w:val="6"/>
                      <w:kern w:val="0"/>
                      <w:szCs w:val="21"/>
                    </w:rPr>
                    <w:t>ＤＸ推進指標に関する自己診断を実施し自己診断結果を入力サイトにて入力済</w:t>
                  </w:r>
                </w:p>
              </w:tc>
            </w:tr>
          </w:tbl>
          <w:p w14:paraId="4C11D2FE" w14:textId="77777777" w:rsidR="00FF3FF1" w:rsidRPr="003F2B93"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62D82679" w14:textId="77777777" w:rsidR="00FF3FF1" w:rsidRPr="003F2B93"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3F2B93">
              <w:rPr>
                <w:rFonts w:ascii="ＭＳ 明朝" w:eastAsia="ＭＳ 明朝" w:hAnsi="ＭＳ 明朝" w:cs="ＭＳ 明朝" w:hint="eastAsia"/>
                <w:color w:val="000000" w:themeColor="text1"/>
                <w:spacing w:val="6"/>
                <w:kern w:val="0"/>
                <w:szCs w:val="21"/>
              </w:rPr>
              <w:t xml:space="preserve">　(</w:t>
            </w:r>
            <w:r w:rsidRPr="003F2B93">
              <w:rPr>
                <w:rFonts w:ascii="ＭＳ 明朝" w:eastAsia="ＭＳ 明朝" w:hAnsi="ＭＳ 明朝" w:cs="ＭＳ 明朝"/>
                <w:color w:val="000000" w:themeColor="text1"/>
                <w:spacing w:val="6"/>
                <w:kern w:val="0"/>
                <w:szCs w:val="21"/>
              </w:rPr>
              <w:t>6</w:t>
            </w:r>
            <w:r w:rsidRPr="003F2B93">
              <w:rPr>
                <w:rFonts w:ascii="ＭＳ 明朝" w:eastAsia="ＭＳ 明朝" w:hAnsi="ＭＳ 明朝" w:cs="ＭＳ 明朝" w:hint="eastAsia"/>
                <w:color w:val="000000" w:themeColor="text1"/>
                <w:spacing w:val="6"/>
                <w:kern w:val="0"/>
                <w:szCs w:val="21"/>
              </w:rPr>
              <w:t>)</w:t>
            </w:r>
            <w:r w:rsidRPr="003F2B93">
              <w:rPr>
                <w:rFonts w:ascii="ＭＳ 明朝" w:eastAsia="ＭＳ 明朝" w:hAnsi="ＭＳ 明朝" w:cs="ＭＳ 明朝"/>
                <w:color w:val="000000" w:themeColor="text1"/>
                <w:spacing w:val="6"/>
                <w:kern w:val="0"/>
                <w:szCs w:val="21"/>
              </w:rPr>
              <w:t xml:space="preserve"> </w:t>
            </w:r>
            <w:r w:rsidRPr="003F2B93">
              <w:rPr>
                <w:rFonts w:ascii="ＭＳ 明朝" w:eastAsia="ＭＳ 明朝" w:hAnsi="ＭＳ 明朝" w:cs="ＭＳ 明朝" w:hint="eastAsia"/>
                <w:color w:val="000000" w:themeColor="text1"/>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3F2B93" w:rsidRPr="003F2B93" w14:paraId="63956837" w14:textId="77777777" w:rsidTr="00DD56DC">
              <w:trPr>
                <w:trHeight w:val="707"/>
              </w:trPr>
              <w:tc>
                <w:tcPr>
                  <w:tcW w:w="2600" w:type="dxa"/>
                  <w:shd w:val="clear" w:color="auto" w:fill="auto"/>
                  <w:vAlign w:val="center"/>
                </w:tcPr>
                <w:p w14:paraId="1948E5BF" w14:textId="77777777" w:rsidR="00FF3FF1" w:rsidRPr="003F2B93"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3F2B93">
                    <w:rPr>
                      <w:rFonts w:ascii="ＭＳ 明朝" w:eastAsia="ＭＳ 明朝" w:hAnsi="ＭＳ 明朝" w:cs="ＭＳ 明朝" w:hint="eastAsia"/>
                      <w:color w:val="000000" w:themeColor="text1"/>
                      <w:spacing w:val="6"/>
                      <w:kern w:val="0"/>
                      <w:szCs w:val="21"/>
                    </w:rPr>
                    <w:t>実施時期</w:t>
                  </w:r>
                </w:p>
              </w:tc>
              <w:tc>
                <w:tcPr>
                  <w:tcW w:w="5890" w:type="dxa"/>
                  <w:shd w:val="clear" w:color="auto" w:fill="auto"/>
                </w:tcPr>
                <w:p w14:paraId="1CA2988C" w14:textId="26BC6604" w:rsidR="00FF3FF1" w:rsidRPr="003F2B93"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3F2B93">
                    <w:rPr>
                      <w:rFonts w:ascii="ＭＳ 明朝" w:eastAsia="ＭＳ 明朝" w:hAnsi="ＭＳ 明朝" w:cs="ＭＳ 明朝" w:hint="eastAsia"/>
                      <w:color w:val="000000" w:themeColor="text1"/>
                      <w:spacing w:val="6"/>
                      <w:kern w:val="0"/>
                      <w:szCs w:val="21"/>
                    </w:rPr>
                    <w:t xml:space="preserve">　　</w:t>
                  </w:r>
                  <w:r w:rsidR="00992B1D" w:rsidRPr="003F2B93">
                    <w:rPr>
                      <w:rFonts w:ascii="ＭＳ 明朝" w:eastAsia="ＭＳ 明朝" w:hAnsi="ＭＳ 明朝" w:cs="ＭＳ 明朝" w:hint="eastAsia"/>
                      <w:color w:val="000000" w:themeColor="text1"/>
                      <w:spacing w:val="6"/>
                      <w:kern w:val="0"/>
                      <w:szCs w:val="21"/>
                    </w:rPr>
                    <w:t>20</w:t>
                  </w:r>
                  <w:r w:rsidR="00BB01CD" w:rsidRPr="003F2B93">
                    <w:rPr>
                      <w:rFonts w:ascii="ＭＳ 明朝" w:eastAsia="ＭＳ 明朝" w:hAnsi="ＭＳ 明朝" w:cs="ＭＳ 明朝"/>
                      <w:color w:val="000000" w:themeColor="text1"/>
                      <w:spacing w:val="6"/>
                      <w:kern w:val="0"/>
                      <w:szCs w:val="21"/>
                    </w:rPr>
                    <w:t>18</w:t>
                  </w:r>
                  <w:r w:rsidRPr="003F2B93">
                    <w:rPr>
                      <w:rFonts w:ascii="ＭＳ 明朝" w:eastAsia="ＭＳ 明朝" w:hAnsi="ＭＳ 明朝" w:cs="ＭＳ 明朝" w:hint="eastAsia"/>
                      <w:color w:val="000000" w:themeColor="text1"/>
                      <w:spacing w:val="6"/>
                      <w:kern w:val="0"/>
                      <w:szCs w:val="21"/>
                    </w:rPr>
                    <w:t xml:space="preserve">年　</w:t>
                  </w:r>
                  <w:r w:rsidR="00BB01CD" w:rsidRPr="003F2B93">
                    <w:rPr>
                      <w:rFonts w:ascii="ＭＳ 明朝" w:eastAsia="ＭＳ 明朝" w:hAnsi="ＭＳ 明朝" w:cs="ＭＳ 明朝"/>
                      <w:color w:val="000000" w:themeColor="text1"/>
                      <w:spacing w:val="6"/>
                      <w:kern w:val="0"/>
                      <w:szCs w:val="21"/>
                    </w:rPr>
                    <w:t>10</w:t>
                  </w:r>
                  <w:r w:rsidRPr="003F2B93">
                    <w:rPr>
                      <w:rFonts w:ascii="ＭＳ 明朝" w:eastAsia="ＭＳ 明朝" w:hAnsi="ＭＳ 明朝" w:cs="ＭＳ 明朝" w:hint="eastAsia"/>
                      <w:color w:val="000000" w:themeColor="text1"/>
                      <w:spacing w:val="6"/>
                      <w:kern w:val="0"/>
                      <w:szCs w:val="21"/>
                    </w:rPr>
                    <w:t xml:space="preserve">月頃　～　</w:t>
                  </w:r>
                  <w:r w:rsidR="00CE1859" w:rsidRPr="003F2B93">
                    <w:rPr>
                      <w:rFonts w:ascii="ＭＳ 明朝" w:eastAsia="ＭＳ 明朝" w:hAnsi="ＭＳ 明朝" w:cs="ＭＳ 明朝" w:hint="eastAsia"/>
                      <w:color w:val="000000" w:themeColor="text1"/>
                      <w:spacing w:val="6"/>
                      <w:kern w:val="0"/>
                      <w:szCs w:val="21"/>
                    </w:rPr>
                    <w:t>継続実施中</w:t>
                  </w:r>
                </w:p>
                <w:p w14:paraId="24C2E344" w14:textId="77777777" w:rsidR="00FF3FF1" w:rsidRPr="003F2B93"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r w:rsidR="003F2B93" w:rsidRPr="003F2B93" w14:paraId="53088354" w14:textId="77777777" w:rsidTr="00DD56DC">
              <w:trPr>
                <w:trHeight w:val="697"/>
              </w:trPr>
              <w:tc>
                <w:tcPr>
                  <w:tcW w:w="2600" w:type="dxa"/>
                  <w:shd w:val="clear" w:color="auto" w:fill="auto"/>
                  <w:vAlign w:val="center"/>
                </w:tcPr>
                <w:p w14:paraId="75CBEEE1" w14:textId="77777777" w:rsidR="00FF3FF1" w:rsidRPr="003F2B93"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3F2B93">
                    <w:rPr>
                      <w:rFonts w:ascii="ＭＳ 明朝" w:eastAsia="ＭＳ 明朝" w:hAnsi="ＭＳ 明朝" w:cs="ＭＳ 明朝" w:hint="eastAsia"/>
                      <w:color w:val="000000" w:themeColor="text1"/>
                      <w:spacing w:val="6"/>
                      <w:kern w:val="0"/>
                      <w:szCs w:val="21"/>
                    </w:rPr>
                    <w:t>実施内容</w:t>
                  </w:r>
                </w:p>
              </w:tc>
              <w:tc>
                <w:tcPr>
                  <w:tcW w:w="5890" w:type="dxa"/>
                  <w:shd w:val="clear" w:color="auto" w:fill="auto"/>
                </w:tcPr>
                <w:p w14:paraId="2B9812F8" w14:textId="7BF7335F" w:rsidR="005F1B8D" w:rsidRPr="003F2B93" w:rsidRDefault="00BB01CD" w:rsidP="005F1B8D">
                  <w:pPr>
                    <w:pStyle w:val="af"/>
                    <w:numPr>
                      <w:ilvl w:val="0"/>
                      <w:numId w:val="9"/>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3F2B93">
                    <w:rPr>
                      <w:rFonts w:ascii="ＭＳ 明朝" w:hAnsi="ＭＳ 明朝" w:cs="ＭＳ 明朝" w:hint="eastAsia"/>
                      <w:color w:val="000000" w:themeColor="text1"/>
                      <w:spacing w:val="6"/>
                      <w:kern w:val="0"/>
                      <w:szCs w:val="21"/>
                    </w:rPr>
                    <w:t>子銀行で定めている</w:t>
                  </w:r>
                  <w:r w:rsidR="005F1B8D" w:rsidRPr="003F2B93">
                    <w:rPr>
                      <w:rFonts w:ascii="ＭＳ 明朝" w:hAnsi="ＭＳ 明朝" w:cs="ＭＳ 明朝" w:hint="eastAsia"/>
                      <w:color w:val="000000" w:themeColor="text1"/>
                      <w:spacing w:val="6"/>
                      <w:kern w:val="0"/>
                      <w:szCs w:val="21"/>
                    </w:rPr>
                    <w:t>「サイバーセキュリティ管理規程</w:t>
                  </w:r>
                  <w:r w:rsidRPr="003F2B93">
                    <w:rPr>
                      <w:rFonts w:ascii="ＭＳ 明朝" w:hAnsi="ＭＳ 明朝" w:cs="ＭＳ 明朝" w:hint="eastAsia"/>
                      <w:color w:val="000000" w:themeColor="text1"/>
                      <w:spacing w:val="6"/>
                      <w:kern w:val="0"/>
                      <w:szCs w:val="21"/>
                    </w:rPr>
                    <w:t>」に基づく対応と連携し、サ</w:t>
                  </w:r>
                  <w:r w:rsidR="005F1B8D" w:rsidRPr="003F2B93">
                    <w:rPr>
                      <w:rFonts w:ascii="ＭＳ 明朝" w:hAnsi="ＭＳ 明朝" w:cs="ＭＳ 明朝" w:hint="eastAsia"/>
                      <w:color w:val="000000" w:themeColor="text1"/>
                      <w:spacing w:val="6"/>
                      <w:kern w:val="0"/>
                      <w:szCs w:val="21"/>
                    </w:rPr>
                    <w:t>イバーセキュリティに関する管理・報告体制を定めている。</w:t>
                  </w:r>
                </w:p>
                <w:p w14:paraId="1704B0AB" w14:textId="7D6EF798" w:rsidR="00523C2C" w:rsidRPr="003F2B93" w:rsidRDefault="0028421B" w:rsidP="006B412B">
                  <w:pPr>
                    <w:pStyle w:val="af"/>
                    <w:numPr>
                      <w:ilvl w:val="0"/>
                      <w:numId w:val="9"/>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3F2B93">
                    <w:rPr>
                      <w:rFonts w:ascii="ＭＳ 明朝" w:hAnsi="ＭＳ 明朝" w:cs="ＭＳ 明朝" w:hint="eastAsia"/>
                      <w:color w:val="000000" w:themeColor="text1"/>
                      <w:spacing w:val="6"/>
                      <w:kern w:val="0"/>
                      <w:szCs w:val="21"/>
                    </w:rPr>
                    <w:t>情報システムは、</w:t>
                  </w:r>
                  <w:r w:rsidR="006B412B" w:rsidRPr="003F2B93">
                    <w:rPr>
                      <w:rFonts w:ascii="ＭＳ 明朝" w:hAnsi="ＭＳ 明朝" w:cs="ＭＳ 明朝" w:hint="eastAsia"/>
                      <w:color w:val="000000" w:themeColor="text1"/>
                      <w:spacing w:val="6"/>
                      <w:kern w:val="0"/>
                      <w:szCs w:val="21"/>
                    </w:rPr>
                    <w:t>想定されるリスクや</w:t>
                  </w:r>
                  <w:r w:rsidR="005F1B8D" w:rsidRPr="003F2B93">
                    <w:rPr>
                      <w:rFonts w:ascii="ＭＳ 明朝" w:hAnsi="ＭＳ 明朝" w:cs="ＭＳ 明朝" w:hint="eastAsia"/>
                      <w:color w:val="000000" w:themeColor="text1"/>
                      <w:spacing w:val="6"/>
                      <w:kern w:val="0"/>
                      <w:szCs w:val="21"/>
                    </w:rPr>
                    <w:t>サイバーセキュリティ対策の実施状況を定期的に</w:t>
                  </w:r>
                  <w:r w:rsidR="00BB01CD" w:rsidRPr="003F2B93">
                    <w:rPr>
                      <w:rFonts w:ascii="ＭＳ 明朝" w:hAnsi="ＭＳ 明朝" w:cs="ＭＳ 明朝" w:hint="eastAsia"/>
                      <w:color w:val="000000" w:themeColor="text1"/>
                      <w:spacing w:val="6"/>
                      <w:kern w:val="0"/>
                      <w:szCs w:val="21"/>
                    </w:rPr>
                    <w:t>確認し必要な対策を講じる</w:t>
                  </w:r>
                  <w:r w:rsidR="005F1B8D" w:rsidRPr="003F2B93">
                    <w:rPr>
                      <w:rFonts w:ascii="ＭＳ 明朝" w:hAnsi="ＭＳ 明朝" w:cs="ＭＳ 明朝" w:hint="eastAsia"/>
                      <w:color w:val="000000" w:themeColor="text1"/>
                      <w:spacing w:val="6"/>
                      <w:kern w:val="0"/>
                      <w:szCs w:val="21"/>
                    </w:rPr>
                    <w:t>態勢としている。</w:t>
                  </w:r>
                </w:p>
                <w:p w14:paraId="041C76DC" w14:textId="436ACDA6" w:rsidR="00BB01CD" w:rsidRPr="003F2B93" w:rsidRDefault="00BB01CD" w:rsidP="006B412B">
                  <w:pPr>
                    <w:pStyle w:val="af"/>
                    <w:numPr>
                      <w:ilvl w:val="0"/>
                      <w:numId w:val="9"/>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3F2B93">
                    <w:rPr>
                      <w:rFonts w:ascii="ＭＳ 明朝" w:hAnsi="ＭＳ 明朝" w:cs="ＭＳ 明朝" w:hint="eastAsia"/>
                      <w:color w:val="000000" w:themeColor="text1"/>
                      <w:spacing w:val="6"/>
                      <w:kern w:val="0"/>
                      <w:szCs w:val="21"/>
                    </w:rPr>
                    <w:t>FG関連会社共同でサイバー攻撃発生時の訓練を定期的に実施している。</w:t>
                  </w:r>
                </w:p>
              </w:tc>
            </w:tr>
          </w:tbl>
          <w:p w14:paraId="08A30A35" w14:textId="77777777" w:rsidR="00FF3FF1" w:rsidRPr="003F2B93"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71CB3AD0" w14:textId="77777777" w:rsidR="00FF3FF1" w:rsidRPr="003F2B93" w:rsidRDefault="00FF3FF1" w:rsidP="00632325">
            <w:pPr>
              <w:suppressAutoHyphens/>
              <w:kinsoku w:val="0"/>
              <w:overflowPunct w:val="0"/>
              <w:adjustRightInd w:val="0"/>
              <w:spacing w:line="238" w:lineRule="exact"/>
              <w:textAlignment w:val="center"/>
              <w:rPr>
                <w:rFonts w:ascii="ＭＳ 明朝" w:eastAsia="ＭＳ 明朝" w:hAnsi="ＭＳ 明朝" w:cs="ＭＳ 明朝"/>
                <w:color w:val="000000" w:themeColor="text1"/>
                <w:spacing w:val="6"/>
                <w:kern w:val="0"/>
                <w:szCs w:val="21"/>
              </w:rPr>
            </w:pPr>
            <w:r w:rsidRPr="003F2B93">
              <w:rPr>
                <w:rFonts w:ascii="ＭＳ 明朝" w:eastAsia="ＭＳ 明朝" w:hAnsi="ＭＳ 明朝" w:cs="ＭＳ 明朝" w:hint="eastAsia"/>
                <w:color w:val="000000" w:themeColor="text1"/>
                <w:spacing w:val="6"/>
                <w:kern w:val="0"/>
                <w:szCs w:val="21"/>
              </w:rPr>
              <w:t>（注）</w:t>
            </w:r>
            <w:r w:rsidR="00F51FF6" w:rsidRPr="003F2B93">
              <w:rPr>
                <w:rFonts w:ascii="ＭＳ 明朝" w:hAnsi="ＭＳ 明朝" w:cs="ＭＳ 明朝"/>
                <w:color w:val="000000" w:themeColor="text1"/>
                <w:spacing w:val="6"/>
                <w:kern w:val="0"/>
                <w:szCs w:val="21"/>
              </w:rPr>
              <w:t>(1)</w:t>
            </w:r>
            <w:r w:rsidR="00F51FF6" w:rsidRPr="003F2B93">
              <w:rPr>
                <w:rFonts w:ascii="ＭＳ 明朝" w:hAnsi="ＭＳ 明朝" w:cs="ＭＳ 明朝" w:hint="eastAsia"/>
                <w:color w:val="000000" w:themeColor="text1"/>
                <w:spacing w:val="6"/>
                <w:kern w:val="0"/>
                <w:szCs w:val="21"/>
              </w:rPr>
              <w:t>～</w:t>
            </w:r>
            <w:r w:rsidR="00F51FF6" w:rsidRPr="003F2B93">
              <w:rPr>
                <w:rFonts w:ascii="ＭＳ 明朝" w:hAnsi="ＭＳ 明朝" w:cs="ＭＳ 明朝" w:hint="eastAsia"/>
                <w:color w:val="000000" w:themeColor="text1"/>
                <w:spacing w:val="6"/>
                <w:kern w:val="0"/>
                <w:szCs w:val="21"/>
              </w:rPr>
              <w:t>(</w:t>
            </w:r>
            <w:r w:rsidR="00DF6F6E" w:rsidRPr="003F2B93">
              <w:rPr>
                <w:rFonts w:ascii="ＭＳ 明朝" w:hAnsi="ＭＳ 明朝" w:cs="ＭＳ 明朝"/>
                <w:color w:val="000000" w:themeColor="text1"/>
                <w:spacing w:val="6"/>
                <w:kern w:val="0"/>
                <w:szCs w:val="21"/>
              </w:rPr>
              <w:t>3</w:t>
            </w:r>
            <w:r w:rsidR="00F51FF6" w:rsidRPr="003F2B93">
              <w:rPr>
                <w:rFonts w:ascii="ＭＳ 明朝" w:hAnsi="ＭＳ 明朝" w:cs="ＭＳ 明朝" w:hint="eastAsia"/>
                <w:color w:val="000000" w:themeColor="text1"/>
                <w:spacing w:val="6"/>
                <w:kern w:val="0"/>
                <w:szCs w:val="21"/>
              </w:rPr>
              <w:t>)</w:t>
            </w:r>
            <w:r w:rsidR="00F51FF6" w:rsidRPr="003F2B93">
              <w:rPr>
                <w:rFonts w:ascii="ＭＳ 明朝" w:hAnsi="ＭＳ 明朝" w:cs="ＭＳ 明朝" w:hint="eastAsia"/>
                <w:color w:val="000000" w:themeColor="text1"/>
                <w:spacing w:val="6"/>
                <w:kern w:val="0"/>
                <w:szCs w:val="21"/>
              </w:rPr>
              <w:t>の取組において</w:t>
            </w:r>
            <w:r w:rsidR="00F51FF6" w:rsidRPr="003F2B93">
              <w:rPr>
                <w:rFonts w:ascii="ＭＳ 明朝" w:eastAsia="ＭＳ 明朝" w:hAnsi="ＭＳ 明朝" w:cs="ＭＳ 明朝" w:hint="eastAsia"/>
                <w:color w:val="000000" w:themeColor="text1"/>
                <w:spacing w:val="6"/>
                <w:kern w:val="0"/>
                <w:szCs w:val="21"/>
              </w:rPr>
              <w:t>公表先の</w:t>
            </w:r>
            <w:r w:rsidR="00DF6F6E" w:rsidRPr="003F2B93">
              <w:rPr>
                <w:rFonts w:ascii="ＭＳ 明朝" w:eastAsia="ＭＳ 明朝" w:hAnsi="ＭＳ 明朝" w:cs="ＭＳ 明朝" w:hint="eastAsia"/>
                <w:color w:val="000000" w:themeColor="text1"/>
                <w:spacing w:val="6"/>
                <w:kern w:val="0"/>
                <w:szCs w:val="21"/>
              </w:rPr>
              <w:t>URLを提出しない場合は次の①の書類を、</w:t>
            </w:r>
            <w:r w:rsidR="00DF6F6E" w:rsidRPr="003F2B93">
              <w:rPr>
                <w:rFonts w:ascii="ＭＳ 明朝" w:hAnsi="ＭＳ 明朝" w:cs="ＭＳ 明朝" w:hint="eastAsia"/>
                <w:color w:val="000000" w:themeColor="text1"/>
                <w:spacing w:val="6"/>
                <w:kern w:val="0"/>
                <w:szCs w:val="21"/>
              </w:rPr>
              <w:t>(4)</w:t>
            </w:r>
            <w:r w:rsidR="00DF6F6E" w:rsidRPr="003F2B93">
              <w:rPr>
                <w:rFonts w:ascii="ＭＳ 明朝" w:hAnsi="ＭＳ 明朝" w:cs="ＭＳ 明朝" w:hint="eastAsia"/>
                <w:color w:val="000000" w:themeColor="text1"/>
                <w:spacing w:val="6"/>
                <w:kern w:val="0"/>
                <w:szCs w:val="21"/>
              </w:rPr>
              <w:t>の取組において</w:t>
            </w:r>
            <w:r w:rsidR="00F51FF6" w:rsidRPr="003F2B93">
              <w:rPr>
                <w:rFonts w:ascii="ＭＳ 明朝" w:eastAsia="ＭＳ 明朝" w:hAnsi="ＭＳ 明朝" w:cs="ＭＳ 明朝" w:hint="eastAsia"/>
                <w:color w:val="000000" w:themeColor="text1"/>
                <w:spacing w:val="6"/>
                <w:kern w:val="0"/>
                <w:szCs w:val="21"/>
              </w:rPr>
              <w:t>情報発信</w:t>
            </w:r>
            <w:r w:rsidR="00DF6F6E" w:rsidRPr="003F2B93">
              <w:rPr>
                <w:rFonts w:ascii="ＭＳ 明朝" w:eastAsia="ＭＳ 明朝" w:hAnsi="ＭＳ 明朝" w:cs="ＭＳ 明朝" w:hint="eastAsia"/>
                <w:color w:val="000000" w:themeColor="text1"/>
                <w:spacing w:val="6"/>
                <w:kern w:val="0"/>
                <w:szCs w:val="21"/>
              </w:rPr>
              <w:t>内容を確認できるウェブサイト</w:t>
            </w:r>
            <w:r w:rsidR="00F51FF6" w:rsidRPr="003F2B93">
              <w:rPr>
                <w:rFonts w:ascii="ＭＳ 明朝" w:eastAsia="ＭＳ 明朝" w:hAnsi="ＭＳ 明朝" w:cs="ＭＳ 明朝" w:hint="eastAsia"/>
                <w:color w:val="000000" w:themeColor="text1"/>
                <w:spacing w:val="6"/>
                <w:kern w:val="0"/>
                <w:szCs w:val="21"/>
              </w:rPr>
              <w:t>のURLを提出しない場合は、</w:t>
            </w:r>
            <w:r w:rsidRPr="003F2B93">
              <w:rPr>
                <w:rFonts w:ascii="ＭＳ 明朝" w:eastAsia="ＭＳ 明朝" w:hAnsi="ＭＳ 明朝" w:cs="ＭＳ 明朝" w:hint="eastAsia"/>
                <w:color w:val="000000" w:themeColor="text1"/>
                <w:spacing w:val="6"/>
                <w:kern w:val="0"/>
                <w:szCs w:val="21"/>
              </w:rPr>
              <w:t>次の</w:t>
            </w:r>
            <w:r w:rsidR="00DF6F6E" w:rsidRPr="003F2B93">
              <w:rPr>
                <w:rFonts w:ascii="ＭＳ 明朝" w:eastAsia="ＭＳ 明朝" w:hAnsi="ＭＳ 明朝" w:cs="ＭＳ 明朝" w:hint="eastAsia"/>
                <w:color w:val="000000" w:themeColor="text1"/>
                <w:spacing w:val="6"/>
                <w:kern w:val="0"/>
                <w:szCs w:val="21"/>
              </w:rPr>
              <w:t>②</w:t>
            </w:r>
            <w:r w:rsidRPr="003F2B93">
              <w:rPr>
                <w:rFonts w:ascii="ＭＳ 明朝" w:eastAsia="ＭＳ 明朝" w:hAnsi="ＭＳ 明朝" w:cs="ＭＳ 明朝" w:hint="eastAsia"/>
                <w:color w:val="000000" w:themeColor="text1"/>
                <w:spacing w:val="6"/>
                <w:kern w:val="0"/>
                <w:szCs w:val="21"/>
              </w:rPr>
              <w:t>の書類を添付すること。また、必要に応じて</w:t>
            </w:r>
            <w:r w:rsidR="00DF6F6E" w:rsidRPr="003F2B93">
              <w:rPr>
                <w:rFonts w:ascii="ＭＳ 明朝" w:eastAsia="ＭＳ 明朝" w:hAnsi="ＭＳ 明朝" w:cs="ＭＳ 明朝" w:hint="eastAsia"/>
                <w:color w:val="000000" w:themeColor="text1"/>
                <w:spacing w:val="6"/>
                <w:kern w:val="0"/>
                <w:szCs w:val="21"/>
              </w:rPr>
              <w:t>③、④</w:t>
            </w:r>
            <w:r w:rsidRPr="003F2B93">
              <w:rPr>
                <w:rFonts w:ascii="ＭＳ 明朝" w:eastAsia="ＭＳ 明朝" w:hAnsi="ＭＳ 明朝" w:cs="ＭＳ 明朝" w:hint="eastAsia"/>
                <w:color w:val="000000" w:themeColor="text1"/>
                <w:spacing w:val="6"/>
                <w:kern w:val="0"/>
                <w:szCs w:val="21"/>
              </w:rPr>
              <w:t>の書類を添付できる。</w:t>
            </w:r>
          </w:p>
          <w:p w14:paraId="1C9C3A2C" w14:textId="77777777" w:rsidR="00FF3FF1" w:rsidRPr="003F2B93"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color w:val="000000" w:themeColor="text1"/>
                <w:spacing w:val="6"/>
                <w:kern w:val="0"/>
                <w:szCs w:val="21"/>
              </w:rPr>
            </w:pPr>
            <w:r w:rsidRPr="003F2B93">
              <w:rPr>
                <w:rFonts w:ascii="ＭＳ 明朝" w:hAnsi="ＭＳ 明朝" w:cs="ＭＳ 明朝" w:hint="eastAsia"/>
                <w:color w:val="000000" w:themeColor="text1"/>
                <w:spacing w:val="6"/>
                <w:kern w:val="0"/>
                <w:szCs w:val="21"/>
              </w:rPr>
              <w:t xml:space="preserve">①　</w:t>
            </w:r>
            <w:r w:rsidR="00FF3FF1" w:rsidRPr="003F2B93">
              <w:rPr>
                <w:rFonts w:ascii="ＭＳ 明朝" w:hAnsi="ＭＳ 明朝" w:cs="ＭＳ 明朝"/>
                <w:color w:val="000000" w:themeColor="text1"/>
                <w:spacing w:val="6"/>
                <w:kern w:val="0"/>
                <w:szCs w:val="21"/>
              </w:rPr>
              <w:t>(1)</w:t>
            </w:r>
            <w:r w:rsidR="00FF3FF1" w:rsidRPr="003F2B93">
              <w:rPr>
                <w:rFonts w:ascii="ＭＳ 明朝" w:hAnsi="ＭＳ 明朝" w:cs="ＭＳ 明朝" w:hint="eastAsia"/>
                <w:color w:val="000000" w:themeColor="text1"/>
                <w:spacing w:val="6"/>
                <w:kern w:val="0"/>
                <w:szCs w:val="21"/>
              </w:rPr>
              <w:t>～(</w:t>
            </w:r>
            <w:r w:rsidR="00DF6F6E" w:rsidRPr="003F2B93">
              <w:rPr>
                <w:rFonts w:ascii="ＭＳ 明朝" w:hAnsi="ＭＳ 明朝" w:cs="ＭＳ 明朝"/>
                <w:color w:val="000000" w:themeColor="text1"/>
                <w:spacing w:val="6"/>
                <w:kern w:val="0"/>
                <w:szCs w:val="21"/>
              </w:rPr>
              <w:t>3</w:t>
            </w:r>
            <w:r w:rsidR="00FF3FF1" w:rsidRPr="003F2B93">
              <w:rPr>
                <w:rFonts w:ascii="ＭＳ 明朝" w:hAnsi="ＭＳ 明朝" w:cs="ＭＳ 明朝" w:hint="eastAsia"/>
                <w:color w:val="000000" w:themeColor="text1"/>
                <w:spacing w:val="6"/>
                <w:kern w:val="0"/>
                <w:szCs w:val="21"/>
              </w:rPr>
              <w:t>)の取組における、公表を行っていることを明らかにする書類（公表先</w:t>
            </w:r>
            <w:r w:rsidR="00DF6F6E" w:rsidRPr="003F2B93">
              <w:rPr>
                <w:rFonts w:ascii="ＭＳ 明朝" w:hAnsi="ＭＳ 明朝" w:cs="ＭＳ 明朝" w:hint="eastAsia"/>
                <w:color w:val="000000" w:themeColor="text1"/>
                <w:spacing w:val="6"/>
                <w:kern w:val="0"/>
                <w:szCs w:val="21"/>
              </w:rPr>
              <w:t>のウェブサイトの画面を印刷した書類</w:t>
            </w:r>
            <w:r w:rsidR="00FF3FF1" w:rsidRPr="003F2B93">
              <w:rPr>
                <w:rFonts w:ascii="ＭＳ 明朝" w:hAnsi="ＭＳ 明朝" w:cs="ＭＳ 明朝" w:hint="eastAsia"/>
                <w:color w:val="000000" w:themeColor="text1"/>
                <w:spacing w:val="6"/>
                <w:kern w:val="0"/>
                <w:szCs w:val="21"/>
              </w:rPr>
              <w:t>等）</w:t>
            </w:r>
          </w:p>
          <w:p w14:paraId="30706029" w14:textId="77777777" w:rsidR="00DF6F6E" w:rsidRPr="003F2B93" w:rsidRDefault="00953692" w:rsidP="00953692">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color w:val="000000" w:themeColor="text1"/>
                <w:spacing w:val="6"/>
                <w:kern w:val="0"/>
                <w:szCs w:val="21"/>
              </w:rPr>
            </w:pPr>
            <w:r w:rsidRPr="003F2B93">
              <w:rPr>
                <w:rFonts w:ascii="ＭＳ 明朝" w:hAnsi="ＭＳ 明朝" w:cs="ＭＳ 明朝" w:hint="eastAsia"/>
                <w:color w:val="000000" w:themeColor="text1"/>
                <w:spacing w:val="6"/>
                <w:kern w:val="0"/>
                <w:szCs w:val="21"/>
              </w:rPr>
              <w:t xml:space="preserve">②　</w:t>
            </w:r>
            <w:r w:rsidR="00DF6F6E" w:rsidRPr="003F2B93">
              <w:rPr>
                <w:rFonts w:ascii="ＭＳ 明朝" w:hAnsi="ＭＳ 明朝" w:cs="ＭＳ 明朝" w:hint="eastAsia"/>
                <w:color w:val="000000" w:themeColor="text1"/>
                <w:spacing w:val="6"/>
                <w:kern w:val="0"/>
                <w:szCs w:val="21"/>
              </w:rPr>
              <w:t>(</w:t>
            </w:r>
            <w:r w:rsidR="00DF6F6E" w:rsidRPr="003F2B93">
              <w:rPr>
                <w:rFonts w:ascii="ＭＳ 明朝" w:hAnsi="ＭＳ 明朝" w:cs="ＭＳ 明朝"/>
                <w:color w:val="000000" w:themeColor="text1"/>
                <w:spacing w:val="6"/>
                <w:kern w:val="0"/>
                <w:szCs w:val="21"/>
              </w:rPr>
              <w:t>4</w:t>
            </w:r>
            <w:r w:rsidR="00DF6F6E" w:rsidRPr="003F2B93">
              <w:rPr>
                <w:rFonts w:ascii="ＭＳ 明朝" w:hAnsi="ＭＳ 明朝" w:cs="ＭＳ 明朝" w:hint="eastAsia"/>
                <w:color w:val="000000" w:themeColor="text1"/>
                <w:spacing w:val="6"/>
                <w:kern w:val="0"/>
                <w:szCs w:val="21"/>
              </w:rPr>
              <w:t>)の取組における、情報発信を行っていることを明らかにする書類（情報発信内容を確認できるウェブサイトの画面を印刷した書類等）</w:t>
            </w:r>
          </w:p>
          <w:p w14:paraId="6225C4E2" w14:textId="77777777" w:rsidR="00F51FF6" w:rsidRPr="003F2B93"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color w:val="000000" w:themeColor="text1"/>
                <w:spacing w:val="6"/>
                <w:kern w:val="0"/>
                <w:szCs w:val="21"/>
              </w:rPr>
            </w:pPr>
            <w:r w:rsidRPr="003F2B93">
              <w:rPr>
                <w:rFonts w:ascii="ＭＳ 明朝" w:hAnsi="ＭＳ 明朝" w:cs="ＭＳ 明朝" w:hint="eastAsia"/>
                <w:color w:val="000000" w:themeColor="text1"/>
                <w:spacing w:val="6"/>
                <w:kern w:val="0"/>
                <w:szCs w:val="21"/>
              </w:rPr>
              <w:t xml:space="preserve">③　</w:t>
            </w:r>
            <w:r w:rsidR="00F51FF6" w:rsidRPr="003F2B93">
              <w:rPr>
                <w:rFonts w:ascii="ＭＳ 明朝" w:hAnsi="ＭＳ 明朝" w:cs="ＭＳ 明朝"/>
                <w:color w:val="000000" w:themeColor="text1"/>
                <w:spacing w:val="6"/>
                <w:kern w:val="0"/>
                <w:szCs w:val="21"/>
              </w:rPr>
              <w:t>(1)</w:t>
            </w:r>
            <w:r w:rsidR="00DF6F6E" w:rsidRPr="003F2B93">
              <w:rPr>
                <w:rFonts w:ascii="ＭＳ 明朝" w:hAnsi="ＭＳ 明朝" w:cs="ＭＳ 明朝" w:hint="eastAsia"/>
                <w:color w:val="000000" w:themeColor="text1"/>
                <w:spacing w:val="6"/>
                <w:kern w:val="0"/>
                <w:szCs w:val="21"/>
              </w:rPr>
              <w:t>の取組</w:t>
            </w:r>
            <w:r w:rsidR="00F51FF6" w:rsidRPr="003F2B93">
              <w:rPr>
                <w:rFonts w:ascii="ＭＳ 明朝" w:hAnsi="ＭＳ 明朝" w:cs="ＭＳ 明朝" w:hint="eastAsia"/>
                <w:color w:val="000000" w:themeColor="text1"/>
                <w:spacing w:val="6"/>
                <w:kern w:val="0"/>
                <w:szCs w:val="21"/>
              </w:rPr>
              <w:t>における企業経営の方向性及び情報処理技術の活用の方向性、(</w:t>
            </w:r>
            <w:r w:rsidR="00F51FF6" w:rsidRPr="003F2B93">
              <w:rPr>
                <w:rFonts w:ascii="ＭＳ 明朝" w:hAnsi="ＭＳ 明朝" w:cs="ＭＳ 明朝"/>
                <w:color w:val="000000" w:themeColor="text1"/>
                <w:spacing w:val="6"/>
                <w:kern w:val="0"/>
                <w:szCs w:val="21"/>
              </w:rPr>
              <w:t>2</w:t>
            </w:r>
            <w:r w:rsidR="00F51FF6" w:rsidRPr="003F2B93">
              <w:rPr>
                <w:rFonts w:ascii="ＭＳ 明朝" w:hAnsi="ＭＳ 明朝" w:cs="ＭＳ 明朝" w:hint="eastAsia"/>
                <w:color w:val="000000" w:themeColor="text1"/>
                <w:spacing w:val="6"/>
                <w:kern w:val="0"/>
                <w:szCs w:val="21"/>
              </w:rPr>
              <w:t>)</w:t>
            </w:r>
            <w:r w:rsidR="00DF6F6E" w:rsidRPr="003F2B93">
              <w:rPr>
                <w:rFonts w:ascii="ＭＳ 明朝" w:hAnsi="ＭＳ 明朝" w:cs="ＭＳ 明朝" w:hint="eastAsia"/>
                <w:color w:val="000000" w:themeColor="text1"/>
                <w:spacing w:val="6"/>
                <w:kern w:val="0"/>
                <w:szCs w:val="21"/>
              </w:rPr>
              <w:t xml:space="preserve"> の取組</w:t>
            </w:r>
            <w:r w:rsidR="00F51FF6" w:rsidRPr="003F2B93">
              <w:rPr>
                <w:rFonts w:ascii="ＭＳ 明朝" w:hAnsi="ＭＳ 明朝" w:cs="ＭＳ 明朝" w:hint="eastAsia"/>
                <w:color w:val="000000" w:themeColor="text1"/>
                <w:spacing w:val="6"/>
                <w:kern w:val="0"/>
                <w:szCs w:val="21"/>
              </w:rPr>
              <w:t>における戦略を補足説明するための書類（最新の情報処理技術の変化による影響を踏まえた観点から決定していることを説明する書類等）</w:t>
            </w:r>
          </w:p>
          <w:p w14:paraId="5DFEF096" w14:textId="77777777" w:rsidR="00FF3FF1" w:rsidRPr="003F2B93"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color w:val="000000" w:themeColor="text1"/>
                <w:spacing w:val="6"/>
                <w:kern w:val="0"/>
                <w:szCs w:val="21"/>
              </w:rPr>
            </w:pPr>
            <w:r w:rsidRPr="003F2B93">
              <w:rPr>
                <w:rFonts w:ascii="ＭＳ 明朝" w:hAnsi="ＭＳ 明朝" w:cs="ＭＳ 明朝" w:hint="eastAsia"/>
                <w:color w:val="000000" w:themeColor="text1"/>
                <w:spacing w:val="6"/>
                <w:kern w:val="0"/>
                <w:szCs w:val="21"/>
              </w:rPr>
              <w:t xml:space="preserve">④　</w:t>
            </w:r>
            <w:r w:rsidR="00FF3FF1" w:rsidRPr="003F2B93">
              <w:rPr>
                <w:rFonts w:ascii="ＭＳ 明朝" w:hAnsi="ＭＳ 明朝" w:cs="ＭＳ 明朝"/>
                <w:color w:val="000000" w:themeColor="text1"/>
                <w:spacing w:val="6"/>
                <w:kern w:val="0"/>
                <w:szCs w:val="21"/>
              </w:rPr>
              <w:t>(5)</w:t>
            </w:r>
            <w:r w:rsidR="00FF3FF1" w:rsidRPr="003F2B93">
              <w:rPr>
                <w:rFonts w:ascii="ＭＳ 明朝" w:hAnsi="ＭＳ 明朝" w:cs="ＭＳ 明朝" w:hint="eastAsia"/>
                <w:color w:val="000000" w:themeColor="text1"/>
                <w:spacing w:val="6"/>
                <w:kern w:val="0"/>
                <w:szCs w:val="21"/>
              </w:rPr>
              <w:t>～(</w:t>
            </w:r>
            <w:r w:rsidR="00FF3FF1" w:rsidRPr="003F2B93">
              <w:rPr>
                <w:rFonts w:ascii="ＭＳ 明朝" w:hAnsi="ＭＳ 明朝" w:cs="ＭＳ 明朝"/>
                <w:color w:val="000000" w:themeColor="text1"/>
                <w:spacing w:val="6"/>
                <w:kern w:val="0"/>
                <w:szCs w:val="21"/>
              </w:rPr>
              <w:t>6</w:t>
            </w:r>
            <w:r w:rsidR="00FF3FF1" w:rsidRPr="003F2B93">
              <w:rPr>
                <w:rFonts w:ascii="ＭＳ 明朝" w:hAnsi="ＭＳ 明朝" w:cs="ＭＳ 明朝" w:hint="eastAsia"/>
                <w:color w:val="000000" w:themeColor="text1"/>
                <w:spacing w:val="6"/>
                <w:kern w:val="0"/>
                <w:szCs w:val="21"/>
              </w:rPr>
              <w:t>)の取組における、実施内容を</w:t>
            </w:r>
            <w:r w:rsidR="002A27BF" w:rsidRPr="003F2B93">
              <w:rPr>
                <w:rFonts w:ascii="ＭＳ 明朝" w:hAnsi="ＭＳ 明朝" w:cs="ＭＳ 明朝" w:hint="eastAsia"/>
                <w:color w:val="000000" w:themeColor="text1"/>
                <w:spacing w:val="6"/>
                <w:kern w:val="0"/>
                <w:szCs w:val="21"/>
              </w:rPr>
              <w:t>補足</w:t>
            </w:r>
            <w:r w:rsidR="00FF3FF1" w:rsidRPr="003F2B93">
              <w:rPr>
                <w:rFonts w:ascii="ＭＳ 明朝" w:hAnsi="ＭＳ 明朝" w:cs="ＭＳ 明朝" w:hint="eastAsia"/>
                <w:color w:val="000000" w:themeColor="text1"/>
                <w:spacing w:val="6"/>
                <w:kern w:val="0"/>
                <w:szCs w:val="21"/>
              </w:rPr>
              <w:t>説明するための書類</w:t>
            </w:r>
          </w:p>
          <w:p w14:paraId="18608635" w14:textId="77777777" w:rsidR="00D1302E" w:rsidRPr="003F2B93" w:rsidRDefault="00D1302E" w:rsidP="00D1302E">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color w:val="000000" w:themeColor="text1"/>
                <w:spacing w:val="6"/>
                <w:kern w:val="0"/>
                <w:szCs w:val="21"/>
              </w:rPr>
            </w:pPr>
          </w:p>
        </w:tc>
      </w:tr>
    </w:tbl>
    <w:p w14:paraId="649A8BE0" w14:textId="77777777" w:rsidR="00D54089" w:rsidRPr="003F2B93" w:rsidRDefault="00D54089" w:rsidP="00041CB2">
      <w:pPr>
        <w:spacing w:line="240" w:lineRule="auto"/>
        <w:rPr>
          <w:rFonts w:ascii="ＭＳ 明朝" w:eastAsia="ＭＳ 明朝" w:hAnsi="ＭＳ 明朝"/>
          <w:color w:val="000000" w:themeColor="text1"/>
          <w:sz w:val="24"/>
        </w:rPr>
      </w:pPr>
      <w:r w:rsidRPr="003F2B93">
        <w:rPr>
          <w:rFonts w:hint="eastAsia"/>
          <w:color w:val="000000" w:themeColor="text1"/>
        </w:rPr>
        <w:lastRenderedPageBreak/>
        <w:t>備考．用紙の大きさは、日本産業規格Ａ４とすること。</w:t>
      </w:r>
    </w:p>
    <w:p w14:paraId="17F50E55" w14:textId="77777777" w:rsidR="00D54089" w:rsidRPr="003F2B93" w:rsidRDefault="00D54089" w:rsidP="00C24949">
      <w:pPr>
        <w:overflowPunct w:val="0"/>
        <w:spacing w:line="318" w:lineRule="exact"/>
        <w:textAlignment w:val="baseline"/>
        <w:rPr>
          <w:rFonts w:ascii="ＭＳ 明朝" w:eastAsia="ＭＳ 明朝" w:hAnsi="ＭＳ 明朝" w:cs="ＭＳ 明朝"/>
          <w:color w:val="000000" w:themeColor="text1"/>
          <w:spacing w:val="6"/>
          <w:kern w:val="0"/>
          <w:szCs w:val="21"/>
        </w:rPr>
      </w:pPr>
    </w:p>
    <w:p w14:paraId="2F339352" w14:textId="77777777" w:rsidR="00FF3FF1" w:rsidRPr="003F2B93" w:rsidRDefault="00FF3FF1" w:rsidP="00FF3FF1">
      <w:pPr>
        <w:overflowPunct w:val="0"/>
        <w:spacing w:line="318" w:lineRule="exact"/>
        <w:textAlignment w:val="baseline"/>
        <w:rPr>
          <w:rFonts w:ascii="ＭＳ 明朝" w:eastAsia="ＭＳ 明朝" w:hAnsi="ＭＳ 明朝"/>
          <w:color w:val="000000" w:themeColor="text1"/>
          <w:spacing w:val="14"/>
          <w:kern w:val="0"/>
          <w:szCs w:val="21"/>
        </w:rPr>
      </w:pPr>
      <w:r w:rsidRPr="003F2B93">
        <w:rPr>
          <w:rFonts w:ascii="ＭＳ 明朝" w:eastAsia="ＭＳ 明朝" w:hAnsi="ＭＳ 明朝" w:cs="ＭＳ 明朝"/>
          <w:color w:val="000000" w:themeColor="text1"/>
          <w:szCs w:val="21"/>
        </w:rPr>
        <w:br w:type="page"/>
      </w:r>
      <w:r w:rsidRPr="003F2B93">
        <w:rPr>
          <w:rFonts w:ascii="ＭＳ 明朝" w:eastAsia="ＭＳ 明朝" w:hAnsi="ＭＳ 明朝" w:cs="ＭＳ 明朝" w:hint="eastAsia"/>
          <w:color w:val="000000" w:themeColor="text1"/>
          <w:spacing w:val="6"/>
          <w:kern w:val="0"/>
          <w:szCs w:val="21"/>
        </w:rPr>
        <w:lastRenderedPageBreak/>
        <w:t>様式</w:t>
      </w:r>
      <w:r w:rsidR="00D1302E" w:rsidRPr="003F2B93">
        <w:rPr>
          <w:rFonts w:ascii="ＭＳ 明朝" w:eastAsia="ＭＳ 明朝" w:hAnsi="ＭＳ 明朝" w:cs="ＭＳ 明朝" w:hint="eastAsia"/>
          <w:color w:val="000000" w:themeColor="text1"/>
          <w:spacing w:val="6"/>
          <w:kern w:val="0"/>
          <w:szCs w:val="21"/>
        </w:rPr>
        <w:t>第</w:t>
      </w:r>
      <w:r w:rsidR="00F513A5" w:rsidRPr="003F2B93">
        <w:rPr>
          <w:rFonts w:ascii="ＭＳ 明朝" w:eastAsia="ＭＳ 明朝" w:hAnsi="ＭＳ 明朝" w:cs="ＭＳ 明朝" w:hint="eastAsia"/>
          <w:color w:val="000000" w:themeColor="text1"/>
          <w:spacing w:val="6"/>
          <w:kern w:val="0"/>
          <w:szCs w:val="21"/>
        </w:rPr>
        <w:t>１６（第４０</w:t>
      </w:r>
      <w:r w:rsidRPr="003F2B93">
        <w:rPr>
          <w:rFonts w:ascii="ＭＳ 明朝" w:eastAsia="ＭＳ 明朝" w:hAnsi="ＭＳ 明朝" w:cs="ＭＳ 明朝" w:hint="eastAsia"/>
          <w:color w:val="000000" w:themeColor="text1"/>
          <w:spacing w:val="6"/>
          <w:kern w:val="0"/>
          <w:szCs w:val="21"/>
        </w:rPr>
        <w:t>条関係）（</w:t>
      </w:r>
      <w:r w:rsidR="00D1302E" w:rsidRPr="003F2B93">
        <w:rPr>
          <w:rFonts w:ascii="ＭＳ 明朝" w:eastAsia="ＭＳ 明朝" w:hAnsi="ＭＳ 明朝" w:cs="ＭＳ 明朝" w:hint="eastAsia"/>
          <w:color w:val="000000" w:themeColor="text1"/>
          <w:spacing w:val="6"/>
          <w:kern w:val="0"/>
          <w:szCs w:val="21"/>
        </w:rPr>
        <w:t>第四</w:t>
      </w:r>
      <w:r w:rsidRPr="003F2B93">
        <w:rPr>
          <w:rFonts w:ascii="ＭＳ 明朝" w:eastAsia="ＭＳ 明朝" w:hAnsi="ＭＳ 明朝" w:cs="ＭＳ 明朝" w:hint="eastAsia"/>
          <w:color w:val="000000" w:themeColor="text1"/>
          <w:spacing w:val="6"/>
          <w:kern w:val="0"/>
          <w:szCs w:val="21"/>
        </w:rPr>
        <w:t>面）</w:t>
      </w:r>
    </w:p>
    <w:p w14:paraId="68A76C5B" w14:textId="77777777" w:rsidR="00FF3FF1" w:rsidRPr="003F2B93" w:rsidRDefault="00FF3FF1" w:rsidP="00FF3FF1">
      <w:pPr>
        <w:overflowPunct w:val="0"/>
        <w:spacing w:line="260" w:lineRule="exact"/>
        <w:ind w:left="969" w:right="709" w:hanging="442"/>
        <w:textAlignment w:val="baseline"/>
        <w:rPr>
          <w:rFonts w:ascii="ＭＳ 明朝" w:eastAsia="ＭＳ 明朝" w:hAnsi="ＭＳ 明朝" w:cs="ＭＳ 明朝"/>
          <w:color w:val="000000" w:themeColor="text1"/>
          <w:spacing w:val="6"/>
          <w:kern w:val="0"/>
          <w:szCs w:val="21"/>
        </w:rPr>
      </w:pPr>
    </w:p>
    <w:p w14:paraId="79F4C868" w14:textId="77777777" w:rsidR="00FF3FF1" w:rsidRPr="003F2B93" w:rsidRDefault="00FF3FF1" w:rsidP="00D1302E">
      <w:pPr>
        <w:overflowPunct w:val="0"/>
        <w:spacing w:line="260" w:lineRule="exact"/>
        <w:ind w:left="969" w:right="709" w:hanging="969"/>
        <w:textAlignment w:val="baseline"/>
        <w:rPr>
          <w:rFonts w:ascii="ＭＳ 明朝" w:eastAsia="ＭＳ 明朝" w:hAnsi="ＭＳ 明朝"/>
          <w:color w:val="000000" w:themeColor="text1"/>
          <w:spacing w:val="14"/>
          <w:kern w:val="0"/>
          <w:szCs w:val="21"/>
        </w:rPr>
      </w:pPr>
      <w:r w:rsidRPr="003F2B93">
        <w:rPr>
          <w:rFonts w:ascii="ＭＳ 明朝" w:eastAsia="ＭＳ 明朝" w:hAnsi="ＭＳ 明朝" w:cs="ＭＳ 明朝" w:hint="eastAsia"/>
          <w:color w:val="000000" w:themeColor="text1"/>
          <w:spacing w:val="6"/>
          <w:kern w:val="0"/>
          <w:szCs w:val="21"/>
        </w:rPr>
        <w:t>（記載要領）</w:t>
      </w:r>
    </w:p>
    <w:p w14:paraId="3EB92675" w14:textId="77777777" w:rsidR="00FF3FF1" w:rsidRPr="003F2B93"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color w:val="000000" w:themeColor="text1"/>
          <w:spacing w:val="6"/>
          <w:kern w:val="0"/>
          <w:szCs w:val="21"/>
        </w:rPr>
      </w:pPr>
      <w:r w:rsidRPr="003F2B93">
        <w:rPr>
          <w:rFonts w:ascii="ＭＳ 明朝" w:eastAsia="ＭＳ 明朝" w:hAnsi="ＭＳ 明朝" w:cs="ＭＳ 明朝" w:hint="eastAsia"/>
          <w:color w:val="000000" w:themeColor="text1"/>
          <w:spacing w:val="6"/>
          <w:kern w:val="0"/>
          <w:szCs w:val="21"/>
        </w:rPr>
        <w:t>１．「申請年月日」欄は、経済産業大臣に認定申請書を提出する年月日を記載すること。</w:t>
      </w:r>
    </w:p>
    <w:p w14:paraId="600526E6" w14:textId="77777777" w:rsidR="00FF3FF1" w:rsidRPr="003F2B93"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color w:val="000000" w:themeColor="text1"/>
          <w:spacing w:val="6"/>
          <w:kern w:val="0"/>
          <w:szCs w:val="21"/>
        </w:rPr>
      </w:pPr>
      <w:r w:rsidRPr="003F2B93">
        <w:rPr>
          <w:rFonts w:ascii="ＭＳ 明朝" w:eastAsia="ＭＳ 明朝" w:hAnsi="ＭＳ 明朝" w:cs="ＭＳ 明朝" w:hint="eastAsia"/>
          <w:color w:val="000000" w:themeColor="text1"/>
          <w:spacing w:val="6"/>
          <w:kern w:val="0"/>
          <w:szCs w:val="21"/>
        </w:rPr>
        <w:t>２．「一般事業主の氏名又は名称、代表者の氏名、住所」欄は、氏名については、記名押印又は自筆による署名のいずれかにより記載すること。一般事業主が法人の場合にあっては、住所については主たる事務所の所在地を記載すること。</w:t>
      </w:r>
    </w:p>
    <w:p w14:paraId="40B241F0" w14:textId="77777777" w:rsidR="00FF3FF1" w:rsidRPr="003F2B93" w:rsidRDefault="00FF3FF1" w:rsidP="00D1302E">
      <w:pPr>
        <w:overflowPunct w:val="0"/>
        <w:spacing w:afterLines="50" w:after="120" w:line="260" w:lineRule="exact"/>
        <w:ind w:leftChars="15" w:left="411" w:right="25" w:hangingChars="177" w:hanging="379"/>
        <w:textAlignment w:val="baseline"/>
        <w:rPr>
          <w:rFonts w:ascii="ＭＳ 明朝" w:eastAsia="ＭＳ 明朝" w:hAnsi="ＭＳ 明朝" w:cs="ＭＳ 明朝"/>
          <w:color w:val="000000" w:themeColor="text1"/>
          <w:spacing w:val="6"/>
          <w:kern w:val="0"/>
          <w:szCs w:val="21"/>
        </w:rPr>
      </w:pPr>
      <w:r w:rsidRPr="003F2B93">
        <w:rPr>
          <w:rFonts w:ascii="ＭＳ 明朝" w:eastAsia="ＭＳ 明朝" w:hAnsi="ＭＳ 明朝" w:cs="ＭＳ 明朝" w:hint="eastAsia"/>
          <w:color w:val="000000" w:themeColor="text1"/>
          <w:kern w:val="0"/>
          <w:szCs w:val="21"/>
        </w:rPr>
        <w:t>３．一般事業主が法人の場合であって法人番号が記入されている場合は、一般事業主の氏名又は名称、代表者の氏名、住所の記載を省略することができる。</w:t>
      </w:r>
    </w:p>
    <w:p w14:paraId="11985BBF" w14:textId="77777777" w:rsidR="00FF3FF1" w:rsidRPr="003F2B93"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olor w:val="000000" w:themeColor="text1"/>
          <w:spacing w:val="14"/>
          <w:kern w:val="0"/>
          <w:szCs w:val="21"/>
        </w:rPr>
      </w:pPr>
      <w:r w:rsidRPr="003F2B93">
        <w:rPr>
          <w:rFonts w:ascii="ＭＳ 明朝" w:eastAsia="ＭＳ 明朝" w:hAnsi="ＭＳ 明朝" w:cs="ＭＳ 明朝" w:hint="eastAsia"/>
          <w:color w:val="000000" w:themeColor="text1"/>
          <w:spacing w:val="6"/>
          <w:kern w:val="0"/>
          <w:szCs w:val="21"/>
        </w:rPr>
        <w:t>４．申請内容は正しく記載すること。認定後、虚偽または不正の申請を行ったことが判明した場合には、認定の取消し等所要の措置を講ずることがある。</w:t>
      </w:r>
    </w:p>
    <w:p w14:paraId="1D0473C6" w14:textId="77777777" w:rsidR="009653AA" w:rsidRPr="003F2B93" w:rsidRDefault="009653AA" w:rsidP="00E31ED9">
      <w:pPr>
        <w:spacing w:line="260" w:lineRule="exact"/>
        <w:rPr>
          <w:rFonts w:ascii="ＭＳ 明朝" w:eastAsia="ＭＳ 明朝" w:hAnsi="ＭＳ 明朝"/>
          <w:color w:val="000000" w:themeColor="text1"/>
          <w:szCs w:val="21"/>
        </w:rPr>
      </w:pPr>
    </w:p>
    <w:sectPr w:rsidR="009653AA" w:rsidRPr="003F2B93"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B38C56" w14:textId="77777777" w:rsidR="00F9169C" w:rsidRDefault="00F9169C">
      <w:r>
        <w:separator/>
      </w:r>
    </w:p>
  </w:endnote>
  <w:endnote w:type="continuationSeparator" w:id="0">
    <w:p w14:paraId="5A44C456" w14:textId="77777777" w:rsidR="00F9169C" w:rsidRDefault="00F916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9E928A" w14:textId="77777777" w:rsidR="00F9169C" w:rsidRDefault="00F9169C">
      <w:r>
        <w:separator/>
      </w:r>
    </w:p>
  </w:footnote>
  <w:footnote w:type="continuationSeparator" w:id="0">
    <w:p w14:paraId="1953ED14" w14:textId="77777777" w:rsidR="00F9169C" w:rsidRDefault="00F916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1789F"/>
    <w:multiLevelType w:val="hybridMultilevel"/>
    <w:tmpl w:val="9028B3F8"/>
    <w:lvl w:ilvl="0" w:tplc="E100654E">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9D6E43"/>
    <w:multiLevelType w:val="hybridMultilevel"/>
    <w:tmpl w:val="54C0A21C"/>
    <w:lvl w:ilvl="0" w:tplc="E100654E">
      <w:start w:val="1"/>
      <w:numFmt w:val="decimalEnclosedCircle"/>
      <w:lvlText w:val="%1"/>
      <w:lvlJc w:val="left"/>
      <w:pPr>
        <w:ind w:left="420" w:hanging="420"/>
      </w:pPr>
      <w:rPr>
        <w:rFont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0FE621CE"/>
    <w:multiLevelType w:val="hybridMultilevel"/>
    <w:tmpl w:val="3E5CC5F2"/>
    <w:lvl w:ilvl="0" w:tplc="0409000F">
      <w:start w:val="1"/>
      <w:numFmt w:val="decimal"/>
      <w:lvlText w:val="%1."/>
      <w:lvlJc w:val="left"/>
      <w:pPr>
        <w:ind w:left="420" w:hanging="420"/>
      </w:pPr>
      <w:rPr>
        <w:rFont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0DC7B89"/>
    <w:multiLevelType w:val="hybridMultilevel"/>
    <w:tmpl w:val="7D965F76"/>
    <w:lvl w:ilvl="0" w:tplc="87BA6E1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BBE0617"/>
    <w:multiLevelType w:val="hybridMultilevel"/>
    <w:tmpl w:val="C1D6B976"/>
    <w:lvl w:ilvl="0" w:tplc="87BA6E1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C936FDC"/>
    <w:multiLevelType w:val="hybridMultilevel"/>
    <w:tmpl w:val="C2501D36"/>
    <w:lvl w:ilvl="0" w:tplc="E100654E">
      <w:start w:val="1"/>
      <w:numFmt w:val="decimalEnclosedCircle"/>
      <w:lvlText w:val="%1"/>
      <w:lvlJc w:val="left"/>
      <w:pPr>
        <w:ind w:left="420" w:hanging="420"/>
      </w:pPr>
      <w:rPr>
        <w:rFont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1096D32"/>
    <w:multiLevelType w:val="hybridMultilevel"/>
    <w:tmpl w:val="E7C2B278"/>
    <w:lvl w:ilvl="0" w:tplc="87BA6E1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CE859C5"/>
    <w:multiLevelType w:val="hybridMultilevel"/>
    <w:tmpl w:val="68B43DFA"/>
    <w:lvl w:ilvl="0" w:tplc="E100654E">
      <w:start w:val="1"/>
      <w:numFmt w:val="decimalEnclosedCircle"/>
      <w:lvlText w:val="%1"/>
      <w:lvlJc w:val="left"/>
      <w:pPr>
        <w:ind w:left="420" w:hanging="420"/>
      </w:pPr>
      <w:rPr>
        <w:rFont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489F3976"/>
    <w:multiLevelType w:val="hybridMultilevel"/>
    <w:tmpl w:val="8EBC37E6"/>
    <w:lvl w:ilvl="0" w:tplc="87BA6E1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4EFB3331"/>
    <w:multiLevelType w:val="hybridMultilevel"/>
    <w:tmpl w:val="1B54E40C"/>
    <w:lvl w:ilvl="0" w:tplc="E100654E">
      <w:start w:val="1"/>
      <w:numFmt w:val="decimalEnclosedCircle"/>
      <w:lvlText w:val="%1"/>
      <w:lvlJc w:val="left"/>
      <w:pPr>
        <w:ind w:left="420" w:hanging="420"/>
      </w:pPr>
      <w:rPr>
        <w:rFont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565C4F19"/>
    <w:multiLevelType w:val="hybridMultilevel"/>
    <w:tmpl w:val="55CCFFC0"/>
    <w:lvl w:ilvl="0" w:tplc="87BA6E1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5A5F4788"/>
    <w:multiLevelType w:val="hybridMultilevel"/>
    <w:tmpl w:val="FA4CBAB2"/>
    <w:lvl w:ilvl="0" w:tplc="E100654E">
      <w:start w:val="1"/>
      <w:numFmt w:val="decimalEnclosedCircle"/>
      <w:lvlText w:val="%1"/>
      <w:lvlJc w:val="left"/>
      <w:pPr>
        <w:ind w:left="420" w:hanging="420"/>
      </w:pPr>
      <w:rPr>
        <w:rFont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5C282858"/>
    <w:multiLevelType w:val="hybridMultilevel"/>
    <w:tmpl w:val="FC887C22"/>
    <w:lvl w:ilvl="0" w:tplc="E100654E">
      <w:start w:val="1"/>
      <w:numFmt w:val="decimalEnclosedCircle"/>
      <w:lvlText w:val="%1"/>
      <w:lvlJc w:val="left"/>
      <w:pPr>
        <w:ind w:left="420" w:hanging="420"/>
      </w:pPr>
      <w:rPr>
        <w:rFont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62CC78C0"/>
    <w:multiLevelType w:val="hybridMultilevel"/>
    <w:tmpl w:val="64F0D82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684A2497"/>
    <w:multiLevelType w:val="hybridMultilevel"/>
    <w:tmpl w:val="CEC279B4"/>
    <w:lvl w:ilvl="0" w:tplc="87BA6E1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6DCA1A8D"/>
    <w:multiLevelType w:val="hybridMultilevel"/>
    <w:tmpl w:val="E9142FC8"/>
    <w:lvl w:ilvl="0" w:tplc="9F3AE2A8">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0" w15:restartNumberingAfterBreak="0">
    <w:nsid w:val="704F508E"/>
    <w:multiLevelType w:val="hybridMultilevel"/>
    <w:tmpl w:val="4240216E"/>
    <w:lvl w:ilvl="0" w:tplc="87BA6E1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74BE5D8B"/>
    <w:multiLevelType w:val="hybridMultilevel"/>
    <w:tmpl w:val="9A423D7E"/>
    <w:lvl w:ilvl="0" w:tplc="E100654E">
      <w:start w:val="1"/>
      <w:numFmt w:val="decimalEnclosedCircle"/>
      <w:lvlText w:val="%1"/>
      <w:lvlJc w:val="left"/>
      <w:pPr>
        <w:ind w:left="420" w:hanging="420"/>
      </w:pPr>
      <w:rPr>
        <w:rFont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7C953833"/>
    <w:multiLevelType w:val="hybridMultilevel"/>
    <w:tmpl w:val="ADF2914A"/>
    <w:lvl w:ilvl="0" w:tplc="87BA6E1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948313044">
    <w:abstractNumId w:val="9"/>
  </w:num>
  <w:num w:numId="2" w16cid:durableId="1453206275">
    <w:abstractNumId w:val="19"/>
  </w:num>
  <w:num w:numId="3" w16cid:durableId="1413236769">
    <w:abstractNumId w:val="2"/>
  </w:num>
  <w:num w:numId="4" w16cid:durableId="1674382588">
    <w:abstractNumId w:val="16"/>
  </w:num>
  <w:num w:numId="5" w16cid:durableId="726876266">
    <w:abstractNumId w:val="22"/>
  </w:num>
  <w:num w:numId="6" w16cid:durableId="1822892320">
    <w:abstractNumId w:val="13"/>
  </w:num>
  <w:num w:numId="7" w16cid:durableId="1124228503">
    <w:abstractNumId w:val="6"/>
  </w:num>
  <w:num w:numId="8" w16cid:durableId="854654976">
    <w:abstractNumId w:val="18"/>
  </w:num>
  <w:num w:numId="9" w16cid:durableId="640234581">
    <w:abstractNumId w:val="20"/>
  </w:num>
  <w:num w:numId="10" w16cid:durableId="243033460">
    <w:abstractNumId w:val="4"/>
  </w:num>
  <w:num w:numId="11" w16cid:durableId="28605204">
    <w:abstractNumId w:val="10"/>
  </w:num>
  <w:num w:numId="12" w16cid:durableId="416250666">
    <w:abstractNumId w:val="17"/>
  </w:num>
  <w:num w:numId="13" w16cid:durableId="1511486334">
    <w:abstractNumId w:val="5"/>
  </w:num>
  <w:num w:numId="14" w16cid:durableId="792942400">
    <w:abstractNumId w:val="7"/>
  </w:num>
  <w:num w:numId="15" w16cid:durableId="1425803715">
    <w:abstractNumId w:val="15"/>
  </w:num>
  <w:num w:numId="16" w16cid:durableId="275210365">
    <w:abstractNumId w:val="14"/>
  </w:num>
  <w:num w:numId="17" w16cid:durableId="570041324">
    <w:abstractNumId w:val="8"/>
  </w:num>
  <w:num w:numId="18" w16cid:durableId="1530146342">
    <w:abstractNumId w:val="3"/>
  </w:num>
  <w:num w:numId="19" w16cid:durableId="1976829157">
    <w:abstractNumId w:val="21"/>
  </w:num>
  <w:num w:numId="20" w16cid:durableId="2124297802">
    <w:abstractNumId w:val="0"/>
  </w:num>
  <w:num w:numId="21" w16cid:durableId="532496259">
    <w:abstractNumId w:val="1"/>
  </w:num>
  <w:num w:numId="22" w16cid:durableId="1861122785">
    <w:abstractNumId w:val="11"/>
  </w:num>
  <w:num w:numId="23" w16cid:durableId="5480358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02209"/>
    <w:rsid w:val="0001794D"/>
    <w:rsid w:val="000202F0"/>
    <w:rsid w:val="000228B1"/>
    <w:rsid w:val="00026ECF"/>
    <w:rsid w:val="00027680"/>
    <w:rsid w:val="000278F1"/>
    <w:rsid w:val="000333B3"/>
    <w:rsid w:val="0003354E"/>
    <w:rsid w:val="00041741"/>
    <w:rsid w:val="00041CB2"/>
    <w:rsid w:val="000459B5"/>
    <w:rsid w:val="00047EDA"/>
    <w:rsid w:val="00053980"/>
    <w:rsid w:val="00053B29"/>
    <w:rsid w:val="00057E07"/>
    <w:rsid w:val="00073C3C"/>
    <w:rsid w:val="00084460"/>
    <w:rsid w:val="00085641"/>
    <w:rsid w:val="00090EE1"/>
    <w:rsid w:val="00091F7D"/>
    <w:rsid w:val="00094A2B"/>
    <w:rsid w:val="00095CB3"/>
    <w:rsid w:val="000979D8"/>
    <w:rsid w:val="000A3323"/>
    <w:rsid w:val="000B43D9"/>
    <w:rsid w:val="000B4D35"/>
    <w:rsid w:val="000B72B9"/>
    <w:rsid w:val="000D1736"/>
    <w:rsid w:val="000D2F84"/>
    <w:rsid w:val="000D7B32"/>
    <w:rsid w:val="000D7DA5"/>
    <w:rsid w:val="000E3674"/>
    <w:rsid w:val="000E4BD3"/>
    <w:rsid w:val="000F2D8D"/>
    <w:rsid w:val="000F4B57"/>
    <w:rsid w:val="000F5855"/>
    <w:rsid w:val="00101FB4"/>
    <w:rsid w:val="0010563A"/>
    <w:rsid w:val="001104B4"/>
    <w:rsid w:val="001104E6"/>
    <w:rsid w:val="00112642"/>
    <w:rsid w:val="00122A9C"/>
    <w:rsid w:val="00125B90"/>
    <w:rsid w:val="00126DED"/>
    <w:rsid w:val="00127DDD"/>
    <w:rsid w:val="00132B6D"/>
    <w:rsid w:val="00150251"/>
    <w:rsid w:val="0015160C"/>
    <w:rsid w:val="00154FFB"/>
    <w:rsid w:val="0015616B"/>
    <w:rsid w:val="001615E8"/>
    <w:rsid w:val="001628F8"/>
    <w:rsid w:val="00164EA8"/>
    <w:rsid w:val="001677CA"/>
    <w:rsid w:val="00182DE8"/>
    <w:rsid w:val="00184BB9"/>
    <w:rsid w:val="001860DF"/>
    <w:rsid w:val="001874A0"/>
    <w:rsid w:val="00187B53"/>
    <w:rsid w:val="00194809"/>
    <w:rsid w:val="001A0C5B"/>
    <w:rsid w:val="001A1A99"/>
    <w:rsid w:val="001B07F9"/>
    <w:rsid w:val="001B1C31"/>
    <w:rsid w:val="001B2D37"/>
    <w:rsid w:val="001B376A"/>
    <w:rsid w:val="001B3F0A"/>
    <w:rsid w:val="001B43A9"/>
    <w:rsid w:val="001C130D"/>
    <w:rsid w:val="001C19DC"/>
    <w:rsid w:val="001C3128"/>
    <w:rsid w:val="001F634A"/>
    <w:rsid w:val="002026A5"/>
    <w:rsid w:val="00203C71"/>
    <w:rsid w:val="00207705"/>
    <w:rsid w:val="00215478"/>
    <w:rsid w:val="00221EF5"/>
    <w:rsid w:val="002231B4"/>
    <w:rsid w:val="0023135B"/>
    <w:rsid w:val="00240608"/>
    <w:rsid w:val="0024317B"/>
    <w:rsid w:val="00246783"/>
    <w:rsid w:val="00247501"/>
    <w:rsid w:val="00250640"/>
    <w:rsid w:val="0025160A"/>
    <w:rsid w:val="00252385"/>
    <w:rsid w:val="00257006"/>
    <w:rsid w:val="00261B17"/>
    <w:rsid w:val="00262828"/>
    <w:rsid w:val="00270A21"/>
    <w:rsid w:val="00273DE2"/>
    <w:rsid w:val="0027564F"/>
    <w:rsid w:val="0027635A"/>
    <w:rsid w:val="00280930"/>
    <w:rsid w:val="002812A2"/>
    <w:rsid w:val="0028421B"/>
    <w:rsid w:val="00290D92"/>
    <w:rsid w:val="00291E04"/>
    <w:rsid w:val="002A27BF"/>
    <w:rsid w:val="002A4F7C"/>
    <w:rsid w:val="002B13F8"/>
    <w:rsid w:val="002C3C35"/>
    <w:rsid w:val="002C6372"/>
    <w:rsid w:val="002E3758"/>
    <w:rsid w:val="002E3D67"/>
    <w:rsid w:val="002F5008"/>
    <w:rsid w:val="002F5580"/>
    <w:rsid w:val="002F574E"/>
    <w:rsid w:val="002F6F08"/>
    <w:rsid w:val="00300447"/>
    <w:rsid w:val="00305031"/>
    <w:rsid w:val="00306E4B"/>
    <w:rsid w:val="00310EB5"/>
    <w:rsid w:val="00311071"/>
    <w:rsid w:val="00311D55"/>
    <w:rsid w:val="0031337A"/>
    <w:rsid w:val="00314774"/>
    <w:rsid w:val="0032206A"/>
    <w:rsid w:val="0032535C"/>
    <w:rsid w:val="00327F1A"/>
    <w:rsid w:val="00333E4A"/>
    <w:rsid w:val="00334B97"/>
    <w:rsid w:val="00335280"/>
    <w:rsid w:val="00336D50"/>
    <w:rsid w:val="00342136"/>
    <w:rsid w:val="003428DB"/>
    <w:rsid w:val="003462DD"/>
    <w:rsid w:val="00355435"/>
    <w:rsid w:val="0035572F"/>
    <w:rsid w:val="00357A93"/>
    <w:rsid w:val="0036151D"/>
    <w:rsid w:val="003621CD"/>
    <w:rsid w:val="0036755C"/>
    <w:rsid w:val="00370869"/>
    <w:rsid w:val="00370FA6"/>
    <w:rsid w:val="00380319"/>
    <w:rsid w:val="00384C06"/>
    <w:rsid w:val="00387835"/>
    <w:rsid w:val="00387A2B"/>
    <w:rsid w:val="003955C7"/>
    <w:rsid w:val="003A0B83"/>
    <w:rsid w:val="003A0C1A"/>
    <w:rsid w:val="003A1917"/>
    <w:rsid w:val="003A22CF"/>
    <w:rsid w:val="003A40BB"/>
    <w:rsid w:val="003B283D"/>
    <w:rsid w:val="003B53DF"/>
    <w:rsid w:val="003B7242"/>
    <w:rsid w:val="003C71BF"/>
    <w:rsid w:val="003D054D"/>
    <w:rsid w:val="003D13CF"/>
    <w:rsid w:val="003D1FF3"/>
    <w:rsid w:val="003D3F8F"/>
    <w:rsid w:val="003E00D9"/>
    <w:rsid w:val="003F2B93"/>
    <w:rsid w:val="003F7752"/>
    <w:rsid w:val="004003DB"/>
    <w:rsid w:val="004012C5"/>
    <w:rsid w:val="00401AF5"/>
    <w:rsid w:val="00404E0B"/>
    <w:rsid w:val="00412C9F"/>
    <w:rsid w:val="00415678"/>
    <w:rsid w:val="00421C74"/>
    <w:rsid w:val="004246F8"/>
    <w:rsid w:val="00433003"/>
    <w:rsid w:val="00434ECA"/>
    <w:rsid w:val="00435B29"/>
    <w:rsid w:val="00441549"/>
    <w:rsid w:val="00446FA4"/>
    <w:rsid w:val="00450602"/>
    <w:rsid w:val="004519BF"/>
    <w:rsid w:val="00452724"/>
    <w:rsid w:val="0045289C"/>
    <w:rsid w:val="00452D83"/>
    <w:rsid w:val="00462146"/>
    <w:rsid w:val="004651FB"/>
    <w:rsid w:val="0046628F"/>
    <w:rsid w:val="004735D0"/>
    <w:rsid w:val="004825B5"/>
    <w:rsid w:val="00483F63"/>
    <w:rsid w:val="00485B32"/>
    <w:rsid w:val="00492D79"/>
    <w:rsid w:val="00497660"/>
    <w:rsid w:val="004B0BD4"/>
    <w:rsid w:val="004B38A3"/>
    <w:rsid w:val="004D4507"/>
    <w:rsid w:val="004D4F70"/>
    <w:rsid w:val="004E264F"/>
    <w:rsid w:val="00500737"/>
    <w:rsid w:val="00505934"/>
    <w:rsid w:val="0051303F"/>
    <w:rsid w:val="00514854"/>
    <w:rsid w:val="0051532F"/>
    <w:rsid w:val="00516839"/>
    <w:rsid w:val="00516DF2"/>
    <w:rsid w:val="0051732C"/>
    <w:rsid w:val="0052156A"/>
    <w:rsid w:val="00521BFC"/>
    <w:rsid w:val="00523C2C"/>
    <w:rsid w:val="00523C5F"/>
    <w:rsid w:val="0052410A"/>
    <w:rsid w:val="005252D4"/>
    <w:rsid w:val="00526508"/>
    <w:rsid w:val="00526E23"/>
    <w:rsid w:val="00527336"/>
    <w:rsid w:val="0054639E"/>
    <w:rsid w:val="00551689"/>
    <w:rsid w:val="005755CD"/>
    <w:rsid w:val="00580E8C"/>
    <w:rsid w:val="0058161B"/>
    <w:rsid w:val="00590B9B"/>
    <w:rsid w:val="00590DB0"/>
    <w:rsid w:val="00591A8A"/>
    <w:rsid w:val="0059262C"/>
    <w:rsid w:val="00594AF7"/>
    <w:rsid w:val="005A49F8"/>
    <w:rsid w:val="005B4DC9"/>
    <w:rsid w:val="005B62ED"/>
    <w:rsid w:val="005B7641"/>
    <w:rsid w:val="005C2A61"/>
    <w:rsid w:val="005E0588"/>
    <w:rsid w:val="005E3C56"/>
    <w:rsid w:val="005F1B8D"/>
    <w:rsid w:val="005F2E79"/>
    <w:rsid w:val="005F7A0C"/>
    <w:rsid w:val="00611B3B"/>
    <w:rsid w:val="006136CB"/>
    <w:rsid w:val="0061568A"/>
    <w:rsid w:val="00620169"/>
    <w:rsid w:val="006248AD"/>
    <w:rsid w:val="00632325"/>
    <w:rsid w:val="0063260D"/>
    <w:rsid w:val="00632765"/>
    <w:rsid w:val="00641446"/>
    <w:rsid w:val="0065009F"/>
    <w:rsid w:val="00651528"/>
    <w:rsid w:val="00655019"/>
    <w:rsid w:val="006604E9"/>
    <w:rsid w:val="00661607"/>
    <w:rsid w:val="00663407"/>
    <w:rsid w:val="0066668A"/>
    <w:rsid w:val="006766F3"/>
    <w:rsid w:val="00680033"/>
    <w:rsid w:val="00682B2D"/>
    <w:rsid w:val="00684B17"/>
    <w:rsid w:val="006966C6"/>
    <w:rsid w:val="006A08DB"/>
    <w:rsid w:val="006A3772"/>
    <w:rsid w:val="006B104F"/>
    <w:rsid w:val="006B1BD7"/>
    <w:rsid w:val="006B3A7B"/>
    <w:rsid w:val="006B412B"/>
    <w:rsid w:val="006B4558"/>
    <w:rsid w:val="006C0F01"/>
    <w:rsid w:val="006C13EE"/>
    <w:rsid w:val="006C52AF"/>
    <w:rsid w:val="006C7E0F"/>
    <w:rsid w:val="006D0538"/>
    <w:rsid w:val="006D3861"/>
    <w:rsid w:val="006E3F6F"/>
    <w:rsid w:val="006E6FEF"/>
    <w:rsid w:val="006F2BB7"/>
    <w:rsid w:val="006F6B2A"/>
    <w:rsid w:val="0071191E"/>
    <w:rsid w:val="00720D00"/>
    <w:rsid w:val="00721844"/>
    <w:rsid w:val="00721B61"/>
    <w:rsid w:val="007222A2"/>
    <w:rsid w:val="00726DDB"/>
    <w:rsid w:val="007276ED"/>
    <w:rsid w:val="00730B06"/>
    <w:rsid w:val="00744BF4"/>
    <w:rsid w:val="0074688D"/>
    <w:rsid w:val="00750888"/>
    <w:rsid w:val="00760625"/>
    <w:rsid w:val="00762B94"/>
    <w:rsid w:val="007675DC"/>
    <w:rsid w:val="00767EA1"/>
    <w:rsid w:val="00775A16"/>
    <w:rsid w:val="007769C5"/>
    <w:rsid w:val="007877A8"/>
    <w:rsid w:val="007877B8"/>
    <w:rsid w:val="007913BB"/>
    <w:rsid w:val="007A485B"/>
    <w:rsid w:val="007A5C44"/>
    <w:rsid w:val="007A7DF5"/>
    <w:rsid w:val="007B4847"/>
    <w:rsid w:val="007B55A4"/>
    <w:rsid w:val="007B55C5"/>
    <w:rsid w:val="007C22C2"/>
    <w:rsid w:val="007C43CE"/>
    <w:rsid w:val="007C4A36"/>
    <w:rsid w:val="007C4AB9"/>
    <w:rsid w:val="007C6B60"/>
    <w:rsid w:val="007D7273"/>
    <w:rsid w:val="007E1049"/>
    <w:rsid w:val="007E11B8"/>
    <w:rsid w:val="007E360B"/>
    <w:rsid w:val="007E5250"/>
    <w:rsid w:val="007F218C"/>
    <w:rsid w:val="00801D74"/>
    <w:rsid w:val="00804B3B"/>
    <w:rsid w:val="00807CC7"/>
    <w:rsid w:val="008111B0"/>
    <w:rsid w:val="0081656B"/>
    <w:rsid w:val="00816759"/>
    <w:rsid w:val="008260DB"/>
    <w:rsid w:val="00843F68"/>
    <w:rsid w:val="008444AC"/>
    <w:rsid w:val="0084478F"/>
    <w:rsid w:val="008459EA"/>
    <w:rsid w:val="0084617E"/>
    <w:rsid w:val="00847130"/>
    <w:rsid w:val="00847788"/>
    <w:rsid w:val="00860BE2"/>
    <w:rsid w:val="008651AA"/>
    <w:rsid w:val="00865B12"/>
    <w:rsid w:val="00867B88"/>
    <w:rsid w:val="008747CA"/>
    <w:rsid w:val="00874FA1"/>
    <w:rsid w:val="00880EB5"/>
    <w:rsid w:val="00881D72"/>
    <w:rsid w:val="0089581E"/>
    <w:rsid w:val="00895C71"/>
    <w:rsid w:val="008A5BE2"/>
    <w:rsid w:val="008A74E2"/>
    <w:rsid w:val="008B301B"/>
    <w:rsid w:val="008B45A1"/>
    <w:rsid w:val="008C0C3C"/>
    <w:rsid w:val="008C1A9C"/>
    <w:rsid w:val="008E0DC5"/>
    <w:rsid w:val="008E40FA"/>
    <w:rsid w:val="008E5E95"/>
    <w:rsid w:val="008F09B5"/>
    <w:rsid w:val="008F144A"/>
    <w:rsid w:val="008F4EBB"/>
    <w:rsid w:val="00902744"/>
    <w:rsid w:val="00903D04"/>
    <w:rsid w:val="009056C4"/>
    <w:rsid w:val="009058CC"/>
    <w:rsid w:val="009078DE"/>
    <w:rsid w:val="00912E20"/>
    <w:rsid w:val="009156A4"/>
    <w:rsid w:val="0091714C"/>
    <w:rsid w:val="00923F70"/>
    <w:rsid w:val="009243FD"/>
    <w:rsid w:val="0092718C"/>
    <w:rsid w:val="00931630"/>
    <w:rsid w:val="00940650"/>
    <w:rsid w:val="0094072C"/>
    <w:rsid w:val="00941789"/>
    <w:rsid w:val="0094198C"/>
    <w:rsid w:val="0094225E"/>
    <w:rsid w:val="00945955"/>
    <w:rsid w:val="00953692"/>
    <w:rsid w:val="00964BDD"/>
    <w:rsid w:val="009653AA"/>
    <w:rsid w:val="00972B7B"/>
    <w:rsid w:val="009753F6"/>
    <w:rsid w:val="00975A98"/>
    <w:rsid w:val="00977317"/>
    <w:rsid w:val="009811EE"/>
    <w:rsid w:val="009877BF"/>
    <w:rsid w:val="0099009C"/>
    <w:rsid w:val="00991645"/>
    <w:rsid w:val="00992B1D"/>
    <w:rsid w:val="0099702E"/>
    <w:rsid w:val="009A1792"/>
    <w:rsid w:val="009A568F"/>
    <w:rsid w:val="009A5C7A"/>
    <w:rsid w:val="009B37D7"/>
    <w:rsid w:val="009B781A"/>
    <w:rsid w:val="009C0392"/>
    <w:rsid w:val="009C1AA1"/>
    <w:rsid w:val="009C43B4"/>
    <w:rsid w:val="009C7AC7"/>
    <w:rsid w:val="009E3361"/>
    <w:rsid w:val="009E5938"/>
    <w:rsid w:val="009F6625"/>
    <w:rsid w:val="00A04D8C"/>
    <w:rsid w:val="00A1404C"/>
    <w:rsid w:val="00A15A83"/>
    <w:rsid w:val="00A16293"/>
    <w:rsid w:val="00A21389"/>
    <w:rsid w:val="00A22980"/>
    <w:rsid w:val="00A24438"/>
    <w:rsid w:val="00A24614"/>
    <w:rsid w:val="00A32AE8"/>
    <w:rsid w:val="00A45AB5"/>
    <w:rsid w:val="00A45AE9"/>
    <w:rsid w:val="00A50183"/>
    <w:rsid w:val="00A50B40"/>
    <w:rsid w:val="00A541C7"/>
    <w:rsid w:val="00A549F4"/>
    <w:rsid w:val="00A55945"/>
    <w:rsid w:val="00A56E62"/>
    <w:rsid w:val="00A6074D"/>
    <w:rsid w:val="00A67AC8"/>
    <w:rsid w:val="00A7349F"/>
    <w:rsid w:val="00A8301F"/>
    <w:rsid w:val="00A83AB1"/>
    <w:rsid w:val="00A84C8E"/>
    <w:rsid w:val="00A84ED6"/>
    <w:rsid w:val="00A8691E"/>
    <w:rsid w:val="00A932DE"/>
    <w:rsid w:val="00AA16AF"/>
    <w:rsid w:val="00AA32B0"/>
    <w:rsid w:val="00AA47A2"/>
    <w:rsid w:val="00AB5A63"/>
    <w:rsid w:val="00AC4C28"/>
    <w:rsid w:val="00AC68D5"/>
    <w:rsid w:val="00AD2FFA"/>
    <w:rsid w:val="00AD39FB"/>
    <w:rsid w:val="00AD4077"/>
    <w:rsid w:val="00AE6755"/>
    <w:rsid w:val="00AE6A68"/>
    <w:rsid w:val="00AF4004"/>
    <w:rsid w:val="00B01867"/>
    <w:rsid w:val="00B02404"/>
    <w:rsid w:val="00B02DF7"/>
    <w:rsid w:val="00B059C8"/>
    <w:rsid w:val="00B10014"/>
    <w:rsid w:val="00B134F3"/>
    <w:rsid w:val="00B23111"/>
    <w:rsid w:val="00B26921"/>
    <w:rsid w:val="00B300D5"/>
    <w:rsid w:val="00B33D14"/>
    <w:rsid w:val="00B35E61"/>
    <w:rsid w:val="00B36536"/>
    <w:rsid w:val="00B44EED"/>
    <w:rsid w:val="00B45C60"/>
    <w:rsid w:val="00B50A0A"/>
    <w:rsid w:val="00B62CD1"/>
    <w:rsid w:val="00B64DE8"/>
    <w:rsid w:val="00B65AC3"/>
    <w:rsid w:val="00B705FB"/>
    <w:rsid w:val="00B77784"/>
    <w:rsid w:val="00B85556"/>
    <w:rsid w:val="00B86108"/>
    <w:rsid w:val="00B87859"/>
    <w:rsid w:val="00B9116B"/>
    <w:rsid w:val="00B9474D"/>
    <w:rsid w:val="00BA2187"/>
    <w:rsid w:val="00BA5986"/>
    <w:rsid w:val="00BA78F8"/>
    <w:rsid w:val="00BB01CD"/>
    <w:rsid w:val="00BB5217"/>
    <w:rsid w:val="00BB6C25"/>
    <w:rsid w:val="00BB79CF"/>
    <w:rsid w:val="00BD603A"/>
    <w:rsid w:val="00BE5A54"/>
    <w:rsid w:val="00BE7865"/>
    <w:rsid w:val="00BF1AC2"/>
    <w:rsid w:val="00BF3517"/>
    <w:rsid w:val="00BF3797"/>
    <w:rsid w:val="00C01E9B"/>
    <w:rsid w:val="00C05662"/>
    <w:rsid w:val="00C10F4D"/>
    <w:rsid w:val="00C11209"/>
    <w:rsid w:val="00C125BE"/>
    <w:rsid w:val="00C154EF"/>
    <w:rsid w:val="00C17984"/>
    <w:rsid w:val="00C24949"/>
    <w:rsid w:val="00C24CCD"/>
    <w:rsid w:val="00C3228D"/>
    <w:rsid w:val="00C3670A"/>
    <w:rsid w:val="00C439A5"/>
    <w:rsid w:val="00C4669E"/>
    <w:rsid w:val="00C4773C"/>
    <w:rsid w:val="00C56C0E"/>
    <w:rsid w:val="00C71411"/>
    <w:rsid w:val="00C71E9D"/>
    <w:rsid w:val="00C73EB2"/>
    <w:rsid w:val="00C7532F"/>
    <w:rsid w:val="00C932DE"/>
    <w:rsid w:val="00C94514"/>
    <w:rsid w:val="00CA17F6"/>
    <w:rsid w:val="00CA41C8"/>
    <w:rsid w:val="00CA7393"/>
    <w:rsid w:val="00CD128D"/>
    <w:rsid w:val="00CD3F71"/>
    <w:rsid w:val="00CE07F0"/>
    <w:rsid w:val="00CE1859"/>
    <w:rsid w:val="00CE31F1"/>
    <w:rsid w:val="00CE5000"/>
    <w:rsid w:val="00CE7317"/>
    <w:rsid w:val="00CF65B2"/>
    <w:rsid w:val="00D00EE2"/>
    <w:rsid w:val="00D015B5"/>
    <w:rsid w:val="00D03132"/>
    <w:rsid w:val="00D04406"/>
    <w:rsid w:val="00D11455"/>
    <w:rsid w:val="00D1231F"/>
    <w:rsid w:val="00D12FA6"/>
    <w:rsid w:val="00D1302E"/>
    <w:rsid w:val="00D23392"/>
    <w:rsid w:val="00D23410"/>
    <w:rsid w:val="00D23541"/>
    <w:rsid w:val="00D278A0"/>
    <w:rsid w:val="00D3582A"/>
    <w:rsid w:val="00D44CEF"/>
    <w:rsid w:val="00D45461"/>
    <w:rsid w:val="00D46ED6"/>
    <w:rsid w:val="00D53036"/>
    <w:rsid w:val="00D54089"/>
    <w:rsid w:val="00D55000"/>
    <w:rsid w:val="00D57293"/>
    <w:rsid w:val="00D65899"/>
    <w:rsid w:val="00D72780"/>
    <w:rsid w:val="00D762AF"/>
    <w:rsid w:val="00D823FD"/>
    <w:rsid w:val="00D84FB1"/>
    <w:rsid w:val="00D87FFB"/>
    <w:rsid w:val="00D937A5"/>
    <w:rsid w:val="00D9422A"/>
    <w:rsid w:val="00DA1EC5"/>
    <w:rsid w:val="00DA23E1"/>
    <w:rsid w:val="00DA32C6"/>
    <w:rsid w:val="00DA5950"/>
    <w:rsid w:val="00DB4B6C"/>
    <w:rsid w:val="00DB652A"/>
    <w:rsid w:val="00DB7E0E"/>
    <w:rsid w:val="00DC560E"/>
    <w:rsid w:val="00DC61FE"/>
    <w:rsid w:val="00DD185B"/>
    <w:rsid w:val="00DD2331"/>
    <w:rsid w:val="00DD56DC"/>
    <w:rsid w:val="00DD6366"/>
    <w:rsid w:val="00DE697A"/>
    <w:rsid w:val="00DF1DE7"/>
    <w:rsid w:val="00DF2563"/>
    <w:rsid w:val="00DF6F6E"/>
    <w:rsid w:val="00E1242C"/>
    <w:rsid w:val="00E14207"/>
    <w:rsid w:val="00E17CAA"/>
    <w:rsid w:val="00E17D1A"/>
    <w:rsid w:val="00E2355C"/>
    <w:rsid w:val="00E31ED9"/>
    <w:rsid w:val="00E34612"/>
    <w:rsid w:val="00E36F86"/>
    <w:rsid w:val="00E469EA"/>
    <w:rsid w:val="00E51414"/>
    <w:rsid w:val="00E532A0"/>
    <w:rsid w:val="00E53685"/>
    <w:rsid w:val="00E54348"/>
    <w:rsid w:val="00E63E18"/>
    <w:rsid w:val="00E679CB"/>
    <w:rsid w:val="00E702CD"/>
    <w:rsid w:val="00E728F2"/>
    <w:rsid w:val="00E72B38"/>
    <w:rsid w:val="00E73194"/>
    <w:rsid w:val="00E73521"/>
    <w:rsid w:val="00E86A2F"/>
    <w:rsid w:val="00E94F97"/>
    <w:rsid w:val="00EA0D0B"/>
    <w:rsid w:val="00EA15DB"/>
    <w:rsid w:val="00EB569A"/>
    <w:rsid w:val="00EB6D2C"/>
    <w:rsid w:val="00EC02FD"/>
    <w:rsid w:val="00EC5A1D"/>
    <w:rsid w:val="00ED1863"/>
    <w:rsid w:val="00ED5D86"/>
    <w:rsid w:val="00EF221C"/>
    <w:rsid w:val="00EF3611"/>
    <w:rsid w:val="00F042B2"/>
    <w:rsid w:val="00F04FEF"/>
    <w:rsid w:val="00F05BB8"/>
    <w:rsid w:val="00F122FD"/>
    <w:rsid w:val="00F15056"/>
    <w:rsid w:val="00F22EA9"/>
    <w:rsid w:val="00F27E54"/>
    <w:rsid w:val="00F27F9A"/>
    <w:rsid w:val="00F36529"/>
    <w:rsid w:val="00F37424"/>
    <w:rsid w:val="00F41912"/>
    <w:rsid w:val="00F4583E"/>
    <w:rsid w:val="00F47775"/>
    <w:rsid w:val="00F513A5"/>
    <w:rsid w:val="00F51A9D"/>
    <w:rsid w:val="00F51FF6"/>
    <w:rsid w:val="00F540CC"/>
    <w:rsid w:val="00F63068"/>
    <w:rsid w:val="00F7212F"/>
    <w:rsid w:val="00F73072"/>
    <w:rsid w:val="00F7387C"/>
    <w:rsid w:val="00F875D0"/>
    <w:rsid w:val="00F9169C"/>
    <w:rsid w:val="00F9645E"/>
    <w:rsid w:val="00FA0435"/>
    <w:rsid w:val="00FA7D73"/>
    <w:rsid w:val="00FB5900"/>
    <w:rsid w:val="00FB5C2F"/>
    <w:rsid w:val="00FC0DF9"/>
    <w:rsid w:val="00FC1651"/>
    <w:rsid w:val="00FC304B"/>
    <w:rsid w:val="00FC58EC"/>
    <w:rsid w:val="00FC6B98"/>
    <w:rsid w:val="00FD6959"/>
    <w:rsid w:val="00FF3127"/>
    <w:rsid w:val="00FF3FF1"/>
    <w:rsid w:val="00FF4E18"/>
    <w:rsid w:val="00FF7C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C43D841"/>
  <w15:chartTrackingRefBased/>
  <w:writeProtection w:cryptProviderType="rsaAES" w:cryptAlgorithmClass="hash" w:cryptAlgorithmType="typeAny" w:cryptAlgorithmSid="14" w:cryptSpinCount="100000" w:hash="KxPMea+cjtPSrsvZ/yTO//MGTgIheqE0JWKMIfphdb42oV+dMfR7hI5wAeIA+7Sf1Id/OO8UXh4BDR9faWYIgg==" w:salt="TeIPEn5OMUOV9nvlpuf3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character" w:styleId="af0">
    <w:name w:val="Hyperlink"/>
    <w:basedOn w:val="a0"/>
    <w:uiPriority w:val="99"/>
    <w:unhideWhenUsed/>
    <w:rsid w:val="0015616B"/>
    <w:rPr>
      <w:color w:val="0563C1" w:themeColor="hyperlink"/>
      <w:u w:val="single"/>
    </w:rPr>
  </w:style>
  <w:style w:type="character" w:styleId="af1">
    <w:name w:val="Unresolved Mention"/>
    <w:basedOn w:val="a0"/>
    <w:uiPriority w:val="99"/>
    <w:semiHidden/>
    <w:unhideWhenUsed/>
    <w:rsid w:val="0015616B"/>
    <w:rPr>
      <w:color w:val="605E5C"/>
      <w:shd w:val="clear" w:color="auto" w:fill="E1DFDD"/>
    </w:rPr>
  </w:style>
  <w:style w:type="character" w:styleId="af2">
    <w:name w:val="annotation reference"/>
    <w:basedOn w:val="a0"/>
    <w:uiPriority w:val="99"/>
    <w:semiHidden/>
    <w:unhideWhenUsed/>
    <w:rsid w:val="00404E0B"/>
    <w:rPr>
      <w:sz w:val="18"/>
      <w:szCs w:val="18"/>
    </w:rPr>
  </w:style>
  <w:style w:type="paragraph" w:styleId="af3">
    <w:name w:val="annotation text"/>
    <w:basedOn w:val="a"/>
    <w:link w:val="af4"/>
    <w:uiPriority w:val="99"/>
    <w:semiHidden/>
    <w:unhideWhenUsed/>
    <w:rsid w:val="00404E0B"/>
    <w:pPr>
      <w:jc w:val="left"/>
    </w:pPr>
  </w:style>
  <w:style w:type="character" w:customStyle="1" w:styleId="af4">
    <w:name w:val="コメント文字列 (文字)"/>
    <w:basedOn w:val="a0"/>
    <w:link w:val="af3"/>
    <w:uiPriority w:val="99"/>
    <w:semiHidden/>
    <w:rsid w:val="00404E0B"/>
    <w:rPr>
      <w:spacing w:val="2"/>
      <w:kern w:val="2"/>
      <w:sz w:val="21"/>
    </w:rPr>
  </w:style>
  <w:style w:type="paragraph" w:styleId="af5">
    <w:name w:val="annotation subject"/>
    <w:basedOn w:val="af3"/>
    <w:next w:val="af3"/>
    <w:link w:val="af6"/>
    <w:uiPriority w:val="99"/>
    <w:semiHidden/>
    <w:unhideWhenUsed/>
    <w:rsid w:val="00404E0B"/>
    <w:rPr>
      <w:b/>
      <w:bCs/>
    </w:rPr>
  </w:style>
  <w:style w:type="character" w:customStyle="1" w:styleId="af6">
    <w:name w:val="コメント内容 (文字)"/>
    <w:basedOn w:val="af4"/>
    <w:link w:val="af5"/>
    <w:uiPriority w:val="99"/>
    <w:semiHidden/>
    <w:rsid w:val="00404E0B"/>
    <w:rPr>
      <w:b/>
      <w:bCs/>
      <w:spacing w:val="2"/>
      <w:kern w:val="2"/>
      <w:sz w:val="21"/>
    </w:rPr>
  </w:style>
  <w:style w:type="character" w:styleId="af7">
    <w:name w:val="FollowedHyperlink"/>
    <w:basedOn w:val="a0"/>
    <w:uiPriority w:val="99"/>
    <w:semiHidden/>
    <w:unhideWhenUsed/>
    <w:rsid w:val="00D87FF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hfg.co.jp/company/plan/pdf/setumei_210415.pdf" TargetMode="External"/><Relationship Id="rId13" Type="http://schemas.openxmlformats.org/officeDocument/2006/relationships/hyperlink" Target="https://www.dhbk.co.jp/news/1200567_2128.html" TargetMode="External"/><Relationship Id="rId18" Type="http://schemas.openxmlformats.org/officeDocument/2006/relationships/hyperlink" Target="https://www.dhbk.co.jp/news/1200567_2128.html" TargetMode="External"/><Relationship Id="rId3" Type="http://schemas.openxmlformats.org/officeDocument/2006/relationships/styles" Target="styles.xml"/><Relationship Id="rId21" Type="http://schemas.openxmlformats.org/officeDocument/2006/relationships/hyperlink" Target="https://www.dhfg.co.jp/financial/ir/session/pdf/20220603_presentation01.pdf" TargetMode="External"/><Relationship Id="rId7" Type="http://schemas.openxmlformats.org/officeDocument/2006/relationships/endnotes" Target="endnotes.xml"/><Relationship Id="rId12" Type="http://schemas.openxmlformats.org/officeDocument/2006/relationships/hyperlink" Target="https://www.dhfg.co.jp/financial/ir/disclo/pdf/tougouhoukoku202203.pdf" TargetMode="External"/><Relationship Id="rId17" Type="http://schemas.openxmlformats.org/officeDocument/2006/relationships/hyperlink" Target="https://www.dhfg.co.jp/financial/ir/disclo/pdf/tougouhoukoku202203.pdf" TargetMode="External"/><Relationship Id="rId2" Type="http://schemas.openxmlformats.org/officeDocument/2006/relationships/numbering" Target="numbering.xml"/><Relationship Id="rId16" Type="http://schemas.openxmlformats.org/officeDocument/2006/relationships/hyperlink" Target="https://www.dhfg.co.jp/company/plan/pdf/setumei_210415.pdf" TargetMode="External"/><Relationship Id="rId20" Type="http://schemas.openxmlformats.org/officeDocument/2006/relationships/hyperlink" Target="https://www.dhbk.co.jp/news/1201274_2128.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hfg.co.jp/company/plan/pdf/setumei_210415.pdf"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dhbk.co.jp/news/1201274_2128.html" TargetMode="External"/><Relationship Id="rId23" Type="http://schemas.openxmlformats.org/officeDocument/2006/relationships/fontTable" Target="fontTable.xml"/><Relationship Id="rId10" Type="http://schemas.openxmlformats.org/officeDocument/2006/relationships/hyperlink" Target="https://www.dhfg.co.jp/financial/ir/disclo/pdf/tougouhoukoku202203.pdf" TargetMode="External"/><Relationship Id="rId19" Type="http://schemas.openxmlformats.org/officeDocument/2006/relationships/hyperlink" Target="https://www.dhfg.co.jp/news/pdf/210319_001.pdf" TargetMode="External"/><Relationship Id="rId4" Type="http://schemas.openxmlformats.org/officeDocument/2006/relationships/settings" Target="settings.xml"/><Relationship Id="rId9" Type="http://schemas.openxmlformats.org/officeDocument/2006/relationships/hyperlink" Target="https://www.dhfg.co.jp/news/pdf/220513_001.pdf" TargetMode="External"/><Relationship Id="rId14" Type="http://schemas.openxmlformats.org/officeDocument/2006/relationships/hyperlink" Target="https://www.dhfg.co.jp/news/pdf/210319_001.pdf" TargetMode="External"/><Relationship Id="rId22" Type="http://schemas.openxmlformats.org/officeDocument/2006/relationships/hyperlink" Target="https://webcast.net-ir.ne.jp/73272206/index.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9887E8-4916-4CA2-A3B4-D8AE4E1EBF6A}">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1035</ap:Words>
  <ap:Characters>5901</ap:Characters>
  <ap:Application/>
  <ap:Lines>49</ap:Lines>
  <ap:Paragraphs>13</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6923</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