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FFAEE6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371B28">
              <w:rPr>
                <w:rFonts w:ascii="ＭＳ 明朝" w:eastAsia="ＭＳ 明朝" w:hAnsi="ＭＳ 明朝" w:cs="ＭＳ 明朝" w:hint="eastAsia"/>
                <w:spacing w:val="6"/>
                <w:kern w:val="0"/>
                <w:szCs w:val="21"/>
              </w:rPr>
              <w:t xml:space="preserve">　　2024年</w:t>
            </w:r>
            <w:r w:rsidRPr="00E577BF">
              <w:rPr>
                <w:rFonts w:ascii="ＭＳ 明朝" w:eastAsia="ＭＳ 明朝" w:hAnsi="ＭＳ 明朝" w:cs="ＭＳ 明朝" w:hint="eastAsia"/>
                <w:spacing w:val="6"/>
                <w:kern w:val="0"/>
                <w:szCs w:val="21"/>
              </w:rPr>
              <w:t xml:space="preserve">　</w:t>
            </w:r>
            <w:r w:rsidR="00546AF2">
              <w:rPr>
                <w:rFonts w:ascii="ＭＳ 明朝" w:eastAsia="ＭＳ 明朝" w:hAnsi="ＭＳ 明朝" w:cs="ＭＳ 明朝"/>
                <w:spacing w:val="6"/>
                <w:kern w:val="0"/>
                <w:szCs w:val="21"/>
              </w:rPr>
              <w:t>8</w:t>
            </w:r>
            <w:r w:rsidR="00371B28">
              <w:rPr>
                <w:rFonts w:ascii="ＭＳ 明朝" w:eastAsia="ＭＳ 明朝" w:hAnsi="ＭＳ 明朝" w:cs="ＭＳ 明朝" w:hint="eastAsia"/>
                <w:spacing w:val="6"/>
                <w:kern w:val="0"/>
                <w:szCs w:val="21"/>
              </w:rPr>
              <w:t>月</w:t>
            </w:r>
            <w:r w:rsidRPr="00E577BF">
              <w:rPr>
                <w:rFonts w:ascii="ＭＳ 明朝" w:eastAsia="ＭＳ 明朝" w:hAnsi="ＭＳ 明朝" w:cs="ＭＳ 明朝" w:hint="eastAsia"/>
                <w:spacing w:val="6"/>
                <w:kern w:val="0"/>
                <w:szCs w:val="21"/>
              </w:rPr>
              <w:t xml:space="preserve">　</w:t>
            </w:r>
            <w:r w:rsidR="00546AF2">
              <w:rPr>
                <w:rFonts w:ascii="ＭＳ 明朝" w:eastAsia="ＭＳ 明朝" w:hAnsi="ＭＳ 明朝" w:cs="ＭＳ 明朝"/>
                <w:spacing w:val="6"/>
                <w:kern w:val="0"/>
                <w:szCs w:val="21"/>
              </w:rPr>
              <w:t>26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0835D7B" w14:textId="77777777" w:rsidR="00371B28" w:rsidRPr="00D1302E" w:rsidRDefault="00371B28" w:rsidP="00371B28">
            <w:pPr>
              <w:spacing w:line="260" w:lineRule="exact"/>
              <w:rPr>
                <w:rFonts w:ascii="ＭＳ 明朝" w:eastAsia="ＭＳ 明朝" w:hAnsi="ＭＳ 明朝"/>
                <w:spacing w:val="14"/>
                <w:kern w:val="0"/>
                <w:szCs w:val="21"/>
              </w:rPr>
            </w:pPr>
          </w:p>
          <w:p w14:paraId="6AA606BB" w14:textId="77777777" w:rsidR="00371B28" w:rsidRPr="00D1302E" w:rsidRDefault="00371B28" w:rsidP="00371B28">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proofErr w:type="gramStart"/>
            <w:r w:rsidRPr="00EA3C5D">
              <w:rPr>
                <w:rFonts w:ascii="ＭＳ 明朝" w:eastAsia="ＭＳ 明朝" w:hAnsi="ＭＳ 明朝" w:hint="eastAsia"/>
                <w:spacing w:val="6"/>
                <w:kern w:val="0"/>
                <w:szCs w:val="21"/>
              </w:rPr>
              <w:t>かぶ</w:t>
            </w:r>
            <w:proofErr w:type="gramEnd"/>
            <w:r w:rsidRPr="00EA3C5D">
              <w:rPr>
                <w:rFonts w:ascii="ＭＳ 明朝" w:eastAsia="ＭＳ 明朝" w:hAnsi="ＭＳ 明朝" w:hint="eastAsia"/>
                <w:spacing w:val="6"/>
                <w:kern w:val="0"/>
                <w:szCs w:val="21"/>
              </w:rPr>
              <w:t>しきがい</w:t>
            </w:r>
            <w:proofErr w:type="gramStart"/>
            <w:r w:rsidRPr="00EA3C5D">
              <w:rPr>
                <w:rFonts w:ascii="ＭＳ 明朝" w:eastAsia="ＭＳ 明朝" w:hAnsi="ＭＳ 明朝" w:hint="eastAsia"/>
                <w:spacing w:val="6"/>
                <w:kern w:val="0"/>
                <w:szCs w:val="21"/>
              </w:rPr>
              <w:t>しゃひろぎんほ</w:t>
            </w:r>
            <w:proofErr w:type="gramEnd"/>
            <w:r w:rsidRPr="00EA3C5D">
              <w:rPr>
                <w:rFonts w:ascii="ＭＳ 明朝" w:eastAsia="ＭＳ 明朝" w:hAnsi="ＭＳ 明朝" w:hint="eastAsia"/>
                <w:spacing w:val="6"/>
                <w:kern w:val="0"/>
                <w:szCs w:val="21"/>
              </w:rPr>
              <w:t>ーるでぃんぐす</w:t>
            </w:r>
          </w:p>
          <w:p w14:paraId="7E5D25F9" w14:textId="77777777" w:rsidR="00371B28" w:rsidRPr="00D1302E" w:rsidRDefault="00371B28" w:rsidP="00371B28">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sidRPr="00EA3C5D">
              <w:rPr>
                <w:rFonts w:ascii="ＭＳ 明朝" w:eastAsia="ＭＳ 明朝" w:hAnsi="ＭＳ 明朝" w:cs="ＭＳ 明朝" w:hint="eastAsia"/>
                <w:spacing w:val="6"/>
                <w:kern w:val="0"/>
                <w:szCs w:val="21"/>
              </w:rPr>
              <w:t>株式会社</w:t>
            </w:r>
            <w:proofErr w:type="gramStart"/>
            <w:r w:rsidRPr="00EA3C5D">
              <w:rPr>
                <w:rFonts w:ascii="ＭＳ 明朝" w:eastAsia="ＭＳ 明朝" w:hAnsi="ＭＳ 明朝" w:cs="ＭＳ 明朝" w:hint="eastAsia"/>
                <w:spacing w:val="6"/>
                <w:kern w:val="0"/>
                <w:szCs w:val="21"/>
              </w:rPr>
              <w:t>ひろぎん</w:t>
            </w:r>
            <w:proofErr w:type="gramEnd"/>
            <w:r w:rsidRPr="00EA3C5D">
              <w:rPr>
                <w:rFonts w:ascii="ＭＳ 明朝" w:eastAsia="ＭＳ 明朝" w:hAnsi="ＭＳ 明朝" w:cs="ＭＳ 明朝" w:hint="eastAsia"/>
                <w:spacing w:val="6"/>
                <w:kern w:val="0"/>
                <w:szCs w:val="21"/>
              </w:rPr>
              <w:t>ホールディングス</w:t>
            </w:r>
          </w:p>
          <w:p w14:paraId="5686ACD4" w14:textId="77777777" w:rsidR="00371B28" w:rsidRPr="00D1302E" w:rsidRDefault="00371B28" w:rsidP="00371B28">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proofErr w:type="gramStart"/>
            <w:r w:rsidRPr="00EA3C5D">
              <w:rPr>
                <w:rFonts w:ascii="ＭＳ 明朝" w:eastAsia="ＭＳ 明朝" w:hAnsi="ＭＳ 明朝" w:hint="eastAsia"/>
                <w:spacing w:val="6"/>
                <w:kern w:val="0"/>
                <w:szCs w:val="21"/>
              </w:rPr>
              <w:t>へや</w:t>
            </w:r>
            <w:proofErr w:type="gramEnd"/>
            <w:r w:rsidRPr="00EA3C5D">
              <w:rPr>
                <w:rFonts w:ascii="ＭＳ 明朝" w:eastAsia="ＭＳ 明朝" w:hAnsi="ＭＳ 明朝" w:hint="eastAsia"/>
                <w:spacing w:val="6"/>
                <w:kern w:val="0"/>
                <w:szCs w:val="21"/>
              </w:rPr>
              <w:t xml:space="preserve">　としお</w:t>
            </w:r>
            <w:r>
              <w:rPr>
                <w:rFonts w:ascii="ＭＳ 明朝" w:eastAsia="ＭＳ 明朝" w:hAnsi="ＭＳ 明朝" w:hint="eastAsia"/>
                <w:spacing w:val="6"/>
                <w:kern w:val="0"/>
                <w:szCs w:val="21"/>
              </w:rPr>
              <w:t xml:space="preserve">   </w:t>
            </w:r>
          </w:p>
          <w:p w14:paraId="039A6583" w14:textId="07A12619" w:rsidR="00D1302E" w:rsidRPr="00E577BF" w:rsidRDefault="00371B28" w:rsidP="00371B28">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w:t>
            </w:r>
            <w:r w:rsidRPr="00EA3C5D">
              <w:rPr>
                <w:rFonts w:ascii="ＭＳ 明朝" w:eastAsia="ＭＳ 明朝" w:hAnsi="ＭＳ 明朝" w:hint="eastAsia"/>
                <w:spacing w:val="6"/>
                <w:kern w:val="0"/>
                <w:szCs w:val="21"/>
              </w:rPr>
              <w:t>部谷　俊雄</w:t>
            </w:r>
            <w:r w:rsidR="00FB5182" w:rsidRPr="00E577BF">
              <w:rPr>
                <w:rFonts w:ascii="ＭＳ 明朝" w:eastAsia="ＭＳ 明朝" w:hAnsi="ＭＳ 明朝" w:cs="ＭＳ 明朝" w:hint="eastAsia"/>
                <w:spacing w:val="6"/>
                <w:kern w:val="0"/>
                <w:szCs w:val="21"/>
              </w:rPr>
              <w:t xml:space="preserve">  </w:t>
            </w:r>
          </w:p>
          <w:p w14:paraId="3480EC46" w14:textId="77777777" w:rsidR="00371B28" w:rsidRPr="00D1302E" w:rsidRDefault="00D1302E" w:rsidP="00371B28">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71B28">
              <w:rPr>
                <w:rFonts w:ascii="ＭＳ 明朝" w:eastAsia="ＭＳ 明朝" w:hAnsi="ＭＳ 明朝" w:cs="ＭＳ 明朝" w:hint="eastAsia"/>
                <w:spacing w:val="6"/>
                <w:kern w:val="0"/>
                <w:szCs w:val="21"/>
              </w:rPr>
              <w:t>〒</w:t>
            </w:r>
            <w:r w:rsidR="00371B28" w:rsidRPr="00EA3C5D">
              <w:rPr>
                <w:rFonts w:ascii="ＭＳ 明朝" w:eastAsia="ＭＳ 明朝" w:hAnsi="ＭＳ 明朝" w:cs="ＭＳ 明朝" w:hint="eastAsia"/>
                <w:spacing w:val="6"/>
                <w:kern w:val="0"/>
                <w:szCs w:val="21"/>
              </w:rPr>
              <w:t>730-8588</w:t>
            </w:r>
          </w:p>
          <w:p w14:paraId="50F50A6D" w14:textId="77777777" w:rsidR="00371B28" w:rsidRPr="00EA3C5D" w:rsidRDefault="00371B28" w:rsidP="00371B28">
            <w:pPr>
              <w:spacing w:afterLines="50" w:after="120" w:line="260" w:lineRule="exact"/>
              <w:ind w:leftChars="1261" w:left="2699"/>
              <w:rPr>
                <w:rFonts w:ascii="ＭＳ 明朝" w:eastAsia="ＭＳ 明朝" w:hAnsi="ＭＳ 明朝"/>
                <w:spacing w:val="14"/>
                <w:kern w:val="0"/>
                <w:szCs w:val="21"/>
              </w:rPr>
            </w:pPr>
            <w:r w:rsidRPr="00EA3C5D">
              <w:rPr>
                <w:rFonts w:ascii="ＭＳ 明朝" w:eastAsia="ＭＳ 明朝" w:hAnsi="ＭＳ 明朝" w:hint="eastAsia"/>
                <w:spacing w:val="14"/>
                <w:kern w:val="0"/>
                <w:szCs w:val="21"/>
              </w:rPr>
              <w:t>広島県広島市中区紙屋町１丁目３番８号</w:t>
            </w:r>
          </w:p>
          <w:p w14:paraId="47DD002F" w14:textId="639DDEFF" w:rsidR="00D1302E" w:rsidRPr="00E577BF" w:rsidRDefault="00371B28" w:rsidP="00371B28">
            <w:pPr>
              <w:spacing w:afterLines="100" w:after="240" w:line="260" w:lineRule="exact"/>
              <w:ind w:leftChars="2204" w:left="4717"/>
              <w:rPr>
                <w:rFonts w:ascii="ＭＳ 明朝" w:eastAsia="ＭＳ 明朝" w:hAnsi="ＭＳ 明朝"/>
                <w:spacing w:val="14"/>
                <w:kern w:val="0"/>
                <w:szCs w:val="21"/>
              </w:rPr>
            </w:pPr>
            <w:r w:rsidRPr="00EA3C5D">
              <w:rPr>
                <w:rFonts w:ascii="ＭＳ 明朝" w:eastAsia="ＭＳ 明朝" w:hAnsi="ＭＳ 明朝" w:cs="ＭＳ 明朝" w:hint="eastAsia"/>
                <w:kern w:val="0"/>
                <w:szCs w:val="21"/>
              </w:rPr>
              <w:t>法人番号</w:t>
            </w:r>
            <w:r w:rsidRPr="00EA3C5D">
              <w:rPr>
                <w:rFonts w:ascii="ＭＳ 明朝" w:eastAsia="ＭＳ 明朝" w:hAnsi="ＭＳ 明朝" w:cs="ＭＳ 明朝" w:hint="eastAsia"/>
                <w:spacing w:val="6"/>
                <w:kern w:val="0"/>
                <w:szCs w:val="21"/>
              </w:rPr>
              <w:t xml:space="preserve">　6240001056714　　</w:t>
            </w:r>
            <w:r w:rsidRPr="00D1302E">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kern w:val="0"/>
                <w:szCs w:val="21"/>
              </w:rPr>
              <w:t xml:space="preserve">　</w:t>
            </w:r>
          </w:p>
          <w:p w14:paraId="045CD76E" w14:textId="583EE14D" w:rsidR="00D1302E" w:rsidRPr="00E577BF" w:rsidRDefault="00371B28"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7F561C50" wp14:editId="07A571A3">
                      <wp:simplePos x="0" y="0"/>
                      <wp:positionH relativeFrom="column">
                        <wp:posOffset>1244899</wp:posOffset>
                      </wp:positionH>
                      <wp:positionV relativeFrom="paragraph">
                        <wp:posOffset>121920</wp:posOffset>
                      </wp:positionV>
                      <wp:extent cx="789709" cy="302281"/>
                      <wp:effectExtent l="0" t="0" r="10795" b="21590"/>
                      <wp:wrapNone/>
                      <wp:docPr id="1" name="楕円 1"/>
                      <wp:cNvGraphicFramePr/>
                      <a:graphic xmlns:a="http://schemas.openxmlformats.org/drawingml/2006/main">
                        <a:graphicData uri="http://schemas.microsoft.com/office/word/2010/wordprocessingShape">
                          <wps:wsp>
                            <wps:cNvSpPr/>
                            <wps:spPr>
                              <a:xfrm>
                                <a:off x="0" y="0"/>
                                <a:ext cx="789709" cy="302281"/>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F6179E" id="楕円 1" o:spid="_x0000_s1026" style="position:absolute;left:0;text-align:left;margin-left:98pt;margin-top:9.6pt;width:62.2pt;height:2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" filled="f" strokecolor="black [3200]"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87D33" w:rsidRPr="00E577BF" w14:paraId="5B7EE562" w14:textId="77777777" w:rsidTr="00087D33">
              <w:trPr>
                <w:trHeight w:val="707"/>
              </w:trPr>
              <w:tc>
                <w:tcPr>
                  <w:tcW w:w="2600" w:type="dxa"/>
                  <w:shd w:val="clear" w:color="auto" w:fill="auto"/>
                </w:tcPr>
                <w:p w14:paraId="712AB77F"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1287A585" w14:textId="65DFDAE2" w:rsidR="00087D33" w:rsidRDefault="00087D33" w:rsidP="00371B28">
                  <w:pPr>
                    <w:tabs>
                      <w:tab w:val="left" w:pos="1224"/>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統合報告書2023</w:t>
                  </w:r>
                </w:p>
              </w:tc>
            </w:tr>
            <w:tr w:rsidR="00087D33" w:rsidRPr="00E577BF" w14:paraId="49DA1E39" w14:textId="77777777" w:rsidTr="00087D33">
              <w:trPr>
                <w:trHeight w:val="697"/>
              </w:trPr>
              <w:tc>
                <w:tcPr>
                  <w:tcW w:w="2600" w:type="dxa"/>
                  <w:shd w:val="clear" w:color="auto" w:fill="auto"/>
                </w:tcPr>
                <w:p w14:paraId="2E32CE86"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C7F0D6D" w14:textId="57DCFCD2"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日</w:t>
                  </w:r>
                </w:p>
              </w:tc>
            </w:tr>
            <w:tr w:rsidR="00087D33" w:rsidRPr="00E577BF" w14:paraId="382C3670" w14:textId="77777777" w:rsidTr="00087D33">
              <w:trPr>
                <w:trHeight w:val="707"/>
              </w:trPr>
              <w:tc>
                <w:tcPr>
                  <w:tcW w:w="2600" w:type="dxa"/>
                  <w:shd w:val="clear" w:color="auto" w:fill="auto"/>
                </w:tcPr>
                <w:p w14:paraId="4FC652B6"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53DBF3A2" w14:textId="77777777" w:rsidR="00087D3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ホームページへ掲載</w:t>
                  </w:r>
                </w:p>
                <w:p w14:paraId="381E648B" w14:textId="77777777" w:rsidR="00087D3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040869" w14:textId="77777777" w:rsidR="00087D33" w:rsidRPr="00B3161C"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統合報告書2023</w:t>
                  </w:r>
                </w:p>
                <w:p w14:paraId="12C34471" w14:textId="77777777" w:rsidR="00087D33" w:rsidRPr="00B3161C"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経営ビジョンの実現に向けて：P13~14</w:t>
                  </w:r>
                </w:p>
                <w:p w14:paraId="6825618A" w14:textId="77777777" w:rsidR="00087D33" w:rsidRPr="00B3161C"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spacing w:val="6"/>
                      <w:kern w:val="0"/>
                      <w:szCs w:val="21"/>
                    </w:rPr>
                    <w:t>https://www.hirogin-hd.co.jp/library/integrated/2023/pdf/11-18.pdf</w:t>
                  </w:r>
                </w:p>
                <w:p w14:paraId="7D1BE334" w14:textId="77777777" w:rsidR="00087D33" w:rsidRPr="00B3161C"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価値創造プロセス：p21~22</w:t>
                  </w:r>
                </w:p>
                <w:p w14:paraId="25968A32" w14:textId="31E831FC"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spacing w:val="6"/>
                      <w:kern w:val="0"/>
                      <w:szCs w:val="21"/>
                    </w:rPr>
                    <w:t>https://www.hirogin-hd.co.jp/library/integrated/2023/pdf/19-60.pdf</w:t>
                  </w:r>
                </w:p>
              </w:tc>
            </w:tr>
            <w:tr w:rsidR="00087D33" w:rsidRPr="00E577BF" w14:paraId="3DE21F82" w14:textId="77777777" w:rsidTr="00087D33">
              <w:trPr>
                <w:trHeight w:val="697"/>
              </w:trPr>
              <w:tc>
                <w:tcPr>
                  <w:tcW w:w="2600" w:type="dxa"/>
                  <w:shd w:val="clear" w:color="auto" w:fill="auto"/>
                </w:tcPr>
                <w:p w14:paraId="13313238"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3D26032" w14:textId="77777777" w:rsidR="00087D33" w:rsidRPr="00B3161C" w:rsidRDefault="00087D33" w:rsidP="00371B28">
                  <w:pPr>
                    <w:tabs>
                      <w:tab w:val="left" w:pos="1761"/>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①情報技術の進展を含む様々な経営環境を踏まえる中、中期計画2020において「お客さまに寄り添い、信頼される＜地域総合サービスグループ＞として、地域社会の豊かな未来の創造に貢献します」を経営理念（経営ビジョン）として掲げ、その実現に向け2020年10月より持株会社体制へ移行するとともに、ビジネスモデルを以下の通り転換している。</w:t>
                  </w:r>
                </w:p>
                <w:p w14:paraId="28C13B3A" w14:textId="77777777" w:rsidR="00087D33" w:rsidRPr="00B3161C" w:rsidRDefault="00087D33" w:rsidP="00371B28">
                  <w:pPr>
                    <w:tabs>
                      <w:tab w:val="left" w:pos="1761"/>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事業性評価や世帯の資産管理を通じた地域社会・お客さまとのリレーションの確立」と「グループのあらゆる機能とアライアンスを活用し非金融分野を含めたソリューションの提供」により「すべてのステークホルダーへの価値の提供」を目指す』</w:t>
                  </w:r>
                </w:p>
                <w:p w14:paraId="1809EA7A" w14:textId="77777777" w:rsidR="00087D33" w:rsidRPr="00B3161C" w:rsidRDefault="00087D33" w:rsidP="00371B28">
                  <w:pPr>
                    <w:tabs>
                      <w:tab w:val="left" w:pos="1761"/>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42C757" w14:textId="4F750BF5"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②その実現のため、ＤＸへの取組みは重要な成長戦略の</w:t>
                  </w:r>
                  <w:r w:rsidRPr="00B3161C">
                    <w:rPr>
                      <w:rFonts w:ascii="ＭＳ 明朝" w:eastAsia="ＭＳ 明朝" w:hAnsi="ＭＳ 明朝" w:cs="ＭＳ 明朝" w:hint="eastAsia"/>
                      <w:spacing w:val="6"/>
                      <w:kern w:val="0"/>
                      <w:szCs w:val="21"/>
                    </w:rPr>
                    <w:lastRenderedPageBreak/>
                    <w:t>１つであり、かつ持続可能性の向上（サステナビリティ）へ必要不可欠な事業活動であると捉えており、各マテリアリティ（優先的取組事項）への重要な対応手段の１つとして位置づけ、引き続き重点的に取り組みを進めていくこととしている。</w:t>
                  </w:r>
                </w:p>
              </w:tc>
            </w:tr>
            <w:tr w:rsidR="00087D33" w:rsidRPr="00E577BF" w14:paraId="01B21D52" w14:textId="77777777" w:rsidTr="00087D33">
              <w:trPr>
                <w:trHeight w:val="707"/>
              </w:trPr>
              <w:tc>
                <w:tcPr>
                  <w:tcW w:w="2600" w:type="dxa"/>
                  <w:shd w:val="clear" w:color="auto" w:fill="auto"/>
                </w:tcPr>
                <w:p w14:paraId="26DF9E70"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3D46E582" w14:textId="58589456"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取締役会決議事項等をまとめた開示資料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87D33" w:rsidRPr="00E577BF" w14:paraId="1CB93FF2" w14:textId="77777777" w:rsidTr="00087D33">
              <w:trPr>
                <w:trHeight w:val="707"/>
              </w:trPr>
              <w:tc>
                <w:tcPr>
                  <w:tcW w:w="2600" w:type="dxa"/>
                  <w:shd w:val="clear" w:color="auto" w:fill="auto"/>
                </w:tcPr>
                <w:p w14:paraId="14883672"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111BD579" w14:textId="0D7BE3DC"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統合報告書2023</w:t>
                  </w:r>
                </w:p>
              </w:tc>
            </w:tr>
            <w:tr w:rsidR="00087D33" w:rsidRPr="00E577BF" w14:paraId="15FFB657" w14:textId="77777777" w:rsidTr="00087D33">
              <w:trPr>
                <w:trHeight w:val="697"/>
              </w:trPr>
              <w:tc>
                <w:tcPr>
                  <w:tcW w:w="2600" w:type="dxa"/>
                  <w:shd w:val="clear" w:color="auto" w:fill="auto"/>
                </w:tcPr>
                <w:p w14:paraId="09D6FA76"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4E1302F" w14:textId="77777777" w:rsidR="00087D33" w:rsidRPr="00DD56DC"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日</w:t>
                  </w:r>
                </w:p>
                <w:p w14:paraId="71997482" w14:textId="77777777"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87D33" w:rsidRPr="00E577BF" w14:paraId="2A2A0EB3" w14:textId="77777777" w:rsidTr="00087D33">
              <w:trPr>
                <w:trHeight w:val="707"/>
              </w:trPr>
              <w:tc>
                <w:tcPr>
                  <w:tcW w:w="2600" w:type="dxa"/>
                  <w:shd w:val="clear" w:color="auto" w:fill="auto"/>
                </w:tcPr>
                <w:p w14:paraId="0E02E846"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E025CEF" w14:textId="77777777" w:rsidR="00087D33" w:rsidRPr="00B3161C" w:rsidRDefault="00087D33" w:rsidP="00371B28">
                  <w:pPr>
                    <w:tabs>
                      <w:tab w:val="left" w:pos="1141"/>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ホームページへ掲載</w:t>
                  </w:r>
                </w:p>
                <w:p w14:paraId="2BB3F8D8" w14:textId="77777777" w:rsidR="00087D33" w:rsidRPr="00B3161C" w:rsidRDefault="00087D33" w:rsidP="00371B28">
                  <w:pPr>
                    <w:tabs>
                      <w:tab w:val="left" w:pos="1141"/>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統合報告書2023(デジタルトランスフォーメーション：p53~59)</w:t>
                  </w:r>
                </w:p>
                <w:p w14:paraId="4D6C31D1" w14:textId="325E3CE7"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spacing w:val="6"/>
                      <w:kern w:val="0"/>
                      <w:szCs w:val="21"/>
                    </w:rPr>
                    <w:t>https://www.hirogin-hd.co.jp/library/integrated/2023/pdf/19-60.pdf</w:t>
                  </w:r>
                </w:p>
              </w:tc>
            </w:tr>
            <w:tr w:rsidR="00087D33" w:rsidRPr="00E577BF" w14:paraId="640E83AB" w14:textId="77777777" w:rsidTr="00087D33">
              <w:trPr>
                <w:trHeight w:val="353"/>
              </w:trPr>
              <w:tc>
                <w:tcPr>
                  <w:tcW w:w="2600" w:type="dxa"/>
                  <w:shd w:val="clear" w:color="auto" w:fill="auto"/>
                </w:tcPr>
                <w:p w14:paraId="2A82AECA"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45339DD" w14:textId="77777777" w:rsidR="00087D33" w:rsidRPr="00B3161C" w:rsidRDefault="00087D33" w:rsidP="00371B28">
                  <w:pPr>
                    <w:tabs>
                      <w:tab w:val="left" w:pos="1318"/>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2022年6月に新たなデジタル戦略を以下のとおり再整理している。</w:t>
                  </w:r>
                </w:p>
                <w:p w14:paraId="619934D8" w14:textId="77777777" w:rsidR="00087D33" w:rsidRPr="00C7371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デジタルイノベーション」「デジタライゼーション」「デジタイゼーション」の３項目をＤＸの対応領域として定義し、あらゆる施策への活用を検討することとし、そのための基盤整備として新たに「ＤＸ推進・ガバナンス</w:t>
                  </w:r>
                  <w:r w:rsidRPr="00C7371F">
                    <w:rPr>
                      <w:rFonts w:ascii="ＭＳ 明朝" w:eastAsia="ＭＳ 明朝" w:hAnsi="ＭＳ 明朝" w:cs="ＭＳ 明朝" w:hint="eastAsia"/>
                      <w:spacing w:val="6"/>
                      <w:kern w:val="0"/>
                      <w:szCs w:val="21"/>
                    </w:rPr>
                    <w:t>管理体制の強化」「ＤＸ人財定義」「ＤＸシステム基盤整備」「データ利活用の高度化」の４項目へ取り組む。</w:t>
                  </w:r>
                </w:p>
                <w:p w14:paraId="3FD17EBB" w14:textId="4C9796D6" w:rsidR="00D52F2B" w:rsidRPr="00D52F2B" w:rsidRDefault="00645024" w:rsidP="006450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371F">
                    <w:rPr>
                      <w:rFonts w:ascii="ＭＳ 明朝" w:eastAsia="ＭＳ 明朝" w:hAnsi="ＭＳ 明朝" w:cs="ＭＳ 明朝" w:hint="eastAsia"/>
                      <w:spacing w:val="6"/>
                      <w:kern w:val="0"/>
                      <w:szCs w:val="21"/>
                    </w:rPr>
                    <w:t>具体的には、「データ利活用の高度化」を当社グループ全体における各種戦略の実現を支えるコア原動力として位置づけ、2021年4月よりグループ社員によるデータサイエンティストチームを組成し、内製化による人工知能(AI)を活用した取組みを開始している。また、「データ利活用全社推進(データ利活用民主化)」および「意思決定へのデータ利活用強化(データドリブン経営)」に向けた取組みを開始している。</w:t>
                  </w:r>
                </w:p>
              </w:tc>
            </w:tr>
            <w:tr w:rsidR="00087D33" w:rsidRPr="00E577BF" w14:paraId="20047B99" w14:textId="77777777" w:rsidTr="00087D33">
              <w:trPr>
                <w:trHeight w:val="697"/>
              </w:trPr>
              <w:tc>
                <w:tcPr>
                  <w:tcW w:w="2600" w:type="dxa"/>
                  <w:shd w:val="clear" w:color="auto" w:fill="auto"/>
                </w:tcPr>
                <w:p w14:paraId="1BDE20EC"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52714529" w14:textId="0FAA60A1"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取締役会決議に基づくデジタル戦略の再整理</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87D33" w:rsidRPr="00E577BF" w14:paraId="0F1EA1FD" w14:textId="77777777" w:rsidTr="00087D33">
              <w:trPr>
                <w:trHeight w:val="707"/>
              </w:trPr>
              <w:tc>
                <w:tcPr>
                  <w:tcW w:w="2600" w:type="dxa"/>
                  <w:shd w:val="clear" w:color="auto" w:fill="auto"/>
                </w:tcPr>
                <w:p w14:paraId="125C712C"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61916982" w14:textId="77777777" w:rsidR="00087D33" w:rsidRPr="00B3161C" w:rsidRDefault="00087D33" w:rsidP="00371B28">
                  <w:pPr>
                    <w:tabs>
                      <w:tab w:val="left" w:pos="764"/>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統合報告書2023</w:t>
                  </w:r>
                </w:p>
                <w:p w14:paraId="22898A7A" w14:textId="77777777" w:rsidR="00087D33" w:rsidRPr="00B3161C" w:rsidRDefault="00087D33" w:rsidP="00371B28">
                  <w:pPr>
                    <w:tabs>
                      <w:tab w:val="left" w:pos="764"/>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デジタルトランスフォーメーション（p.57~58）</w:t>
                  </w:r>
                </w:p>
                <w:p w14:paraId="55F5AC18" w14:textId="11923387"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spacing w:val="6"/>
                      <w:kern w:val="0"/>
                      <w:szCs w:val="21"/>
                    </w:rPr>
                    <w:t>https://www.hirogin-hd.co.jp/library/integrated/2023/pdf/19-60.pdf</w:t>
                  </w:r>
                </w:p>
              </w:tc>
            </w:tr>
            <w:tr w:rsidR="00087D33" w:rsidRPr="00E577BF" w14:paraId="5040428A" w14:textId="77777777" w:rsidTr="00087D33">
              <w:trPr>
                <w:trHeight w:val="697"/>
              </w:trPr>
              <w:tc>
                <w:tcPr>
                  <w:tcW w:w="2600" w:type="dxa"/>
                  <w:shd w:val="clear" w:color="auto" w:fill="auto"/>
                </w:tcPr>
                <w:p w14:paraId="25393031"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0CF8747" w14:textId="77777777" w:rsidR="00087D33" w:rsidRPr="00B3161C"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2023年4月より、「DX推進責任者」および「DX推進リーダー」を育成し、グループ各事業部門へ設置(計役90名)しており、事業部門を主体としたDX推進体制をより強化・明確化</w:t>
                  </w:r>
                  <w:r>
                    <w:rPr>
                      <w:rFonts w:ascii="ＭＳ 明朝" w:eastAsia="ＭＳ 明朝" w:hAnsi="ＭＳ 明朝" w:cs="ＭＳ 明朝" w:hint="eastAsia"/>
                      <w:spacing w:val="6"/>
                      <w:kern w:val="0"/>
                      <w:szCs w:val="21"/>
                    </w:rPr>
                    <w:t>。</w:t>
                  </w:r>
                </w:p>
                <w:p w14:paraId="24858257" w14:textId="77777777" w:rsidR="00087D33" w:rsidRPr="00B3161C"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DX推進ガバナンス管理の審議機能として経営層の参画による「グループDX委員会」を設置し、その下部組織としてDX案件採否にかかる実務協議の場である「DX専門部会</w:t>
                  </w:r>
                  <w:r w:rsidRPr="00B3161C">
                    <w:rPr>
                      <w:rFonts w:ascii="ＭＳ 明朝" w:eastAsia="ＭＳ 明朝" w:hAnsi="ＭＳ 明朝" w:cs="ＭＳ 明朝" w:hint="eastAsia"/>
                      <w:spacing w:val="6"/>
                      <w:kern w:val="0"/>
                      <w:szCs w:val="21"/>
                    </w:rPr>
                    <w:lastRenderedPageBreak/>
                    <w:t>」を組成し、運営を開始</w:t>
                  </w:r>
                  <w:r>
                    <w:rPr>
                      <w:rFonts w:ascii="ＭＳ 明朝" w:eastAsia="ＭＳ 明朝" w:hAnsi="ＭＳ 明朝" w:cs="ＭＳ 明朝" w:hint="eastAsia"/>
                      <w:spacing w:val="6"/>
                      <w:kern w:val="0"/>
                      <w:szCs w:val="21"/>
                    </w:rPr>
                    <w:t>。</w:t>
                  </w:r>
                </w:p>
                <w:p w14:paraId="30E60B63" w14:textId="77777777" w:rsidR="00087D33" w:rsidRPr="00B3161C"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「デジタルイノベーション部」はそれらの事務局として運営を担うとともにその執行機関と位置付け、決定事項に基づき各事業部門を統括・支援することで、</w:t>
                  </w:r>
                  <w:proofErr w:type="gramStart"/>
                  <w:r w:rsidRPr="00B3161C">
                    <w:rPr>
                      <w:rFonts w:ascii="ＭＳ 明朝" w:eastAsia="ＭＳ 明朝" w:hAnsi="ＭＳ 明朝" w:cs="ＭＳ 明朝" w:hint="eastAsia"/>
                      <w:spacing w:val="6"/>
                      <w:kern w:val="0"/>
                      <w:szCs w:val="21"/>
                    </w:rPr>
                    <w:t>ひろぎん</w:t>
                  </w:r>
                  <w:proofErr w:type="gramEnd"/>
                  <w:r w:rsidRPr="00B3161C">
                    <w:rPr>
                      <w:rFonts w:ascii="ＭＳ 明朝" w:eastAsia="ＭＳ 明朝" w:hAnsi="ＭＳ 明朝" w:cs="ＭＳ 明朝" w:hint="eastAsia"/>
                      <w:spacing w:val="6"/>
                      <w:kern w:val="0"/>
                      <w:szCs w:val="21"/>
                    </w:rPr>
                    <w:t>グループ全体のＤＸ実現体制を強化し実効性を担保</w:t>
                  </w:r>
                  <w:r>
                    <w:rPr>
                      <w:rFonts w:ascii="ＭＳ 明朝" w:eastAsia="ＭＳ 明朝" w:hAnsi="ＭＳ 明朝" w:cs="ＭＳ 明朝" w:hint="eastAsia"/>
                      <w:spacing w:val="6"/>
                      <w:kern w:val="0"/>
                      <w:szCs w:val="21"/>
                    </w:rPr>
                    <w:t>。</w:t>
                  </w:r>
                </w:p>
                <w:p w14:paraId="044FAF42" w14:textId="77777777" w:rsidR="00087D33" w:rsidRPr="00B3161C"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顧客ニーズ把握・フィードバックの観点から、営業店も含めた全社員の主体的参画を促し、リテラシー底上げを図る</w:t>
                  </w:r>
                  <w:r>
                    <w:rPr>
                      <w:rFonts w:ascii="ＭＳ 明朝" w:eastAsia="ＭＳ 明朝" w:hAnsi="ＭＳ 明朝" w:cs="ＭＳ 明朝" w:hint="eastAsia"/>
                      <w:spacing w:val="6"/>
                      <w:kern w:val="0"/>
                      <w:szCs w:val="21"/>
                    </w:rPr>
                    <w:t>。</w:t>
                  </w:r>
                </w:p>
                <w:p w14:paraId="7BBC4349" w14:textId="77777777" w:rsidR="00087D33" w:rsidRPr="00C7371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上記ＤＸ推進・管理体制における各機能・役割に対応し</w:t>
                  </w:r>
                  <w:r w:rsidRPr="00C7371F">
                    <w:rPr>
                      <w:rFonts w:ascii="ＭＳ 明朝" w:eastAsia="ＭＳ 明朝" w:hAnsi="ＭＳ 明朝" w:cs="ＭＳ 明朝" w:hint="eastAsia"/>
                      <w:spacing w:val="6"/>
                      <w:kern w:val="0"/>
                      <w:szCs w:val="21"/>
                    </w:rPr>
                    <w:t>た必要人財を定義。</w:t>
                  </w:r>
                </w:p>
                <w:p w14:paraId="159C7675" w14:textId="13857CB0" w:rsidR="00D52F2B" w:rsidRPr="00E577BF" w:rsidRDefault="00D52F2B" w:rsidP="00D52F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371F">
                    <w:rPr>
                      <w:rFonts w:ascii="ＭＳ 明朝" w:eastAsia="ＭＳ 明朝" w:hAnsi="ＭＳ 明朝" w:cs="ＭＳ 明朝" w:hint="eastAsia"/>
                      <w:spacing w:val="6"/>
                      <w:kern w:val="0"/>
                      <w:szCs w:val="21"/>
                    </w:rPr>
                    <w:t>また、各DX人財の「共通最低スキル要件」として、グループ全社・全員の「ITパスポート資格」取得に向けた取組みを2022年10月より開始。2023年度3月末時点で54%超えを達成。</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87D33" w:rsidRPr="00E577BF" w14:paraId="7D056D5B" w14:textId="77777777" w:rsidTr="00087D33">
              <w:trPr>
                <w:trHeight w:val="707"/>
              </w:trPr>
              <w:tc>
                <w:tcPr>
                  <w:tcW w:w="2600" w:type="dxa"/>
                  <w:shd w:val="clear" w:color="auto" w:fill="auto"/>
                </w:tcPr>
                <w:p w14:paraId="35DC78DD"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16B81E5A" w14:textId="77777777" w:rsidR="00087D33" w:rsidRPr="00B3161C"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161C">
                    <w:rPr>
                      <w:rFonts w:ascii="ＭＳ 明朝" w:eastAsia="ＭＳ 明朝" w:hAnsi="ＭＳ 明朝" w:cs="ＭＳ 明朝" w:hint="eastAsia"/>
                      <w:spacing w:val="6"/>
                      <w:kern w:val="0"/>
                      <w:szCs w:val="21"/>
                    </w:rPr>
                    <w:t>統合報告書2023</w:t>
                  </w:r>
                </w:p>
                <w:p w14:paraId="3071277B" w14:textId="77777777" w:rsidR="00087D33" w:rsidRPr="003158D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デジタルトランスフォーメーション(DX)p.58</w:t>
                  </w:r>
                </w:p>
                <w:p w14:paraId="63228A84" w14:textId="000469C9" w:rsidR="00087D33" w:rsidRPr="00E577BF" w:rsidRDefault="00000000"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087D33" w:rsidRPr="00DD75A8">
                      <w:rPr>
                        <w:rStyle w:val="af6"/>
                        <w:rFonts w:ascii="ＭＳ 明朝" w:eastAsia="ＭＳ 明朝" w:hAnsi="ＭＳ 明朝" w:cs="ＭＳ 明朝"/>
                        <w:spacing w:val="6"/>
                        <w:kern w:val="0"/>
                        <w:szCs w:val="21"/>
                      </w:rPr>
                      <w:t>https://www.hirogin-hd.co.jp/library/integrated/2023/pdf/19-60.pdf</w:t>
                    </w:r>
                  </w:hyperlink>
                </w:p>
              </w:tc>
            </w:tr>
            <w:tr w:rsidR="00087D33" w:rsidRPr="00E577BF" w14:paraId="7479E3C3" w14:textId="77777777" w:rsidTr="00087D33">
              <w:trPr>
                <w:trHeight w:val="697"/>
              </w:trPr>
              <w:tc>
                <w:tcPr>
                  <w:tcW w:w="2600" w:type="dxa"/>
                  <w:shd w:val="clear" w:color="auto" w:fill="auto"/>
                </w:tcPr>
                <w:p w14:paraId="5441433A"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445AFE2A" w14:textId="77777777" w:rsidR="00087D33" w:rsidRPr="003158D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「銀行ＡＰＩ公開基盤」や「パブリッククラウド活用基盤」など、業界でも先進的なＤＸシステム基盤へ積極的に投資し、構築・活用している</w:t>
                  </w:r>
                  <w:r>
                    <w:rPr>
                      <w:rFonts w:ascii="ＭＳ 明朝" w:eastAsia="ＭＳ 明朝" w:hAnsi="ＭＳ 明朝" w:cs="ＭＳ 明朝" w:hint="eastAsia"/>
                      <w:spacing w:val="6"/>
                      <w:kern w:val="0"/>
                      <w:szCs w:val="21"/>
                    </w:rPr>
                    <w:t>。</w:t>
                  </w:r>
                </w:p>
                <w:p w14:paraId="1F1938CD" w14:textId="71D5694C"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データ利活用基盤等、複数の先進的な基盤整備に取り組んでおり、今後も引き続き全体最適観点で必要となるDXシステム基盤の整備に努めていく</w:t>
                  </w:r>
                  <w:r>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87D33" w:rsidRPr="00E577BF" w14:paraId="48690733" w14:textId="77777777" w:rsidTr="00087D33">
              <w:trPr>
                <w:trHeight w:val="707"/>
              </w:trPr>
              <w:tc>
                <w:tcPr>
                  <w:tcW w:w="2600" w:type="dxa"/>
                  <w:shd w:val="clear" w:color="auto" w:fill="auto"/>
                </w:tcPr>
                <w:p w14:paraId="3ECA72EB"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31F0FDC5" w14:textId="633E61A3" w:rsidR="00087D33" w:rsidRPr="00E577BF" w:rsidRDefault="00087D33" w:rsidP="00371B28">
                  <w:pPr>
                    <w:tabs>
                      <w:tab w:val="left" w:pos="864"/>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統合報告書2023</w:t>
                  </w:r>
                </w:p>
              </w:tc>
            </w:tr>
            <w:tr w:rsidR="00087D33" w:rsidRPr="00E577BF" w14:paraId="655C5BE1" w14:textId="77777777" w:rsidTr="00087D33">
              <w:trPr>
                <w:trHeight w:val="697"/>
              </w:trPr>
              <w:tc>
                <w:tcPr>
                  <w:tcW w:w="2600" w:type="dxa"/>
                  <w:shd w:val="clear" w:color="auto" w:fill="auto"/>
                </w:tcPr>
                <w:p w14:paraId="0046106A"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B349B48" w14:textId="77777777" w:rsidR="00087D33" w:rsidRPr="00DD56DC"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日</w:t>
                  </w:r>
                </w:p>
                <w:p w14:paraId="260B016E" w14:textId="77777777"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87D33" w:rsidRPr="00E577BF" w14:paraId="41F5F9BC" w14:textId="77777777" w:rsidTr="00087D33">
              <w:trPr>
                <w:trHeight w:val="707"/>
              </w:trPr>
              <w:tc>
                <w:tcPr>
                  <w:tcW w:w="2600" w:type="dxa"/>
                  <w:shd w:val="clear" w:color="auto" w:fill="auto"/>
                </w:tcPr>
                <w:p w14:paraId="233DC24C"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5C35F6AA" w14:textId="77777777" w:rsidR="00087D33" w:rsidRPr="003158D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統合報告書2023</w:t>
                  </w:r>
                </w:p>
                <w:p w14:paraId="1D44CBF9" w14:textId="77777777" w:rsidR="00087D33" w:rsidRPr="003158D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サステナビリティ経営の推進・強化：p26</w:t>
                  </w:r>
                </w:p>
                <w:p w14:paraId="7351DEBA" w14:textId="77777777" w:rsidR="00087D33" w:rsidRPr="003158D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spacing w:val="6"/>
                      <w:kern w:val="0"/>
                      <w:szCs w:val="21"/>
                    </w:rPr>
                    <w:t>https://www.hirogin-hd.co.jp/library/integrated/2023/pdf/19-60.pdf</w:t>
                  </w:r>
                </w:p>
                <w:p w14:paraId="26DA8C85" w14:textId="77777777" w:rsidR="00087D33" w:rsidRPr="003158D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デジタルトランスフォーメーション：p59</w:t>
                  </w:r>
                </w:p>
                <w:p w14:paraId="0C5C5973" w14:textId="294D830A"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spacing w:val="6"/>
                      <w:kern w:val="0"/>
                      <w:szCs w:val="21"/>
                    </w:rPr>
                    <w:t>https://www.hirogin-hd.co.jp/library/integrated/2023/pdf/19-60.pdf</w:t>
                  </w:r>
                </w:p>
              </w:tc>
            </w:tr>
            <w:tr w:rsidR="00087D33" w:rsidRPr="00E577BF" w14:paraId="3219FCF2" w14:textId="77777777" w:rsidTr="00087D33">
              <w:trPr>
                <w:trHeight w:val="697"/>
              </w:trPr>
              <w:tc>
                <w:tcPr>
                  <w:tcW w:w="2600" w:type="dxa"/>
                  <w:shd w:val="clear" w:color="auto" w:fill="auto"/>
                </w:tcPr>
                <w:p w14:paraId="147A8794"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DA8DD5E" w14:textId="7C3150BA" w:rsidR="00087D33" w:rsidRPr="003158D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現中期計画では「DX基盤整備」</w:t>
                  </w:r>
                  <w:r w:rsidR="00C7371F">
                    <w:rPr>
                      <w:rFonts w:ascii="ＭＳ 明朝" w:eastAsia="ＭＳ 明朝" w:hAnsi="ＭＳ 明朝" w:cs="ＭＳ 明朝" w:hint="eastAsia"/>
                      <w:spacing w:val="6"/>
                      <w:kern w:val="0"/>
                      <w:szCs w:val="21"/>
                    </w:rPr>
                    <w:t>のうち「推進体制」および「人材」から先行的に整備すべく、以下の</w:t>
                  </w:r>
                  <w:r w:rsidRPr="003158D3">
                    <w:rPr>
                      <w:rFonts w:ascii="ＭＳ 明朝" w:eastAsia="ＭＳ 明朝" w:hAnsi="ＭＳ 明朝" w:cs="ＭＳ 明朝" w:hint="eastAsia"/>
                      <w:spacing w:val="6"/>
                      <w:kern w:val="0"/>
                      <w:szCs w:val="21"/>
                    </w:rPr>
                    <w:t>指標を当面のKPIとして取り組んでいくこととしている。</w:t>
                  </w:r>
                </w:p>
                <w:p w14:paraId="7241249B" w14:textId="77777777" w:rsidR="00087D33" w:rsidRPr="00C7371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w:t>
                  </w:r>
                  <w:r w:rsidRPr="00C7371F">
                    <w:rPr>
                      <w:rFonts w:ascii="ＭＳ 明朝" w:eastAsia="ＭＳ 明朝" w:hAnsi="ＭＳ 明朝" w:cs="ＭＳ 明朝" w:hint="eastAsia"/>
                      <w:spacing w:val="6"/>
                      <w:kern w:val="0"/>
                      <w:szCs w:val="21"/>
                    </w:rPr>
                    <w:t>DXへの取組状況の全体的な向上</w:t>
                  </w:r>
                </w:p>
                <w:p w14:paraId="562BCDFD" w14:textId="7D7E1E8D" w:rsidR="00D260FA" w:rsidRPr="00E577BF" w:rsidRDefault="00D52F2B" w:rsidP="00D260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371F">
                    <w:rPr>
                      <w:rFonts w:ascii="ＭＳ 明朝" w:eastAsia="ＭＳ 明朝" w:hAnsi="ＭＳ 明朝" w:cs="ＭＳ 明朝" w:hint="eastAsia"/>
                      <w:spacing w:val="6"/>
                      <w:kern w:val="0"/>
                      <w:szCs w:val="21"/>
                    </w:rPr>
                    <w:t xml:space="preserve">　当社はDX推進指標(自己診断)を戦略の達成度を図る指標として設定し、2023年度は平均値2.4の達成をKPIとして掲げている</w:t>
                  </w:r>
                  <w:r w:rsidR="00115883" w:rsidRPr="00C7371F">
                    <w:rPr>
                      <w:rFonts w:ascii="ＭＳ 明朝" w:eastAsia="ＭＳ 明朝" w:hAnsi="ＭＳ 明朝" w:cs="ＭＳ 明朝" w:hint="eastAsia"/>
                      <w:spacing w:val="6"/>
                      <w:kern w:val="0"/>
                      <w:szCs w:val="21"/>
                    </w:rPr>
                    <w:t>。</w:t>
                  </w:r>
                </w:p>
                <w:p w14:paraId="31E9094B" w14:textId="1E3941E4" w:rsidR="00087D33" w:rsidRPr="00E577BF" w:rsidRDefault="00087D33" w:rsidP="001158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87D33" w:rsidRPr="00E577BF" w14:paraId="1750D3B0" w14:textId="77777777" w:rsidTr="00087D33">
              <w:trPr>
                <w:trHeight w:val="697"/>
              </w:trPr>
              <w:tc>
                <w:tcPr>
                  <w:tcW w:w="2600" w:type="dxa"/>
                  <w:shd w:val="clear" w:color="auto" w:fill="auto"/>
                </w:tcPr>
                <w:p w14:paraId="5C79184D"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37FA27A6" w14:textId="7F37A196"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日</w:t>
                  </w:r>
                </w:p>
              </w:tc>
            </w:tr>
            <w:tr w:rsidR="00087D33" w:rsidRPr="00E577BF" w14:paraId="1A82348A" w14:textId="77777777" w:rsidTr="00087D33">
              <w:trPr>
                <w:trHeight w:val="707"/>
              </w:trPr>
              <w:tc>
                <w:tcPr>
                  <w:tcW w:w="2600" w:type="dxa"/>
                  <w:shd w:val="clear" w:color="auto" w:fill="auto"/>
                </w:tcPr>
                <w:p w14:paraId="12D5BC37"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143F0526" w14:textId="77777777" w:rsidR="00087D33" w:rsidRPr="003158D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統合報告書2023</w:t>
                  </w:r>
                </w:p>
                <w:p w14:paraId="50B5323C" w14:textId="77777777" w:rsidR="00087D33" w:rsidRPr="003158D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トップメッセージ：p5~7</w:t>
                  </w:r>
                </w:p>
                <w:p w14:paraId="48F34F05" w14:textId="525500D0"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spacing w:val="6"/>
                      <w:kern w:val="0"/>
                      <w:szCs w:val="21"/>
                    </w:rPr>
                    <w:t>https://www.hirogin-hd.co.jp/library/integrated/2023/pdf/1-10.pdf</w:t>
                  </w:r>
                </w:p>
              </w:tc>
            </w:tr>
            <w:tr w:rsidR="00087D33" w:rsidRPr="00E577BF" w14:paraId="12776442" w14:textId="77777777" w:rsidTr="00087D33">
              <w:trPr>
                <w:trHeight w:val="697"/>
              </w:trPr>
              <w:tc>
                <w:tcPr>
                  <w:tcW w:w="2600" w:type="dxa"/>
                  <w:shd w:val="clear" w:color="auto" w:fill="auto"/>
                </w:tcPr>
                <w:p w14:paraId="10265619"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4A9C180F" w14:textId="220CFD50"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7FA4">
                    <w:rPr>
                      <w:rFonts w:ascii="ＭＳ 明朝" w:eastAsia="ＭＳ 明朝" w:hAnsi="ＭＳ 明朝" w:cs="ＭＳ 明朝" w:hint="eastAsia"/>
                      <w:spacing w:val="6"/>
                      <w:kern w:val="0"/>
                      <w:szCs w:val="21"/>
                    </w:rPr>
                    <w:t>グループ全部門の従事者一人ひとりが主体的に、お客さまの課題を解決するデジタルサービスを積極的に企画・推進できる体制を目指し、リスキリングで知見や技術を習得できる環境を整備し、業務や意識の"断捨離"を進めていく旨を、部谷社長自ら発信している</w:t>
                  </w:r>
                  <w:r>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87D33" w:rsidRPr="00E577BF" w14:paraId="09BAAA71" w14:textId="77777777" w:rsidTr="00087D33">
              <w:trPr>
                <w:trHeight w:val="707"/>
              </w:trPr>
              <w:tc>
                <w:tcPr>
                  <w:tcW w:w="2600" w:type="dxa"/>
                  <w:shd w:val="clear" w:color="auto" w:fill="auto"/>
                </w:tcPr>
                <w:p w14:paraId="17FFB677"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593404E6" w14:textId="297F9D1A"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3</w:t>
                  </w:r>
                  <w:r w:rsidRPr="00DD56DC">
                    <w:rPr>
                      <w:rFonts w:ascii="ＭＳ 明朝" w:eastAsia="ＭＳ 明朝" w:hAnsi="ＭＳ 明朝" w:cs="ＭＳ 明朝" w:hint="eastAsia"/>
                      <w:spacing w:val="6"/>
                      <w:kern w:val="0"/>
                      <w:szCs w:val="21"/>
                    </w:rPr>
                    <w:t>月頃</w:t>
                  </w:r>
                </w:p>
              </w:tc>
            </w:tr>
            <w:tr w:rsidR="00087D33" w:rsidRPr="00E577BF" w14:paraId="664616CE" w14:textId="77777777" w:rsidTr="00087D33">
              <w:trPr>
                <w:trHeight w:val="707"/>
              </w:trPr>
              <w:tc>
                <w:tcPr>
                  <w:tcW w:w="2600" w:type="dxa"/>
                  <w:shd w:val="clear" w:color="auto" w:fill="auto"/>
                </w:tcPr>
                <w:p w14:paraId="5929692C"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6DF8270B" w14:textId="1FBAC1B1"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IPAの自己診断結果入力サイトより取得した「DX推進指標自己診断フォーマット」へ自己診断結果を記入し、DX推進ポータルから添付することで提出済み。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87D33" w:rsidRPr="00E577BF" w14:paraId="2E9381F6" w14:textId="77777777" w:rsidTr="00087D33">
              <w:trPr>
                <w:trHeight w:val="707"/>
              </w:trPr>
              <w:tc>
                <w:tcPr>
                  <w:tcW w:w="2600" w:type="dxa"/>
                  <w:shd w:val="clear" w:color="auto" w:fill="auto"/>
                </w:tcPr>
                <w:p w14:paraId="1FB51302"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5453E7A3" w14:textId="5035173C"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 xml:space="preserve">　～　継続実施中</w:t>
                  </w:r>
                </w:p>
              </w:tc>
            </w:tr>
            <w:tr w:rsidR="00087D33" w:rsidRPr="00E577BF" w14:paraId="21206362" w14:textId="77777777" w:rsidTr="00087D33">
              <w:trPr>
                <w:trHeight w:val="697"/>
              </w:trPr>
              <w:tc>
                <w:tcPr>
                  <w:tcW w:w="2600" w:type="dxa"/>
                  <w:shd w:val="clear" w:color="auto" w:fill="auto"/>
                </w:tcPr>
                <w:p w14:paraId="6BED954A" w14:textId="77777777" w:rsidR="00087D33" w:rsidRPr="00E577BF" w:rsidRDefault="00087D33" w:rsidP="00371B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1FC9290C" w14:textId="77777777" w:rsidR="00087D33" w:rsidRPr="003158D3"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システムリスクの管理状況について、計画策定・モニタリング・改善活動を実施している。また、サイバーセキュリティ事案の早期警戒、未然防止および緊急時対応を図るための企画・推進・管理等の全般統括組織として、</w:t>
                  </w:r>
                  <w:proofErr w:type="gramStart"/>
                  <w:r w:rsidRPr="003158D3">
                    <w:rPr>
                      <w:rFonts w:ascii="ＭＳ 明朝" w:eastAsia="ＭＳ 明朝" w:hAnsi="ＭＳ 明朝" w:cs="ＭＳ 明朝" w:hint="eastAsia"/>
                      <w:spacing w:val="6"/>
                      <w:kern w:val="0"/>
                      <w:szCs w:val="21"/>
                    </w:rPr>
                    <w:t>ひろぎん</w:t>
                  </w:r>
                  <w:proofErr w:type="gramEnd"/>
                  <w:r w:rsidRPr="003158D3">
                    <w:rPr>
                      <w:rFonts w:ascii="ＭＳ 明朝" w:eastAsia="ＭＳ 明朝" w:hAnsi="ＭＳ 明朝" w:cs="ＭＳ 明朝" w:hint="eastAsia"/>
                      <w:spacing w:val="6"/>
                      <w:kern w:val="0"/>
                      <w:szCs w:val="21"/>
                    </w:rPr>
                    <w:t>グループ〈ＣＳＩＲＴ〉を構築している。</w:t>
                  </w:r>
                </w:p>
                <w:p w14:paraId="01AE87D4" w14:textId="03387972" w:rsidR="00087D33" w:rsidRPr="00E577BF" w:rsidRDefault="00087D33" w:rsidP="00371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158D3">
                    <w:rPr>
                      <w:rFonts w:ascii="ＭＳ 明朝" w:eastAsia="ＭＳ 明朝" w:hAnsi="ＭＳ 明朝" w:cs="ＭＳ 明朝" w:hint="eastAsia"/>
                      <w:spacing w:val="6"/>
                      <w:kern w:val="0"/>
                      <w:szCs w:val="21"/>
                    </w:rPr>
                    <w:t>サイバーセキュリティの対応態勢および導入したシステムおよびサービスにおける脆弱性の有無について、第三者機関の評価を受け、必要に応じて対応策を講じている。併せて、内部監査としてグループ全体のシステム管理状況・サイバーセキュリティー対策状況について評価を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18ACA" w14:textId="77777777" w:rsidR="00F5360B" w:rsidRDefault="00F5360B">
      <w:r>
        <w:separator/>
      </w:r>
    </w:p>
  </w:endnote>
  <w:endnote w:type="continuationSeparator" w:id="0">
    <w:p w14:paraId="09B19B32" w14:textId="77777777" w:rsidR="00F5360B" w:rsidRDefault="00F5360B">
      <w:r>
        <w:continuationSeparator/>
      </w:r>
    </w:p>
  </w:endnote>
  <w:endnote w:type="continuationNotice" w:id="1">
    <w:p w14:paraId="51D3C30D" w14:textId="77777777" w:rsidR="00F5360B" w:rsidRDefault="00F536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651C2" w14:textId="77777777" w:rsidR="00F5360B" w:rsidRDefault="00F5360B">
      <w:r>
        <w:separator/>
      </w:r>
    </w:p>
  </w:footnote>
  <w:footnote w:type="continuationSeparator" w:id="0">
    <w:p w14:paraId="0764FE59" w14:textId="77777777" w:rsidR="00F5360B" w:rsidRDefault="00F5360B">
      <w:r>
        <w:continuationSeparator/>
      </w:r>
    </w:p>
  </w:footnote>
  <w:footnote w:type="continuationNotice" w:id="1">
    <w:p w14:paraId="3301B044" w14:textId="77777777" w:rsidR="00F5360B" w:rsidRDefault="00F5360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2097089457">
    <w:abstractNumId w:val="1"/>
  </w:num>
  <w:num w:numId="2" w16cid:durableId="249705074">
    <w:abstractNumId w:val="3"/>
  </w:num>
  <w:num w:numId="3" w16cid:durableId="1916163198">
    <w:abstractNumId w:val="0"/>
  </w:num>
  <w:num w:numId="4" w16cid:durableId="19932883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6617A"/>
    <w:rsid w:val="00073C3C"/>
    <w:rsid w:val="00084460"/>
    <w:rsid w:val="00087D33"/>
    <w:rsid w:val="00090EE1"/>
    <w:rsid w:val="00091F7D"/>
    <w:rsid w:val="00095BCF"/>
    <w:rsid w:val="00095CB3"/>
    <w:rsid w:val="000B4D35"/>
    <w:rsid w:val="000D2F84"/>
    <w:rsid w:val="000D7B32"/>
    <w:rsid w:val="000D7DA5"/>
    <w:rsid w:val="000E3674"/>
    <w:rsid w:val="000F25B5"/>
    <w:rsid w:val="00101FB4"/>
    <w:rsid w:val="0010563A"/>
    <w:rsid w:val="001104B4"/>
    <w:rsid w:val="001104E6"/>
    <w:rsid w:val="00112642"/>
    <w:rsid w:val="00115883"/>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678D2"/>
    <w:rsid w:val="00270A21"/>
    <w:rsid w:val="0027635A"/>
    <w:rsid w:val="00277C81"/>
    <w:rsid w:val="00280930"/>
    <w:rsid w:val="0029183A"/>
    <w:rsid w:val="00291E04"/>
    <w:rsid w:val="002A27BF"/>
    <w:rsid w:val="002C3C35"/>
    <w:rsid w:val="002E3758"/>
    <w:rsid w:val="002F5008"/>
    <w:rsid w:val="002F5580"/>
    <w:rsid w:val="00305031"/>
    <w:rsid w:val="00306596"/>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1B28"/>
    <w:rsid w:val="00372877"/>
    <w:rsid w:val="00380319"/>
    <w:rsid w:val="00384C06"/>
    <w:rsid w:val="003A0B83"/>
    <w:rsid w:val="003A0C1A"/>
    <w:rsid w:val="003A1CCF"/>
    <w:rsid w:val="003A40BB"/>
    <w:rsid w:val="003B283D"/>
    <w:rsid w:val="003B53DF"/>
    <w:rsid w:val="003C71BF"/>
    <w:rsid w:val="003D054D"/>
    <w:rsid w:val="003D1FF3"/>
    <w:rsid w:val="003F7752"/>
    <w:rsid w:val="004003DB"/>
    <w:rsid w:val="004012C5"/>
    <w:rsid w:val="00401AF5"/>
    <w:rsid w:val="00403D9A"/>
    <w:rsid w:val="00405D14"/>
    <w:rsid w:val="00412C9F"/>
    <w:rsid w:val="00421C74"/>
    <w:rsid w:val="00430519"/>
    <w:rsid w:val="00432BA9"/>
    <w:rsid w:val="00433A51"/>
    <w:rsid w:val="00434ECA"/>
    <w:rsid w:val="00436F78"/>
    <w:rsid w:val="00441549"/>
    <w:rsid w:val="00446FA4"/>
    <w:rsid w:val="004519BF"/>
    <w:rsid w:val="0045289C"/>
    <w:rsid w:val="00462146"/>
    <w:rsid w:val="004651FB"/>
    <w:rsid w:val="0046628F"/>
    <w:rsid w:val="0047421F"/>
    <w:rsid w:val="00483F63"/>
    <w:rsid w:val="00486113"/>
    <w:rsid w:val="004B0BD4"/>
    <w:rsid w:val="004B38A3"/>
    <w:rsid w:val="004D4F70"/>
    <w:rsid w:val="004E1E04"/>
    <w:rsid w:val="004E264F"/>
    <w:rsid w:val="004F7A10"/>
    <w:rsid w:val="00500737"/>
    <w:rsid w:val="00514854"/>
    <w:rsid w:val="0051532F"/>
    <w:rsid w:val="00516839"/>
    <w:rsid w:val="0051732C"/>
    <w:rsid w:val="0052156A"/>
    <w:rsid w:val="00521BFC"/>
    <w:rsid w:val="00523C5F"/>
    <w:rsid w:val="00526508"/>
    <w:rsid w:val="0053255F"/>
    <w:rsid w:val="0053372B"/>
    <w:rsid w:val="00546AF2"/>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0D2"/>
    <w:rsid w:val="00620169"/>
    <w:rsid w:val="006248AD"/>
    <w:rsid w:val="006313EB"/>
    <w:rsid w:val="00632325"/>
    <w:rsid w:val="0063260D"/>
    <w:rsid w:val="00632765"/>
    <w:rsid w:val="00645024"/>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09AF"/>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5FC2"/>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B6EAB"/>
    <w:rsid w:val="008C1A9C"/>
    <w:rsid w:val="008C20D7"/>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467DC"/>
    <w:rsid w:val="00A50183"/>
    <w:rsid w:val="00A50B40"/>
    <w:rsid w:val="00A541C7"/>
    <w:rsid w:val="00A549F4"/>
    <w:rsid w:val="00A56E62"/>
    <w:rsid w:val="00A7349F"/>
    <w:rsid w:val="00A8301F"/>
    <w:rsid w:val="00A8306B"/>
    <w:rsid w:val="00A84C8E"/>
    <w:rsid w:val="00A932DE"/>
    <w:rsid w:val="00AA16AF"/>
    <w:rsid w:val="00AA1900"/>
    <w:rsid w:val="00AA47A2"/>
    <w:rsid w:val="00AB5A63"/>
    <w:rsid w:val="00AD39FB"/>
    <w:rsid w:val="00AD4077"/>
    <w:rsid w:val="00AE6A68"/>
    <w:rsid w:val="00B02404"/>
    <w:rsid w:val="00B1156D"/>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96865"/>
    <w:rsid w:val="00BA1D54"/>
    <w:rsid w:val="00BA7201"/>
    <w:rsid w:val="00BB6C25"/>
    <w:rsid w:val="00BB79CF"/>
    <w:rsid w:val="00BD603A"/>
    <w:rsid w:val="00BF3517"/>
    <w:rsid w:val="00C05662"/>
    <w:rsid w:val="00C11209"/>
    <w:rsid w:val="00C23001"/>
    <w:rsid w:val="00C24949"/>
    <w:rsid w:val="00C3670A"/>
    <w:rsid w:val="00C4669E"/>
    <w:rsid w:val="00C66063"/>
    <w:rsid w:val="00C66648"/>
    <w:rsid w:val="00C71411"/>
    <w:rsid w:val="00C7371F"/>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60FA"/>
    <w:rsid w:val="00D278A0"/>
    <w:rsid w:val="00D3582A"/>
    <w:rsid w:val="00D45461"/>
    <w:rsid w:val="00D52F2B"/>
    <w:rsid w:val="00D53036"/>
    <w:rsid w:val="00D54089"/>
    <w:rsid w:val="00D57293"/>
    <w:rsid w:val="00D65899"/>
    <w:rsid w:val="00D67BEF"/>
    <w:rsid w:val="00D717B1"/>
    <w:rsid w:val="00D72780"/>
    <w:rsid w:val="00D762AF"/>
    <w:rsid w:val="00D937A5"/>
    <w:rsid w:val="00D9422A"/>
    <w:rsid w:val="00D97462"/>
    <w:rsid w:val="00DA23E1"/>
    <w:rsid w:val="00DA5950"/>
    <w:rsid w:val="00DA7442"/>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360B"/>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2zpmuFbT82WRhXuG6/Zfc0CgQ2aepLgP6lT+qsVM/rxOF4IXe37c3Mh30YCNK+s7qKvUYtbZgVEnVdJzfJxFzA==" w:salt="K9eRq6GG6k+X+KiadFM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371B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irogin-hd.co.jp/library/integrated/2023/pdf/19-60.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E6F3C-572D-47AE-96D2-29C77C4FC50E}">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4254</ap:Words>
  <ap:Characters>4986</ap:Characters>
  <ap:Application/>
  <ap:Lines>336</ap:Lines>
  <ap:Paragraphs>144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5075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