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7E048E">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32F84D7D"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hint="eastAsia"/>
                <w:spacing w:val="6"/>
                <w:kern w:val="0"/>
                <w:szCs w:val="21"/>
              </w:rPr>
              <w:t xml:space="preserve">　</w:t>
            </w:r>
            <w:r w:rsidR="00507389">
              <w:rPr>
                <w:rFonts w:ascii="ＭＳ 明朝" w:eastAsia="ＭＳ 明朝" w:hAnsi="ＭＳ 明朝" w:cs="ＭＳ 明朝"/>
                <w:spacing w:val="6"/>
                <w:kern w:val="0"/>
                <w:szCs w:val="21"/>
              </w:rPr>
              <w:t>2024</w:t>
            </w:r>
            <w:r w:rsidRPr="00D1302E">
              <w:rPr>
                <w:rFonts w:ascii="ＭＳ 明朝" w:eastAsia="ＭＳ 明朝" w:hAnsi="ＭＳ 明朝" w:cs="ＭＳ 明朝" w:hint="eastAsia"/>
                <w:spacing w:val="6"/>
                <w:kern w:val="0"/>
                <w:szCs w:val="21"/>
              </w:rPr>
              <w:t xml:space="preserve">年　</w:t>
            </w:r>
            <w:r w:rsidR="00E258B8">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 xml:space="preserve">月　</w:t>
            </w:r>
            <w:r w:rsidR="00E258B8">
              <w:rPr>
                <w:rFonts w:ascii="ＭＳ 明朝" w:eastAsia="ＭＳ 明朝" w:hAnsi="ＭＳ 明朝" w:cs="ＭＳ 明朝"/>
                <w:spacing w:val="6"/>
                <w:kern w:val="0"/>
                <w:szCs w:val="21"/>
              </w:rPr>
              <w:t>18</w:t>
            </w:r>
            <w:r w:rsidRPr="00D1302E">
              <w:rPr>
                <w:rFonts w:ascii="ＭＳ 明朝" w:eastAsia="ＭＳ 明朝" w:hAnsi="ＭＳ 明朝" w:cs="ＭＳ 明朝" w:hint="eastAsia"/>
                <w:spacing w:val="6"/>
                <w:kern w:val="0"/>
                <w:szCs w:val="21"/>
              </w:rPr>
              <w:t>日</w:t>
            </w:r>
          </w:p>
          <w:p w14:paraId="6813005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C01B17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8033A71" w14:textId="4658FA06"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506AC1">
              <w:rPr>
                <w:rFonts w:ascii="ＭＳ 明朝" w:eastAsia="ＭＳ 明朝" w:hAnsi="ＭＳ 明朝" w:hint="eastAsia"/>
                <w:spacing w:val="6"/>
                <w:kern w:val="0"/>
                <w:szCs w:val="21"/>
              </w:rPr>
              <w:t>あすこ</w:t>
            </w:r>
            <w:proofErr w:type="gramStart"/>
            <w:r w:rsidR="00506AC1">
              <w:rPr>
                <w:rFonts w:ascii="ＭＳ 明朝" w:eastAsia="ＭＳ 明朝" w:hAnsi="ＭＳ 明朝" w:hint="eastAsia"/>
                <w:spacing w:val="6"/>
                <w:kern w:val="0"/>
                <w:szCs w:val="21"/>
              </w:rPr>
              <w:t>っ</w:t>
            </w:r>
            <w:proofErr w:type="gramEnd"/>
            <w:r w:rsidR="00506AC1">
              <w:rPr>
                <w:rFonts w:ascii="ＭＳ 明朝" w:eastAsia="ＭＳ 明朝" w:hAnsi="ＭＳ 明朝" w:hint="eastAsia"/>
                <w:spacing w:val="6"/>
                <w:kern w:val="0"/>
                <w:szCs w:val="21"/>
              </w:rPr>
              <w:t xml:space="preserve">と　　　</w:t>
            </w:r>
          </w:p>
          <w:p w14:paraId="1EE5CAB5" w14:textId="0796E701"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506AC1">
              <w:rPr>
                <w:rFonts w:ascii="ＭＳ 明朝" w:eastAsia="ＭＳ 明朝" w:hAnsi="ＭＳ 明朝" w:cs="ＭＳ 明朝" w:hint="eastAsia"/>
                <w:spacing w:val="6"/>
                <w:kern w:val="0"/>
                <w:szCs w:val="21"/>
              </w:rPr>
              <w:t>株式会社アスコット</w:t>
            </w:r>
          </w:p>
          <w:p w14:paraId="709E4A6F" w14:textId="4031EDAA"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F3F16">
              <w:rPr>
                <w:rFonts w:ascii="ＭＳ 明朝" w:eastAsia="ＭＳ 明朝" w:hAnsi="ＭＳ 明朝" w:hint="eastAsia"/>
                <w:spacing w:val="6"/>
                <w:kern w:val="0"/>
                <w:szCs w:val="21"/>
              </w:rPr>
              <w:t>なかばやし　たけし</w:t>
            </w:r>
          </w:p>
          <w:p w14:paraId="039A6583" w14:textId="0A3B0DCD"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AE404D">
              <w:rPr>
                <w:rFonts w:ascii="ＭＳ 明朝" w:eastAsia="ＭＳ 明朝" w:hAnsi="ＭＳ 明朝" w:hint="eastAsia"/>
                <w:spacing w:val="6"/>
                <w:kern w:val="0"/>
                <w:szCs w:val="21"/>
              </w:rPr>
              <w:t xml:space="preserve">中林　</w:t>
            </w:r>
            <w:r w:rsidR="00AE404D" w:rsidRPr="002001CE">
              <w:rPr>
                <w:rFonts w:ascii="ＭＳ 明朝" w:eastAsia="ＭＳ 明朝" w:hAnsi="ＭＳ 明朝" w:hint="eastAsia"/>
                <w:spacing w:val="6"/>
                <w:kern w:val="0"/>
                <w:szCs w:val="21"/>
              </w:rPr>
              <w:t>毅</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0D06CCEC" w14:textId="77777777" w:rsidR="00BB42CA" w:rsidRPr="00D1302E" w:rsidRDefault="00D1302E" w:rsidP="00BB42CA">
            <w:pPr>
              <w:spacing w:afterLines="50" w:after="120" w:line="260" w:lineRule="exact"/>
              <w:ind w:firstLineChars="51" w:firstLine="707"/>
              <w:rPr>
                <w:rFonts w:ascii="ＭＳ 明朝" w:eastAsia="ＭＳ 明朝" w:hAnsi="ＭＳ 明朝" w:cs="ＭＳ 明朝"/>
                <w:spacing w:val="6"/>
                <w:kern w:val="0"/>
                <w:szCs w:val="21"/>
              </w:rPr>
            </w:pPr>
            <w:r w:rsidRPr="002F440F">
              <w:rPr>
                <w:rFonts w:ascii="ＭＳ 明朝" w:eastAsia="ＭＳ 明朝" w:hAnsi="ＭＳ 明朝" w:cs="ＭＳ 明朝" w:hint="eastAsia"/>
                <w:spacing w:val="588"/>
                <w:kern w:val="0"/>
                <w:szCs w:val="21"/>
                <w:fitText w:val="1596" w:id="-2095224320"/>
              </w:rPr>
              <w:t>住</w:t>
            </w:r>
            <w:r w:rsidRPr="002F440F">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BB42CA">
              <w:rPr>
                <w:rFonts w:ascii="ＭＳ 明朝" w:eastAsia="ＭＳ 明朝" w:hAnsi="ＭＳ 明朝" w:cs="ＭＳ 明朝" w:hint="eastAsia"/>
                <w:spacing w:val="6"/>
                <w:kern w:val="0"/>
                <w:szCs w:val="21"/>
              </w:rPr>
              <w:t>150-0001</w:t>
            </w:r>
          </w:p>
          <w:p w14:paraId="58F03E98" w14:textId="77777777" w:rsidR="00BB42CA" w:rsidRPr="00D1302E" w:rsidRDefault="00BB42CA" w:rsidP="00BB42CA">
            <w:pPr>
              <w:spacing w:afterLines="50" w:after="120" w:line="260" w:lineRule="exact"/>
              <w:ind w:leftChars="1261" w:left="2699"/>
              <w:rPr>
                <w:rFonts w:ascii="ＭＳ 明朝" w:eastAsia="ＭＳ 明朝" w:hAnsi="ＭＳ 明朝"/>
                <w:spacing w:val="14"/>
                <w:kern w:val="0"/>
                <w:szCs w:val="21"/>
              </w:rPr>
            </w:pPr>
            <w:r w:rsidRPr="00E06415">
              <w:rPr>
                <w:rFonts w:ascii="ＭＳ 明朝" w:eastAsia="ＭＳ 明朝" w:hAnsi="ＭＳ 明朝" w:hint="eastAsia"/>
                <w:spacing w:val="14"/>
                <w:kern w:val="0"/>
                <w:szCs w:val="21"/>
              </w:rPr>
              <w:t>東京都 渋谷区 神宮前３丁目１番３０号</w:t>
            </w:r>
          </w:p>
          <w:p w14:paraId="236BCF36" w14:textId="29ED3C97" w:rsidR="00BB42CA" w:rsidRDefault="00995DF0" w:rsidP="00995DF0">
            <w:pPr>
              <w:spacing w:afterLines="50" w:after="120" w:line="260" w:lineRule="exact"/>
              <w:ind w:firstLineChars="51" w:firstLine="109"/>
              <w:jc w:val="center"/>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 xml:space="preserve">　　　　　　　　　　　　　　　　</w:t>
            </w:r>
            <w:r w:rsidR="00BB42CA" w:rsidRPr="00D1302E">
              <w:rPr>
                <w:rFonts w:ascii="ＭＳ 明朝" w:eastAsia="ＭＳ 明朝" w:hAnsi="ＭＳ 明朝" w:cs="ＭＳ 明朝" w:hint="eastAsia"/>
                <w:kern w:val="0"/>
                <w:szCs w:val="21"/>
              </w:rPr>
              <w:t>法人番号</w:t>
            </w:r>
            <w:r w:rsidR="00BB42CA" w:rsidRPr="00D1302E">
              <w:rPr>
                <w:rFonts w:ascii="ＭＳ 明朝" w:eastAsia="ＭＳ 明朝" w:hAnsi="ＭＳ 明朝" w:cs="ＭＳ 明朝" w:hint="eastAsia"/>
                <w:spacing w:val="6"/>
                <w:kern w:val="0"/>
                <w:szCs w:val="21"/>
              </w:rPr>
              <w:t xml:space="preserve">　</w:t>
            </w:r>
            <w:r w:rsidR="00BB42CA" w:rsidRPr="00E23D43">
              <w:rPr>
                <w:rFonts w:ascii="ＭＳ 明朝" w:eastAsia="ＭＳ 明朝" w:hAnsi="ＭＳ 明朝" w:cs="ＭＳ 明朝"/>
                <w:spacing w:val="6"/>
                <w:kern w:val="0"/>
                <w:szCs w:val="21"/>
              </w:rPr>
              <w:t>7011101028617</w:t>
            </w:r>
          </w:p>
          <w:p w14:paraId="47DD002F" w14:textId="538EAC10" w:rsidR="00D1302E" w:rsidRPr="00BB42CA" w:rsidRDefault="00D1302E" w:rsidP="00BB42CA">
            <w:pPr>
              <w:spacing w:afterLines="50" w:after="120" w:line="260" w:lineRule="exact"/>
              <w:ind w:firstLineChars="51" w:firstLine="113"/>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E902B1">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B7EE562" w14:textId="77777777" w:rsidTr="00DD56DC">
              <w:trPr>
                <w:trHeight w:val="707"/>
              </w:trPr>
              <w:tc>
                <w:tcPr>
                  <w:tcW w:w="2600" w:type="dxa"/>
                  <w:shd w:val="clear" w:color="auto" w:fill="auto"/>
                  <w:vAlign w:val="center"/>
                </w:tcPr>
                <w:p w14:paraId="712AB77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109442B" w:rsidR="00D1302E" w:rsidRPr="00FF165F" w:rsidRDefault="009F27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tc>
            </w:tr>
            <w:tr w:rsidR="00D1302E" w:rsidRPr="00DD56DC" w14:paraId="49DA1E39" w14:textId="77777777" w:rsidTr="00DD56DC">
              <w:trPr>
                <w:trHeight w:val="697"/>
              </w:trPr>
              <w:tc>
                <w:tcPr>
                  <w:tcW w:w="2600" w:type="dxa"/>
                  <w:shd w:val="clear" w:color="auto" w:fill="auto"/>
                  <w:vAlign w:val="center"/>
                </w:tcPr>
                <w:p w14:paraId="2E32CE8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CCBBD44" w14:textId="79EC6D9B" w:rsidR="009F274A" w:rsidRPr="00DD56DC"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23FF1">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年</w:t>
                  </w:r>
                  <w:r w:rsidR="00523FF1">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月</w:t>
                  </w:r>
                  <w:r w:rsidR="00523FF1">
                    <w:rPr>
                      <w:rFonts w:ascii="ＭＳ 明朝" w:eastAsia="ＭＳ 明朝" w:hAnsi="ＭＳ 明朝" w:cs="ＭＳ 明朝"/>
                      <w:spacing w:val="6"/>
                      <w:kern w:val="0"/>
                      <w:szCs w:val="21"/>
                    </w:rPr>
                    <w:t>25</w:t>
                  </w:r>
                  <w:r w:rsidRPr="00DD56DC">
                    <w:rPr>
                      <w:rFonts w:ascii="ＭＳ 明朝" w:eastAsia="ＭＳ 明朝" w:hAnsi="ＭＳ 明朝" w:cs="ＭＳ 明朝" w:hint="eastAsia"/>
                      <w:spacing w:val="6"/>
                      <w:kern w:val="0"/>
                      <w:szCs w:val="21"/>
                    </w:rPr>
                    <w:t>日</w:t>
                  </w:r>
                </w:p>
                <w:p w14:paraId="5054374B"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82C3670" w14:textId="77777777" w:rsidTr="00DD56DC">
              <w:trPr>
                <w:trHeight w:val="707"/>
              </w:trPr>
              <w:tc>
                <w:tcPr>
                  <w:tcW w:w="2600" w:type="dxa"/>
                  <w:shd w:val="clear" w:color="auto" w:fill="auto"/>
                  <w:vAlign w:val="center"/>
                </w:tcPr>
                <w:p w14:paraId="4FC652B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464C8F" w14:textId="77777777" w:rsidR="009F274A"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p w14:paraId="393A98D1" w14:textId="7FFB8928" w:rsidR="0019512E" w:rsidRDefault="0019512E"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Home&gt;</w:t>
                  </w:r>
                  <w:r>
                    <w:rPr>
                      <w:rFonts w:ascii="ＭＳ 明朝" w:eastAsia="ＭＳ 明朝" w:hAnsi="ＭＳ 明朝" w:cs="ＭＳ 明朝" w:hint="eastAsia"/>
                      <w:spacing w:val="6"/>
                      <w:kern w:val="0"/>
                      <w:szCs w:val="21"/>
                    </w:rPr>
                    <w:t>アスコットについて</w:t>
                  </w:r>
                </w:p>
                <w:p w14:paraId="2B8927E9" w14:textId="1C2D7494" w:rsidR="0019512E" w:rsidRDefault="0019512E"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3234B">
                      <w:rPr>
                        <w:rStyle w:val="af0"/>
                        <w:rFonts w:ascii="ＭＳ 明朝" w:eastAsia="ＭＳ 明朝" w:hAnsi="ＭＳ 明朝" w:cs="ＭＳ 明朝"/>
                        <w:spacing w:val="6"/>
                        <w:kern w:val="0"/>
                        <w:szCs w:val="21"/>
                      </w:rPr>
                      <w:t>https://www.ascotcorp.co.jp/co</w:t>
                    </w:r>
                    <w:r w:rsidRPr="0073234B">
                      <w:rPr>
                        <w:rStyle w:val="af0"/>
                        <w:rFonts w:ascii="ＭＳ 明朝" w:eastAsia="ＭＳ 明朝" w:hAnsi="ＭＳ 明朝" w:cs="ＭＳ 明朝"/>
                        <w:spacing w:val="6"/>
                        <w:kern w:val="0"/>
                        <w:szCs w:val="21"/>
                      </w:rPr>
                      <w:t>r</w:t>
                    </w:r>
                    <w:r w:rsidRPr="0073234B">
                      <w:rPr>
                        <w:rStyle w:val="af0"/>
                        <w:rFonts w:ascii="ＭＳ 明朝" w:eastAsia="ＭＳ 明朝" w:hAnsi="ＭＳ 明朝" w:cs="ＭＳ 明朝"/>
                        <w:spacing w:val="6"/>
                        <w:kern w:val="0"/>
                        <w:szCs w:val="21"/>
                      </w:rPr>
                      <w:t>porate/</w:t>
                    </w:r>
                  </w:hyperlink>
                </w:p>
                <w:p w14:paraId="22250D14" w14:textId="137578AE" w:rsidR="0019512E" w:rsidRPr="0019512E" w:rsidRDefault="0019512E"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上記ページ下部の「DX戦略」にて更改</w:t>
                  </w:r>
                </w:p>
                <w:p w14:paraId="47F40B33" w14:textId="298AE1CE" w:rsidR="009F274A" w:rsidRDefault="00000000"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507389" w:rsidRPr="002C5A51">
                      <w:rPr>
                        <w:rStyle w:val="af0"/>
                        <w:rFonts w:ascii="ＭＳ 明朝" w:eastAsia="ＭＳ 明朝" w:hAnsi="ＭＳ 明朝" w:cs="ＭＳ 明朝"/>
                        <w:spacing w:val="6"/>
                        <w:kern w:val="0"/>
                        <w:szCs w:val="21"/>
                      </w:rPr>
                      <w:t>https://www.ascotcorp.co.jp/upload/dx03.pdf</w:t>
                    </w:r>
                  </w:hyperlink>
                </w:p>
                <w:p w14:paraId="2BFD86E1" w14:textId="1CC77DAB" w:rsidR="00D1302E" w:rsidRPr="00DD56DC" w:rsidRDefault="009F27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proofErr w:type="gramStart"/>
                  <w:r>
                    <w:rPr>
                      <w:rFonts w:ascii="ＭＳ 明朝" w:eastAsia="ＭＳ 明朝" w:hAnsi="ＭＳ 明朝" w:cs="ＭＳ 明朝" w:hint="eastAsia"/>
                      <w:spacing w:val="6"/>
                      <w:kern w:val="0"/>
                      <w:szCs w:val="21"/>
                    </w:rPr>
                    <w:t>4,P</w:t>
                  </w:r>
                  <w:proofErr w:type="gramEnd"/>
                  <w:r>
                    <w:rPr>
                      <w:rFonts w:ascii="ＭＳ 明朝" w:eastAsia="ＭＳ 明朝" w:hAnsi="ＭＳ 明朝" w:cs="ＭＳ 明朝" w:hint="eastAsia"/>
                      <w:spacing w:val="6"/>
                      <w:kern w:val="0"/>
                      <w:szCs w:val="21"/>
                    </w:rPr>
                    <w:t>5,P7,P8,P14</w:t>
                  </w:r>
                </w:p>
              </w:tc>
            </w:tr>
            <w:tr w:rsidR="009F274A" w:rsidRPr="00DD56DC" w14:paraId="507491E5" w14:textId="77777777" w:rsidTr="00DD56DC">
              <w:trPr>
                <w:trHeight w:val="697"/>
              </w:trPr>
              <w:tc>
                <w:tcPr>
                  <w:tcW w:w="2600" w:type="dxa"/>
                  <w:shd w:val="clear" w:color="auto" w:fill="auto"/>
                  <w:vAlign w:val="center"/>
                </w:tcPr>
                <w:p w14:paraId="2E6792D8" w14:textId="77777777" w:rsidR="009F274A" w:rsidRPr="00DD56DC" w:rsidRDefault="009F274A" w:rsidP="00EB14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208603A" w14:textId="77777777" w:rsidR="009F274A"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【デジタル技術による社会及び競争社会が自社にもたらす影響(不動産テックの台頭)】(P7,P8)</w:t>
                  </w:r>
                </w:p>
                <w:p w14:paraId="466092D9" w14:textId="77777777" w:rsidR="009F274A"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5A92">
                    <w:rPr>
                      <w:rFonts w:ascii="ＭＳ 明朝" w:eastAsia="ＭＳ 明朝" w:hAnsi="ＭＳ 明朝" w:cs="ＭＳ 明朝" w:hint="eastAsia"/>
                      <w:spacing w:val="6"/>
                      <w:kern w:val="0"/>
                      <w:szCs w:val="21"/>
                    </w:rPr>
                    <w:t>日本の不動産業界は他産業に比べてICT投資が少ない。一方でICT投資を積極的に行っている、米国や中国をはじめ諸外国では、不動産テックを駆使した業界のディスラプターが台頭し、成功を収めている企業も出現。日本においても不動産テック導入有無により成長に格差が予想される為、積極的な導入を行う。</w:t>
                  </w:r>
                </w:p>
                <w:p w14:paraId="01EE5964" w14:textId="77777777" w:rsidR="009F274A"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【経営ビジョン(アスコットの発展・3大成長ドライバー)】(P4,P5)</w:t>
                  </w:r>
                </w:p>
                <w:p w14:paraId="2FE7FA8A" w14:textId="563217E2" w:rsidR="009F274A"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04CC">
                    <w:rPr>
                      <w:rFonts w:ascii="ＭＳ 明朝" w:eastAsia="ＭＳ 明朝" w:hAnsi="ＭＳ 明朝" w:cs="ＭＳ 明朝" w:hint="eastAsia"/>
                      <w:spacing w:val="6"/>
                      <w:kern w:val="0"/>
                      <w:szCs w:val="21"/>
                    </w:rPr>
                    <w:t>アスコットはレジ開発を中心に事業を営んでいたが、今後はDXを活用し、開発アセットタイプを広げるほか、ビジネスモデルの多様化や新しい手段を取り組む。「デベロッパーとしての開発力」「プロジェクト企画及び他社とのパートナーシップによるPJの大規模化」「金融×国際×DXを活用し、顧客基盤、事業領域の拡大と共に資金効率を高めかつ可視化された経営の実施」を3大成長ドライバーと掲げており、うち「金融</w:t>
                  </w:r>
                  <w:r w:rsidR="002B5054">
                    <w:rPr>
                      <w:rFonts w:ascii="Apple Color Emoji" w:eastAsia="ＭＳ 明朝" w:hAnsi="Apple Color Emoji" w:cs="Apple Color Emoji" w:hint="eastAsia"/>
                      <w:spacing w:val="6"/>
                      <w:kern w:val="0"/>
                      <w:szCs w:val="21"/>
                    </w:rPr>
                    <w:t>×</w:t>
                  </w:r>
                  <w:r w:rsidRPr="003A04CC">
                    <w:rPr>
                      <w:rFonts w:ascii="ＭＳ 明朝" w:eastAsia="ＭＳ 明朝" w:hAnsi="ＭＳ 明朝" w:cs="ＭＳ 明朝" w:hint="eastAsia"/>
                      <w:spacing w:val="6"/>
                      <w:kern w:val="0"/>
                      <w:szCs w:val="21"/>
                    </w:rPr>
                    <w:t>国際</w:t>
                  </w:r>
                  <w:r w:rsidR="002B5054">
                    <w:rPr>
                      <w:rFonts w:ascii="Apple Color Emoji" w:eastAsia="ＭＳ 明朝" w:hAnsi="Apple Color Emoji" w:cs="Apple Color Emoji" w:hint="eastAsia"/>
                      <w:spacing w:val="6"/>
                      <w:kern w:val="0"/>
                      <w:szCs w:val="21"/>
                    </w:rPr>
                    <w:t>×</w:t>
                  </w:r>
                  <w:r w:rsidRPr="003A04CC">
                    <w:rPr>
                      <w:rFonts w:ascii="ＭＳ 明朝" w:eastAsia="ＭＳ 明朝" w:hAnsi="ＭＳ 明朝" w:cs="ＭＳ 明朝" w:hint="eastAsia"/>
                      <w:spacing w:val="6"/>
                      <w:kern w:val="0"/>
                      <w:szCs w:val="21"/>
                    </w:rPr>
                    <w:t>DX」は、完全</w:t>
                  </w:r>
                  <w:r w:rsidRPr="003A04CC">
                    <w:rPr>
                      <w:rFonts w:ascii="ＭＳ 明朝" w:eastAsia="ＭＳ 明朝" w:hAnsi="ＭＳ 明朝" w:cs="ＭＳ 明朝" w:hint="eastAsia"/>
                      <w:spacing w:val="6"/>
                      <w:kern w:val="0"/>
                      <w:szCs w:val="21"/>
                    </w:rPr>
                    <w:lastRenderedPageBreak/>
                    <w:t>に新しい領域ではあるものの、マネジメント直下で体制を整備し、リソースを投入して推進を行っている。</w:t>
                  </w:r>
                </w:p>
                <w:p w14:paraId="7183563A" w14:textId="77777777" w:rsidR="009F274A"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【ビジネスモデルの方向性(価値創出)】(P14)</w:t>
                  </w:r>
                </w:p>
                <w:p w14:paraId="568FD499" w14:textId="77777777" w:rsidR="009F274A"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04CC">
                    <w:rPr>
                      <w:rFonts w:ascii="ＭＳ 明朝" w:eastAsia="ＭＳ 明朝" w:hAnsi="ＭＳ 明朝" w:cs="ＭＳ 明朝" w:hint="eastAsia"/>
                      <w:spacing w:val="6"/>
                      <w:kern w:val="0"/>
                      <w:szCs w:val="21"/>
                    </w:rPr>
                    <w:t>デジタルを通じた「価値創出」</w:t>
                  </w:r>
                  <w:r>
                    <w:rPr>
                      <w:rFonts w:ascii="ＭＳ 明朝" w:eastAsia="ＭＳ 明朝" w:hAnsi="ＭＳ 明朝" w:cs="ＭＳ 明朝" w:hint="eastAsia"/>
                      <w:spacing w:val="6"/>
                      <w:kern w:val="0"/>
                      <w:szCs w:val="21"/>
                    </w:rPr>
                    <w:t>を行う。</w:t>
                  </w:r>
                </w:p>
                <w:p w14:paraId="161576A0" w14:textId="66DBD037" w:rsidR="009F274A" w:rsidRPr="00DD56DC"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具体的には、</w:t>
                  </w:r>
                  <w:r w:rsidRPr="003A04CC">
                    <w:rPr>
                      <w:rFonts w:ascii="ＭＳ 明朝" w:eastAsia="ＭＳ 明朝" w:hAnsi="ＭＳ 明朝" w:cs="ＭＳ 明朝" w:hint="eastAsia"/>
                      <w:spacing w:val="6"/>
                      <w:kern w:val="0"/>
                      <w:szCs w:val="21"/>
                    </w:rPr>
                    <w:t>「新規収益モデルの創造」として、ブロックチェーンを活用し不動産の流動化と小口化に貢献するビジネスにより新規収益源の確保を目指します。「顧客接点の強化」として、DXを通じて、顧客接点を強化し、既存商品の販路拡大に加え、データを活用した新規事業創出を目指す。「各種ビジネス判断の精度向上」として、金利、建築費等各種不確定要素の変動による財務インパクトをシミュレーションし、データに基づく経営判断を実現します。</w:t>
                  </w:r>
                </w:p>
              </w:tc>
            </w:tr>
            <w:tr w:rsidR="00281C7F" w:rsidRPr="00DD56DC" w14:paraId="2C5636AD" w14:textId="77777777" w:rsidTr="00DD56DC">
              <w:trPr>
                <w:trHeight w:val="697"/>
              </w:trPr>
              <w:tc>
                <w:tcPr>
                  <w:tcW w:w="2600" w:type="dxa"/>
                  <w:shd w:val="clear" w:color="auto" w:fill="auto"/>
                  <w:vAlign w:val="center"/>
                </w:tcPr>
                <w:p w14:paraId="744E8D50" w14:textId="0E45D8C3" w:rsidR="00281C7F" w:rsidRPr="00DD56DC" w:rsidRDefault="00281C7F" w:rsidP="00281C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8997613" w14:textId="77777777" w:rsidR="00281C7F" w:rsidRPr="00165FBC" w:rsidRDefault="00281C7F" w:rsidP="00281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当文書は</w:t>
                  </w:r>
                  <w:r>
                    <w:rPr>
                      <w:rFonts w:ascii="ＭＳ 明朝" w:eastAsia="ＭＳ 明朝" w:hAnsi="ＭＳ 明朝" w:cs="ＭＳ 明朝" w:hint="eastAsia"/>
                      <w:spacing w:val="6"/>
                      <w:kern w:val="0"/>
                      <w:szCs w:val="21"/>
                    </w:rPr>
                    <w:t>最高執行責任者(現</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代表取締役社長)に承認</w:t>
                  </w:r>
                  <w:r w:rsidRPr="00165FBC">
                    <w:rPr>
                      <w:rFonts w:ascii="ＭＳ 明朝" w:eastAsia="ＭＳ 明朝" w:hAnsi="ＭＳ 明朝" w:cs="ＭＳ 明朝" w:hint="eastAsia"/>
                      <w:spacing w:val="6"/>
                      <w:kern w:val="0"/>
                      <w:szCs w:val="21"/>
                    </w:rPr>
                    <w:t>された事項に基づき作成された内容であり、当社規程に基づく</w:t>
                  </w:r>
                  <w:r>
                    <w:rPr>
                      <w:rFonts w:ascii="ＭＳ 明朝" w:eastAsia="ＭＳ 明朝" w:hAnsi="ＭＳ 明朝" w:cs="ＭＳ 明朝" w:hint="eastAsia"/>
                      <w:spacing w:val="6"/>
                      <w:kern w:val="0"/>
                      <w:szCs w:val="21"/>
                    </w:rPr>
                    <w:t>社外公開文書の</w:t>
                  </w:r>
                  <w:r w:rsidRPr="00165FBC">
                    <w:rPr>
                      <w:rFonts w:ascii="ＭＳ 明朝" w:eastAsia="ＭＳ 明朝" w:hAnsi="ＭＳ 明朝" w:cs="ＭＳ 明朝" w:hint="eastAsia"/>
                      <w:spacing w:val="6"/>
                      <w:kern w:val="0"/>
                      <w:szCs w:val="21"/>
                    </w:rPr>
                    <w:t>承認プロセスを経て、</w:t>
                  </w:r>
                  <w:r>
                    <w:rPr>
                      <w:rFonts w:ascii="ＭＳ 明朝" w:eastAsia="ＭＳ 明朝" w:hAnsi="ＭＳ 明朝" w:cs="ＭＳ 明朝" w:hint="eastAsia"/>
                      <w:spacing w:val="6"/>
                      <w:kern w:val="0"/>
                      <w:szCs w:val="21"/>
                    </w:rPr>
                    <w:t>取締役会にて</w:t>
                  </w:r>
                  <w:r w:rsidRPr="00165FBC">
                    <w:rPr>
                      <w:rFonts w:ascii="ＭＳ 明朝" w:eastAsia="ＭＳ 明朝" w:hAnsi="ＭＳ 明朝" w:cs="ＭＳ 明朝" w:hint="eastAsia"/>
                      <w:spacing w:val="6"/>
                      <w:kern w:val="0"/>
                      <w:szCs w:val="21"/>
                    </w:rPr>
                    <w:t>社外公開を承認。</w:t>
                  </w:r>
                </w:p>
                <w:p w14:paraId="22538A73" w14:textId="77777777" w:rsidR="00281C7F" w:rsidRDefault="00281C7F" w:rsidP="00281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165FB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165FB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8</w:t>
                  </w:r>
                  <w:r w:rsidRPr="00165FBC">
                    <w:rPr>
                      <w:rFonts w:ascii="ＭＳ 明朝" w:eastAsia="ＭＳ 明朝" w:hAnsi="ＭＳ 明朝" w:cs="ＭＳ 明朝" w:hint="eastAsia"/>
                      <w:spacing w:val="6"/>
                      <w:kern w:val="0"/>
                      <w:szCs w:val="21"/>
                    </w:rPr>
                    <w:t xml:space="preserve">日　</w:t>
                  </w:r>
                  <w:r>
                    <w:rPr>
                      <w:rFonts w:ascii="ＭＳ 明朝" w:eastAsia="ＭＳ 明朝" w:hAnsi="ＭＳ 明朝" w:cs="ＭＳ 明朝" w:hint="eastAsia"/>
                      <w:spacing w:val="6"/>
                      <w:kern w:val="0"/>
                      <w:szCs w:val="21"/>
                    </w:rPr>
                    <w:t>代表取締役副会長（現</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代表取締役社長）</w:t>
                  </w:r>
                  <w:r w:rsidRPr="00165FBC">
                    <w:rPr>
                      <w:rFonts w:ascii="ＭＳ 明朝" w:eastAsia="ＭＳ 明朝" w:hAnsi="ＭＳ 明朝" w:cs="ＭＳ 明朝" w:hint="eastAsia"/>
                      <w:spacing w:val="6"/>
                      <w:kern w:val="0"/>
                      <w:szCs w:val="21"/>
                    </w:rPr>
                    <w:t>による基本方針の承認</w:t>
                  </w:r>
                </w:p>
                <w:p w14:paraId="79F3258E" w14:textId="77777777" w:rsidR="00281C7F" w:rsidRPr="00165FBC" w:rsidRDefault="00281C7F" w:rsidP="00281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165FB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165FB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165FB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執行役員会への内容報告</w:t>
                  </w:r>
                </w:p>
                <w:p w14:paraId="7FF4B93C" w14:textId="77777777" w:rsidR="00281C7F" w:rsidRDefault="00281C7F" w:rsidP="00281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165FB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165FB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165FBC">
                    <w:rPr>
                      <w:rFonts w:ascii="ＭＳ 明朝" w:eastAsia="ＭＳ 明朝" w:hAnsi="ＭＳ 明朝" w:cs="ＭＳ 明朝" w:hint="eastAsia"/>
                      <w:spacing w:val="6"/>
                      <w:kern w:val="0"/>
                      <w:szCs w:val="21"/>
                    </w:rPr>
                    <w:t xml:space="preserve">日　</w:t>
                  </w:r>
                  <w:r>
                    <w:rPr>
                      <w:rFonts w:ascii="ＭＳ 明朝" w:eastAsia="ＭＳ 明朝" w:hAnsi="ＭＳ 明朝" w:cs="ＭＳ 明朝" w:hint="eastAsia"/>
                      <w:spacing w:val="6"/>
                      <w:kern w:val="0"/>
                      <w:szCs w:val="21"/>
                    </w:rPr>
                    <w:t>取締役会</w:t>
                  </w:r>
                  <w:r w:rsidRPr="00165FBC">
                    <w:rPr>
                      <w:rFonts w:ascii="ＭＳ 明朝" w:eastAsia="ＭＳ 明朝" w:hAnsi="ＭＳ 明朝" w:cs="ＭＳ 明朝" w:hint="eastAsia"/>
                      <w:spacing w:val="6"/>
                      <w:kern w:val="0"/>
                      <w:szCs w:val="21"/>
                    </w:rPr>
                    <w:t>による社外公開の承認</w:t>
                  </w:r>
                </w:p>
                <w:p w14:paraId="04903BE3" w14:textId="6A732E5A" w:rsidR="00281C7F" w:rsidRDefault="00281C7F" w:rsidP="00281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年4月2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　取締役会への状況報告</w:t>
                  </w:r>
                </w:p>
              </w:tc>
            </w:tr>
          </w:tbl>
          <w:p w14:paraId="291B8D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274A" w:rsidRPr="00DD56DC" w14:paraId="1CB93FF2" w14:textId="77777777" w:rsidTr="009F274A">
              <w:trPr>
                <w:trHeight w:val="707"/>
              </w:trPr>
              <w:tc>
                <w:tcPr>
                  <w:tcW w:w="2600" w:type="dxa"/>
                  <w:shd w:val="clear" w:color="auto" w:fill="auto"/>
                  <w:vAlign w:val="center"/>
                </w:tcPr>
                <w:p w14:paraId="14883672" w14:textId="77777777" w:rsidR="009F274A" w:rsidRPr="00DD56DC" w:rsidRDefault="009F274A" w:rsidP="005637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3DD211" w14:textId="77777777" w:rsidR="009F274A" w:rsidRPr="00DD56DC"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p w14:paraId="5BF68E2D" w14:textId="77777777" w:rsidR="009F274A" w:rsidRPr="00DD56DC" w:rsidRDefault="009F274A" w:rsidP="00563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15FFB657" w14:textId="77777777" w:rsidTr="009F274A">
              <w:trPr>
                <w:trHeight w:val="697"/>
              </w:trPr>
              <w:tc>
                <w:tcPr>
                  <w:tcW w:w="2600" w:type="dxa"/>
                  <w:shd w:val="clear" w:color="auto" w:fill="auto"/>
                  <w:vAlign w:val="center"/>
                </w:tcPr>
                <w:p w14:paraId="09D6FA76" w14:textId="77777777" w:rsidR="009F274A" w:rsidRPr="00DD56DC" w:rsidRDefault="009F274A" w:rsidP="005637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138E227" w14:textId="7D42C8A7" w:rsidR="00B2627B" w:rsidRPr="00DD56D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23FF1">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年</w:t>
                  </w:r>
                  <w:r w:rsidR="00523FF1">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月</w:t>
                  </w:r>
                  <w:r w:rsidR="00523FF1">
                    <w:rPr>
                      <w:rFonts w:ascii="ＭＳ 明朝" w:eastAsia="ＭＳ 明朝" w:hAnsi="ＭＳ 明朝" w:cs="ＭＳ 明朝"/>
                      <w:spacing w:val="6"/>
                      <w:kern w:val="0"/>
                      <w:szCs w:val="21"/>
                    </w:rPr>
                    <w:t>25</w:t>
                  </w:r>
                  <w:r w:rsidRPr="00DD56DC">
                    <w:rPr>
                      <w:rFonts w:ascii="ＭＳ 明朝" w:eastAsia="ＭＳ 明朝" w:hAnsi="ＭＳ 明朝" w:cs="ＭＳ 明朝" w:hint="eastAsia"/>
                      <w:spacing w:val="6"/>
                      <w:kern w:val="0"/>
                      <w:szCs w:val="21"/>
                    </w:rPr>
                    <w:t>日</w:t>
                  </w:r>
                </w:p>
                <w:p w14:paraId="7116E297" w14:textId="77777777" w:rsidR="009F274A" w:rsidRPr="00DD56DC" w:rsidRDefault="009F274A" w:rsidP="00563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2A2A0EB3" w14:textId="77777777" w:rsidTr="009F274A">
              <w:trPr>
                <w:trHeight w:val="707"/>
              </w:trPr>
              <w:tc>
                <w:tcPr>
                  <w:tcW w:w="2600" w:type="dxa"/>
                  <w:shd w:val="clear" w:color="auto" w:fill="auto"/>
                  <w:vAlign w:val="center"/>
                </w:tcPr>
                <w:p w14:paraId="0E02E846" w14:textId="77777777" w:rsidR="009F274A" w:rsidRPr="00DD56DC" w:rsidRDefault="009F274A" w:rsidP="005637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EFEC99"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p w14:paraId="3D52838D"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Home&gt;</w:t>
                  </w:r>
                  <w:r>
                    <w:rPr>
                      <w:rFonts w:ascii="ＭＳ 明朝" w:eastAsia="ＭＳ 明朝" w:hAnsi="ＭＳ 明朝" w:cs="ＭＳ 明朝" w:hint="eastAsia"/>
                      <w:spacing w:val="6"/>
                      <w:kern w:val="0"/>
                      <w:szCs w:val="21"/>
                    </w:rPr>
                    <w:t>アスコットについて</w:t>
                  </w:r>
                </w:p>
                <w:p w14:paraId="218D93B6"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73234B">
                      <w:rPr>
                        <w:rStyle w:val="af0"/>
                        <w:rFonts w:ascii="ＭＳ 明朝" w:eastAsia="ＭＳ 明朝" w:hAnsi="ＭＳ 明朝" w:cs="ＭＳ 明朝"/>
                        <w:spacing w:val="6"/>
                        <w:kern w:val="0"/>
                        <w:szCs w:val="21"/>
                      </w:rPr>
                      <w:t>https://www.ascotcorp.co.jp/corporate/</w:t>
                    </w:r>
                  </w:hyperlink>
                </w:p>
                <w:p w14:paraId="4F687EA3" w14:textId="77777777" w:rsidR="0019512E" w:rsidRP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上記ページ下部の「DX戦略」にて更改</w:t>
                  </w:r>
                </w:p>
                <w:p w14:paraId="4F548D16" w14:textId="53B14C58" w:rsidR="00B2627B" w:rsidRDefault="00000000"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07389" w:rsidRPr="002C5A51">
                      <w:rPr>
                        <w:rStyle w:val="af0"/>
                        <w:rFonts w:ascii="ＭＳ 明朝" w:eastAsia="ＭＳ 明朝" w:hAnsi="ＭＳ 明朝" w:cs="ＭＳ 明朝"/>
                        <w:spacing w:val="6"/>
                        <w:kern w:val="0"/>
                        <w:szCs w:val="21"/>
                      </w:rPr>
                      <w:t>https://www.ascotcorp.co.jp/upload/dx03.pdf</w:t>
                    </w:r>
                  </w:hyperlink>
                </w:p>
                <w:p w14:paraId="1FE4DE1F" w14:textId="569A8734" w:rsidR="009F274A" w:rsidRPr="00DD56DC" w:rsidRDefault="00B2627B" w:rsidP="00563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proofErr w:type="gramStart"/>
                  <w:r w:rsidR="002F440F">
                    <w:rPr>
                      <w:rFonts w:ascii="ＭＳ 明朝" w:eastAsia="ＭＳ 明朝" w:hAnsi="ＭＳ 明朝" w:cs="ＭＳ 明朝"/>
                      <w:spacing w:val="6"/>
                      <w:kern w:val="0"/>
                      <w:szCs w:val="21"/>
                    </w:rPr>
                    <w:t>9,P</w:t>
                  </w:r>
                  <w:proofErr w:type="gramEnd"/>
                  <w:r>
                    <w:rPr>
                      <w:rFonts w:ascii="ＭＳ 明朝" w:eastAsia="ＭＳ 明朝" w:hAnsi="ＭＳ 明朝" w:cs="ＭＳ 明朝" w:hint="eastAsia"/>
                      <w:spacing w:val="6"/>
                      <w:kern w:val="0"/>
                      <w:szCs w:val="21"/>
                    </w:rPr>
                    <w:t>16</w:t>
                  </w:r>
                  <w:r w:rsidR="002F440F">
                    <w:rPr>
                      <w:rFonts w:ascii="ＭＳ 明朝" w:eastAsia="ＭＳ 明朝" w:hAnsi="ＭＳ 明朝" w:cs="ＭＳ 明朝"/>
                      <w:spacing w:val="6"/>
                      <w:kern w:val="0"/>
                      <w:szCs w:val="21"/>
                    </w:rPr>
                    <w:t>,P19</w:t>
                  </w:r>
                </w:p>
              </w:tc>
            </w:tr>
            <w:tr w:rsidR="009F274A" w:rsidRPr="00DD56DC" w14:paraId="640E83AB" w14:textId="77777777" w:rsidTr="009F274A">
              <w:trPr>
                <w:trHeight w:val="353"/>
              </w:trPr>
              <w:tc>
                <w:tcPr>
                  <w:tcW w:w="2600" w:type="dxa"/>
                  <w:shd w:val="clear" w:color="auto" w:fill="auto"/>
                  <w:vAlign w:val="center"/>
                </w:tcPr>
                <w:p w14:paraId="2A82AECA" w14:textId="77777777" w:rsidR="009F274A" w:rsidRPr="00DD56DC" w:rsidRDefault="009F274A" w:rsidP="005637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9F9B08D"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【DX戦略方針】(P16)</w:t>
                  </w:r>
                </w:p>
                <w:p w14:paraId="727832FA" w14:textId="233ACF4F" w:rsidR="009F274A" w:rsidRPr="00DD56D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AB5">
                    <w:rPr>
                      <w:rFonts w:ascii="ＭＳ 明朝" w:eastAsia="ＭＳ 明朝" w:hAnsi="ＭＳ 明朝" w:cs="ＭＳ 明朝" w:hint="eastAsia"/>
                      <w:spacing w:val="6"/>
                      <w:kern w:val="0"/>
                      <w:szCs w:val="21"/>
                    </w:rPr>
                    <w:t>強固なデジタル基盤を構築し、そのうえで既存事業のデジタル化や新規事業の創出を通して、当社のビジネスモデル変革を推進していく。具体的には「デジタル基盤の構築」として、規制当局のガイドライン以上にセキュリティインフラ環境</w:t>
                  </w:r>
                  <w:proofErr w:type="gramStart"/>
                  <w:r w:rsidRPr="00207AB5">
                    <w:rPr>
                      <w:rFonts w:ascii="ＭＳ 明朝" w:eastAsia="ＭＳ 明朝" w:hAnsi="ＭＳ 明朝" w:cs="ＭＳ 明朝" w:hint="eastAsia"/>
                      <w:spacing w:val="6"/>
                      <w:kern w:val="0"/>
                      <w:szCs w:val="21"/>
                    </w:rPr>
                    <w:t>を</w:t>
                  </w:r>
                  <w:proofErr w:type="gramEnd"/>
                  <w:r w:rsidRPr="00207AB5">
                    <w:rPr>
                      <w:rFonts w:ascii="ＭＳ 明朝" w:eastAsia="ＭＳ 明朝" w:hAnsi="ＭＳ 明朝" w:cs="ＭＳ 明朝" w:hint="eastAsia"/>
                      <w:spacing w:val="6"/>
                      <w:kern w:val="0"/>
                      <w:szCs w:val="21"/>
                    </w:rPr>
                    <w:t>向上等</w:t>
                  </w:r>
                  <w:proofErr w:type="gramStart"/>
                  <w:r w:rsidRPr="00207AB5">
                    <w:rPr>
                      <w:rFonts w:ascii="ＭＳ 明朝" w:eastAsia="ＭＳ 明朝" w:hAnsi="ＭＳ 明朝" w:cs="ＭＳ 明朝" w:hint="eastAsia"/>
                      <w:spacing w:val="6"/>
                      <w:kern w:val="0"/>
                      <w:szCs w:val="21"/>
                    </w:rPr>
                    <w:t>を</w:t>
                  </w:r>
                  <w:proofErr w:type="gramEnd"/>
                  <w:r w:rsidRPr="00207AB5">
                    <w:rPr>
                      <w:rFonts w:ascii="ＭＳ 明朝" w:eastAsia="ＭＳ 明朝" w:hAnsi="ＭＳ 明朝" w:cs="ＭＳ 明朝" w:hint="eastAsia"/>
                      <w:spacing w:val="6"/>
                      <w:kern w:val="0"/>
                      <w:szCs w:val="21"/>
                    </w:rPr>
                    <w:t>2022</w:t>
                  </w:r>
                  <w:r w:rsidR="004E4543">
                    <w:rPr>
                      <w:rFonts w:ascii="ＭＳ 明朝" w:eastAsia="ＭＳ 明朝" w:hAnsi="ＭＳ 明朝" w:cs="ＭＳ 明朝" w:hint="eastAsia"/>
                      <w:spacing w:val="6"/>
                      <w:kern w:val="0"/>
                      <w:szCs w:val="21"/>
                    </w:rPr>
                    <w:t>〜</w:t>
                  </w:r>
                  <w:r w:rsidR="004E4543">
                    <w:rPr>
                      <w:rFonts w:ascii="ＭＳ 明朝" w:eastAsia="ＭＳ 明朝" w:hAnsi="ＭＳ 明朝" w:cs="ＭＳ 明朝"/>
                      <w:spacing w:val="6"/>
                      <w:kern w:val="0"/>
                      <w:szCs w:val="21"/>
                    </w:rPr>
                    <w:t>24</w:t>
                  </w:r>
                  <w:r w:rsidRPr="00207AB5">
                    <w:rPr>
                      <w:rFonts w:ascii="ＭＳ 明朝" w:eastAsia="ＭＳ 明朝" w:hAnsi="ＭＳ 明朝" w:cs="ＭＳ 明朝" w:hint="eastAsia"/>
                      <w:spacing w:val="6"/>
                      <w:kern w:val="0"/>
                      <w:szCs w:val="21"/>
                    </w:rPr>
                    <w:t>年度に実施。「既存事業のデジタル化」として、「事業管理、経営方針策定に必要なデータの一元化、可視化」「デジタルを活用した業務効率化」「顧客接点の強化」等を202</w:t>
                  </w:r>
                  <w:r w:rsidR="004E4543">
                    <w:rPr>
                      <w:rFonts w:ascii="ＭＳ 明朝" w:eastAsia="ＭＳ 明朝" w:hAnsi="ＭＳ 明朝" w:cs="ＭＳ 明朝"/>
                      <w:spacing w:val="6"/>
                      <w:kern w:val="0"/>
                      <w:szCs w:val="21"/>
                    </w:rPr>
                    <w:t>2</w:t>
                  </w:r>
                  <w:r w:rsidRPr="00207AB5">
                    <w:rPr>
                      <w:rFonts w:ascii="ＭＳ 明朝" w:eastAsia="ＭＳ 明朝" w:hAnsi="ＭＳ 明朝" w:cs="ＭＳ 明朝" w:hint="eastAsia"/>
                      <w:spacing w:val="6"/>
                      <w:kern w:val="0"/>
                      <w:szCs w:val="21"/>
                    </w:rPr>
                    <w:t>～2</w:t>
                  </w:r>
                  <w:r w:rsidR="004E4543">
                    <w:rPr>
                      <w:rFonts w:ascii="ＭＳ 明朝" w:eastAsia="ＭＳ 明朝" w:hAnsi="ＭＳ 明朝" w:cs="ＭＳ 明朝"/>
                      <w:spacing w:val="6"/>
                      <w:kern w:val="0"/>
                      <w:szCs w:val="21"/>
                    </w:rPr>
                    <w:t>4</w:t>
                  </w:r>
                  <w:r w:rsidRPr="00207AB5">
                    <w:rPr>
                      <w:rFonts w:ascii="ＭＳ 明朝" w:eastAsia="ＭＳ 明朝" w:hAnsi="ＭＳ 明朝" w:cs="ＭＳ 明朝" w:hint="eastAsia"/>
                      <w:spacing w:val="6"/>
                      <w:kern w:val="0"/>
                      <w:szCs w:val="21"/>
                    </w:rPr>
                    <w:t>年度に実施。「デジタルを活用した新規事業の創出」として、フィンテックを活用した不動産の商品開発等を202</w:t>
                  </w:r>
                  <w:r w:rsidR="004E4543">
                    <w:rPr>
                      <w:rFonts w:ascii="ＭＳ 明朝" w:eastAsia="ＭＳ 明朝" w:hAnsi="ＭＳ 明朝" w:cs="ＭＳ 明朝"/>
                      <w:spacing w:val="6"/>
                      <w:kern w:val="0"/>
                      <w:szCs w:val="21"/>
                    </w:rPr>
                    <w:t>5</w:t>
                  </w:r>
                  <w:r w:rsidRPr="00207AB5">
                    <w:rPr>
                      <w:rFonts w:ascii="ＭＳ 明朝" w:eastAsia="ＭＳ 明朝" w:hAnsi="ＭＳ 明朝" w:cs="ＭＳ 明朝" w:hint="eastAsia"/>
                      <w:spacing w:val="6"/>
                      <w:kern w:val="0"/>
                      <w:szCs w:val="21"/>
                    </w:rPr>
                    <w:t>～2</w:t>
                  </w:r>
                  <w:r w:rsidR="004E4543">
                    <w:rPr>
                      <w:rFonts w:ascii="ＭＳ 明朝" w:eastAsia="ＭＳ 明朝" w:hAnsi="ＭＳ 明朝" w:cs="ＭＳ 明朝"/>
                      <w:spacing w:val="6"/>
                      <w:kern w:val="0"/>
                      <w:szCs w:val="21"/>
                    </w:rPr>
                    <w:t>6</w:t>
                  </w:r>
                  <w:r w:rsidRPr="00207AB5">
                    <w:rPr>
                      <w:rFonts w:ascii="ＭＳ 明朝" w:eastAsia="ＭＳ 明朝" w:hAnsi="ＭＳ 明朝" w:cs="ＭＳ 明朝" w:hint="eastAsia"/>
                      <w:spacing w:val="6"/>
                      <w:kern w:val="0"/>
                      <w:szCs w:val="21"/>
                    </w:rPr>
                    <w:t>年度に実施予定。</w:t>
                  </w:r>
                </w:p>
                <w:p w14:paraId="75C382F3" w14:textId="77777777" w:rsidR="009F274A" w:rsidRDefault="009F274A" w:rsidP="00563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37F723" w14:textId="5136D1E2" w:rsidR="00C752F1" w:rsidRPr="00C752F1" w:rsidRDefault="00C752F1" w:rsidP="00C75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52F1">
                    <w:rPr>
                      <w:rFonts w:ascii="ＭＳ 明朝" w:eastAsia="ＭＳ 明朝" w:hAnsi="ＭＳ 明朝" w:cs="ＭＳ 明朝" w:hint="eastAsia"/>
                      <w:spacing w:val="6"/>
                      <w:kern w:val="0"/>
                      <w:szCs w:val="21"/>
                    </w:rPr>
                    <w:t>具体的な取組として、以下を公表している。</w:t>
                  </w:r>
                  <w:r w:rsidR="002F440F">
                    <w:rPr>
                      <w:rFonts w:ascii="ＭＳ 明朝" w:eastAsia="ＭＳ 明朝" w:hAnsi="ＭＳ 明朝" w:cs="ＭＳ 明朝" w:hint="eastAsia"/>
                      <w:spacing w:val="6"/>
                      <w:kern w:val="0"/>
                      <w:szCs w:val="21"/>
                    </w:rPr>
                    <w:t>（</w:t>
                  </w:r>
                  <w:r w:rsidR="002F440F">
                    <w:rPr>
                      <w:rFonts w:ascii="ＭＳ 明朝" w:eastAsia="ＭＳ 明朝" w:hAnsi="ＭＳ 明朝" w:cs="ＭＳ 明朝"/>
                      <w:spacing w:val="6"/>
                      <w:kern w:val="0"/>
                      <w:szCs w:val="21"/>
                    </w:rPr>
                    <w:t>P9,P19）</w:t>
                  </w:r>
                </w:p>
                <w:p w14:paraId="4D10B907" w14:textId="77777777" w:rsidR="00C752F1" w:rsidRPr="00C752F1" w:rsidRDefault="00C752F1" w:rsidP="00C752F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752F1">
                    <w:rPr>
                      <w:rFonts w:ascii="ＭＳ 明朝" w:eastAsia="ＭＳ 明朝" w:hAnsi="ＭＳ 明朝" w:cs="ＭＳ 明朝" w:hint="eastAsia"/>
                      <w:spacing w:val="6"/>
                      <w:kern w:val="0"/>
                      <w:szCs w:val="21"/>
                    </w:rPr>
                    <w:t>不動産テック技術を活用して「セキュリティトークンを活用した新規事業(不動産の小口化と流動化)」・「賃料</w:t>
                  </w:r>
                  <w:r w:rsidRPr="00C752F1">
                    <w:rPr>
                      <w:rFonts w:ascii="ＭＳ 明朝" w:eastAsia="ＭＳ 明朝" w:hAnsi="ＭＳ 明朝" w:cs="ＭＳ 明朝" w:hint="eastAsia"/>
                      <w:spacing w:val="6"/>
                      <w:kern w:val="0"/>
                      <w:szCs w:val="21"/>
                    </w:rPr>
                    <w:lastRenderedPageBreak/>
                    <w:t>のAI査定」・「プロセスの電子化」・「経営ダッシュボードでのシナリオ分析」の実現をしていく。</w:t>
                  </w:r>
                </w:p>
                <w:p w14:paraId="0848987C" w14:textId="15972E0B" w:rsidR="00C752F1" w:rsidRPr="004E4543" w:rsidRDefault="00C752F1" w:rsidP="00C752F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752F1">
                    <w:rPr>
                      <w:rFonts w:ascii="ＭＳ 明朝" w:eastAsia="ＭＳ 明朝" w:hAnsi="ＭＳ 明朝" w:cs="ＭＳ 明朝" w:hint="eastAsia"/>
                      <w:spacing w:val="6"/>
                      <w:kern w:val="0"/>
                      <w:szCs w:val="21"/>
                    </w:rPr>
                    <w:t>また、既存事業のデジタル化として、企画業務の期間短縮による商品の開発品質向上を目的とした、</w:t>
                  </w:r>
                  <w:r w:rsidRPr="00C752F1">
                    <w:rPr>
                      <w:rFonts w:ascii="ＭＳ 明朝" w:eastAsia="ＭＳ 明朝" w:hAnsi="ＭＳ 明朝" w:cs="ＭＳ 明朝"/>
                      <w:spacing w:val="6"/>
                      <w:kern w:val="0"/>
                      <w:szCs w:val="21"/>
                    </w:rPr>
                    <w:t>AI</w:t>
                  </w:r>
                  <w:r w:rsidRPr="00C752F1">
                    <w:rPr>
                      <w:rFonts w:ascii="ＭＳ 明朝" w:eastAsia="ＭＳ 明朝" w:hAnsi="ＭＳ 明朝" w:cs="ＭＳ 明朝" w:hint="eastAsia"/>
                      <w:spacing w:val="6"/>
                      <w:kern w:val="0"/>
                      <w:szCs w:val="21"/>
                    </w:rPr>
                    <w:t>技術による企画業務（ボリュームチェック等）の効率化、レジ・オフィス・倉庫にビル管理機能を付与し売却時資産価値</w:t>
                  </w:r>
                  <w:proofErr w:type="gramStart"/>
                  <w:r w:rsidRPr="00C752F1">
                    <w:rPr>
                      <w:rFonts w:ascii="ＭＳ 明朝" w:eastAsia="ＭＳ 明朝" w:hAnsi="ＭＳ 明朝" w:cs="ＭＳ 明朝" w:hint="eastAsia"/>
                      <w:spacing w:val="6"/>
                      <w:kern w:val="0"/>
                      <w:szCs w:val="21"/>
                    </w:rPr>
                    <w:t>を</w:t>
                  </w:r>
                  <w:proofErr w:type="gramEnd"/>
                  <w:r w:rsidRPr="00C752F1">
                    <w:rPr>
                      <w:rFonts w:ascii="ＭＳ 明朝" w:eastAsia="ＭＳ 明朝" w:hAnsi="ＭＳ 明朝" w:cs="ＭＳ 明朝" w:hint="eastAsia"/>
                      <w:spacing w:val="6"/>
                      <w:kern w:val="0"/>
                      <w:szCs w:val="21"/>
                    </w:rPr>
                    <w:t>向上</w:t>
                  </w:r>
                  <w:proofErr w:type="gramStart"/>
                  <w:r w:rsidRPr="00C752F1">
                    <w:rPr>
                      <w:rFonts w:ascii="ＭＳ 明朝" w:eastAsia="ＭＳ 明朝" w:hAnsi="ＭＳ 明朝" w:cs="ＭＳ 明朝" w:hint="eastAsia"/>
                      <w:spacing w:val="6"/>
                      <w:kern w:val="0"/>
                      <w:szCs w:val="21"/>
                    </w:rPr>
                    <w:t>を</w:t>
                  </w:r>
                  <w:proofErr w:type="gramEnd"/>
                  <w:r w:rsidRPr="00C752F1">
                    <w:rPr>
                      <w:rFonts w:ascii="ＭＳ 明朝" w:eastAsia="ＭＳ 明朝" w:hAnsi="ＭＳ 明朝" w:cs="ＭＳ 明朝" w:hint="eastAsia"/>
                      <w:spacing w:val="6"/>
                      <w:kern w:val="0"/>
                      <w:szCs w:val="21"/>
                    </w:rPr>
                    <w:t>目的とした、スマート</w:t>
                  </w:r>
                  <w:r w:rsidRPr="00C752F1">
                    <w:rPr>
                      <w:rFonts w:ascii="ＭＳ 明朝" w:eastAsia="ＭＳ 明朝" w:hAnsi="ＭＳ 明朝" w:cs="ＭＳ 明朝"/>
                      <w:spacing w:val="6"/>
                      <w:kern w:val="0"/>
                      <w:szCs w:val="21"/>
                    </w:rPr>
                    <w:t>BM</w:t>
                  </w:r>
                  <w:r w:rsidRPr="00C752F1">
                    <w:rPr>
                      <w:rFonts w:ascii="ＭＳ 明朝" w:eastAsia="ＭＳ 明朝" w:hAnsi="ＭＳ 明朝" w:cs="ＭＳ 明朝" w:hint="eastAsia"/>
                      <w:spacing w:val="6"/>
                      <w:kern w:val="0"/>
                      <w:szCs w:val="21"/>
                    </w:rPr>
                    <w:t>（建物に関する様々なデータを収集・分析し機器の異常や故障の早期把握などを実現）等を想定した、</w:t>
                  </w:r>
                  <w:r w:rsidRPr="00C752F1">
                    <w:rPr>
                      <w:rFonts w:ascii="Yu Gothic" w:eastAsia="Yu Gothic" w:hAnsi="Yu Gothic" w:cs="Yu Gothic" w:hint="eastAsia"/>
                      <w:spacing w:val="6"/>
                      <w:kern w:val="0"/>
                      <w:szCs w:val="21"/>
                    </w:rPr>
                    <w:t>⾼</w:t>
                  </w:r>
                  <w:r w:rsidRPr="00C752F1">
                    <w:rPr>
                      <w:rFonts w:ascii="ＭＳ 明朝" w:eastAsia="ＭＳ 明朝" w:hAnsi="ＭＳ 明朝" w:cs="ＭＳ 明朝" w:hint="eastAsia"/>
                      <w:spacing w:val="6"/>
                      <w:kern w:val="0"/>
                      <w:szCs w:val="21"/>
                    </w:rPr>
                    <w:t>度なファシリティマネジメントの導</w:t>
                  </w:r>
                  <w:r w:rsidRPr="00C752F1">
                    <w:rPr>
                      <w:rFonts w:ascii="Yu Gothic" w:eastAsia="Yu Gothic" w:hAnsi="Yu Gothic" w:cs="Yu Gothic" w:hint="eastAsia"/>
                      <w:spacing w:val="6"/>
                      <w:kern w:val="0"/>
                      <w:szCs w:val="21"/>
                    </w:rPr>
                    <w:t>⼊</w:t>
                  </w:r>
                  <w:r w:rsidRPr="00C752F1">
                    <w:rPr>
                      <w:rFonts w:ascii="ＭＳ 明朝" w:eastAsia="ＭＳ 明朝" w:hAnsi="ＭＳ 明朝" w:cs="ＭＳ 明朝" w:hint="eastAsia"/>
                      <w:spacing w:val="6"/>
                      <w:kern w:val="0"/>
                      <w:szCs w:val="21"/>
                    </w:rPr>
                    <w:t>を進めていく。</w:t>
                  </w:r>
                </w:p>
              </w:tc>
            </w:tr>
            <w:tr w:rsidR="009F274A" w:rsidRPr="00DD56DC" w14:paraId="20047B99" w14:textId="77777777" w:rsidTr="009F274A">
              <w:trPr>
                <w:trHeight w:val="697"/>
              </w:trPr>
              <w:tc>
                <w:tcPr>
                  <w:tcW w:w="2600" w:type="dxa"/>
                  <w:shd w:val="clear" w:color="auto" w:fill="auto"/>
                  <w:vAlign w:val="center"/>
                </w:tcPr>
                <w:p w14:paraId="1BDE20EC" w14:textId="77777777" w:rsidR="009F274A" w:rsidRPr="00DD56DC" w:rsidRDefault="009F274A" w:rsidP="005637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9770535" w14:textId="52DA1C35" w:rsidR="00B2627B" w:rsidRPr="00165FB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当文書は</w:t>
                  </w:r>
                  <w:r>
                    <w:rPr>
                      <w:rFonts w:ascii="ＭＳ 明朝" w:eastAsia="ＭＳ 明朝" w:hAnsi="ＭＳ 明朝" w:cs="ＭＳ 明朝" w:hint="eastAsia"/>
                      <w:spacing w:val="6"/>
                      <w:kern w:val="0"/>
                      <w:szCs w:val="21"/>
                    </w:rPr>
                    <w:t>最高執行責任者(</w:t>
                  </w:r>
                  <w:r w:rsidR="00507389">
                    <w:rPr>
                      <w:rFonts w:ascii="ＭＳ 明朝" w:eastAsia="ＭＳ 明朝" w:hAnsi="ＭＳ 明朝" w:cs="ＭＳ 明朝" w:hint="eastAsia"/>
                      <w:spacing w:val="6"/>
                      <w:kern w:val="0"/>
                      <w:szCs w:val="21"/>
                    </w:rPr>
                    <w:t>現</w:t>
                  </w:r>
                  <w:r w:rsidR="00507389">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代表取締役</w:t>
                  </w:r>
                  <w:r w:rsidR="00507389">
                    <w:rPr>
                      <w:rFonts w:ascii="ＭＳ 明朝" w:eastAsia="ＭＳ 明朝" w:hAnsi="ＭＳ 明朝" w:cs="ＭＳ 明朝" w:hint="eastAsia"/>
                      <w:spacing w:val="6"/>
                      <w:kern w:val="0"/>
                      <w:szCs w:val="21"/>
                    </w:rPr>
                    <w:t>社長</w:t>
                  </w:r>
                  <w:r>
                    <w:rPr>
                      <w:rFonts w:ascii="ＭＳ 明朝" w:eastAsia="ＭＳ 明朝" w:hAnsi="ＭＳ 明朝" w:cs="ＭＳ 明朝" w:hint="eastAsia"/>
                      <w:spacing w:val="6"/>
                      <w:kern w:val="0"/>
                      <w:szCs w:val="21"/>
                    </w:rPr>
                    <w:t>)に承認</w:t>
                  </w:r>
                  <w:r w:rsidRPr="00165FBC">
                    <w:rPr>
                      <w:rFonts w:ascii="ＭＳ 明朝" w:eastAsia="ＭＳ 明朝" w:hAnsi="ＭＳ 明朝" w:cs="ＭＳ 明朝" w:hint="eastAsia"/>
                      <w:spacing w:val="6"/>
                      <w:kern w:val="0"/>
                      <w:szCs w:val="21"/>
                    </w:rPr>
                    <w:t>された事項に基づき作成された内容であり、当社規程に基づく</w:t>
                  </w:r>
                  <w:r>
                    <w:rPr>
                      <w:rFonts w:ascii="ＭＳ 明朝" w:eastAsia="ＭＳ 明朝" w:hAnsi="ＭＳ 明朝" w:cs="ＭＳ 明朝" w:hint="eastAsia"/>
                      <w:spacing w:val="6"/>
                      <w:kern w:val="0"/>
                      <w:szCs w:val="21"/>
                    </w:rPr>
                    <w:t>社外公開文書の</w:t>
                  </w:r>
                  <w:r w:rsidRPr="00165FBC">
                    <w:rPr>
                      <w:rFonts w:ascii="ＭＳ 明朝" w:eastAsia="ＭＳ 明朝" w:hAnsi="ＭＳ 明朝" w:cs="ＭＳ 明朝" w:hint="eastAsia"/>
                      <w:spacing w:val="6"/>
                      <w:kern w:val="0"/>
                      <w:szCs w:val="21"/>
                    </w:rPr>
                    <w:t>承認プロセスを経て、</w:t>
                  </w:r>
                  <w:r>
                    <w:rPr>
                      <w:rFonts w:ascii="ＭＳ 明朝" w:eastAsia="ＭＳ 明朝" w:hAnsi="ＭＳ 明朝" w:cs="ＭＳ 明朝" w:hint="eastAsia"/>
                      <w:spacing w:val="6"/>
                      <w:kern w:val="0"/>
                      <w:szCs w:val="21"/>
                    </w:rPr>
                    <w:t>取締役会にて</w:t>
                  </w:r>
                  <w:r w:rsidRPr="00165FBC">
                    <w:rPr>
                      <w:rFonts w:ascii="ＭＳ 明朝" w:eastAsia="ＭＳ 明朝" w:hAnsi="ＭＳ 明朝" w:cs="ＭＳ 明朝" w:hint="eastAsia"/>
                      <w:spacing w:val="6"/>
                      <w:kern w:val="0"/>
                      <w:szCs w:val="21"/>
                    </w:rPr>
                    <w:t>社外公開を承認。</w:t>
                  </w:r>
                </w:p>
                <w:p w14:paraId="660FCB12" w14:textId="743741F1"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165FB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165FB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8</w:t>
                  </w:r>
                  <w:r w:rsidRPr="00165FBC">
                    <w:rPr>
                      <w:rFonts w:ascii="ＭＳ 明朝" w:eastAsia="ＭＳ 明朝" w:hAnsi="ＭＳ 明朝" w:cs="ＭＳ 明朝" w:hint="eastAsia"/>
                      <w:spacing w:val="6"/>
                      <w:kern w:val="0"/>
                      <w:szCs w:val="21"/>
                    </w:rPr>
                    <w:t xml:space="preserve">日　</w:t>
                  </w:r>
                  <w:r>
                    <w:rPr>
                      <w:rFonts w:ascii="ＭＳ 明朝" w:eastAsia="ＭＳ 明朝" w:hAnsi="ＭＳ 明朝" w:cs="ＭＳ 明朝" w:hint="eastAsia"/>
                      <w:spacing w:val="6"/>
                      <w:kern w:val="0"/>
                      <w:szCs w:val="21"/>
                    </w:rPr>
                    <w:t>代表取締役副会長</w:t>
                  </w:r>
                  <w:r w:rsidR="00507389">
                    <w:rPr>
                      <w:rFonts w:ascii="ＭＳ 明朝" w:eastAsia="ＭＳ 明朝" w:hAnsi="ＭＳ 明朝" w:cs="ＭＳ 明朝" w:hint="eastAsia"/>
                      <w:spacing w:val="6"/>
                      <w:kern w:val="0"/>
                      <w:szCs w:val="21"/>
                    </w:rPr>
                    <w:t>（現</w:t>
                  </w:r>
                  <w:r w:rsidR="00507389">
                    <w:rPr>
                      <w:rFonts w:ascii="ＭＳ 明朝" w:eastAsia="ＭＳ 明朝" w:hAnsi="ＭＳ 明朝" w:cs="ＭＳ 明朝"/>
                      <w:spacing w:val="6"/>
                      <w:kern w:val="0"/>
                      <w:szCs w:val="21"/>
                    </w:rPr>
                    <w:t xml:space="preserve"> </w:t>
                  </w:r>
                  <w:r w:rsidR="00507389">
                    <w:rPr>
                      <w:rFonts w:ascii="ＭＳ 明朝" w:eastAsia="ＭＳ 明朝" w:hAnsi="ＭＳ 明朝" w:cs="ＭＳ 明朝" w:hint="eastAsia"/>
                      <w:spacing w:val="6"/>
                      <w:kern w:val="0"/>
                      <w:szCs w:val="21"/>
                    </w:rPr>
                    <w:t>代表取締役社長）</w:t>
                  </w:r>
                  <w:r w:rsidRPr="00165FBC">
                    <w:rPr>
                      <w:rFonts w:ascii="ＭＳ 明朝" w:eastAsia="ＭＳ 明朝" w:hAnsi="ＭＳ 明朝" w:cs="ＭＳ 明朝" w:hint="eastAsia"/>
                      <w:spacing w:val="6"/>
                      <w:kern w:val="0"/>
                      <w:szCs w:val="21"/>
                    </w:rPr>
                    <w:t>による基本方針の承認</w:t>
                  </w:r>
                </w:p>
                <w:p w14:paraId="06EE654F" w14:textId="77777777" w:rsidR="00B2627B" w:rsidRPr="00165FB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165FB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165FB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165FB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執行役員会への内容報告</w:t>
                  </w:r>
                </w:p>
                <w:p w14:paraId="33A1C37E" w14:textId="02B12D2B" w:rsidR="009F274A" w:rsidRPr="00DD56D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FBC">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165FB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165FB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19</w:t>
                  </w:r>
                  <w:r w:rsidRPr="00165FBC">
                    <w:rPr>
                      <w:rFonts w:ascii="ＭＳ 明朝" w:eastAsia="ＭＳ 明朝" w:hAnsi="ＭＳ 明朝" w:cs="ＭＳ 明朝" w:hint="eastAsia"/>
                      <w:spacing w:val="6"/>
                      <w:kern w:val="0"/>
                      <w:szCs w:val="21"/>
                    </w:rPr>
                    <w:t xml:space="preserve">日　</w:t>
                  </w:r>
                  <w:r>
                    <w:rPr>
                      <w:rFonts w:ascii="ＭＳ 明朝" w:eastAsia="ＭＳ 明朝" w:hAnsi="ＭＳ 明朝" w:cs="ＭＳ 明朝" w:hint="eastAsia"/>
                      <w:spacing w:val="6"/>
                      <w:kern w:val="0"/>
                      <w:szCs w:val="21"/>
                    </w:rPr>
                    <w:t>取締役会</w:t>
                  </w:r>
                  <w:r w:rsidRPr="00165FBC">
                    <w:rPr>
                      <w:rFonts w:ascii="ＭＳ 明朝" w:eastAsia="ＭＳ 明朝" w:hAnsi="ＭＳ 明朝" w:cs="ＭＳ 明朝" w:hint="eastAsia"/>
                      <w:spacing w:val="6"/>
                      <w:kern w:val="0"/>
                      <w:szCs w:val="21"/>
                    </w:rPr>
                    <w:t>による社外公開の承認</w:t>
                  </w:r>
                </w:p>
                <w:p w14:paraId="5FD596BB" w14:textId="1ADDBB5C" w:rsidR="009F274A" w:rsidRPr="00DD56DC" w:rsidRDefault="00523FF1" w:rsidP="00563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年4月24日　取締役会への状況報告</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274A" w:rsidRPr="00DD56DC" w14:paraId="0F1EA1FD" w14:textId="77777777" w:rsidTr="009F274A">
              <w:trPr>
                <w:trHeight w:val="707"/>
              </w:trPr>
              <w:tc>
                <w:tcPr>
                  <w:tcW w:w="2600" w:type="dxa"/>
                  <w:shd w:val="clear" w:color="auto" w:fill="auto"/>
                  <w:vAlign w:val="center"/>
                </w:tcPr>
                <w:p w14:paraId="125C712C" w14:textId="77777777" w:rsidR="009F274A" w:rsidRPr="00DD56DC" w:rsidRDefault="009F274A" w:rsidP="006430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2D6F7F"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p w14:paraId="47D9F1D0" w14:textId="0A85B443" w:rsidR="009F274A" w:rsidRPr="00DD56D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proofErr w:type="gramStart"/>
                  <w:r>
                    <w:rPr>
                      <w:rFonts w:ascii="ＭＳ 明朝" w:eastAsia="ＭＳ 明朝" w:hAnsi="ＭＳ 明朝" w:cs="ＭＳ 明朝" w:hint="eastAsia"/>
                      <w:spacing w:val="6"/>
                      <w:kern w:val="0"/>
                      <w:szCs w:val="21"/>
                    </w:rPr>
                    <w:t>12</w:t>
                  </w:r>
                  <w:r w:rsidR="002F440F">
                    <w:rPr>
                      <w:rFonts w:ascii="ＭＳ 明朝" w:eastAsia="ＭＳ 明朝" w:hAnsi="ＭＳ 明朝" w:cs="ＭＳ 明朝"/>
                      <w:spacing w:val="6"/>
                      <w:kern w:val="0"/>
                      <w:szCs w:val="21"/>
                    </w:rPr>
                    <w:t>,P</w:t>
                  </w:r>
                  <w:proofErr w:type="gramEnd"/>
                  <w:r w:rsidR="002F440F">
                    <w:rPr>
                      <w:rFonts w:ascii="ＭＳ 明朝" w:eastAsia="ＭＳ 明朝" w:hAnsi="ＭＳ 明朝" w:cs="ＭＳ 明朝"/>
                      <w:spacing w:val="6"/>
                      <w:kern w:val="0"/>
                      <w:szCs w:val="21"/>
                    </w:rPr>
                    <w:t>17</w:t>
                  </w:r>
                </w:p>
              </w:tc>
            </w:tr>
            <w:tr w:rsidR="009F274A" w:rsidRPr="002F440F" w14:paraId="5040428A" w14:textId="77777777" w:rsidTr="009F274A">
              <w:trPr>
                <w:trHeight w:val="697"/>
              </w:trPr>
              <w:tc>
                <w:tcPr>
                  <w:tcW w:w="2600" w:type="dxa"/>
                  <w:shd w:val="clear" w:color="auto" w:fill="auto"/>
                  <w:vAlign w:val="center"/>
                </w:tcPr>
                <w:p w14:paraId="25393031" w14:textId="77777777" w:rsidR="009F274A" w:rsidRPr="00DD56DC" w:rsidRDefault="009F274A" w:rsidP="006430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39AE1F0"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【体制構築】</w:t>
                  </w:r>
                </w:p>
                <w:p w14:paraId="1DFA9401" w14:textId="17DAAF5F" w:rsidR="009F274A" w:rsidRPr="00DD56D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948">
                    <w:rPr>
                      <w:rFonts w:ascii="ＭＳ 明朝" w:eastAsia="ＭＳ 明朝" w:hAnsi="ＭＳ 明朝" w:cs="ＭＳ 明朝" w:hint="eastAsia"/>
                      <w:spacing w:val="6"/>
                      <w:kern w:val="0"/>
                      <w:szCs w:val="21"/>
                    </w:rPr>
                    <w:t>DX戦略推進の為の「コアチームの体制」として、DX推進室を中心とした経営直下で体制を構築し、迅速な意思決定や、全社の取り組みを推進できる組織体制が設計されている。また、チームメンバーのスキルセットを勘案し「データサイエンティスト」等、必要に応じて外部提携先との連携をはかる。また、「推進スキーム」として、経営企画室・営業企画室及び営業部署等、必要に応じて社内連携をはかるスキームをとっている。</w:t>
                  </w:r>
                </w:p>
                <w:p w14:paraId="441EBA6C" w14:textId="77777777" w:rsidR="009F274A" w:rsidRDefault="009F274A" w:rsidP="006430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9D30C2" w14:textId="2FAAA2A2" w:rsidR="002F440F" w:rsidRPr="002F440F" w:rsidRDefault="002F440F"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440F">
                    <w:rPr>
                      <w:rFonts w:ascii="ＭＳ 明朝" w:eastAsia="ＭＳ 明朝" w:hAnsi="ＭＳ 明朝" w:cs="ＭＳ 明朝" w:hint="eastAsia"/>
                      <w:spacing w:val="6"/>
                      <w:kern w:val="0"/>
                      <w:szCs w:val="21"/>
                    </w:rPr>
                    <w:t>【DXへの投資】</w:t>
                  </w:r>
                </w:p>
                <w:p w14:paraId="00F9ACCC" w14:textId="4BF58DD1" w:rsidR="002F440F" w:rsidRPr="002F440F" w:rsidRDefault="002F440F"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440F">
                    <w:rPr>
                      <w:rFonts w:ascii="ＭＳ 明朝" w:eastAsia="ＭＳ 明朝" w:hAnsi="ＭＳ 明朝" w:cs="ＭＳ 明朝" w:hint="eastAsia"/>
                      <w:spacing w:val="6"/>
                      <w:kern w:val="0"/>
                      <w:szCs w:val="21"/>
                    </w:rPr>
                    <w:t>デジタルトランスフォーメーションを進めるべく、人材の確保及び投資計画を策定。</w:t>
                  </w:r>
                </w:p>
                <w:p w14:paraId="310CB9CA" w14:textId="03829A11" w:rsidR="002F440F" w:rsidRPr="002F440F" w:rsidRDefault="002F440F"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40F">
                    <w:rPr>
                      <w:rFonts w:ascii="ＭＳ 明朝" w:eastAsia="ＭＳ 明朝" w:hAnsi="ＭＳ 明朝" w:cs="ＭＳ 明朝" w:hint="eastAsia"/>
                      <w:spacing w:val="6"/>
                      <w:kern w:val="0"/>
                      <w:szCs w:val="21"/>
                    </w:rPr>
                    <w:t>過去においては、「1名の外部業務委託・必要最低限のIT投資」であったが、現在は「専属のチームを形成(～5名)・インフラ、システム周りの専門家を確保・積極的なIT投資」となった。また、2026年度に向けて「データサイエンティスト、デジタルマーケティング人財を確保する計画である。</w:t>
                  </w:r>
                </w:p>
              </w:tc>
            </w:tr>
          </w:tbl>
          <w:p w14:paraId="4C457EE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274A" w:rsidRPr="00DD56DC" w14:paraId="7D056D5B" w14:textId="77777777" w:rsidTr="009F274A">
              <w:trPr>
                <w:trHeight w:val="707"/>
              </w:trPr>
              <w:tc>
                <w:tcPr>
                  <w:tcW w:w="2600" w:type="dxa"/>
                  <w:shd w:val="clear" w:color="auto" w:fill="auto"/>
                  <w:vAlign w:val="center"/>
                </w:tcPr>
                <w:p w14:paraId="35DC78DD" w14:textId="77777777" w:rsidR="009F274A" w:rsidRPr="00DD56DC" w:rsidRDefault="009F274A" w:rsidP="00210F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6EFD67"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p w14:paraId="76CF2507"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Home&gt;</w:t>
                  </w:r>
                  <w:r>
                    <w:rPr>
                      <w:rFonts w:ascii="ＭＳ 明朝" w:eastAsia="ＭＳ 明朝" w:hAnsi="ＭＳ 明朝" w:cs="ＭＳ 明朝" w:hint="eastAsia"/>
                      <w:spacing w:val="6"/>
                      <w:kern w:val="0"/>
                      <w:szCs w:val="21"/>
                    </w:rPr>
                    <w:t>アスコットについて</w:t>
                  </w:r>
                </w:p>
                <w:p w14:paraId="03CC7A61"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73234B">
                      <w:rPr>
                        <w:rStyle w:val="af0"/>
                        <w:rFonts w:ascii="ＭＳ 明朝" w:eastAsia="ＭＳ 明朝" w:hAnsi="ＭＳ 明朝" w:cs="ＭＳ 明朝"/>
                        <w:spacing w:val="6"/>
                        <w:kern w:val="0"/>
                        <w:szCs w:val="21"/>
                      </w:rPr>
                      <w:t>https://www.ascotcorp.co.jp/corporate/</w:t>
                    </w:r>
                  </w:hyperlink>
                </w:p>
                <w:p w14:paraId="567F7FE1" w14:textId="77777777" w:rsidR="0019512E" w:rsidRP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上記ページ下部の「DX戦略」にて更改</w:t>
                  </w:r>
                </w:p>
                <w:p w14:paraId="13FC315C" w14:textId="2BE3A921" w:rsidR="00B2627B" w:rsidRPr="00247955" w:rsidRDefault="00000000"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507389" w:rsidRPr="002C5A51">
                      <w:rPr>
                        <w:rStyle w:val="af0"/>
                        <w:rFonts w:ascii="ＭＳ 明朝" w:eastAsia="ＭＳ 明朝" w:hAnsi="ＭＳ 明朝" w:cs="ＭＳ 明朝"/>
                        <w:spacing w:val="6"/>
                        <w:kern w:val="0"/>
                        <w:szCs w:val="21"/>
                      </w:rPr>
                      <w:t>https://www.ascotcorp.co.jp/upload/dx0</w:t>
                    </w:r>
                    <w:r w:rsidR="00507389" w:rsidRPr="002C5A51">
                      <w:rPr>
                        <w:rStyle w:val="af0"/>
                        <w:rFonts w:ascii="ＭＳ 明朝" w:eastAsia="ＭＳ 明朝" w:hAnsi="ＭＳ 明朝" w:cs="ＭＳ 明朝" w:hint="eastAsia"/>
                        <w:spacing w:val="6"/>
                        <w:kern w:val="0"/>
                        <w:szCs w:val="21"/>
                      </w:rPr>
                      <w:t>3</w:t>
                    </w:r>
                    <w:r w:rsidR="00507389" w:rsidRPr="002C5A51">
                      <w:rPr>
                        <w:rStyle w:val="af0"/>
                        <w:rFonts w:ascii="ＭＳ 明朝" w:eastAsia="ＭＳ 明朝" w:hAnsi="ＭＳ 明朝" w:cs="ＭＳ 明朝"/>
                        <w:spacing w:val="6"/>
                        <w:kern w:val="0"/>
                        <w:szCs w:val="21"/>
                      </w:rPr>
                      <w:t>.pdf</w:t>
                    </w:r>
                  </w:hyperlink>
                </w:p>
                <w:p w14:paraId="66157526" w14:textId="75498E9B" w:rsidR="009F274A" w:rsidRPr="009F274A"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proofErr w:type="gramStart"/>
                  <w:r>
                    <w:rPr>
                      <w:rFonts w:ascii="ＭＳ 明朝" w:eastAsia="ＭＳ 明朝" w:hAnsi="ＭＳ 明朝" w:cs="ＭＳ 明朝" w:hint="eastAsia"/>
                      <w:spacing w:val="6"/>
                      <w:kern w:val="0"/>
                      <w:szCs w:val="21"/>
                    </w:rPr>
                    <w:t>17</w:t>
                  </w:r>
                  <w:r w:rsidR="002F440F">
                    <w:rPr>
                      <w:rFonts w:ascii="ＭＳ 明朝" w:eastAsia="ＭＳ 明朝" w:hAnsi="ＭＳ 明朝" w:cs="ＭＳ 明朝"/>
                      <w:spacing w:val="6"/>
                      <w:kern w:val="0"/>
                      <w:szCs w:val="21"/>
                    </w:rPr>
                    <w:t>,P</w:t>
                  </w:r>
                  <w:proofErr w:type="gramEnd"/>
                  <w:r w:rsidR="002F440F">
                    <w:rPr>
                      <w:rFonts w:ascii="ＭＳ 明朝" w:eastAsia="ＭＳ 明朝" w:hAnsi="ＭＳ 明朝" w:cs="ＭＳ 明朝"/>
                      <w:spacing w:val="6"/>
                      <w:kern w:val="0"/>
                      <w:szCs w:val="21"/>
                    </w:rPr>
                    <w:t>18</w:t>
                  </w:r>
                </w:p>
                <w:p w14:paraId="603C1BDA" w14:textId="77777777" w:rsidR="009F274A" w:rsidRPr="00DD56DC" w:rsidRDefault="009F274A" w:rsidP="00210F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7479E3C3" w14:textId="77777777" w:rsidTr="009F274A">
              <w:trPr>
                <w:trHeight w:val="697"/>
              </w:trPr>
              <w:tc>
                <w:tcPr>
                  <w:tcW w:w="2600" w:type="dxa"/>
                  <w:shd w:val="clear" w:color="auto" w:fill="auto"/>
                  <w:vAlign w:val="center"/>
                </w:tcPr>
                <w:p w14:paraId="5441433A" w14:textId="77777777" w:rsidR="009F274A" w:rsidRPr="00DD56DC" w:rsidRDefault="009F274A" w:rsidP="00210F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64303C6"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【DXへの投資】</w:t>
                  </w:r>
                </w:p>
                <w:p w14:paraId="13F49A73" w14:textId="77777777" w:rsidR="00B2627B" w:rsidRPr="00B66948"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948">
                    <w:rPr>
                      <w:rFonts w:ascii="ＭＳ 明朝" w:eastAsia="ＭＳ 明朝" w:hAnsi="ＭＳ 明朝" w:cs="ＭＳ 明朝" w:hint="eastAsia"/>
                      <w:spacing w:val="6"/>
                      <w:kern w:val="0"/>
                      <w:szCs w:val="21"/>
                    </w:rPr>
                    <w:t>デジタルトランスフォーメーションを進めるべく、人材の確保及び投資計画を策定。社内のDXに留まらず、外部からの収益にも貢献できるよう積極的な投資を行う。</w:t>
                  </w:r>
                </w:p>
                <w:p w14:paraId="3F1E032B" w14:textId="7757F246" w:rsidR="002F440F" w:rsidRDefault="00F26547"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6547">
                    <w:rPr>
                      <w:rFonts w:ascii="ＭＳ 明朝" w:eastAsia="ＭＳ 明朝" w:hAnsi="ＭＳ 明朝" w:cs="ＭＳ 明朝" w:hint="eastAsia"/>
                      <w:spacing w:val="6"/>
                      <w:kern w:val="0"/>
                      <w:szCs w:val="21"/>
                    </w:rPr>
                    <w:t>その中で、2026年度に向けて「今後五年度で数億円規模の予算を確保」の計画であることを公表している。</w:t>
                  </w:r>
                </w:p>
                <w:p w14:paraId="1D7714AC" w14:textId="77777777" w:rsidR="00F26547" w:rsidRPr="00F26547" w:rsidRDefault="00F26547"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5EA12918" w14:textId="55A53CE5" w:rsidR="002F440F" w:rsidRPr="002F440F" w:rsidRDefault="002F440F"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440F">
                    <w:rPr>
                      <w:rFonts w:ascii="ＭＳ 明朝" w:eastAsia="ＭＳ 明朝" w:hAnsi="ＭＳ 明朝" w:cs="ＭＳ 明朝" w:hint="eastAsia"/>
                      <w:spacing w:val="6"/>
                      <w:kern w:val="0"/>
                      <w:szCs w:val="21"/>
                    </w:rPr>
                    <w:t>【領域別の主な施策（短期）】</w:t>
                  </w:r>
                </w:p>
                <w:p w14:paraId="67B26A96" w14:textId="77777777" w:rsidR="002F440F" w:rsidRPr="002F440F" w:rsidRDefault="002F440F"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440F">
                    <w:rPr>
                      <w:rFonts w:ascii="ＭＳ 明朝" w:eastAsia="ＭＳ 明朝" w:hAnsi="ＭＳ 明朝" w:cs="ＭＳ 明朝" w:hint="eastAsia"/>
                      <w:spacing w:val="6"/>
                      <w:kern w:val="0"/>
                      <w:szCs w:val="21"/>
                    </w:rPr>
                    <w:t>2022～2023年までの主要な施策として、以下を公表している。</w:t>
                  </w:r>
                </w:p>
                <w:p w14:paraId="42AFF9C6" w14:textId="77777777" w:rsidR="002F440F" w:rsidRPr="002F440F" w:rsidRDefault="002F440F"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440F">
                    <w:rPr>
                      <w:rFonts w:ascii="ＭＳ 明朝" w:eastAsia="ＭＳ 明朝" w:hAnsi="ＭＳ 明朝" w:cs="ＭＳ 明朝" w:hint="eastAsia"/>
                      <w:spacing w:val="6"/>
                      <w:kern w:val="0"/>
                      <w:szCs w:val="21"/>
                    </w:rPr>
                    <w:t>■既存事業のデジタル化</w:t>
                  </w:r>
                </w:p>
                <w:p w14:paraId="7B1BCC4F" w14:textId="0DCE5B87" w:rsidR="009F274A" w:rsidRPr="00DD56DC" w:rsidRDefault="002F440F" w:rsidP="002F44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440F">
                    <w:rPr>
                      <w:rFonts w:ascii="ＭＳ 明朝" w:eastAsia="ＭＳ 明朝" w:hAnsi="ＭＳ 明朝" w:cs="ＭＳ 明朝" w:hint="eastAsia"/>
                      <w:spacing w:val="6"/>
                      <w:kern w:val="0"/>
                      <w:szCs w:val="21"/>
                    </w:rPr>
                    <w:t>会社全体の収益財務状況をリアルタイムで把握・シナリオ分析による将来予測を目的とした、経営数値の一元化・可視化システムの構築営業の進捗・課題をリアルタイムで把握することを目的とした、営業パイプライン管理のツール構築顧客分析の強化、顧客体験の向上、運営効率化を目的とした、CMSや</w:t>
                  </w:r>
                  <w:proofErr w:type="spellStart"/>
                  <w:r w:rsidRPr="002F440F">
                    <w:rPr>
                      <w:rFonts w:ascii="ＭＳ 明朝" w:eastAsia="ＭＳ 明朝" w:hAnsi="ＭＳ 明朝" w:cs="ＭＳ 明朝" w:hint="eastAsia"/>
                      <w:spacing w:val="6"/>
                      <w:kern w:val="0"/>
                      <w:szCs w:val="21"/>
                    </w:rPr>
                    <w:t>GoogleAnalytics</w:t>
                  </w:r>
                  <w:proofErr w:type="spellEnd"/>
                  <w:r w:rsidRPr="002F440F">
                    <w:rPr>
                      <w:rFonts w:ascii="ＭＳ 明朝" w:eastAsia="ＭＳ 明朝" w:hAnsi="ＭＳ 明朝" w:cs="ＭＳ 明朝" w:hint="eastAsia"/>
                      <w:spacing w:val="6"/>
                      <w:kern w:val="0"/>
                      <w:szCs w:val="21"/>
                    </w:rPr>
                    <w:t>の導入</w:t>
                  </w:r>
                  <w:r w:rsidR="00F26547">
                    <w:rPr>
                      <w:rFonts w:ascii="ＭＳ 明朝" w:eastAsia="ＭＳ 明朝" w:hAnsi="ＭＳ 明朝" w:cs="ＭＳ 明朝" w:hint="eastAsia"/>
                      <w:spacing w:val="6"/>
                      <w:kern w:val="0"/>
                      <w:szCs w:val="21"/>
                    </w:rPr>
                    <w:t>。</w:t>
                  </w:r>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274A" w:rsidRPr="00DD56DC" w14:paraId="48690733" w14:textId="77777777" w:rsidTr="009F274A">
              <w:trPr>
                <w:trHeight w:val="707"/>
              </w:trPr>
              <w:tc>
                <w:tcPr>
                  <w:tcW w:w="2600" w:type="dxa"/>
                  <w:shd w:val="clear" w:color="auto" w:fill="auto"/>
                  <w:vAlign w:val="center"/>
                </w:tcPr>
                <w:p w14:paraId="3ECA72EB" w14:textId="77777777" w:rsidR="009F274A" w:rsidRPr="00DD56DC" w:rsidRDefault="009F274A" w:rsidP="000511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C99224"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p w14:paraId="6D53F19D" w14:textId="77777777" w:rsidR="009F274A" w:rsidRPr="00DD56DC" w:rsidRDefault="009F274A" w:rsidP="000511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655C5BE1" w14:textId="77777777" w:rsidTr="009F274A">
              <w:trPr>
                <w:trHeight w:val="697"/>
              </w:trPr>
              <w:tc>
                <w:tcPr>
                  <w:tcW w:w="2600" w:type="dxa"/>
                  <w:shd w:val="clear" w:color="auto" w:fill="auto"/>
                  <w:vAlign w:val="center"/>
                </w:tcPr>
                <w:p w14:paraId="0046106A" w14:textId="77777777" w:rsidR="009F274A" w:rsidRPr="00DD56DC" w:rsidRDefault="009F274A" w:rsidP="000511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31621BA" w14:textId="5181DFB9" w:rsidR="00B2627B" w:rsidRPr="00DD56D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23FF1">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sidR="00523FF1">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月</w:t>
                  </w:r>
                  <w:r w:rsidR="00523FF1">
                    <w:rPr>
                      <w:rFonts w:ascii="ＭＳ 明朝" w:eastAsia="ＭＳ 明朝" w:hAnsi="ＭＳ 明朝" w:cs="ＭＳ 明朝"/>
                      <w:spacing w:val="6"/>
                      <w:kern w:val="0"/>
                      <w:szCs w:val="21"/>
                    </w:rPr>
                    <w:t>25</w:t>
                  </w:r>
                  <w:r w:rsidRPr="00DD56DC">
                    <w:rPr>
                      <w:rFonts w:ascii="ＭＳ 明朝" w:eastAsia="ＭＳ 明朝" w:hAnsi="ＭＳ 明朝" w:cs="ＭＳ 明朝" w:hint="eastAsia"/>
                      <w:spacing w:val="6"/>
                      <w:kern w:val="0"/>
                      <w:szCs w:val="21"/>
                    </w:rPr>
                    <w:t>日</w:t>
                  </w:r>
                </w:p>
                <w:p w14:paraId="12B92F68" w14:textId="77777777" w:rsidR="009F274A" w:rsidRPr="00DD56DC" w:rsidRDefault="009F274A" w:rsidP="000511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41F5F9BC" w14:textId="77777777" w:rsidTr="009F274A">
              <w:trPr>
                <w:trHeight w:val="707"/>
              </w:trPr>
              <w:tc>
                <w:tcPr>
                  <w:tcW w:w="2600" w:type="dxa"/>
                  <w:shd w:val="clear" w:color="auto" w:fill="auto"/>
                  <w:vAlign w:val="center"/>
                </w:tcPr>
                <w:p w14:paraId="233DC24C" w14:textId="77777777" w:rsidR="009F274A" w:rsidRPr="00DD56DC" w:rsidRDefault="009F274A" w:rsidP="000511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210C42" w14:textId="77777777"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ホームページ公開資料「アスコット×DX」</w:t>
                  </w:r>
                </w:p>
                <w:p w14:paraId="7459ADC2"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Home&gt;</w:t>
                  </w:r>
                  <w:r>
                    <w:rPr>
                      <w:rFonts w:ascii="ＭＳ 明朝" w:eastAsia="ＭＳ 明朝" w:hAnsi="ＭＳ 明朝" w:cs="ＭＳ 明朝" w:hint="eastAsia"/>
                      <w:spacing w:val="6"/>
                      <w:kern w:val="0"/>
                      <w:szCs w:val="21"/>
                    </w:rPr>
                    <w:t>アスコットについて</w:t>
                  </w:r>
                </w:p>
                <w:p w14:paraId="2F6BCF35"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73234B">
                      <w:rPr>
                        <w:rStyle w:val="af0"/>
                        <w:rFonts w:ascii="ＭＳ 明朝" w:eastAsia="ＭＳ 明朝" w:hAnsi="ＭＳ 明朝" w:cs="ＭＳ 明朝"/>
                        <w:spacing w:val="6"/>
                        <w:kern w:val="0"/>
                        <w:szCs w:val="21"/>
                      </w:rPr>
                      <w:t>https://www.ascotcorp.co.jp/corporate/</w:t>
                    </w:r>
                  </w:hyperlink>
                </w:p>
                <w:p w14:paraId="55F8F51A" w14:textId="77777777" w:rsidR="0019512E" w:rsidRP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上記ページ下部の「DX戦略」にて更改</w:t>
                  </w:r>
                </w:p>
                <w:p w14:paraId="04E03B3D" w14:textId="427A5E4E" w:rsidR="00B2627B" w:rsidRDefault="00000000"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507389" w:rsidRPr="002C5A51">
                      <w:rPr>
                        <w:rStyle w:val="af0"/>
                        <w:rFonts w:ascii="ＭＳ 明朝" w:eastAsia="ＭＳ 明朝" w:hAnsi="ＭＳ 明朝" w:cs="ＭＳ 明朝"/>
                        <w:spacing w:val="6"/>
                        <w:kern w:val="0"/>
                        <w:szCs w:val="21"/>
                      </w:rPr>
                      <w:t>https://www.ascotcorp.co.jp/upload/dx03.pdf</w:t>
                    </w:r>
                  </w:hyperlink>
                </w:p>
                <w:p w14:paraId="0AF707E1" w14:textId="64C5C9D1" w:rsidR="009F274A" w:rsidRPr="00DD56DC" w:rsidRDefault="00B2627B" w:rsidP="000511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P20</w:t>
                  </w:r>
                </w:p>
              </w:tc>
            </w:tr>
            <w:tr w:rsidR="009F274A" w:rsidRPr="00DD56DC" w14:paraId="3219FCF2" w14:textId="77777777" w:rsidTr="009F274A">
              <w:trPr>
                <w:trHeight w:val="697"/>
              </w:trPr>
              <w:tc>
                <w:tcPr>
                  <w:tcW w:w="2600" w:type="dxa"/>
                  <w:shd w:val="clear" w:color="auto" w:fill="auto"/>
                  <w:vAlign w:val="center"/>
                </w:tcPr>
                <w:p w14:paraId="147A8794" w14:textId="77777777" w:rsidR="009F274A" w:rsidRPr="00DD56DC" w:rsidRDefault="009F274A" w:rsidP="000511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5990434" w14:textId="77777777" w:rsidR="00B2627B" w:rsidRPr="004E4543"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【各施策のスケジュール及び主要KPI】</w:t>
                  </w:r>
                </w:p>
                <w:p w14:paraId="7A430D1D" w14:textId="6F4AB0C6" w:rsidR="00B2627B" w:rsidRPr="004E4543"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2022年</w:t>
                  </w:r>
                  <w:r w:rsidR="00523FF1" w:rsidRPr="004E4543">
                    <w:rPr>
                      <w:rFonts w:ascii="ＭＳ 明朝" w:eastAsia="ＭＳ 明朝" w:hAnsi="ＭＳ 明朝" w:cs="ＭＳ 明朝" w:hint="eastAsia"/>
                      <w:spacing w:val="6"/>
                      <w:kern w:val="0"/>
                      <w:szCs w:val="21"/>
                    </w:rPr>
                    <w:t>から</w:t>
                  </w:r>
                  <w:r w:rsidR="00523FF1" w:rsidRPr="004E4543">
                    <w:rPr>
                      <w:rFonts w:ascii="ＭＳ 明朝" w:eastAsia="ＭＳ 明朝" w:hAnsi="ＭＳ 明朝" w:cs="ＭＳ 明朝"/>
                      <w:spacing w:val="6"/>
                      <w:kern w:val="0"/>
                      <w:szCs w:val="21"/>
                    </w:rPr>
                    <w:t>2026</w:t>
                  </w:r>
                  <w:r w:rsidRPr="004E4543">
                    <w:rPr>
                      <w:rFonts w:ascii="ＭＳ 明朝" w:eastAsia="ＭＳ 明朝" w:hAnsi="ＭＳ 明朝" w:cs="ＭＳ 明朝" w:hint="eastAsia"/>
                      <w:spacing w:val="6"/>
                      <w:kern w:val="0"/>
                      <w:szCs w:val="21"/>
                    </w:rPr>
                    <w:t>年度においての、KPIを設定しモニタリングを実施。各KPIはDX推進の各プロジェクトに紐づき、主要KPIを記載。</w:t>
                  </w:r>
                </w:p>
                <w:p w14:paraId="795B03A6" w14:textId="77777777" w:rsidR="00B2627B" w:rsidRPr="004E4543" w:rsidRDefault="00B2627B" w:rsidP="00B2627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デジタル基盤の構築関係</w:t>
                  </w:r>
                </w:p>
                <w:p w14:paraId="33A7E9B9" w14:textId="77777777" w:rsidR="00B2627B" w:rsidRPr="004E4543" w:rsidRDefault="00B2627B" w:rsidP="00B262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KPI「セキュリティ監査クリア」</w:t>
                  </w:r>
                </w:p>
                <w:p w14:paraId="4BBE1FC5" w14:textId="77777777" w:rsidR="00B2627B" w:rsidRPr="004E4543" w:rsidRDefault="00B2627B" w:rsidP="00B2627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既存事業のデジタル化関係</w:t>
                  </w:r>
                </w:p>
                <w:p w14:paraId="57D59FEF" w14:textId="77777777" w:rsidR="00B2627B" w:rsidRPr="004E4543" w:rsidRDefault="00B2627B" w:rsidP="00B262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KPI「経営数値可視化：ユーザー満足度80%以上」</w:t>
                  </w:r>
                </w:p>
                <w:p w14:paraId="396565B9" w14:textId="77777777" w:rsidR="00B2627B" w:rsidRPr="004E4543" w:rsidRDefault="00B2627B" w:rsidP="00B262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KPI「オンラインを通じた資金調達：15億円」</w:t>
                  </w:r>
                </w:p>
                <w:p w14:paraId="01FC3224" w14:textId="77777777" w:rsidR="00B2627B" w:rsidRPr="004E4543" w:rsidRDefault="00B2627B" w:rsidP="00B2627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KPI「HPの直帰率：15%改善」</w:t>
                  </w:r>
                </w:p>
                <w:p w14:paraId="431C50F1" w14:textId="77777777" w:rsidR="00B2627B" w:rsidRPr="004E4543" w:rsidRDefault="00B2627B" w:rsidP="00B2627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新規事業の創出関係</w:t>
                  </w:r>
                </w:p>
                <w:p w14:paraId="352BF43F" w14:textId="77777777" w:rsidR="00523FF1" w:rsidRPr="004E4543" w:rsidRDefault="00B2627B" w:rsidP="00523FF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KPI「デジタルによる売上比率：5%」</w:t>
                  </w:r>
                </w:p>
                <w:p w14:paraId="3BAFE9EB" w14:textId="256F2D5C" w:rsidR="009F274A" w:rsidRPr="004E4543" w:rsidRDefault="00B2627B" w:rsidP="00523FF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KPI「デジタルによる売上成長率10%以上」</w:t>
                  </w:r>
                </w:p>
                <w:p w14:paraId="66ADBC34" w14:textId="77777777" w:rsidR="009F274A" w:rsidRPr="00DD56DC" w:rsidRDefault="009F274A" w:rsidP="000511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274A" w:rsidRPr="00DD56DC" w14:paraId="1750D3B0" w14:textId="77777777" w:rsidTr="009F274A">
              <w:trPr>
                <w:trHeight w:val="697"/>
              </w:trPr>
              <w:tc>
                <w:tcPr>
                  <w:tcW w:w="2600" w:type="dxa"/>
                  <w:shd w:val="clear" w:color="auto" w:fill="auto"/>
                  <w:vAlign w:val="center"/>
                </w:tcPr>
                <w:p w14:paraId="5C79184D" w14:textId="77777777" w:rsidR="009F274A" w:rsidRPr="00DD56DC" w:rsidRDefault="009F274A" w:rsidP="009F27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tcPr>
                <w:p w14:paraId="6440C52B" w14:textId="678CDA06" w:rsidR="00B2627B" w:rsidRPr="00DD56DC"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4E4543">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年</w:t>
                  </w:r>
                  <w:r w:rsidR="004E4543">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月</w:t>
                  </w:r>
                  <w:r w:rsidR="004E4543">
                    <w:rPr>
                      <w:rFonts w:ascii="ＭＳ 明朝" w:eastAsia="ＭＳ 明朝" w:hAnsi="ＭＳ 明朝" w:cs="ＭＳ 明朝"/>
                      <w:spacing w:val="6"/>
                      <w:kern w:val="0"/>
                      <w:szCs w:val="21"/>
                    </w:rPr>
                    <w:t>13</w:t>
                  </w:r>
                  <w:r w:rsidRPr="00DD56DC">
                    <w:rPr>
                      <w:rFonts w:ascii="ＭＳ 明朝" w:eastAsia="ＭＳ 明朝" w:hAnsi="ＭＳ 明朝" w:cs="ＭＳ 明朝" w:hint="eastAsia"/>
                      <w:spacing w:val="6"/>
                      <w:kern w:val="0"/>
                      <w:szCs w:val="21"/>
                    </w:rPr>
                    <w:t>日</w:t>
                  </w:r>
                </w:p>
                <w:p w14:paraId="047368AB" w14:textId="77777777" w:rsidR="009F274A" w:rsidRPr="00DD56DC"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1A82348A" w14:textId="77777777" w:rsidTr="009F274A">
              <w:trPr>
                <w:trHeight w:val="707"/>
              </w:trPr>
              <w:tc>
                <w:tcPr>
                  <w:tcW w:w="2600" w:type="dxa"/>
                  <w:shd w:val="clear" w:color="auto" w:fill="auto"/>
                  <w:vAlign w:val="center"/>
                </w:tcPr>
                <w:p w14:paraId="12D5BC37" w14:textId="77777777" w:rsidR="009F274A" w:rsidRPr="00DD56DC" w:rsidRDefault="009F274A" w:rsidP="009F27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tcPr>
                <w:p w14:paraId="7516F295" w14:textId="77777777" w:rsidR="00B2627B" w:rsidRPr="004B6186"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186">
                    <w:rPr>
                      <w:rFonts w:ascii="ＭＳ 明朝" w:eastAsia="ＭＳ 明朝" w:hAnsi="ＭＳ 明朝" w:cs="ＭＳ 明朝" w:hint="eastAsia"/>
                      <w:spacing w:val="6"/>
                      <w:kern w:val="0"/>
                      <w:szCs w:val="21"/>
                    </w:rPr>
                    <w:t>ホームページ公開資料「不動産金融事業領域を含むグローバルな総合不動産サービスプロバイダーへの飛躍」</w:t>
                  </w:r>
                </w:p>
                <w:p w14:paraId="4ADFBFE9"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Home&gt;</w:t>
                  </w:r>
                  <w:r>
                    <w:rPr>
                      <w:rFonts w:ascii="ＭＳ 明朝" w:eastAsia="ＭＳ 明朝" w:hAnsi="ＭＳ 明朝" w:cs="ＭＳ 明朝" w:hint="eastAsia"/>
                      <w:spacing w:val="6"/>
                      <w:kern w:val="0"/>
                      <w:szCs w:val="21"/>
                    </w:rPr>
                    <w:t>アスコットについて</w:t>
                  </w:r>
                </w:p>
                <w:p w14:paraId="04D222D8" w14:textId="77777777" w:rsid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73234B">
                      <w:rPr>
                        <w:rStyle w:val="af0"/>
                        <w:rFonts w:ascii="ＭＳ 明朝" w:eastAsia="ＭＳ 明朝" w:hAnsi="ＭＳ 明朝" w:cs="ＭＳ 明朝"/>
                        <w:spacing w:val="6"/>
                        <w:kern w:val="0"/>
                        <w:szCs w:val="21"/>
                      </w:rPr>
                      <w:t>https://www.ascotcorp.co.jp/corporate/</w:t>
                    </w:r>
                  </w:hyperlink>
                </w:p>
                <w:p w14:paraId="0C8F59BE" w14:textId="1B8728B6" w:rsidR="0019512E" w:rsidRPr="0019512E" w:rsidRDefault="0019512E" w:rsidP="0019512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上記ページ下部の「DX</w:t>
                  </w:r>
                  <w:r>
                    <w:rPr>
                      <w:rFonts w:ascii="ＭＳ 明朝" w:eastAsia="ＭＳ 明朝" w:hAnsi="ＭＳ 明朝" w:cs="ＭＳ 明朝" w:hint="eastAsia"/>
                      <w:spacing w:val="6"/>
                      <w:kern w:val="0"/>
                      <w:szCs w:val="21"/>
                    </w:rPr>
                    <w:t>の取り組みについて</w:t>
                  </w:r>
                  <w:r>
                    <w:rPr>
                      <w:rFonts w:ascii="ＭＳ 明朝" w:eastAsia="ＭＳ 明朝" w:hAnsi="ＭＳ 明朝" w:cs="ＭＳ 明朝" w:hint="eastAsia"/>
                      <w:spacing w:val="6"/>
                      <w:kern w:val="0"/>
                      <w:szCs w:val="21"/>
                    </w:rPr>
                    <w:t>」にて更改</w:t>
                  </w:r>
                </w:p>
                <w:p w14:paraId="0C65229C" w14:textId="653B8E85" w:rsidR="00B2627B" w:rsidRDefault="00000000"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507389" w:rsidRPr="002C5A51">
                      <w:rPr>
                        <w:rStyle w:val="af0"/>
                        <w:rFonts w:ascii="ＭＳ 明朝" w:eastAsia="ＭＳ 明朝" w:hAnsi="ＭＳ 明朝" w:cs="ＭＳ 明朝"/>
                        <w:spacing w:val="6"/>
                        <w:kern w:val="0"/>
                        <w:szCs w:val="21"/>
                      </w:rPr>
                      <w:t>https://www.ascotcorp.co.jp/upload/dx01_2.pdf</w:t>
                    </w:r>
                  </w:hyperlink>
                </w:p>
                <w:p w14:paraId="734DA82C" w14:textId="77777777" w:rsidR="009F274A" w:rsidRPr="00507389" w:rsidRDefault="009F274A" w:rsidP="009F2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12776442" w14:textId="77777777" w:rsidTr="009F274A">
              <w:trPr>
                <w:trHeight w:val="697"/>
              </w:trPr>
              <w:tc>
                <w:tcPr>
                  <w:tcW w:w="2600" w:type="dxa"/>
                  <w:shd w:val="clear" w:color="auto" w:fill="auto"/>
                  <w:vAlign w:val="center"/>
                </w:tcPr>
                <w:p w14:paraId="10265619" w14:textId="77777777" w:rsidR="009F274A" w:rsidRPr="00DD56DC" w:rsidRDefault="009F274A" w:rsidP="009F27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tcPr>
                <w:p w14:paraId="41CFAFF7" w14:textId="2D0FF940" w:rsidR="00B2627B"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E07">
                    <w:rPr>
                      <w:rFonts w:ascii="ＭＳ 明朝" w:eastAsia="ＭＳ 明朝" w:hAnsi="ＭＳ 明朝" w:cs="ＭＳ 明朝" w:hint="eastAsia"/>
                      <w:spacing w:val="6"/>
                      <w:kern w:val="0"/>
                      <w:szCs w:val="21"/>
                    </w:rPr>
                    <w:t>代表取締役</w:t>
                  </w:r>
                  <w:r w:rsidR="00140B7D">
                    <w:rPr>
                      <w:rFonts w:ascii="ＭＳ 明朝" w:eastAsia="ＭＳ 明朝" w:hAnsi="ＭＳ 明朝" w:cs="ＭＳ 明朝" w:hint="eastAsia"/>
                      <w:spacing w:val="6"/>
                      <w:kern w:val="0"/>
                      <w:szCs w:val="21"/>
                    </w:rPr>
                    <w:t>社長（当時</w:t>
                  </w:r>
                  <w:r w:rsidRPr="00224E07">
                    <w:rPr>
                      <w:rFonts w:ascii="ＭＳ 明朝" w:eastAsia="ＭＳ 明朝" w:hAnsi="ＭＳ 明朝" w:cs="ＭＳ 明朝" w:hint="eastAsia"/>
                      <w:spacing w:val="6"/>
                      <w:kern w:val="0"/>
                      <w:szCs w:val="21"/>
                    </w:rPr>
                    <w:t>副会長</w:t>
                  </w:r>
                  <w:r w:rsidR="00140B7D">
                    <w:rPr>
                      <w:rFonts w:ascii="ＭＳ 明朝" w:eastAsia="ＭＳ 明朝" w:hAnsi="ＭＳ 明朝" w:cs="ＭＳ 明朝" w:hint="eastAsia"/>
                      <w:spacing w:val="6"/>
                      <w:kern w:val="0"/>
                      <w:szCs w:val="21"/>
                    </w:rPr>
                    <w:t>）</w:t>
                  </w:r>
                  <w:r w:rsidRPr="00224E07">
                    <w:rPr>
                      <w:rFonts w:ascii="ＭＳ 明朝" w:eastAsia="ＭＳ 明朝" w:hAnsi="ＭＳ 明朝" w:cs="ＭＳ 明朝" w:hint="eastAsia"/>
                      <w:spacing w:val="6"/>
                      <w:kern w:val="0"/>
                      <w:szCs w:val="21"/>
                    </w:rPr>
                    <w:t>中林 毅によるトップメッセージ</w:t>
                  </w:r>
                  <w:r>
                    <w:rPr>
                      <w:rFonts w:ascii="ＭＳ 明朝" w:eastAsia="ＭＳ 明朝" w:hAnsi="ＭＳ 明朝" w:cs="ＭＳ 明朝" w:hint="eastAsia"/>
                      <w:spacing w:val="6"/>
                      <w:kern w:val="0"/>
                      <w:szCs w:val="21"/>
                    </w:rPr>
                    <w:t>として以下の内容を発信</w:t>
                  </w:r>
                  <w:r w:rsidRPr="00224E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p>
                <w:p w14:paraId="579E6FAB" w14:textId="77777777" w:rsidR="00B2627B" w:rsidRDefault="00B2627B" w:rsidP="00B2627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「ビジネスモデルの拡大（不動産のアセットタイプの拡大、</w:t>
                  </w:r>
                  <w:r w:rsidRPr="00B4121F">
                    <w:rPr>
                      <w:rFonts w:ascii="ＭＳ 明朝" w:eastAsia="ＭＳ 明朝" w:hAnsi="ＭＳ 明朝" w:cs="ＭＳ 明朝" w:hint="eastAsia"/>
                      <w:spacing w:val="6"/>
                      <w:kern w:val="0"/>
                      <w:szCs w:val="21"/>
                    </w:rPr>
                    <w:t>ファンドアセットマネジメント事業の拡大、海外顧客をターゲットとした仲介</w:t>
                  </w:r>
                  <w:proofErr w:type="gramStart"/>
                  <w:r w:rsidRPr="00B4121F">
                    <w:rPr>
                      <w:rFonts w:ascii="ＭＳ 明朝" w:eastAsia="ＭＳ 明朝" w:hAnsi="ＭＳ 明朝" w:cs="ＭＳ 明朝" w:hint="eastAsia"/>
                      <w:spacing w:val="6"/>
                      <w:kern w:val="0"/>
                      <w:szCs w:val="21"/>
                    </w:rPr>
                    <w:t>事業の起ち上げ</w:t>
                  </w:r>
                  <w:proofErr w:type="gramEnd"/>
                  <w:r>
                    <w:rPr>
                      <w:rFonts w:ascii="ＭＳ 明朝" w:eastAsia="ＭＳ 明朝" w:hAnsi="ＭＳ 明朝" w:cs="ＭＳ 明朝" w:hint="eastAsia"/>
                      <w:spacing w:val="6"/>
                      <w:kern w:val="0"/>
                      <w:szCs w:val="21"/>
                    </w:rPr>
                    <w:t>）」「</w:t>
                  </w:r>
                  <w:r w:rsidRPr="00F15028">
                    <w:rPr>
                      <w:rFonts w:ascii="ＭＳ 明朝" w:eastAsia="ＭＳ 明朝" w:hAnsi="ＭＳ 明朝" w:cs="ＭＳ 明朝" w:hint="eastAsia"/>
                      <w:spacing w:val="6"/>
                      <w:kern w:val="0"/>
                      <w:szCs w:val="21"/>
                    </w:rPr>
                    <w:t>国際×金融をキーに顧客基盤・事業領域の拡大</w:t>
                  </w:r>
                  <w:r>
                    <w:rPr>
                      <w:rFonts w:ascii="ＭＳ 明朝" w:eastAsia="ＭＳ 明朝" w:hAnsi="ＭＳ 明朝" w:cs="ＭＳ 明朝" w:hint="eastAsia"/>
                      <w:spacing w:val="6"/>
                      <w:kern w:val="0"/>
                      <w:szCs w:val="21"/>
                    </w:rPr>
                    <w:t>と</w:t>
                  </w:r>
                  <w:r w:rsidRPr="00F15028">
                    <w:rPr>
                      <w:rFonts w:ascii="ＭＳ 明朝" w:eastAsia="ＭＳ 明朝" w:hAnsi="ＭＳ 明朝" w:cs="ＭＳ 明朝" w:hint="eastAsia"/>
                      <w:spacing w:val="6"/>
                      <w:kern w:val="0"/>
                      <w:szCs w:val="21"/>
                    </w:rPr>
                    <w:t>資金</w:t>
                  </w:r>
                  <w:r>
                    <w:rPr>
                      <w:rFonts w:ascii="ＭＳ 明朝" w:eastAsia="ＭＳ 明朝" w:hAnsi="ＭＳ 明朝" w:cs="ＭＳ 明朝" w:hint="eastAsia"/>
                      <w:spacing w:val="6"/>
                      <w:kern w:val="0"/>
                      <w:szCs w:val="21"/>
                    </w:rPr>
                    <w:t>の</w:t>
                  </w:r>
                  <w:r w:rsidRPr="00F15028">
                    <w:rPr>
                      <w:rFonts w:ascii="ＭＳ 明朝" w:eastAsia="ＭＳ 明朝" w:hAnsi="ＭＳ 明朝" w:cs="ＭＳ 明朝" w:hint="eastAsia"/>
                      <w:spacing w:val="6"/>
                      <w:kern w:val="0"/>
                      <w:szCs w:val="21"/>
                    </w:rPr>
                    <w:t>効率</w:t>
                  </w:r>
                  <w:r>
                    <w:rPr>
                      <w:rFonts w:ascii="ＭＳ 明朝" w:eastAsia="ＭＳ 明朝" w:hAnsi="ＭＳ 明朝" w:cs="ＭＳ 明朝" w:hint="eastAsia"/>
                      <w:spacing w:val="6"/>
                      <w:kern w:val="0"/>
                      <w:szCs w:val="21"/>
                    </w:rPr>
                    <w:t>化」「</w:t>
                  </w:r>
                  <w:r w:rsidRPr="00F15028">
                    <w:rPr>
                      <w:rFonts w:ascii="ＭＳ 明朝" w:eastAsia="ＭＳ 明朝" w:hAnsi="ＭＳ 明朝" w:cs="ＭＳ 明朝" w:hint="eastAsia"/>
                      <w:spacing w:val="6"/>
                      <w:kern w:val="0"/>
                      <w:szCs w:val="21"/>
                    </w:rPr>
                    <w:t>可視化された経営</w:t>
                  </w:r>
                  <w:r>
                    <w:rPr>
                      <w:rFonts w:ascii="ＭＳ 明朝" w:eastAsia="ＭＳ 明朝" w:hAnsi="ＭＳ 明朝" w:cs="ＭＳ 明朝" w:hint="eastAsia"/>
                      <w:spacing w:val="6"/>
                      <w:kern w:val="0"/>
                      <w:szCs w:val="21"/>
                    </w:rPr>
                    <w:t>の</w:t>
                  </w:r>
                  <w:r w:rsidRPr="00F15028">
                    <w:rPr>
                      <w:rFonts w:ascii="ＭＳ 明朝" w:eastAsia="ＭＳ 明朝" w:hAnsi="ＭＳ 明朝" w:cs="ＭＳ 明朝" w:hint="eastAsia"/>
                      <w:spacing w:val="6"/>
                      <w:kern w:val="0"/>
                      <w:szCs w:val="21"/>
                    </w:rPr>
                    <w:t>展開</w:t>
                  </w:r>
                  <w:r>
                    <w:rPr>
                      <w:rFonts w:ascii="ＭＳ 明朝" w:eastAsia="ＭＳ 明朝" w:hAnsi="ＭＳ 明朝" w:cs="ＭＳ 明朝" w:hint="eastAsia"/>
                      <w:spacing w:val="6"/>
                      <w:kern w:val="0"/>
                      <w:szCs w:val="21"/>
                    </w:rPr>
                    <w:t>」等、これらすべてのテーマの実現には、デジタルトランスフォーメーション（DX）の推進が不可欠。</w:t>
                  </w:r>
                </w:p>
                <w:p w14:paraId="0E6A071F" w14:textId="08B870DF" w:rsidR="00B2627B" w:rsidRPr="00B2627B" w:rsidRDefault="00B2627B" w:rsidP="00B2627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4E07">
                    <w:rPr>
                      <w:rFonts w:ascii="ＭＳ 明朝" w:eastAsia="ＭＳ 明朝" w:hAnsi="ＭＳ 明朝" w:cs="ＭＳ 明朝" w:hint="eastAsia"/>
                      <w:spacing w:val="6"/>
                      <w:kern w:val="0"/>
                      <w:szCs w:val="21"/>
                    </w:rPr>
                    <w:t>「空間は、もっと人の力になれる。不動産で人生を豊かにする。」をクレド（Credo）とし、DXを最大限に活用することによって「グローバルな総合不動産サービスプロバイダー」への飛躍をめざす。</w:t>
                  </w: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274A" w:rsidRPr="00DD56DC" w14:paraId="09BAAA71" w14:textId="77777777" w:rsidTr="009F274A">
              <w:trPr>
                <w:trHeight w:val="707"/>
              </w:trPr>
              <w:tc>
                <w:tcPr>
                  <w:tcW w:w="2600" w:type="dxa"/>
                  <w:shd w:val="clear" w:color="auto" w:fill="auto"/>
                  <w:vAlign w:val="center"/>
                </w:tcPr>
                <w:p w14:paraId="17FFB677" w14:textId="77777777" w:rsidR="009F274A" w:rsidRPr="00DD56DC" w:rsidRDefault="009F274A" w:rsidP="005960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290715E" w14:textId="066AD886" w:rsidR="00B2627B" w:rsidRPr="00507389"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389">
                    <w:rPr>
                      <w:rFonts w:ascii="ＭＳ 明朝" w:eastAsia="ＭＳ 明朝" w:hAnsi="ＭＳ 明朝" w:cs="ＭＳ 明朝" w:hint="eastAsia"/>
                      <w:spacing w:val="6"/>
                      <w:kern w:val="0"/>
                      <w:szCs w:val="21"/>
                    </w:rPr>
                    <w:t>202</w:t>
                  </w:r>
                  <w:r w:rsidR="00507389" w:rsidRPr="00507389">
                    <w:rPr>
                      <w:rFonts w:ascii="ＭＳ 明朝" w:eastAsia="ＭＳ 明朝" w:hAnsi="ＭＳ 明朝" w:cs="ＭＳ 明朝"/>
                      <w:spacing w:val="6"/>
                      <w:kern w:val="0"/>
                      <w:szCs w:val="21"/>
                    </w:rPr>
                    <w:t>4</w:t>
                  </w:r>
                  <w:r w:rsidRPr="00507389">
                    <w:rPr>
                      <w:rFonts w:ascii="ＭＳ 明朝" w:eastAsia="ＭＳ 明朝" w:hAnsi="ＭＳ 明朝" w:cs="ＭＳ 明朝" w:hint="eastAsia"/>
                      <w:spacing w:val="6"/>
                      <w:kern w:val="0"/>
                      <w:szCs w:val="21"/>
                    </w:rPr>
                    <w:t>年</w:t>
                  </w:r>
                  <w:r w:rsidR="00507389" w:rsidRPr="00507389">
                    <w:rPr>
                      <w:rFonts w:ascii="ＭＳ 明朝" w:eastAsia="ＭＳ 明朝" w:hAnsi="ＭＳ 明朝" w:cs="ＭＳ 明朝"/>
                      <w:spacing w:val="6"/>
                      <w:kern w:val="0"/>
                      <w:szCs w:val="21"/>
                    </w:rPr>
                    <w:t>2</w:t>
                  </w:r>
                  <w:r w:rsidRPr="00507389">
                    <w:rPr>
                      <w:rFonts w:ascii="ＭＳ 明朝" w:eastAsia="ＭＳ 明朝" w:hAnsi="ＭＳ 明朝" w:cs="ＭＳ 明朝" w:hint="eastAsia"/>
                      <w:spacing w:val="6"/>
                      <w:kern w:val="0"/>
                      <w:szCs w:val="21"/>
                    </w:rPr>
                    <w:t>月頃　～　202</w:t>
                  </w:r>
                  <w:r w:rsidR="00507389" w:rsidRPr="00507389">
                    <w:rPr>
                      <w:rFonts w:ascii="ＭＳ 明朝" w:eastAsia="ＭＳ 明朝" w:hAnsi="ＭＳ 明朝" w:cs="ＭＳ 明朝"/>
                      <w:spacing w:val="6"/>
                      <w:kern w:val="0"/>
                      <w:szCs w:val="21"/>
                    </w:rPr>
                    <w:t>4</w:t>
                  </w:r>
                  <w:r w:rsidRPr="00507389">
                    <w:rPr>
                      <w:rFonts w:ascii="ＭＳ 明朝" w:eastAsia="ＭＳ 明朝" w:hAnsi="ＭＳ 明朝" w:cs="ＭＳ 明朝" w:hint="eastAsia"/>
                      <w:spacing w:val="6"/>
                      <w:kern w:val="0"/>
                      <w:szCs w:val="21"/>
                    </w:rPr>
                    <w:t>年</w:t>
                  </w:r>
                  <w:r w:rsidR="00507389" w:rsidRPr="00507389">
                    <w:rPr>
                      <w:rFonts w:ascii="ＭＳ 明朝" w:eastAsia="ＭＳ 明朝" w:hAnsi="ＭＳ 明朝" w:cs="ＭＳ 明朝"/>
                      <w:spacing w:val="6"/>
                      <w:kern w:val="0"/>
                      <w:szCs w:val="21"/>
                    </w:rPr>
                    <w:t>4</w:t>
                  </w:r>
                  <w:r w:rsidRPr="00507389">
                    <w:rPr>
                      <w:rFonts w:ascii="ＭＳ 明朝" w:eastAsia="ＭＳ 明朝" w:hAnsi="ＭＳ 明朝" w:cs="ＭＳ 明朝" w:hint="eastAsia"/>
                      <w:spacing w:val="6"/>
                      <w:kern w:val="0"/>
                      <w:szCs w:val="21"/>
                    </w:rPr>
                    <w:t>月頃</w:t>
                  </w:r>
                </w:p>
                <w:p w14:paraId="67E9A70E" w14:textId="77777777" w:rsidR="009F274A" w:rsidRPr="00507389" w:rsidRDefault="009F274A" w:rsidP="005960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664616CE" w14:textId="77777777" w:rsidTr="009F274A">
              <w:trPr>
                <w:trHeight w:val="1120"/>
              </w:trPr>
              <w:tc>
                <w:tcPr>
                  <w:tcW w:w="2600" w:type="dxa"/>
                  <w:shd w:val="clear" w:color="auto" w:fill="auto"/>
                  <w:vAlign w:val="center"/>
                </w:tcPr>
                <w:p w14:paraId="5929692C" w14:textId="77777777" w:rsidR="009F274A" w:rsidRPr="00DD56DC" w:rsidRDefault="009F274A" w:rsidP="005960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5F1FB24" w14:textId="77777777" w:rsidR="00B2627B" w:rsidRPr="00507389"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389">
                    <w:rPr>
                      <w:rFonts w:ascii="ＭＳ 明朝" w:eastAsia="ＭＳ 明朝" w:hAnsi="ＭＳ 明朝" w:cs="ＭＳ 明朝" w:hint="eastAsia"/>
                      <w:spacing w:val="6"/>
                      <w:kern w:val="0"/>
                      <w:szCs w:val="21"/>
                    </w:rPr>
                    <w:t>・DX推進指標の自己診断を実施</w:t>
                  </w:r>
                </w:p>
                <w:p w14:paraId="3F52CB17" w14:textId="6F3C6EBD" w:rsidR="009F274A" w:rsidRPr="00507389"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389">
                    <w:rPr>
                      <w:rFonts w:ascii="ＭＳ 明朝" w:eastAsia="ＭＳ 明朝" w:hAnsi="ＭＳ 明朝" w:cs="ＭＳ 明朝" w:hint="eastAsia"/>
                      <w:spacing w:val="6"/>
                      <w:kern w:val="0"/>
                      <w:szCs w:val="21"/>
                    </w:rPr>
                    <w:t>・補足資料として、DX推進指標自己診断結果を提出</w:t>
                  </w:r>
                </w:p>
              </w:tc>
            </w:tr>
          </w:tbl>
          <w:p w14:paraId="29E5DA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274A" w:rsidRPr="00DD56DC" w14:paraId="2E9381F6" w14:textId="77777777" w:rsidTr="009F274A">
              <w:trPr>
                <w:trHeight w:val="707"/>
              </w:trPr>
              <w:tc>
                <w:tcPr>
                  <w:tcW w:w="2600" w:type="dxa"/>
                  <w:shd w:val="clear" w:color="auto" w:fill="auto"/>
                  <w:vAlign w:val="center"/>
                </w:tcPr>
                <w:p w14:paraId="1FB51302" w14:textId="77777777" w:rsidR="009F274A" w:rsidRPr="00DD56DC" w:rsidRDefault="009F274A" w:rsidP="000356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4172214" w14:textId="77777777" w:rsidR="00B2627B" w:rsidRPr="004E4543" w:rsidRDefault="00B2627B" w:rsidP="00B262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2021年12月頃　～　継続実施中</w:t>
                  </w:r>
                </w:p>
                <w:p w14:paraId="20566CAA" w14:textId="77777777" w:rsidR="009F274A" w:rsidRPr="004E4543" w:rsidRDefault="009F274A" w:rsidP="00035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274A" w:rsidRPr="00DD56DC" w14:paraId="21206362" w14:textId="77777777" w:rsidTr="009F274A">
              <w:trPr>
                <w:trHeight w:val="697"/>
              </w:trPr>
              <w:tc>
                <w:tcPr>
                  <w:tcW w:w="2600" w:type="dxa"/>
                  <w:shd w:val="clear" w:color="auto" w:fill="auto"/>
                  <w:vAlign w:val="center"/>
                </w:tcPr>
                <w:p w14:paraId="6BED954A" w14:textId="77777777" w:rsidR="009F274A" w:rsidRPr="00DD56DC" w:rsidRDefault="009F274A" w:rsidP="000356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B989F1" w14:textId="77777777" w:rsidR="00B2627B" w:rsidRPr="004E4543" w:rsidRDefault="00B2627B" w:rsidP="00B2627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情報セキュリティ管理規定」等でルールを策定し「情報セキュリティ責任者を長とする全社的情報セキュリティの管理体制の構築と運用」「情報セキュリティインシデント発生時の対応体制・対応手順の構築と運用（含む不正アクセス検知・標的型攻撃メール訓練等）」「（セキュリティレベルを確保した）業務委託先管理基準の制定と運用」等を実施</w:t>
                  </w:r>
                </w:p>
                <w:p w14:paraId="549AD583" w14:textId="68ED9C9E" w:rsidR="009F274A" w:rsidRPr="004E4543" w:rsidRDefault="00B2627B" w:rsidP="00B2627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4543">
                    <w:rPr>
                      <w:rFonts w:ascii="ＭＳ 明朝" w:eastAsia="ＭＳ 明朝" w:hAnsi="ＭＳ 明朝" w:cs="ＭＳ 明朝" w:hint="eastAsia"/>
                      <w:spacing w:val="6"/>
                      <w:kern w:val="0"/>
                      <w:szCs w:val="21"/>
                    </w:rPr>
                    <w:t>社内の「内部監査室」により「情報セキュリティ内部監査」を定期的に実施。経済産業省が提示している「サイバーセキュリティ経営ガイドライン」に基づき、諸対策を実施していることを確認。関連規定や手続き書及び体制など当社の情報セキュリティの</w:t>
                  </w:r>
                  <w:r w:rsidRPr="004E4543">
                    <w:rPr>
                      <w:rFonts w:ascii="ＭＳ 明朝" w:eastAsia="ＭＳ 明朝" w:hAnsi="ＭＳ 明朝" w:cs="ＭＳ 明朝" w:hint="eastAsia"/>
                      <w:spacing w:val="6"/>
                      <w:kern w:val="0"/>
                      <w:szCs w:val="21"/>
                    </w:rPr>
                    <w:lastRenderedPageBreak/>
                    <w:t>諸施策の適切性、妥当性及び是正・改善策の有効性を評価。</w:t>
                  </w:r>
                </w:p>
                <w:p w14:paraId="55510B03" w14:textId="0CCEC7D3" w:rsidR="009F274A" w:rsidRPr="004E4543" w:rsidRDefault="009F274A" w:rsidP="00035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4E4543"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w:t>
            </w:r>
            <w:r w:rsidRPr="004E4543">
              <w:rPr>
                <w:rFonts w:ascii="ＭＳ 明朝" w:eastAsia="ＭＳ 明朝" w:hAnsi="ＭＳ 明朝" w:cs="ＭＳ 明朝" w:hint="eastAsia"/>
                <w:spacing w:val="6"/>
                <w:kern w:val="0"/>
                <w:szCs w:val="21"/>
              </w:rPr>
              <w:t>すること。また、必要に応じて③、④の書類を添付できる。</w:t>
            </w:r>
          </w:p>
          <w:p w14:paraId="7C98B6DC" w14:textId="77777777" w:rsidR="00C3670A" w:rsidRPr="004E454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E4543">
              <w:rPr>
                <w:rFonts w:ascii="ＭＳ 明朝" w:hAnsi="ＭＳ 明朝" w:cs="ＭＳ 明朝" w:hint="eastAsia"/>
                <w:spacing w:val="6"/>
                <w:kern w:val="0"/>
                <w:szCs w:val="21"/>
              </w:rPr>
              <w:t xml:space="preserve">①　</w:t>
            </w:r>
            <w:r w:rsidR="00C3670A" w:rsidRPr="004E4543">
              <w:rPr>
                <w:rFonts w:ascii="ＭＳ 明朝" w:hAnsi="ＭＳ 明朝" w:cs="ＭＳ 明朝"/>
                <w:spacing w:val="6"/>
                <w:kern w:val="0"/>
                <w:szCs w:val="21"/>
              </w:rPr>
              <w:t>(1)</w:t>
            </w:r>
            <w:r w:rsidR="00C3670A" w:rsidRPr="004E4543">
              <w:rPr>
                <w:rFonts w:ascii="ＭＳ 明朝" w:hAnsi="ＭＳ 明朝" w:cs="ＭＳ 明朝" w:hint="eastAsia"/>
                <w:spacing w:val="6"/>
                <w:kern w:val="0"/>
                <w:szCs w:val="21"/>
              </w:rPr>
              <w:t>～(</w:t>
            </w:r>
            <w:r w:rsidR="00C3670A" w:rsidRPr="004E4543">
              <w:rPr>
                <w:rFonts w:ascii="ＭＳ 明朝" w:hAnsi="ＭＳ 明朝" w:cs="ＭＳ 明朝"/>
                <w:spacing w:val="6"/>
                <w:kern w:val="0"/>
                <w:szCs w:val="21"/>
              </w:rPr>
              <w:t>3</w:t>
            </w:r>
            <w:r w:rsidR="00C3670A" w:rsidRPr="004E4543">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4E454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E4543">
              <w:rPr>
                <w:rFonts w:ascii="ＭＳ 明朝" w:hAnsi="ＭＳ 明朝" w:cs="ＭＳ 明朝" w:hint="eastAsia"/>
                <w:spacing w:val="6"/>
                <w:kern w:val="0"/>
                <w:szCs w:val="21"/>
              </w:rPr>
              <w:t xml:space="preserve">②　</w:t>
            </w:r>
            <w:r w:rsidR="00C3670A" w:rsidRPr="004E4543">
              <w:rPr>
                <w:rFonts w:ascii="ＭＳ 明朝" w:hAnsi="ＭＳ 明朝" w:cs="ＭＳ 明朝" w:hint="eastAsia"/>
                <w:spacing w:val="6"/>
                <w:kern w:val="0"/>
                <w:szCs w:val="21"/>
              </w:rPr>
              <w:t>(</w:t>
            </w:r>
            <w:r w:rsidR="00C3670A" w:rsidRPr="004E4543">
              <w:rPr>
                <w:rFonts w:ascii="ＭＳ 明朝" w:hAnsi="ＭＳ 明朝" w:cs="ＭＳ 明朝"/>
                <w:spacing w:val="6"/>
                <w:kern w:val="0"/>
                <w:szCs w:val="21"/>
              </w:rPr>
              <w:t>4</w:t>
            </w:r>
            <w:r w:rsidR="00C3670A" w:rsidRPr="004E4543">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4E4543"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E4543">
              <w:rPr>
                <w:rFonts w:ascii="ＭＳ 明朝" w:hAnsi="ＭＳ 明朝" w:cs="ＭＳ 明朝" w:hint="eastAsia"/>
                <w:spacing w:val="6"/>
                <w:kern w:val="0"/>
                <w:szCs w:val="21"/>
              </w:rPr>
              <w:t xml:space="preserve">③　</w:t>
            </w:r>
            <w:r w:rsidR="00C3670A" w:rsidRPr="004E4543">
              <w:rPr>
                <w:rFonts w:ascii="ＭＳ 明朝" w:hAnsi="ＭＳ 明朝" w:cs="ＭＳ 明朝"/>
                <w:spacing w:val="6"/>
                <w:kern w:val="0"/>
                <w:szCs w:val="21"/>
              </w:rPr>
              <w:t>(1)</w:t>
            </w:r>
            <w:r w:rsidR="00C3670A" w:rsidRPr="004E4543">
              <w:rPr>
                <w:rFonts w:ascii="ＭＳ 明朝" w:hAnsi="ＭＳ 明朝" w:cs="ＭＳ 明朝" w:hint="eastAsia"/>
                <w:spacing w:val="6"/>
                <w:kern w:val="0"/>
                <w:szCs w:val="21"/>
              </w:rPr>
              <w:t>の取組における企業経営の方向性及び情報処理技術の活用の方向性、(</w:t>
            </w:r>
            <w:r w:rsidR="00C3670A" w:rsidRPr="004E4543">
              <w:rPr>
                <w:rFonts w:ascii="ＭＳ 明朝" w:hAnsi="ＭＳ 明朝" w:cs="ＭＳ 明朝"/>
                <w:spacing w:val="6"/>
                <w:kern w:val="0"/>
                <w:szCs w:val="21"/>
              </w:rPr>
              <w:t>2</w:t>
            </w:r>
            <w:r w:rsidR="00C3670A" w:rsidRPr="004E4543">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4E4543"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4E4543">
              <w:rPr>
                <w:rFonts w:ascii="ＭＳ 明朝" w:hAnsi="ＭＳ 明朝" w:cs="ＭＳ 明朝" w:hint="eastAsia"/>
                <w:spacing w:val="6"/>
                <w:kern w:val="0"/>
                <w:szCs w:val="21"/>
              </w:rPr>
              <w:t xml:space="preserve">④　</w:t>
            </w:r>
            <w:r w:rsidR="00C3670A" w:rsidRPr="004E4543">
              <w:rPr>
                <w:rFonts w:ascii="ＭＳ 明朝" w:hAnsi="ＭＳ 明朝" w:cs="ＭＳ 明朝"/>
                <w:spacing w:val="6"/>
                <w:kern w:val="0"/>
                <w:szCs w:val="21"/>
              </w:rPr>
              <w:t>(5)</w:t>
            </w:r>
            <w:r w:rsidR="00C3670A" w:rsidRPr="004E4543">
              <w:rPr>
                <w:rFonts w:ascii="ＭＳ 明朝" w:hAnsi="ＭＳ 明朝" w:cs="ＭＳ 明朝" w:hint="eastAsia"/>
                <w:spacing w:val="6"/>
                <w:kern w:val="0"/>
                <w:szCs w:val="21"/>
              </w:rPr>
              <w:t>～(</w:t>
            </w:r>
            <w:r w:rsidR="00C3670A" w:rsidRPr="004E4543">
              <w:rPr>
                <w:rFonts w:ascii="ＭＳ 明朝" w:hAnsi="ＭＳ 明朝" w:cs="ＭＳ 明朝"/>
                <w:spacing w:val="6"/>
                <w:kern w:val="0"/>
                <w:szCs w:val="21"/>
              </w:rPr>
              <w:t>6</w:t>
            </w:r>
            <w:r w:rsidR="00C3670A" w:rsidRPr="004E4543">
              <w:rPr>
                <w:rFonts w:ascii="ＭＳ 明朝" w:hAnsi="ＭＳ 明朝" w:cs="ＭＳ 明朝" w:hint="eastAsia"/>
                <w:spacing w:val="6"/>
                <w:kern w:val="0"/>
                <w:szCs w:val="21"/>
              </w:rPr>
              <w:t>)の取組における、実施内容を</w:t>
            </w:r>
            <w:r w:rsidR="002A27BF" w:rsidRPr="004E4543">
              <w:rPr>
                <w:rFonts w:ascii="ＭＳ 明朝" w:hAnsi="ＭＳ 明朝" w:cs="ＭＳ 明朝" w:hint="eastAsia"/>
                <w:spacing w:val="6"/>
                <w:kern w:val="0"/>
                <w:szCs w:val="21"/>
              </w:rPr>
              <w:t>補足</w:t>
            </w:r>
            <w:r w:rsidR="00C3670A" w:rsidRPr="004E4543">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7B2B85">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D2AE7" w14:textId="77777777" w:rsidR="00E91E4C" w:rsidRDefault="00E91E4C">
      <w:r>
        <w:separator/>
      </w:r>
    </w:p>
  </w:endnote>
  <w:endnote w:type="continuationSeparator" w:id="0">
    <w:p w14:paraId="73F1D4CE" w14:textId="77777777" w:rsidR="00E91E4C" w:rsidRDefault="00E9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pple Color Emoji">
    <w:panose1 w:val="00000000000000000000"/>
    <w:charset w:val="00"/>
    <w:family w:val="auto"/>
    <w:pitch w:val="variable"/>
    <w:sig w:usb0="00000003" w:usb1="18000000" w:usb2="14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CADE9" w14:textId="77777777" w:rsidR="00E91E4C" w:rsidRDefault="00E91E4C">
      <w:r>
        <w:separator/>
      </w:r>
    </w:p>
  </w:footnote>
  <w:footnote w:type="continuationSeparator" w:id="0">
    <w:p w14:paraId="211412AE" w14:textId="77777777" w:rsidR="00E91E4C" w:rsidRDefault="00E91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3272CDB"/>
    <w:multiLevelType w:val="hybridMultilevel"/>
    <w:tmpl w:val="4B08F178"/>
    <w:lvl w:ilvl="0" w:tplc="967C9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9B3389"/>
    <w:multiLevelType w:val="hybridMultilevel"/>
    <w:tmpl w:val="B66CFCE2"/>
    <w:lvl w:ilvl="0" w:tplc="7764A8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0B17E6"/>
    <w:multiLevelType w:val="hybridMultilevel"/>
    <w:tmpl w:val="AC468BF0"/>
    <w:lvl w:ilvl="0" w:tplc="04090011">
      <w:start w:val="1"/>
      <w:numFmt w:val="decimalEnclosedCircle"/>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99F25DF"/>
    <w:multiLevelType w:val="hybridMultilevel"/>
    <w:tmpl w:val="866682E6"/>
    <w:lvl w:ilvl="0" w:tplc="04090001">
      <w:start w:val="1"/>
      <w:numFmt w:val="bullet"/>
      <w:lvlText w:val=""/>
      <w:lvlJc w:val="left"/>
      <w:pPr>
        <w:ind w:left="662" w:hanging="440"/>
      </w:pPr>
      <w:rPr>
        <w:rFonts w:ascii="Wingdings" w:hAnsi="Wingdings" w:hint="default"/>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7"/>
  </w:num>
  <w:num w:numId="3" w16cid:durableId="1711954363">
    <w:abstractNumId w:val="0"/>
  </w:num>
  <w:num w:numId="4" w16cid:durableId="1189491815">
    <w:abstractNumId w:val="6"/>
  </w:num>
  <w:num w:numId="5" w16cid:durableId="184441186">
    <w:abstractNumId w:val="1"/>
  </w:num>
  <w:num w:numId="6" w16cid:durableId="1903714321">
    <w:abstractNumId w:val="5"/>
  </w:num>
  <w:num w:numId="7" w16cid:durableId="282468014">
    <w:abstractNumId w:val="3"/>
  </w:num>
  <w:num w:numId="8" w16cid:durableId="1855878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35655"/>
    <w:rsid w:val="0003588C"/>
    <w:rsid w:val="00041741"/>
    <w:rsid w:val="00041CB2"/>
    <w:rsid w:val="000459B5"/>
    <w:rsid w:val="00047EDA"/>
    <w:rsid w:val="000511C3"/>
    <w:rsid w:val="00057E07"/>
    <w:rsid w:val="00073C3C"/>
    <w:rsid w:val="00084460"/>
    <w:rsid w:val="00085C57"/>
    <w:rsid w:val="0008721B"/>
    <w:rsid w:val="00090EE1"/>
    <w:rsid w:val="00091F7D"/>
    <w:rsid w:val="00095CB3"/>
    <w:rsid w:val="000A61BB"/>
    <w:rsid w:val="000B4D35"/>
    <w:rsid w:val="000D2F84"/>
    <w:rsid w:val="000D7B32"/>
    <w:rsid w:val="000D7DA5"/>
    <w:rsid w:val="000E3674"/>
    <w:rsid w:val="000E7151"/>
    <w:rsid w:val="00101FB4"/>
    <w:rsid w:val="0010563A"/>
    <w:rsid w:val="001104B4"/>
    <w:rsid w:val="001104E6"/>
    <w:rsid w:val="00112642"/>
    <w:rsid w:val="00122A9C"/>
    <w:rsid w:val="00125B90"/>
    <w:rsid w:val="00126DED"/>
    <w:rsid w:val="00132B6D"/>
    <w:rsid w:val="00140B7D"/>
    <w:rsid w:val="00150251"/>
    <w:rsid w:val="00154FFB"/>
    <w:rsid w:val="001615E8"/>
    <w:rsid w:val="001628F8"/>
    <w:rsid w:val="001677CA"/>
    <w:rsid w:val="00182DE8"/>
    <w:rsid w:val="00184BB9"/>
    <w:rsid w:val="001874A0"/>
    <w:rsid w:val="00187B53"/>
    <w:rsid w:val="00192102"/>
    <w:rsid w:val="00194809"/>
    <w:rsid w:val="0019512E"/>
    <w:rsid w:val="001B1C31"/>
    <w:rsid w:val="001B2D37"/>
    <w:rsid w:val="001B376A"/>
    <w:rsid w:val="001C130D"/>
    <w:rsid w:val="001C19DC"/>
    <w:rsid w:val="001D0CC6"/>
    <w:rsid w:val="002026A5"/>
    <w:rsid w:val="00203C71"/>
    <w:rsid w:val="00207705"/>
    <w:rsid w:val="00210F58"/>
    <w:rsid w:val="00215478"/>
    <w:rsid w:val="00221EF5"/>
    <w:rsid w:val="002231B4"/>
    <w:rsid w:val="00223A42"/>
    <w:rsid w:val="0024317B"/>
    <w:rsid w:val="00246783"/>
    <w:rsid w:val="00247501"/>
    <w:rsid w:val="00252385"/>
    <w:rsid w:val="00261B17"/>
    <w:rsid w:val="00270A21"/>
    <w:rsid w:val="0027635A"/>
    <w:rsid w:val="00280930"/>
    <w:rsid w:val="00281C7F"/>
    <w:rsid w:val="00291E04"/>
    <w:rsid w:val="00297F51"/>
    <w:rsid w:val="002A27BF"/>
    <w:rsid w:val="002B5054"/>
    <w:rsid w:val="002C3C35"/>
    <w:rsid w:val="002C7940"/>
    <w:rsid w:val="002D19EA"/>
    <w:rsid w:val="002E3758"/>
    <w:rsid w:val="002F440F"/>
    <w:rsid w:val="002F5008"/>
    <w:rsid w:val="002F5580"/>
    <w:rsid w:val="00305031"/>
    <w:rsid w:val="00306E4B"/>
    <w:rsid w:val="00311071"/>
    <w:rsid w:val="0031337A"/>
    <w:rsid w:val="00313BD8"/>
    <w:rsid w:val="003168D3"/>
    <w:rsid w:val="0032206A"/>
    <w:rsid w:val="00324312"/>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93722"/>
    <w:rsid w:val="003A0B83"/>
    <w:rsid w:val="003A0C1A"/>
    <w:rsid w:val="003A40BB"/>
    <w:rsid w:val="003B283D"/>
    <w:rsid w:val="003B53DF"/>
    <w:rsid w:val="003C71BF"/>
    <w:rsid w:val="003D054D"/>
    <w:rsid w:val="003D1FF3"/>
    <w:rsid w:val="003F7752"/>
    <w:rsid w:val="004003DB"/>
    <w:rsid w:val="004012C5"/>
    <w:rsid w:val="00401AF5"/>
    <w:rsid w:val="00411990"/>
    <w:rsid w:val="00412C9F"/>
    <w:rsid w:val="00421C74"/>
    <w:rsid w:val="00434ECA"/>
    <w:rsid w:val="0043524D"/>
    <w:rsid w:val="00441549"/>
    <w:rsid w:val="004428F8"/>
    <w:rsid w:val="00446FA4"/>
    <w:rsid w:val="004519BF"/>
    <w:rsid w:val="0045289C"/>
    <w:rsid w:val="00462146"/>
    <w:rsid w:val="004651FB"/>
    <w:rsid w:val="0046628F"/>
    <w:rsid w:val="00483F63"/>
    <w:rsid w:val="00487423"/>
    <w:rsid w:val="004B0BD4"/>
    <w:rsid w:val="004B38A3"/>
    <w:rsid w:val="004D4F70"/>
    <w:rsid w:val="004E264F"/>
    <w:rsid w:val="004E4543"/>
    <w:rsid w:val="00500737"/>
    <w:rsid w:val="00506AC1"/>
    <w:rsid w:val="00507389"/>
    <w:rsid w:val="00510070"/>
    <w:rsid w:val="00514854"/>
    <w:rsid w:val="0051532F"/>
    <w:rsid w:val="00516839"/>
    <w:rsid w:val="0051732C"/>
    <w:rsid w:val="0052156A"/>
    <w:rsid w:val="00521BFC"/>
    <w:rsid w:val="00523C5F"/>
    <w:rsid w:val="00523FF1"/>
    <w:rsid w:val="00526508"/>
    <w:rsid w:val="005637DD"/>
    <w:rsid w:val="00573108"/>
    <w:rsid w:val="005755CD"/>
    <w:rsid w:val="00580E8C"/>
    <w:rsid w:val="0058161B"/>
    <w:rsid w:val="00590B9B"/>
    <w:rsid w:val="00591A8A"/>
    <w:rsid w:val="0059262C"/>
    <w:rsid w:val="00594AF7"/>
    <w:rsid w:val="005960A1"/>
    <w:rsid w:val="005B62ED"/>
    <w:rsid w:val="005B7641"/>
    <w:rsid w:val="005D0542"/>
    <w:rsid w:val="005D66EE"/>
    <w:rsid w:val="005F2B77"/>
    <w:rsid w:val="005F2E79"/>
    <w:rsid w:val="005F6280"/>
    <w:rsid w:val="005F7A0C"/>
    <w:rsid w:val="006024AB"/>
    <w:rsid w:val="00611B3B"/>
    <w:rsid w:val="006136CB"/>
    <w:rsid w:val="00620169"/>
    <w:rsid w:val="006248AD"/>
    <w:rsid w:val="00626951"/>
    <w:rsid w:val="006313EB"/>
    <w:rsid w:val="00632325"/>
    <w:rsid w:val="0063260D"/>
    <w:rsid w:val="00632765"/>
    <w:rsid w:val="00643041"/>
    <w:rsid w:val="0064689A"/>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07FD7"/>
    <w:rsid w:val="0071191E"/>
    <w:rsid w:val="00720D00"/>
    <w:rsid w:val="00726DDB"/>
    <w:rsid w:val="00727188"/>
    <w:rsid w:val="007276ED"/>
    <w:rsid w:val="00730B06"/>
    <w:rsid w:val="0074688D"/>
    <w:rsid w:val="00760625"/>
    <w:rsid w:val="00762B94"/>
    <w:rsid w:val="007675DC"/>
    <w:rsid w:val="00775A16"/>
    <w:rsid w:val="007769C5"/>
    <w:rsid w:val="007877A8"/>
    <w:rsid w:val="007877B8"/>
    <w:rsid w:val="007913BB"/>
    <w:rsid w:val="007A5C44"/>
    <w:rsid w:val="007A7DF5"/>
    <w:rsid w:val="007B2B85"/>
    <w:rsid w:val="007B55A4"/>
    <w:rsid w:val="007C43CE"/>
    <w:rsid w:val="007C4AB9"/>
    <w:rsid w:val="007E048E"/>
    <w:rsid w:val="007E1049"/>
    <w:rsid w:val="007E11B8"/>
    <w:rsid w:val="007E360B"/>
    <w:rsid w:val="007E5250"/>
    <w:rsid w:val="00804B3B"/>
    <w:rsid w:val="0081442B"/>
    <w:rsid w:val="00816759"/>
    <w:rsid w:val="00822DA9"/>
    <w:rsid w:val="00843F68"/>
    <w:rsid w:val="0084478F"/>
    <w:rsid w:val="008459EA"/>
    <w:rsid w:val="00847130"/>
    <w:rsid w:val="00847788"/>
    <w:rsid w:val="00857245"/>
    <w:rsid w:val="00860BE2"/>
    <w:rsid w:val="00864BB6"/>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1DA6"/>
    <w:rsid w:val="0094225E"/>
    <w:rsid w:val="00964BDD"/>
    <w:rsid w:val="009653AA"/>
    <w:rsid w:val="0097041C"/>
    <w:rsid w:val="00972B7B"/>
    <w:rsid w:val="00975A98"/>
    <w:rsid w:val="00977317"/>
    <w:rsid w:val="009811EE"/>
    <w:rsid w:val="00982E23"/>
    <w:rsid w:val="009877BF"/>
    <w:rsid w:val="0099009C"/>
    <w:rsid w:val="00995DF0"/>
    <w:rsid w:val="0099702E"/>
    <w:rsid w:val="009A1CED"/>
    <w:rsid w:val="009A5C7A"/>
    <w:rsid w:val="009B2B06"/>
    <w:rsid w:val="009C0392"/>
    <w:rsid w:val="009C7AC7"/>
    <w:rsid w:val="009E3361"/>
    <w:rsid w:val="009F274A"/>
    <w:rsid w:val="009F3F16"/>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D7804"/>
    <w:rsid w:val="00AE404D"/>
    <w:rsid w:val="00AE6A68"/>
    <w:rsid w:val="00B02404"/>
    <w:rsid w:val="00B2627B"/>
    <w:rsid w:val="00B274C4"/>
    <w:rsid w:val="00B278A5"/>
    <w:rsid w:val="00B300D5"/>
    <w:rsid w:val="00B3363C"/>
    <w:rsid w:val="00B33D14"/>
    <w:rsid w:val="00B35E61"/>
    <w:rsid w:val="00B36536"/>
    <w:rsid w:val="00B3679F"/>
    <w:rsid w:val="00B45C60"/>
    <w:rsid w:val="00B50A0A"/>
    <w:rsid w:val="00B52417"/>
    <w:rsid w:val="00B705FB"/>
    <w:rsid w:val="00B707AA"/>
    <w:rsid w:val="00B86108"/>
    <w:rsid w:val="00B9474D"/>
    <w:rsid w:val="00BA1D54"/>
    <w:rsid w:val="00BB42CA"/>
    <w:rsid w:val="00BB57E2"/>
    <w:rsid w:val="00BB6C25"/>
    <w:rsid w:val="00BB79CF"/>
    <w:rsid w:val="00BC16A8"/>
    <w:rsid w:val="00BD603A"/>
    <w:rsid w:val="00BF3517"/>
    <w:rsid w:val="00C05662"/>
    <w:rsid w:val="00C11209"/>
    <w:rsid w:val="00C23001"/>
    <w:rsid w:val="00C24949"/>
    <w:rsid w:val="00C3670A"/>
    <w:rsid w:val="00C4669E"/>
    <w:rsid w:val="00C46E46"/>
    <w:rsid w:val="00C47871"/>
    <w:rsid w:val="00C51DA4"/>
    <w:rsid w:val="00C71411"/>
    <w:rsid w:val="00C73EB2"/>
    <w:rsid w:val="00C752F1"/>
    <w:rsid w:val="00C7532F"/>
    <w:rsid w:val="00C77D44"/>
    <w:rsid w:val="00C8153D"/>
    <w:rsid w:val="00C932DE"/>
    <w:rsid w:val="00C93808"/>
    <w:rsid w:val="00CA17F6"/>
    <w:rsid w:val="00CA266F"/>
    <w:rsid w:val="00CA41C8"/>
    <w:rsid w:val="00CA7393"/>
    <w:rsid w:val="00CB62E2"/>
    <w:rsid w:val="00CE07F0"/>
    <w:rsid w:val="00CE31F1"/>
    <w:rsid w:val="00CE7317"/>
    <w:rsid w:val="00CF1555"/>
    <w:rsid w:val="00CF65B2"/>
    <w:rsid w:val="00D00EE2"/>
    <w:rsid w:val="00D015B5"/>
    <w:rsid w:val="00D03132"/>
    <w:rsid w:val="00D04406"/>
    <w:rsid w:val="00D11455"/>
    <w:rsid w:val="00D12FA6"/>
    <w:rsid w:val="00D1302E"/>
    <w:rsid w:val="00D23392"/>
    <w:rsid w:val="00D278A0"/>
    <w:rsid w:val="00D3582A"/>
    <w:rsid w:val="00D40A4D"/>
    <w:rsid w:val="00D45461"/>
    <w:rsid w:val="00D53036"/>
    <w:rsid w:val="00D54089"/>
    <w:rsid w:val="00D57293"/>
    <w:rsid w:val="00D65899"/>
    <w:rsid w:val="00D70F5F"/>
    <w:rsid w:val="00D72780"/>
    <w:rsid w:val="00D73BF8"/>
    <w:rsid w:val="00D75403"/>
    <w:rsid w:val="00D762AF"/>
    <w:rsid w:val="00D937A5"/>
    <w:rsid w:val="00D9422A"/>
    <w:rsid w:val="00DA23E1"/>
    <w:rsid w:val="00DA5950"/>
    <w:rsid w:val="00DB7E0E"/>
    <w:rsid w:val="00DC560E"/>
    <w:rsid w:val="00DD185B"/>
    <w:rsid w:val="00DD2331"/>
    <w:rsid w:val="00DD56DC"/>
    <w:rsid w:val="00DE297E"/>
    <w:rsid w:val="00DF2563"/>
    <w:rsid w:val="00DF6F6E"/>
    <w:rsid w:val="00E1242C"/>
    <w:rsid w:val="00E14207"/>
    <w:rsid w:val="00E17CAA"/>
    <w:rsid w:val="00E17D1A"/>
    <w:rsid w:val="00E2355C"/>
    <w:rsid w:val="00E258B8"/>
    <w:rsid w:val="00E34612"/>
    <w:rsid w:val="00E36F86"/>
    <w:rsid w:val="00E469EA"/>
    <w:rsid w:val="00E51414"/>
    <w:rsid w:val="00E532A0"/>
    <w:rsid w:val="00E53685"/>
    <w:rsid w:val="00E63E18"/>
    <w:rsid w:val="00E679CB"/>
    <w:rsid w:val="00E72B38"/>
    <w:rsid w:val="00E73521"/>
    <w:rsid w:val="00E86A2F"/>
    <w:rsid w:val="00E902B1"/>
    <w:rsid w:val="00E91E4C"/>
    <w:rsid w:val="00E94F97"/>
    <w:rsid w:val="00EA0D0B"/>
    <w:rsid w:val="00EA15DB"/>
    <w:rsid w:val="00EA433C"/>
    <w:rsid w:val="00EB1416"/>
    <w:rsid w:val="00EB6D2C"/>
    <w:rsid w:val="00EC5A1D"/>
    <w:rsid w:val="00ED1863"/>
    <w:rsid w:val="00ED5D86"/>
    <w:rsid w:val="00EF3611"/>
    <w:rsid w:val="00F042B2"/>
    <w:rsid w:val="00F05BB8"/>
    <w:rsid w:val="00F05DAC"/>
    <w:rsid w:val="00F15056"/>
    <w:rsid w:val="00F22EA9"/>
    <w:rsid w:val="00F26547"/>
    <w:rsid w:val="00F27E54"/>
    <w:rsid w:val="00F27F9A"/>
    <w:rsid w:val="00F37424"/>
    <w:rsid w:val="00F41912"/>
    <w:rsid w:val="00F455F3"/>
    <w:rsid w:val="00F47775"/>
    <w:rsid w:val="00F513A5"/>
    <w:rsid w:val="00F51A9D"/>
    <w:rsid w:val="00F51FF6"/>
    <w:rsid w:val="00F66735"/>
    <w:rsid w:val="00F7212F"/>
    <w:rsid w:val="00F73072"/>
    <w:rsid w:val="00F7387C"/>
    <w:rsid w:val="00F7612D"/>
    <w:rsid w:val="00FA7D73"/>
    <w:rsid w:val="00FB5182"/>
    <w:rsid w:val="00FB5900"/>
    <w:rsid w:val="00FC1073"/>
    <w:rsid w:val="00FC304B"/>
    <w:rsid w:val="00FC6B98"/>
    <w:rsid w:val="00FD6959"/>
    <w:rsid w:val="00FF165F"/>
    <w:rsid w:val="00FF279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KTkRb0UKmWZGWCdV8x00Ku6aWICN7fKSXYcVAnvq9cVMa7KOO85J5R2nEtBczEdNEf+Q5gMsMQywMq2o9KfHBg==" w:salt="S+5kNsg/xUKp3JDXV2dx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5F2B77"/>
    <w:rPr>
      <w:color w:val="0563C1"/>
      <w:u w:val="single"/>
    </w:rPr>
  </w:style>
  <w:style w:type="character" w:styleId="af1">
    <w:name w:val="annotation reference"/>
    <w:uiPriority w:val="99"/>
    <w:semiHidden/>
    <w:unhideWhenUsed/>
    <w:rsid w:val="00707FD7"/>
    <w:rPr>
      <w:sz w:val="18"/>
      <w:szCs w:val="18"/>
    </w:rPr>
  </w:style>
  <w:style w:type="paragraph" w:styleId="af2">
    <w:name w:val="annotation text"/>
    <w:basedOn w:val="a"/>
    <w:link w:val="af3"/>
    <w:uiPriority w:val="99"/>
    <w:unhideWhenUsed/>
    <w:rsid w:val="00707FD7"/>
    <w:pPr>
      <w:jc w:val="left"/>
    </w:pPr>
  </w:style>
  <w:style w:type="character" w:customStyle="1" w:styleId="af3">
    <w:name w:val="コメント文字列 (文字)"/>
    <w:link w:val="af2"/>
    <w:uiPriority w:val="99"/>
    <w:rsid w:val="00707FD7"/>
    <w:rPr>
      <w:spacing w:val="2"/>
      <w:kern w:val="2"/>
      <w:sz w:val="21"/>
    </w:rPr>
  </w:style>
  <w:style w:type="paragraph" w:styleId="af4">
    <w:name w:val="annotation subject"/>
    <w:basedOn w:val="af2"/>
    <w:next w:val="af2"/>
    <w:link w:val="af5"/>
    <w:uiPriority w:val="99"/>
    <w:semiHidden/>
    <w:unhideWhenUsed/>
    <w:rsid w:val="00707FD7"/>
    <w:rPr>
      <w:b/>
      <w:bCs/>
    </w:rPr>
  </w:style>
  <w:style w:type="character" w:customStyle="1" w:styleId="af5">
    <w:name w:val="コメント内容 (文字)"/>
    <w:link w:val="af4"/>
    <w:uiPriority w:val="99"/>
    <w:semiHidden/>
    <w:rsid w:val="00707FD7"/>
    <w:rPr>
      <w:b/>
      <w:bCs/>
      <w:spacing w:val="2"/>
      <w:kern w:val="2"/>
      <w:sz w:val="21"/>
    </w:rPr>
  </w:style>
  <w:style w:type="character" w:styleId="af6">
    <w:name w:val="FollowedHyperlink"/>
    <w:uiPriority w:val="99"/>
    <w:semiHidden/>
    <w:unhideWhenUsed/>
    <w:rsid w:val="00C51DA4"/>
    <w:rPr>
      <w:color w:val="954F72"/>
      <w:u w:val="single"/>
    </w:rPr>
  </w:style>
  <w:style w:type="paragraph" w:styleId="af7">
    <w:name w:val="Revision"/>
    <w:hidden/>
    <w:uiPriority w:val="99"/>
    <w:semiHidden/>
    <w:rsid w:val="00CF1555"/>
    <w:rPr>
      <w:spacing w:val="2"/>
      <w:kern w:val="2"/>
      <w:sz w:val="21"/>
    </w:rPr>
  </w:style>
  <w:style w:type="character" w:styleId="af8">
    <w:name w:val="Unresolved Mention"/>
    <w:uiPriority w:val="99"/>
    <w:semiHidden/>
    <w:unhideWhenUsed/>
    <w:rsid w:val="00507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06409">
      <w:bodyDiv w:val="1"/>
      <w:marLeft w:val="0"/>
      <w:marRight w:val="0"/>
      <w:marTop w:val="0"/>
      <w:marBottom w:val="0"/>
      <w:divBdr>
        <w:top w:val="none" w:sz="0" w:space="0" w:color="auto"/>
        <w:left w:val="none" w:sz="0" w:space="0" w:color="auto"/>
        <w:bottom w:val="none" w:sz="0" w:space="0" w:color="auto"/>
        <w:right w:val="none" w:sz="0" w:space="0" w:color="auto"/>
      </w:divBdr>
    </w:div>
    <w:div w:id="407731137">
      <w:bodyDiv w:val="1"/>
      <w:marLeft w:val="0"/>
      <w:marRight w:val="0"/>
      <w:marTop w:val="0"/>
      <w:marBottom w:val="0"/>
      <w:divBdr>
        <w:top w:val="none" w:sz="0" w:space="0" w:color="auto"/>
        <w:left w:val="none" w:sz="0" w:space="0" w:color="auto"/>
        <w:bottom w:val="none" w:sz="0" w:space="0" w:color="auto"/>
        <w:right w:val="none" w:sz="0" w:space="0" w:color="auto"/>
      </w:divBdr>
    </w:div>
    <w:div w:id="71862698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cotcorp.co.jp/corporate/" TargetMode="External"/><Relationship Id="rId13" Type="http://schemas.openxmlformats.org/officeDocument/2006/relationships/hyperlink" Target="https://www.ascotcorp.co.jp/upload/dx03.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cotcorp.co.jp/corporate/" TargetMode="External"/><Relationship Id="rId17" Type="http://schemas.openxmlformats.org/officeDocument/2006/relationships/hyperlink" Target="https://www.ascotcorp.co.jp/upload/dx01_2.pdf" TargetMode="External"/><Relationship Id="rId2" Type="http://schemas.openxmlformats.org/officeDocument/2006/relationships/numbering" Target="numbering.xml"/><Relationship Id="rId16" Type="http://schemas.openxmlformats.org/officeDocument/2006/relationships/hyperlink" Target="https://www.ascotcorp.co.jp/corpora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cotcorp.co.jp/upload/dx03.pdf" TargetMode="External"/><Relationship Id="rId5" Type="http://schemas.openxmlformats.org/officeDocument/2006/relationships/webSettings" Target="webSettings.xml"/><Relationship Id="rId15" Type="http://schemas.openxmlformats.org/officeDocument/2006/relationships/hyperlink" Target="https://www.ascotcorp.co.jp/upload/dx03.pdf" TargetMode="External"/><Relationship Id="rId10" Type="http://schemas.openxmlformats.org/officeDocument/2006/relationships/hyperlink" Target="https://www.ascotcorp.co.jp/corpora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scotcorp.co.jp/upload/dx03.pdf" TargetMode="External"/><Relationship Id="rId14" Type="http://schemas.openxmlformats.org/officeDocument/2006/relationships/hyperlink" Target="https://www.ascotcorp.co.jp/corporat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968</ap:Words>
  <ap:Characters>5518</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