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F27FDB" w:rsidRDefault="00D1302E" w:rsidP="00D1302E">
      <w:pPr>
        <w:spacing w:line="260" w:lineRule="exact"/>
        <w:rPr>
          <w:rFonts w:ascii="MS Mincho" w:eastAsia="MS Mincho" w:hAnsi="MS Mincho" w:cs="MS Mincho"/>
          <w:spacing w:val="6"/>
          <w:kern w:val="0"/>
          <w:szCs w:val="21"/>
        </w:rPr>
      </w:pPr>
      <w:r w:rsidRPr="00F27FDB">
        <w:rPr>
          <w:rFonts w:ascii="MS Mincho" w:eastAsia="MS Mincho" w:hAnsi="MS Mincho" w:cs="MS Mincho" w:hint="eastAsia"/>
          <w:spacing w:val="6"/>
          <w:kern w:val="0"/>
          <w:szCs w:val="21"/>
        </w:rPr>
        <w:t>様式第１７（第</w:t>
      </w:r>
      <w:r w:rsidR="00F513A5" w:rsidRPr="00F27FDB">
        <w:rPr>
          <w:rFonts w:ascii="MS Mincho" w:eastAsia="MS Mincho" w:hAnsi="MS Mincho" w:cs="MS Mincho" w:hint="eastAsia"/>
          <w:spacing w:val="6"/>
          <w:kern w:val="0"/>
          <w:szCs w:val="21"/>
        </w:rPr>
        <w:t>４２</w:t>
      </w:r>
      <w:r w:rsidRPr="00F27FDB">
        <w:rPr>
          <w:rFonts w:ascii="MS Mincho" w:eastAsia="MS Mincho" w:hAnsi="MS Mincho" w:cs="MS Mincho" w:hint="eastAsia"/>
          <w:spacing w:val="6"/>
          <w:kern w:val="0"/>
          <w:szCs w:val="21"/>
        </w:rPr>
        <w:t>条関係）（第一面から第三面まで）</w:t>
      </w:r>
    </w:p>
    <w:p w14:paraId="3FEF6850" w14:textId="77777777" w:rsidR="00D1302E" w:rsidRPr="00F27FDB" w:rsidRDefault="00D1302E" w:rsidP="00D1302E">
      <w:pPr>
        <w:spacing w:line="260" w:lineRule="exact"/>
        <w:rPr>
          <w:rFonts w:ascii="MS Mincho" w:eastAsia="MS Mincho" w:hAnsi="MS Mincho"/>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F27FDB" w14:paraId="78C14DF5" w14:textId="77777777" w:rsidTr="066D357F">
        <w:trPr>
          <w:trHeight w:val="3867"/>
        </w:trPr>
        <w:tc>
          <w:tcPr>
            <w:tcW w:w="8636" w:type="dxa"/>
            <w:tcBorders>
              <w:top w:val="single" w:sz="4" w:space="0" w:color="000000" w:themeColor="text1"/>
              <w:bottom w:val="nil"/>
            </w:tcBorders>
          </w:tcPr>
          <w:p w14:paraId="5E81A5A5" w14:textId="77777777" w:rsidR="00D1302E" w:rsidRPr="00F27FDB" w:rsidRDefault="00D1302E" w:rsidP="00DD56DC">
            <w:pPr>
              <w:spacing w:line="260" w:lineRule="exact"/>
              <w:jc w:val="center"/>
              <w:rPr>
                <w:rFonts w:ascii="MS Mincho" w:eastAsia="MS Mincho" w:hAnsi="MS Mincho"/>
                <w:spacing w:val="14"/>
                <w:kern w:val="0"/>
                <w:szCs w:val="21"/>
              </w:rPr>
            </w:pPr>
            <w:r w:rsidRPr="00F27FDB">
              <w:rPr>
                <w:rFonts w:ascii="MS Mincho" w:eastAsia="MS Mincho" w:hAnsi="MS Mincho" w:cs="MS Mincho" w:hint="eastAsia"/>
                <w:spacing w:val="6"/>
                <w:kern w:val="0"/>
                <w:szCs w:val="21"/>
              </w:rPr>
              <w:t>認定</w:t>
            </w:r>
            <w:r w:rsidR="00632325" w:rsidRPr="00F27FDB">
              <w:rPr>
                <w:rFonts w:ascii="MS Mincho" w:eastAsia="MS Mincho" w:hAnsi="MS Mincho" w:cs="MS Mincho" w:hint="eastAsia"/>
                <w:spacing w:val="6"/>
                <w:kern w:val="0"/>
                <w:szCs w:val="21"/>
              </w:rPr>
              <w:t>更新</w:t>
            </w:r>
            <w:r w:rsidRPr="00F27FDB">
              <w:rPr>
                <w:rFonts w:ascii="MS Mincho" w:eastAsia="MS Mincho" w:hAnsi="MS Mincho" w:cs="MS Mincho" w:hint="eastAsia"/>
                <w:spacing w:val="6"/>
                <w:kern w:val="0"/>
                <w:szCs w:val="21"/>
              </w:rPr>
              <w:t>申請書</w:t>
            </w:r>
          </w:p>
          <w:p w14:paraId="2EBC89F4" w14:textId="77777777" w:rsidR="00D1302E" w:rsidRPr="00F27FDB" w:rsidRDefault="00D1302E" w:rsidP="00DD56DC">
            <w:pPr>
              <w:spacing w:line="260" w:lineRule="exact"/>
              <w:jc w:val="right"/>
              <w:rPr>
                <w:rFonts w:ascii="MS Mincho" w:eastAsia="MS Mincho" w:hAnsi="MS Mincho" w:cs="MS Mincho"/>
                <w:spacing w:val="6"/>
                <w:kern w:val="0"/>
                <w:szCs w:val="21"/>
              </w:rPr>
            </w:pPr>
          </w:p>
          <w:p w14:paraId="12051568" w14:textId="032B8D24" w:rsidR="00EB6D2C" w:rsidRPr="00F27FDB" w:rsidRDefault="00D1302E" w:rsidP="00DD56DC">
            <w:pPr>
              <w:spacing w:line="260" w:lineRule="exact"/>
              <w:jc w:val="right"/>
              <w:rPr>
                <w:rFonts w:ascii="MS Mincho" w:eastAsia="MS Mincho" w:hAnsi="MS Mincho" w:cs="MS Mincho"/>
                <w:spacing w:val="6"/>
                <w:kern w:val="0"/>
              </w:rPr>
            </w:pPr>
            <w:r w:rsidRPr="00F27FDB">
              <w:rPr>
                <w:rFonts w:ascii="MS Mincho" w:eastAsia="MS Mincho" w:hAnsi="MS Mincho" w:cs="MS Mincho" w:hint="eastAsia"/>
                <w:spacing w:val="6"/>
                <w:kern w:val="0"/>
              </w:rPr>
              <w:t xml:space="preserve">申請年月日　</w:t>
            </w:r>
            <w:r w:rsidRPr="00F27FDB">
              <w:rPr>
                <w:rFonts w:ascii="MS Mincho" w:eastAsia="MS Mincho" w:hAnsi="MS Mincho"/>
                <w:spacing w:val="6"/>
                <w:kern w:val="0"/>
              </w:rPr>
              <w:t xml:space="preserve"> </w:t>
            </w:r>
            <w:r w:rsidRPr="00F27FDB">
              <w:rPr>
                <w:rFonts w:ascii="MS Mincho" w:eastAsia="MS Mincho" w:hAnsi="MS Mincho" w:cs="MS Mincho" w:hint="eastAsia"/>
                <w:spacing w:val="6"/>
                <w:kern w:val="0"/>
              </w:rPr>
              <w:t xml:space="preserve">　　　</w:t>
            </w:r>
            <w:r w:rsidR="00BE68DC" w:rsidRPr="00F27FDB">
              <w:rPr>
                <w:rFonts w:ascii="MS Mincho" w:eastAsia="MS Mincho" w:hAnsi="MS Mincho" w:cs="MS Mincho" w:hint="eastAsia"/>
                <w:spacing w:val="6"/>
                <w:kern w:val="0"/>
              </w:rPr>
              <w:t>2025</w:t>
            </w:r>
            <w:r w:rsidRPr="00F27FDB">
              <w:rPr>
                <w:rFonts w:ascii="MS Mincho" w:eastAsia="MS Mincho" w:hAnsi="MS Mincho" w:cs="MS Mincho" w:hint="eastAsia"/>
                <w:spacing w:val="6"/>
                <w:kern w:val="0"/>
              </w:rPr>
              <w:t xml:space="preserve">年　　</w:t>
            </w:r>
            <w:r w:rsidR="00BE68DC" w:rsidRPr="00F27FDB">
              <w:rPr>
                <w:rFonts w:ascii="MS Mincho" w:eastAsia="MS Mincho" w:hAnsi="MS Mincho" w:cs="MS Mincho" w:hint="eastAsia"/>
                <w:spacing w:val="6"/>
                <w:kern w:val="0"/>
              </w:rPr>
              <w:t>0</w:t>
            </w:r>
            <w:r w:rsidR="001E49B9" w:rsidRPr="00F27FDB">
              <w:rPr>
                <w:rFonts w:ascii="MS Mincho" w:eastAsia="MS Mincho" w:hAnsi="MS Mincho" w:cs="MS Mincho" w:hint="eastAsia"/>
                <w:spacing w:val="6"/>
                <w:kern w:val="0"/>
              </w:rPr>
              <w:t>6</w:t>
            </w:r>
            <w:r w:rsidRPr="00F27FDB">
              <w:rPr>
                <w:rFonts w:ascii="MS Mincho" w:eastAsia="MS Mincho" w:hAnsi="MS Mincho" w:cs="MS Mincho" w:hint="eastAsia"/>
                <w:spacing w:val="6"/>
                <w:kern w:val="0"/>
              </w:rPr>
              <w:t xml:space="preserve">月　　</w:t>
            </w:r>
            <w:r w:rsidR="001E49B9" w:rsidRPr="00F27FDB">
              <w:rPr>
                <w:rFonts w:ascii="MS Mincho" w:eastAsia="MS Mincho" w:hAnsi="MS Mincho" w:cs="MS Mincho"/>
                <w:spacing w:val="6"/>
                <w:kern w:val="0"/>
              </w:rPr>
              <w:t>0</w:t>
            </w:r>
            <w:r w:rsidR="00A7310E">
              <w:rPr>
                <w:rFonts w:ascii="MS Mincho" w:eastAsia="MS Mincho" w:hAnsi="MS Mincho" w:cs="MS Mincho" w:hint="eastAsia"/>
                <w:spacing w:val="6"/>
                <w:kern w:val="0"/>
              </w:rPr>
              <w:t>8</w:t>
            </w:r>
            <w:r w:rsidRPr="00F27FDB">
              <w:rPr>
                <w:rFonts w:ascii="MS Mincho" w:eastAsia="MS Mincho" w:hAnsi="MS Mincho" w:cs="MS Mincho" w:hint="eastAsia"/>
                <w:spacing w:val="6"/>
                <w:kern w:val="0"/>
              </w:rPr>
              <w:t>日</w:t>
            </w:r>
          </w:p>
          <w:p w14:paraId="6813005C" w14:textId="77777777" w:rsidR="00D1302E" w:rsidRPr="00F27FDB" w:rsidRDefault="00D1302E" w:rsidP="00DD56DC">
            <w:pPr>
              <w:spacing w:line="260" w:lineRule="exact"/>
              <w:jc w:val="right"/>
              <w:rPr>
                <w:rFonts w:ascii="MS Mincho" w:eastAsia="MS Mincho" w:hAnsi="MS Mincho"/>
                <w:spacing w:val="14"/>
                <w:kern w:val="0"/>
                <w:szCs w:val="21"/>
              </w:rPr>
            </w:pPr>
            <w:r w:rsidRPr="00F27FDB">
              <w:rPr>
                <w:rFonts w:ascii="MS Mincho" w:eastAsia="MS Mincho" w:hAnsi="MS Mincho" w:cs="MS Mincho" w:hint="eastAsia"/>
                <w:spacing w:val="6"/>
                <w:kern w:val="0"/>
                <w:szCs w:val="21"/>
              </w:rPr>
              <w:t xml:space="preserve">　</w:t>
            </w:r>
          </w:p>
          <w:p w14:paraId="3C01B17F" w14:textId="77777777" w:rsidR="00D1302E" w:rsidRPr="00F27FDB" w:rsidRDefault="00D1302E" w:rsidP="007E1049">
            <w:pPr>
              <w:spacing w:line="260" w:lineRule="exact"/>
              <w:rPr>
                <w:rFonts w:ascii="MS Mincho" w:eastAsia="MS Mincho" w:hAnsi="MS Mincho"/>
                <w:spacing w:val="14"/>
                <w:kern w:val="0"/>
                <w:szCs w:val="21"/>
              </w:rPr>
            </w:pPr>
            <w:r w:rsidRPr="00F27FDB">
              <w:rPr>
                <w:rFonts w:ascii="MS Mincho" w:eastAsia="MS Mincho" w:hAnsi="MS Mincho" w:cs="MS Mincho" w:hint="eastAsia"/>
                <w:spacing w:val="6"/>
                <w:kern w:val="0"/>
                <w:szCs w:val="21"/>
              </w:rPr>
              <w:t xml:space="preserve">　　経済産業大臣</w:t>
            </w:r>
            <w:r w:rsidR="00EB6D2C" w:rsidRPr="00F27FDB">
              <w:rPr>
                <w:rFonts w:ascii="MS Mincho" w:eastAsia="MS Mincho" w:hAnsi="MS Mincho" w:cs="MS Mincho" w:hint="eastAsia"/>
                <w:spacing w:val="6"/>
                <w:kern w:val="0"/>
                <w:szCs w:val="21"/>
              </w:rPr>
              <w:t xml:space="preserve">　殿</w:t>
            </w:r>
          </w:p>
          <w:p w14:paraId="28033A71" w14:textId="1922513B" w:rsidR="00D1302E" w:rsidRPr="00F27FDB" w:rsidRDefault="00D1302E" w:rsidP="00FB5182">
            <w:pPr>
              <w:wordWrap w:val="0"/>
              <w:spacing w:line="260" w:lineRule="exact"/>
              <w:jc w:val="right"/>
              <w:rPr>
                <w:rFonts w:ascii="MS Mincho" w:eastAsia="MS Mincho" w:hAnsi="MS Mincho"/>
                <w:spacing w:val="6"/>
                <w:kern w:val="0"/>
                <w:szCs w:val="21"/>
              </w:rPr>
            </w:pPr>
            <w:r w:rsidRPr="00F27FDB">
              <w:rPr>
                <w:rFonts w:ascii="MS Mincho" w:eastAsia="MS Mincho" w:hAnsi="MS Mincho" w:hint="eastAsia"/>
                <w:spacing w:val="6"/>
                <w:kern w:val="0"/>
                <w:szCs w:val="21"/>
              </w:rPr>
              <w:t>（ふりがな）</w:t>
            </w:r>
            <w:r w:rsidR="00BE68DC" w:rsidRPr="00F27FDB">
              <w:rPr>
                <w:rFonts w:ascii="MS Mincho" w:eastAsia="MS Mincho" w:hAnsi="MS Mincho" w:hint="eastAsia"/>
                <w:spacing w:val="6"/>
                <w:kern w:val="0"/>
                <w:szCs w:val="21"/>
              </w:rPr>
              <w:t>とうようえんじに</w:t>
            </w:r>
            <w:proofErr w:type="gramStart"/>
            <w:r w:rsidR="00BE68DC" w:rsidRPr="00F27FDB">
              <w:rPr>
                <w:rFonts w:ascii="MS Mincho" w:eastAsia="MS Mincho" w:hAnsi="MS Mincho" w:hint="eastAsia"/>
                <w:spacing w:val="6"/>
                <w:kern w:val="0"/>
                <w:szCs w:val="21"/>
              </w:rPr>
              <w:t>ありんぐかぶ</w:t>
            </w:r>
            <w:proofErr w:type="gramEnd"/>
            <w:r w:rsidR="00BE68DC" w:rsidRPr="00F27FDB">
              <w:rPr>
                <w:rFonts w:ascii="MS Mincho" w:eastAsia="MS Mincho" w:hAnsi="MS Mincho" w:hint="eastAsia"/>
                <w:spacing w:val="6"/>
                <w:kern w:val="0"/>
                <w:szCs w:val="21"/>
              </w:rPr>
              <w:t>しきがいしゃ</w:t>
            </w:r>
          </w:p>
          <w:p w14:paraId="1EE5CAB5" w14:textId="1CFE6CC9" w:rsidR="00D1302E" w:rsidRPr="00F27FDB" w:rsidRDefault="00D1302E" w:rsidP="00C23001">
            <w:pPr>
              <w:wordWrap w:val="0"/>
              <w:spacing w:afterLines="50" w:after="120" w:line="260" w:lineRule="exact"/>
              <w:jc w:val="right"/>
              <w:rPr>
                <w:rFonts w:ascii="MS Mincho" w:eastAsia="MS Mincho" w:hAnsi="MS Mincho" w:cs="MS Mincho"/>
                <w:spacing w:val="6"/>
                <w:kern w:val="0"/>
                <w:szCs w:val="21"/>
              </w:rPr>
            </w:pPr>
            <w:r w:rsidRPr="00F27FDB">
              <w:rPr>
                <w:rFonts w:ascii="MS Mincho" w:eastAsia="MS Mincho" w:hAnsi="MS Mincho" w:cs="MS Mincho" w:hint="eastAsia"/>
                <w:spacing w:val="6"/>
                <w:kern w:val="0"/>
                <w:szCs w:val="21"/>
              </w:rPr>
              <w:t>一般事業主の氏名又は名称</w:t>
            </w:r>
            <w:r w:rsidR="00FB5182" w:rsidRPr="00F27FDB">
              <w:rPr>
                <w:rFonts w:ascii="MS Mincho" w:eastAsia="MS Mincho" w:hAnsi="MS Mincho" w:cs="MS Mincho" w:hint="eastAsia"/>
                <w:spacing w:val="6"/>
                <w:kern w:val="0"/>
                <w:szCs w:val="21"/>
              </w:rPr>
              <w:t xml:space="preserve"> </w:t>
            </w:r>
            <w:r w:rsidR="00BE68DC" w:rsidRPr="00F27FDB">
              <w:rPr>
                <w:rFonts w:ascii="MS Mincho" w:eastAsia="MS Mincho" w:hAnsi="MS Mincho" w:cs="MS Mincho" w:hint="eastAsia"/>
                <w:spacing w:val="6"/>
                <w:kern w:val="0"/>
                <w:szCs w:val="21"/>
              </w:rPr>
              <w:t>東洋エンジニアリング株式会社</w:t>
            </w:r>
          </w:p>
          <w:p w14:paraId="709E4A6F" w14:textId="588B8173" w:rsidR="00D1302E" w:rsidRPr="00F27FDB" w:rsidRDefault="00D1302E" w:rsidP="00FB5182">
            <w:pPr>
              <w:wordWrap w:val="0"/>
              <w:spacing w:line="260" w:lineRule="exact"/>
              <w:ind w:leftChars="2" w:left="4"/>
              <w:jc w:val="right"/>
              <w:rPr>
                <w:rFonts w:ascii="MS Mincho" w:eastAsia="MS Mincho" w:hAnsi="MS Mincho"/>
                <w:spacing w:val="6"/>
                <w:kern w:val="0"/>
                <w:szCs w:val="21"/>
              </w:rPr>
            </w:pPr>
            <w:r w:rsidRPr="00F27FDB">
              <w:rPr>
                <w:rFonts w:ascii="MS Mincho" w:eastAsia="MS Mincho" w:hAnsi="MS Mincho" w:hint="eastAsia"/>
                <w:spacing w:val="6"/>
                <w:kern w:val="0"/>
                <w:szCs w:val="21"/>
              </w:rPr>
              <w:t>（ふりがな）</w:t>
            </w:r>
            <w:r w:rsidR="00FB5182" w:rsidRPr="00F27FDB">
              <w:rPr>
                <w:rFonts w:ascii="MS Mincho" w:eastAsia="MS Mincho" w:hAnsi="MS Mincho" w:hint="eastAsia"/>
                <w:spacing w:val="6"/>
                <w:kern w:val="0"/>
                <w:szCs w:val="21"/>
              </w:rPr>
              <w:t xml:space="preserve"> </w:t>
            </w:r>
            <w:r w:rsidR="00BE68DC" w:rsidRPr="00F27FDB">
              <w:rPr>
                <w:rFonts w:ascii="MS Mincho" w:eastAsia="MS Mincho" w:hAnsi="MS Mincho" w:hint="eastAsia"/>
                <w:spacing w:val="6"/>
                <w:kern w:val="0"/>
                <w:szCs w:val="21"/>
              </w:rPr>
              <w:t>ほそいえいじ</w:t>
            </w:r>
          </w:p>
          <w:p w14:paraId="039A6583" w14:textId="15518C7D" w:rsidR="00D1302E" w:rsidRPr="00F27FDB" w:rsidRDefault="00D1302E" w:rsidP="00FB5182">
            <w:pPr>
              <w:wordWrap w:val="0"/>
              <w:spacing w:afterLines="50" w:after="120" w:line="260" w:lineRule="exact"/>
              <w:jc w:val="right"/>
              <w:rPr>
                <w:rFonts w:ascii="MS Mincho" w:eastAsia="MS Mincho" w:hAnsi="MS Mincho" w:cs="MS Mincho"/>
                <w:spacing w:val="6"/>
                <w:kern w:val="0"/>
                <w:szCs w:val="21"/>
              </w:rPr>
            </w:pPr>
            <w:r w:rsidRPr="00F27FDB">
              <w:rPr>
                <w:rFonts w:ascii="MS Mincho" w:eastAsia="MS Mincho" w:hAnsi="MS Mincho" w:cs="MS Mincho" w:hint="eastAsia"/>
                <w:spacing w:val="6"/>
                <w:kern w:val="0"/>
                <w:szCs w:val="21"/>
              </w:rPr>
              <w:t>（法人の場合）代表者の氏名</w:t>
            </w:r>
            <w:r w:rsidRPr="00F27FDB">
              <w:rPr>
                <w:rFonts w:ascii="MS Mincho" w:eastAsia="MS Mincho" w:hAnsi="MS Mincho"/>
                <w:spacing w:val="6"/>
                <w:kern w:val="0"/>
                <w:szCs w:val="21"/>
              </w:rPr>
              <w:t xml:space="preserve"> </w:t>
            </w:r>
            <w:r w:rsidR="00BE68DC" w:rsidRPr="00F27FDB">
              <w:rPr>
                <w:rFonts w:ascii="MS Mincho" w:eastAsia="MS Mincho" w:hAnsi="MS Mincho" w:cs="MS Mincho" w:hint="eastAsia"/>
                <w:spacing w:val="6"/>
                <w:kern w:val="0"/>
                <w:szCs w:val="21"/>
              </w:rPr>
              <w:t>細井栄治</w:t>
            </w:r>
          </w:p>
          <w:p w14:paraId="265E0CB0" w14:textId="31664419" w:rsidR="00BE68DC" w:rsidRPr="00F27FDB" w:rsidRDefault="00D1302E" w:rsidP="00BE68DC">
            <w:pPr>
              <w:spacing w:afterLines="50" w:after="120" w:line="260" w:lineRule="exact"/>
              <w:ind w:firstLineChars="51" w:firstLine="707"/>
              <w:rPr>
                <w:rFonts w:ascii="MS Mincho" w:eastAsia="MS Mincho" w:hAnsi="MS Mincho" w:cs="MS Mincho"/>
                <w:spacing w:val="6"/>
                <w:kern w:val="0"/>
                <w:szCs w:val="21"/>
              </w:rPr>
            </w:pPr>
            <w:r w:rsidRPr="00F27FDB">
              <w:rPr>
                <w:rFonts w:ascii="MS Mincho" w:eastAsia="MS Mincho" w:hAnsi="MS Mincho" w:cs="MS Mincho" w:hint="eastAsia"/>
                <w:spacing w:val="588"/>
                <w:kern w:val="0"/>
                <w:szCs w:val="21"/>
                <w:fitText w:val="1596" w:id="-2095224320"/>
              </w:rPr>
              <w:t>住</w:t>
            </w:r>
            <w:r w:rsidRPr="00F27FDB">
              <w:rPr>
                <w:rFonts w:ascii="MS Mincho" w:eastAsia="MS Mincho" w:hAnsi="MS Mincho" w:cs="MS Mincho" w:hint="eastAsia"/>
                <w:spacing w:val="0"/>
                <w:kern w:val="0"/>
                <w:szCs w:val="21"/>
                <w:fitText w:val="1596" w:id="-2095224320"/>
              </w:rPr>
              <w:t>所</w:t>
            </w:r>
            <w:r w:rsidRPr="00F27FDB">
              <w:rPr>
                <w:rFonts w:ascii="MS Mincho" w:eastAsia="MS Mincho" w:hAnsi="MS Mincho" w:cs="MS Mincho" w:hint="eastAsia"/>
                <w:spacing w:val="6"/>
                <w:kern w:val="0"/>
                <w:szCs w:val="21"/>
              </w:rPr>
              <w:t xml:space="preserve">　〒</w:t>
            </w:r>
            <w:r w:rsidR="00BE68DC" w:rsidRPr="00F27FDB">
              <w:rPr>
                <w:rFonts w:ascii="MS Mincho" w:eastAsia="MS Mincho" w:hAnsi="MS Mincho" w:cs="MS Mincho" w:hint="eastAsia"/>
                <w:spacing w:val="6"/>
                <w:kern w:val="0"/>
                <w:szCs w:val="21"/>
              </w:rPr>
              <w:t>261-8601 千葉県千葉市美浜区中瀬1丁目1番地</w:t>
            </w:r>
          </w:p>
          <w:p w14:paraId="6BDAE701" w14:textId="46E2F15A" w:rsidR="00D1302E" w:rsidRPr="00F27FDB" w:rsidRDefault="00BE68DC" w:rsidP="00F66735">
            <w:pPr>
              <w:spacing w:afterLines="50" w:after="120" w:line="260" w:lineRule="exact"/>
              <w:ind w:leftChars="1261" w:left="2699"/>
              <w:rPr>
                <w:rFonts w:ascii="MS Mincho" w:eastAsia="MS Mincho" w:hAnsi="MS Mincho"/>
                <w:spacing w:val="14"/>
                <w:kern w:val="0"/>
                <w:szCs w:val="21"/>
              </w:rPr>
            </w:pPr>
            <w:r w:rsidRPr="00F27FDB">
              <w:rPr>
                <w:rFonts w:ascii="MS Mincho" w:eastAsia="MS Mincho" w:hAnsi="MS Mincho" w:hint="eastAsia"/>
                <w:spacing w:val="14"/>
                <w:kern w:val="0"/>
                <w:szCs w:val="21"/>
              </w:rPr>
              <w:t>幕張テクニカルセンター</w:t>
            </w:r>
          </w:p>
          <w:p w14:paraId="47DD002F" w14:textId="3944E42B" w:rsidR="00D1302E" w:rsidRPr="00F27FDB" w:rsidRDefault="00D1302E" w:rsidP="00DD56DC">
            <w:pPr>
              <w:spacing w:afterLines="100" w:after="240" w:line="260" w:lineRule="exact"/>
              <w:ind w:leftChars="2204" w:left="4717"/>
              <w:rPr>
                <w:rFonts w:ascii="MS Mincho" w:eastAsia="MS Mincho" w:hAnsi="MS Mincho"/>
                <w:spacing w:val="14"/>
                <w:kern w:val="0"/>
                <w:szCs w:val="21"/>
              </w:rPr>
            </w:pPr>
            <w:r w:rsidRPr="00F27FDB">
              <w:rPr>
                <w:rFonts w:ascii="MS Mincho" w:eastAsia="MS Mincho" w:hAnsi="MS Mincho" w:cs="MS Mincho" w:hint="eastAsia"/>
                <w:kern w:val="0"/>
                <w:szCs w:val="21"/>
              </w:rPr>
              <w:t xml:space="preserve">法人番号　</w:t>
            </w:r>
            <w:r w:rsidR="00BE68DC" w:rsidRPr="00F27FDB">
              <w:rPr>
                <w:rFonts w:ascii="MS Mincho" w:eastAsia="MS Mincho" w:hAnsi="MS Mincho" w:cs="MS Mincho" w:hint="eastAsia"/>
                <w:kern w:val="0"/>
                <w:szCs w:val="21"/>
              </w:rPr>
              <w:t>9010001024113</w:t>
            </w:r>
          </w:p>
          <w:p w14:paraId="045CD76E" w14:textId="71D0ACAF" w:rsidR="00D1302E" w:rsidRPr="00F27FDB" w:rsidRDefault="000A73CD" w:rsidP="00DD56DC">
            <w:pPr>
              <w:spacing w:line="260" w:lineRule="exact"/>
              <w:rPr>
                <w:rFonts w:ascii="MS Mincho" w:eastAsia="MS Mincho" w:hAnsi="MS Mincho" w:cs="MS Mincho"/>
                <w:spacing w:val="6"/>
                <w:kern w:val="0"/>
                <w:szCs w:val="21"/>
              </w:rPr>
            </w:pPr>
            <w:r w:rsidRPr="00F27FDB">
              <w:rPr>
                <w:rFonts w:ascii="MS Mincho" w:eastAsia="MS Mincho" w:hAnsi="MS Mincho" w:cs="MS Mincho" w:hint="eastAsia"/>
                <w:noProof/>
                <w:spacing w:val="6"/>
                <w:kern w:val="0"/>
                <w:szCs w:val="21"/>
              </w:rPr>
              <mc:AlternateContent>
                <mc:Choice Requires="wps">
                  <w:drawing>
                    <wp:anchor distT="0" distB="0" distL="114300" distR="114300" simplePos="0" relativeHeight="251658240" behindDoc="0" locked="0" layoutInCell="1" allowOverlap="1" wp14:anchorId="6D7D9781" wp14:editId="0835FD10">
                      <wp:simplePos x="0" y="0"/>
                      <wp:positionH relativeFrom="column">
                        <wp:posOffset>1316355</wp:posOffset>
                      </wp:positionH>
                      <wp:positionV relativeFrom="paragraph">
                        <wp:posOffset>120650</wp:posOffset>
                      </wp:positionV>
                      <wp:extent cx="723900" cy="285750"/>
                      <wp:effectExtent l="0" t="0" r="19050" b="19050"/>
                      <wp:wrapNone/>
                      <wp:docPr id="755245318" name="楕円 1"/>
                      <wp:cNvGraphicFramePr/>
                      <a:graphic xmlns:a="http://schemas.openxmlformats.org/drawingml/2006/main">
                        <a:graphicData uri="http://schemas.microsoft.com/office/word/2010/wordprocessingShape">
                          <wps:wsp>
                            <wps:cNvSpPr/>
                            <wps:spPr>
                              <a:xfrm>
                                <a:off x="0" y="0"/>
                                <a:ext cx="723900" cy="285750"/>
                              </a:xfrm>
                              <a:prstGeom prst="ellipse">
                                <a:avLst/>
                              </a:prstGeom>
                              <a:noFill/>
                              <a:ln w="19050"/>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http://schemas.openxmlformats.org/drawingml/2006/main" xmlns:arto="http://schemas.microsoft.com/office/word/2006/arto">
                  <w:pict>
                    <v:oval id="楕円 1" style="position:absolute;margin-left:103.65pt;margin-top:9.5pt;width:57pt;height:22.5pt;z-index:251658240;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ed="f" strokecolor="#09101d [484]" strokeweight="1.5pt" w14:anchorId="5802E7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">
                      <v:stroke joinstyle="miter"/>
                    </v:oval>
                  </w:pict>
                </mc:Fallback>
              </mc:AlternateContent>
            </w:r>
            <w:r w:rsidR="00D1302E" w:rsidRPr="00F27FDB">
              <w:rPr>
                <w:rFonts w:ascii="MS Mincho" w:eastAsia="MS Mincho" w:hAnsi="MS Mincho" w:cs="MS Mincho" w:hint="eastAsia"/>
                <w:spacing w:val="6"/>
                <w:kern w:val="0"/>
                <w:szCs w:val="21"/>
              </w:rPr>
              <w:t xml:space="preserve">　情報処理の促進に関する法律第</w:t>
            </w:r>
            <w:r w:rsidR="00632325" w:rsidRPr="00F27FDB">
              <w:rPr>
                <w:rFonts w:ascii="MS Mincho" w:eastAsia="MS Mincho" w:hAnsi="MS Mincho" w:cs="MS Mincho" w:hint="eastAsia"/>
                <w:spacing w:val="6"/>
                <w:kern w:val="0"/>
                <w:szCs w:val="21"/>
              </w:rPr>
              <w:t>３２</w:t>
            </w:r>
            <w:r w:rsidR="00D1302E" w:rsidRPr="00F27FDB">
              <w:rPr>
                <w:rFonts w:ascii="MS Mincho" w:eastAsia="MS Mincho" w:hAnsi="MS Mincho" w:cs="MS Mincho" w:hint="eastAsia"/>
                <w:spacing w:val="6"/>
                <w:kern w:val="0"/>
                <w:szCs w:val="21"/>
              </w:rPr>
              <w:t>条</w:t>
            </w:r>
            <w:r w:rsidR="00F513A5" w:rsidRPr="00F27FDB">
              <w:rPr>
                <w:rFonts w:ascii="MS Mincho" w:eastAsia="MS Mincho" w:hAnsi="MS Mincho" w:cs="MS Mincho" w:hint="eastAsia"/>
                <w:spacing w:val="6"/>
                <w:kern w:val="0"/>
                <w:szCs w:val="21"/>
              </w:rPr>
              <w:t>第１項</w:t>
            </w:r>
            <w:r w:rsidR="00A3783B" w:rsidRPr="00F27FDB">
              <w:rPr>
                <w:rFonts w:ascii="MS Mincho" w:eastAsia="MS Mincho" w:hAnsi="MS Mincho" w:cs="MS Mincho" w:hint="eastAsia"/>
                <w:spacing w:val="6"/>
                <w:kern w:val="0"/>
                <w:szCs w:val="21"/>
              </w:rPr>
              <w:t>に基づき、</w:t>
            </w:r>
            <w:r w:rsidR="00A3783B" w:rsidRPr="00F27FDB">
              <w:rPr>
                <w:rStyle w:val="ui-provider"/>
                <w:rFonts w:ascii="MS Mincho" w:eastAsia="MS Mincho" w:hAnsi="MS Mincho"/>
              </w:rPr>
              <w:t>情報処理の促進に関する法律施行規則第４１条（</w:t>
            </w:r>
            <w:r w:rsidR="00A3783B" w:rsidRPr="00F27FDB">
              <w:rPr>
                <w:rStyle w:val="ui-provider"/>
                <w:rFonts w:ascii="MS Mincho" w:eastAsia="MS Mincho" w:hAnsi="MS Mincho" w:cs="MS Mincho" w:hint="eastAsia"/>
              </w:rPr>
              <w:t>①</w:t>
            </w:r>
            <w:r w:rsidR="00A3783B" w:rsidRPr="00F27FDB">
              <w:rPr>
                <w:rStyle w:val="ui-provider"/>
                <w:rFonts w:ascii="MS Mincho" w:eastAsia="MS Mincho" w:hAnsi="MS Mincho"/>
              </w:rPr>
              <w:t>第１号、</w:t>
            </w:r>
            <w:r w:rsidR="00A3783B" w:rsidRPr="00F27FDB">
              <w:rPr>
                <w:rStyle w:val="ui-provider"/>
                <w:rFonts w:ascii="MS Mincho" w:eastAsia="MS Mincho" w:hAnsi="MS Mincho" w:cs="MS Mincho" w:hint="eastAsia"/>
              </w:rPr>
              <w:t>②</w:t>
            </w:r>
            <w:r w:rsidR="00A3783B" w:rsidRPr="00F27FDB">
              <w:rPr>
                <w:rStyle w:val="ui-provider"/>
                <w:rFonts w:ascii="MS Mincho" w:eastAsia="MS Mincho" w:hAnsi="MS Mincho"/>
              </w:rPr>
              <w:t>第２号）</w:t>
            </w:r>
            <w:r w:rsidR="00D97462" w:rsidRPr="00F27FDB">
              <w:rPr>
                <w:rStyle w:val="ui-provider"/>
                <w:rFonts w:ascii="MS Mincho" w:eastAsia="MS Mincho" w:hAnsi="MS Mincho" w:hint="eastAsia"/>
              </w:rPr>
              <w:t>に掲げる</w:t>
            </w:r>
            <w:r w:rsidR="00A3783B" w:rsidRPr="00F27FDB">
              <w:rPr>
                <w:rStyle w:val="ui-provider"/>
                <w:rFonts w:ascii="MS Mincho" w:eastAsia="MS Mincho" w:hAnsi="MS Mincho" w:hint="eastAsia"/>
              </w:rPr>
              <w:t>基準</w:t>
            </w:r>
            <w:r w:rsidR="00A3783B" w:rsidRPr="00F27FDB">
              <w:rPr>
                <w:rFonts w:ascii="MS Mincho" w:eastAsia="MS Mincho" w:hAnsi="MS Mincho" w:cs="MS Mincho" w:hint="eastAsia"/>
                <w:spacing w:val="6"/>
                <w:kern w:val="0"/>
                <w:szCs w:val="21"/>
              </w:rPr>
              <w:t>による</w:t>
            </w:r>
            <w:r w:rsidR="00D1302E" w:rsidRPr="00F27FDB">
              <w:rPr>
                <w:rFonts w:ascii="MS Mincho" w:eastAsia="MS Mincho" w:hAnsi="MS Mincho" w:cs="MS Mincho" w:hint="eastAsia"/>
                <w:spacing w:val="6"/>
                <w:kern w:val="0"/>
                <w:szCs w:val="21"/>
              </w:rPr>
              <w:t>認定</w:t>
            </w:r>
            <w:r w:rsidR="00632325" w:rsidRPr="00F27FDB">
              <w:rPr>
                <w:rFonts w:ascii="MS Mincho" w:eastAsia="MS Mincho" w:hAnsi="MS Mincho" w:cs="MS Mincho" w:hint="eastAsia"/>
                <w:spacing w:val="6"/>
                <w:kern w:val="0"/>
                <w:szCs w:val="21"/>
              </w:rPr>
              <w:t>の更新</w:t>
            </w:r>
            <w:r w:rsidR="00D1302E" w:rsidRPr="00F27FDB">
              <w:rPr>
                <w:rFonts w:ascii="MS Mincho" w:eastAsia="MS Mincho" w:hAnsi="MS Mincho" w:cs="MS Mincho" w:hint="eastAsia"/>
                <w:spacing w:val="6"/>
                <w:kern w:val="0"/>
                <w:szCs w:val="21"/>
              </w:rPr>
              <w:t>を受けたいので、下記のとおり申請します。</w:t>
            </w:r>
          </w:p>
        </w:tc>
      </w:tr>
      <w:tr w:rsidR="00D1302E" w:rsidRPr="00F27FDB" w14:paraId="1C23720C" w14:textId="77777777" w:rsidTr="066D357F">
        <w:trPr>
          <w:trHeight w:val="80"/>
        </w:trPr>
        <w:tc>
          <w:tcPr>
            <w:tcW w:w="8636" w:type="dxa"/>
            <w:tcBorders>
              <w:bottom w:val="single" w:sz="4" w:space="0" w:color="auto"/>
            </w:tcBorders>
          </w:tcPr>
          <w:p w14:paraId="2AD89648" w14:textId="77777777" w:rsidR="00D1302E" w:rsidRPr="00943041" w:rsidRDefault="00D1302E" w:rsidP="00DD56DC">
            <w:pPr>
              <w:suppressAutoHyphens/>
              <w:kinsoku w:val="0"/>
              <w:overflowPunct w:val="0"/>
              <w:adjustRightInd w:val="0"/>
              <w:spacing w:afterLines="100" w:after="240" w:line="238" w:lineRule="exact"/>
              <w:jc w:val="center"/>
              <w:textAlignment w:val="center"/>
              <w:rPr>
                <w:rFonts w:ascii="MS Mincho" w:eastAsia="MS Mincho" w:hAnsi="MS Mincho"/>
                <w:spacing w:val="14"/>
                <w:kern w:val="0"/>
                <w:szCs w:val="21"/>
              </w:rPr>
            </w:pPr>
            <w:r w:rsidRPr="00943041">
              <w:rPr>
                <w:rFonts w:ascii="MS Mincho" w:eastAsia="MS Mincho" w:hAnsi="MS Mincho" w:cs="MS Mincho" w:hint="eastAsia"/>
                <w:spacing w:val="6"/>
                <w:kern w:val="0"/>
                <w:szCs w:val="21"/>
              </w:rPr>
              <w:t>記</w:t>
            </w:r>
          </w:p>
          <w:p w14:paraId="520A1FBF" w14:textId="77777777" w:rsidR="00D1302E" w:rsidRPr="00943041" w:rsidRDefault="00D1302E" w:rsidP="00DD56DC">
            <w:pPr>
              <w:suppressAutoHyphens/>
              <w:kinsoku w:val="0"/>
              <w:overflowPunct w:val="0"/>
              <w:adjustRightInd w:val="0"/>
              <w:spacing w:afterLines="50" w:after="120" w:line="238" w:lineRule="exact"/>
              <w:jc w:val="center"/>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情報処理システムの運用及び管理に関する指針に関する取組の実施状況</w:t>
            </w:r>
          </w:p>
          <w:p w14:paraId="6970C930" w14:textId="77777777" w:rsidR="00D1302E" w:rsidRPr="00943041" w:rsidRDefault="00D1302E" w:rsidP="00DD56DC">
            <w:pPr>
              <w:suppressAutoHyphens/>
              <w:kinsoku w:val="0"/>
              <w:overflowPunct w:val="0"/>
              <w:adjustRightInd w:val="0"/>
              <w:spacing w:afterLines="50" w:after="120" w:line="238" w:lineRule="exact"/>
              <w:jc w:val="center"/>
              <w:textAlignment w:val="center"/>
              <w:rPr>
                <w:rFonts w:ascii="MS Mincho" w:eastAsia="MS Mincho" w:hAnsi="MS Mincho" w:cs="MS Mincho"/>
                <w:spacing w:val="6"/>
                <w:kern w:val="0"/>
                <w:szCs w:val="21"/>
              </w:rPr>
            </w:pPr>
          </w:p>
          <w:p w14:paraId="26E3185F" w14:textId="77777777" w:rsidR="00D1302E" w:rsidRPr="00943041" w:rsidRDefault="00D1302E"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 xml:space="preserve">　(</w:t>
            </w:r>
            <w:r w:rsidRPr="00943041">
              <w:rPr>
                <w:rFonts w:ascii="MS Mincho" w:eastAsia="MS Mincho" w:hAnsi="MS Mincho" w:cs="MS Mincho"/>
                <w:spacing w:val="6"/>
                <w:kern w:val="0"/>
                <w:szCs w:val="21"/>
              </w:rPr>
              <w:t>1</w:t>
            </w:r>
            <w:r w:rsidRPr="00943041">
              <w:rPr>
                <w:rFonts w:ascii="MS Mincho" w:eastAsia="MS Mincho" w:hAnsi="MS Mincho" w:cs="MS Mincho"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943041" w14:paraId="5B7EE562" w14:textId="77777777" w:rsidTr="00F5566D">
              <w:trPr>
                <w:trHeight w:val="707"/>
              </w:trPr>
              <w:tc>
                <w:tcPr>
                  <w:tcW w:w="2600" w:type="dxa"/>
                </w:tcPr>
                <w:p w14:paraId="712AB77F" w14:textId="77777777" w:rsidR="00D1302E" w:rsidRPr="00943041" w:rsidRDefault="00D1302E" w:rsidP="00F5566D">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公表媒体（文書等）の名称</w:t>
                  </w:r>
                </w:p>
              </w:tc>
              <w:tc>
                <w:tcPr>
                  <w:tcW w:w="5890" w:type="dxa"/>
                </w:tcPr>
                <w:p w14:paraId="076C2332" w14:textId="77777777" w:rsidR="00BE68DC" w:rsidRPr="00943041" w:rsidRDefault="00BE68DC" w:rsidP="00BE68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 xml:space="preserve">統合報告書 </w:t>
                  </w:r>
                  <w:r w:rsidRPr="00943041">
                    <w:rPr>
                      <w:rFonts w:ascii="MS Mincho" w:eastAsia="MS Mincho" w:hAnsi="MS Mincho" w:cs="MS Mincho"/>
                      <w:spacing w:val="6"/>
                      <w:kern w:val="0"/>
                      <w:szCs w:val="21"/>
                    </w:rPr>
                    <w:t>202</w:t>
                  </w:r>
                  <w:r w:rsidRPr="00943041">
                    <w:rPr>
                      <w:rFonts w:ascii="MS Mincho" w:eastAsia="MS Mincho" w:hAnsi="MS Mincho" w:cs="MS Mincho" w:hint="eastAsia"/>
                      <w:spacing w:val="6"/>
                      <w:kern w:val="0"/>
                      <w:szCs w:val="21"/>
                    </w:rPr>
                    <w:t>4</w:t>
                  </w:r>
                </w:p>
                <w:p w14:paraId="200ADAF6" w14:textId="49BEB146" w:rsidR="00D1302E" w:rsidRPr="00943041" w:rsidRDefault="00BE68DC"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ホームページ　企業理念、</w:t>
                  </w:r>
                  <w:proofErr w:type="spellStart"/>
                  <w:r w:rsidRPr="00943041">
                    <w:rPr>
                      <w:rFonts w:ascii="MS Mincho" w:eastAsia="MS Mincho" w:hAnsi="MS Mincho" w:cs="MS Mincho" w:hint="eastAsia"/>
                      <w:spacing w:val="6"/>
                      <w:kern w:val="0"/>
                      <w:szCs w:val="21"/>
                    </w:rPr>
                    <w:t>DX</w:t>
                  </w:r>
                  <w:r w:rsidRPr="00943041">
                    <w:rPr>
                      <w:rFonts w:ascii="MS Mincho" w:eastAsia="MS Mincho" w:hAnsi="MS Mincho" w:cs="MS Mincho"/>
                      <w:spacing w:val="6"/>
                      <w:kern w:val="0"/>
                      <w:szCs w:val="21"/>
                    </w:rPr>
                    <w:t>oT</w:t>
                  </w:r>
                  <w:proofErr w:type="spellEnd"/>
                  <w:r w:rsidRPr="00943041">
                    <w:rPr>
                      <w:rFonts w:ascii="MS Mincho" w:eastAsia="MS Mincho" w:hAnsi="MS Mincho" w:cs="MS Mincho" w:hint="eastAsia"/>
                      <w:spacing w:val="6"/>
                      <w:kern w:val="0"/>
                      <w:szCs w:val="21"/>
                    </w:rPr>
                    <w:t>のビジョン</w:t>
                  </w:r>
                </w:p>
              </w:tc>
            </w:tr>
            <w:tr w:rsidR="00D1302E" w:rsidRPr="00943041" w14:paraId="49DA1E39" w14:textId="77777777" w:rsidTr="00F5566D">
              <w:trPr>
                <w:trHeight w:val="697"/>
              </w:trPr>
              <w:tc>
                <w:tcPr>
                  <w:tcW w:w="2600" w:type="dxa"/>
                </w:tcPr>
                <w:p w14:paraId="2E32CE86" w14:textId="77777777" w:rsidR="00D1302E" w:rsidRPr="00943041" w:rsidRDefault="00D1302E" w:rsidP="00F5566D">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公表日</w:t>
                  </w:r>
                </w:p>
              </w:tc>
              <w:tc>
                <w:tcPr>
                  <w:tcW w:w="5890" w:type="dxa"/>
                </w:tcPr>
                <w:p w14:paraId="050A62D5" w14:textId="77777777" w:rsidR="00BE68DC" w:rsidRPr="00943041" w:rsidRDefault="00BE68DC" w:rsidP="00BE68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 xml:space="preserve">統合報告書 </w:t>
                  </w:r>
                  <w:r w:rsidRPr="00943041">
                    <w:rPr>
                      <w:rFonts w:ascii="MS Mincho" w:eastAsia="MS Mincho" w:hAnsi="MS Mincho" w:cs="MS Mincho"/>
                      <w:spacing w:val="6"/>
                      <w:kern w:val="0"/>
                      <w:szCs w:val="21"/>
                    </w:rPr>
                    <w:t>202</w:t>
                  </w:r>
                  <w:r w:rsidRPr="00943041">
                    <w:rPr>
                      <w:rFonts w:ascii="MS Mincho" w:eastAsia="MS Mincho" w:hAnsi="MS Mincho" w:cs="MS Mincho" w:hint="eastAsia"/>
                      <w:spacing w:val="6"/>
                      <w:kern w:val="0"/>
                      <w:szCs w:val="21"/>
                    </w:rPr>
                    <w:t>4：2</w:t>
                  </w:r>
                  <w:r w:rsidRPr="00943041">
                    <w:rPr>
                      <w:rFonts w:ascii="MS Mincho" w:eastAsia="MS Mincho" w:hAnsi="MS Mincho" w:cs="MS Mincho"/>
                      <w:spacing w:val="6"/>
                      <w:kern w:val="0"/>
                      <w:szCs w:val="21"/>
                    </w:rPr>
                    <w:t>02</w:t>
                  </w:r>
                  <w:r w:rsidRPr="00943041">
                    <w:rPr>
                      <w:rFonts w:ascii="MS Mincho" w:eastAsia="MS Mincho" w:hAnsi="MS Mincho" w:cs="MS Mincho" w:hint="eastAsia"/>
                      <w:spacing w:val="6"/>
                      <w:kern w:val="0"/>
                      <w:szCs w:val="21"/>
                    </w:rPr>
                    <w:t>4年09月</w:t>
                  </w:r>
                  <w:r w:rsidRPr="00943041">
                    <w:rPr>
                      <w:rFonts w:ascii="MS Mincho" w:eastAsia="MS Mincho" w:hAnsi="MS Mincho" w:cs="MS Mincho"/>
                      <w:spacing w:val="6"/>
                      <w:kern w:val="0"/>
                      <w:szCs w:val="21"/>
                    </w:rPr>
                    <w:t>1</w:t>
                  </w:r>
                  <w:r w:rsidRPr="00943041">
                    <w:rPr>
                      <w:rFonts w:ascii="MS Mincho" w:eastAsia="MS Mincho" w:hAnsi="MS Mincho" w:cs="MS Mincho" w:hint="eastAsia"/>
                      <w:spacing w:val="6"/>
                      <w:kern w:val="0"/>
                      <w:szCs w:val="21"/>
                    </w:rPr>
                    <w:t>0日</w:t>
                  </w:r>
                </w:p>
                <w:p w14:paraId="7A7E4524" w14:textId="77777777" w:rsidR="00BE68DC" w:rsidRPr="00943041" w:rsidRDefault="00BE68DC" w:rsidP="00BE68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ホームページ　企業理念：</w:t>
                  </w:r>
                  <w:r w:rsidRPr="00943041">
                    <w:rPr>
                      <w:rFonts w:ascii="MS Mincho" w:eastAsia="MS Mincho" w:hAnsi="MS Mincho" w:cs="MS Mincho"/>
                      <w:spacing w:val="6"/>
                      <w:kern w:val="0"/>
                      <w:szCs w:val="21"/>
                    </w:rPr>
                    <w:t>2010年4月1日</w:t>
                  </w:r>
                </w:p>
                <w:p w14:paraId="5054374B" w14:textId="592F6605" w:rsidR="00D1302E" w:rsidRPr="00943041" w:rsidRDefault="00BE68DC" w:rsidP="00BE68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 xml:space="preserve">ホームページ　</w:t>
                  </w:r>
                  <w:proofErr w:type="spellStart"/>
                  <w:r w:rsidRPr="00943041">
                    <w:rPr>
                      <w:rFonts w:ascii="MS Mincho" w:eastAsia="MS Mincho" w:hAnsi="MS Mincho" w:cs="MS Mincho" w:hint="eastAsia"/>
                      <w:spacing w:val="6"/>
                      <w:kern w:val="0"/>
                      <w:szCs w:val="21"/>
                    </w:rPr>
                    <w:t>DX</w:t>
                  </w:r>
                  <w:r w:rsidRPr="00943041">
                    <w:rPr>
                      <w:rFonts w:ascii="MS Mincho" w:eastAsia="MS Mincho" w:hAnsi="MS Mincho" w:cs="MS Mincho"/>
                      <w:spacing w:val="6"/>
                      <w:kern w:val="0"/>
                      <w:szCs w:val="21"/>
                    </w:rPr>
                    <w:t>oT</w:t>
                  </w:r>
                  <w:proofErr w:type="spellEnd"/>
                  <w:r w:rsidRPr="00943041">
                    <w:rPr>
                      <w:rFonts w:ascii="MS Mincho" w:eastAsia="MS Mincho" w:hAnsi="MS Mincho" w:cs="MS Mincho" w:hint="eastAsia"/>
                      <w:spacing w:val="6"/>
                      <w:kern w:val="0"/>
                      <w:szCs w:val="21"/>
                    </w:rPr>
                    <w:t>のビジョン：</w:t>
                  </w:r>
                  <w:r w:rsidRPr="00943041">
                    <w:rPr>
                      <w:rFonts w:ascii="MS Mincho" w:eastAsia="MS Mincho" w:hAnsi="MS Mincho" w:cs="MS Mincho"/>
                      <w:spacing w:val="6"/>
                      <w:kern w:val="0"/>
                      <w:szCs w:val="21"/>
                    </w:rPr>
                    <w:t>2020年12月1日</w:t>
                  </w:r>
                </w:p>
              </w:tc>
            </w:tr>
            <w:tr w:rsidR="00D1302E" w:rsidRPr="00943041" w14:paraId="382C3670" w14:textId="77777777" w:rsidTr="00F5566D">
              <w:trPr>
                <w:trHeight w:val="707"/>
              </w:trPr>
              <w:tc>
                <w:tcPr>
                  <w:tcW w:w="2600" w:type="dxa"/>
                </w:tcPr>
                <w:p w14:paraId="4FC652B6" w14:textId="77777777" w:rsidR="00D1302E" w:rsidRPr="00943041" w:rsidRDefault="00D1302E" w:rsidP="00F5566D">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公表方法・公表場所・記載箇所・ページ</w:t>
                  </w:r>
                </w:p>
              </w:tc>
              <w:tc>
                <w:tcPr>
                  <w:tcW w:w="5890" w:type="dxa"/>
                </w:tcPr>
                <w:p w14:paraId="0E8E4F3D" w14:textId="77777777" w:rsidR="00BE68DC" w:rsidRPr="00943041" w:rsidRDefault="00BE68DC" w:rsidP="00BE68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 xml:space="preserve">統合報告書 </w:t>
                  </w:r>
                  <w:r w:rsidRPr="00943041">
                    <w:rPr>
                      <w:rFonts w:ascii="MS Mincho" w:eastAsia="MS Mincho" w:hAnsi="MS Mincho" w:cs="MS Mincho"/>
                      <w:spacing w:val="6"/>
                      <w:kern w:val="0"/>
                      <w:szCs w:val="21"/>
                    </w:rPr>
                    <w:t>202</w:t>
                  </w:r>
                  <w:r w:rsidRPr="00943041">
                    <w:rPr>
                      <w:rFonts w:ascii="MS Mincho" w:eastAsia="MS Mincho" w:hAnsi="MS Mincho" w:cs="MS Mincho" w:hint="eastAsia"/>
                      <w:spacing w:val="6"/>
                      <w:kern w:val="0"/>
                      <w:szCs w:val="21"/>
                    </w:rPr>
                    <w:t>4</w:t>
                  </w:r>
                </w:p>
                <w:p w14:paraId="048286BE" w14:textId="77777777" w:rsidR="00BE68DC" w:rsidRPr="00943041" w:rsidRDefault="00A7310E" w:rsidP="00BE68DC">
                  <w:pPr>
                    <w:suppressAutoHyphens/>
                    <w:kinsoku w:val="0"/>
                    <w:overflowPunct w:val="0"/>
                    <w:adjustRightInd w:val="0"/>
                    <w:spacing w:afterLines="50" w:after="120" w:line="238" w:lineRule="exact"/>
                    <w:jc w:val="left"/>
                    <w:textAlignment w:val="center"/>
                    <w:rPr>
                      <w:rFonts w:ascii="MS Mincho" w:eastAsia="MS Mincho" w:hAnsi="MS Mincho"/>
                    </w:rPr>
                  </w:pPr>
                  <w:hyperlink r:id="rId11" w:history="1">
                    <w:r w:rsidR="00BE68DC" w:rsidRPr="00943041">
                      <w:rPr>
                        <w:rStyle w:val="Hyperlink"/>
                        <w:rFonts w:ascii="MS Mincho" w:eastAsia="MS Mincho" w:hAnsi="MS Mincho"/>
                      </w:rPr>
                      <w:t>https://toyo-eng.com/wordpress/wp-content/uploads/2024/09/TOYO_IR2024_Ja-compressed.pdf</w:t>
                    </w:r>
                  </w:hyperlink>
                </w:p>
                <w:p w14:paraId="1E77E79D" w14:textId="77777777" w:rsidR="00BE68DC" w:rsidRPr="00943041" w:rsidRDefault="00BE68DC" w:rsidP="00BE68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78FD3B89" w14:textId="77777777" w:rsidR="00BE68DC" w:rsidRPr="00943041" w:rsidRDefault="00BE68DC" w:rsidP="00BE68DC">
                  <w:pPr>
                    <w:suppressAutoHyphens/>
                    <w:kinsoku w:val="0"/>
                    <w:overflowPunct w:val="0"/>
                    <w:adjustRightInd w:val="0"/>
                    <w:spacing w:afterLines="50" w:after="120" w:line="238" w:lineRule="exact"/>
                    <w:jc w:val="left"/>
                    <w:textAlignment w:val="center"/>
                    <w:rPr>
                      <w:rFonts w:ascii="MS Mincho" w:eastAsia="MS Mincho" w:hAnsi="MS Mincho"/>
                    </w:rPr>
                  </w:pPr>
                  <w:r w:rsidRPr="00943041">
                    <w:rPr>
                      <w:rFonts w:ascii="MS Mincho" w:eastAsia="MS Mincho" w:hAnsi="MS Mincho" w:cs="MS Mincho" w:hint="eastAsia"/>
                      <w:spacing w:val="6"/>
                      <w:kern w:val="0"/>
                      <w:szCs w:val="21"/>
                    </w:rPr>
                    <w:t>ホームページ 企業理念</w:t>
                  </w:r>
                </w:p>
                <w:p w14:paraId="25E1FE3E" w14:textId="77777777" w:rsidR="00BE68DC" w:rsidRPr="00943041" w:rsidRDefault="00A7310E" w:rsidP="00BE68DC">
                  <w:pPr>
                    <w:suppressAutoHyphens/>
                    <w:kinsoku w:val="0"/>
                    <w:overflowPunct w:val="0"/>
                    <w:adjustRightInd w:val="0"/>
                    <w:spacing w:afterLines="50" w:after="120" w:line="238" w:lineRule="exact"/>
                    <w:jc w:val="left"/>
                    <w:textAlignment w:val="center"/>
                    <w:rPr>
                      <w:rStyle w:val="Hyperlink"/>
                      <w:rFonts w:ascii="MS Mincho" w:eastAsia="MS Mincho" w:hAnsi="MS Mincho" w:cs="MS Mincho"/>
                      <w:spacing w:val="6"/>
                      <w:kern w:val="0"/>
                      <w:szCs w:val="21"/>
                    </w:rPr>
                  </w:pPr>
                  <w:hyperlink r:id="rId12" w:history="1">
                    <w:r w:rsidR="00BE68DC" w:rsidRPr="00943041">
                      <w:rPr>
                        <w:rStyle w:val="Hyperlink"/>
                        <w:rFonts w:ascii="MS Mincho" w:eastAsia="MS Mincho" w:hAnsi="MS Mincho" w:cs="MS Mincho"/>
                        <w:spacing w:val="6"/>
                        <w:kern w:val="0"/>
                        <w:szCs w:val="21"/>
                      </w:rPr>
                      <w:t>https://www.toyo-eng.com/jp/ja/company/philosophy/</w:t>
                    </w:r>
                  </w:hyperlink>
                </w:p>
                <w:p w14:paraId="69E35395" w14:textId="77777777" w:rsidR="00BE68DC" w:rsidRPr="00943041" w:rsidRDefault="00BE68DC" w:rsidP="00BE68DC">
                  <w:pPr>
                    <w:suppressAutoHyphens/>
                    <w:kinsoku w:val="0"/>
                    <w:overflowPunct w:val="0"/>
                    <w:adjustRightInd w:val="0"/>
                    <w:spacing w:afterLines="50" w:after="120" w:line="238" w:lineRule="exact"/>
                    <w:jc w:val="left"/>
                    <w:textAlignment w:val="center"/>
                    <w:rPr>
                      <w:rStyle w:val="Hyperlink"/>
                      <w:rFonts w:ascii="MS Mincho" w:eastAsia="MS Mincho" w:hAnsi="MS Mincho" w:cs="MS Mincho"/>
                      <w:spacing w:val="6"/>
                      <w:kern w:val="0"/>
                      <w:szCs w:val="21"/>
                    </w:rPr>
                  </w:pPr>
                </w:p>
                <w:p w14:paraId="510A6AC5" w14:textId="77777777" w:rsidR="00BE68DC" w:rsidRPr="00943041" w:rsidRDefault="00BE68DC" w:rsidP="00BE68DC">
                  <w:pPr>
                    <w:suppressAutoHyphens/>
                    <w:kinsoku w:val="0"/>
                    <w:overflowPunct w:val="0"/>
                    <w:adjustRightInd w:val="0"/>
                    <w:spacing w:afterLines="50" w:after="120" w:line="238" w:lineRule="exact"/>
                    <w:jc w:val="left"/>
                    <w:textAlignment w:val="center"/>
                    <w:rPr>
                      <w:rFonts w:ascii="MS Mincho" w:eastAsia="MS Mincho" w:hAnsi="MS Mincho"/>
                    </w:rPr>
                  </w:pPr>
                  <w:r w:rsidRPr="00943041">
                    <w:rPr>
                      <w:rFonts w:ascii="MS Mincho" w:eastAsia="MS Mincho" w:hAnsi="MS Mincho" w:cs="MS Mincho" w:hint="eastAsia"/>
                      <w:spacing w:val="6"/>
                      <w:kern w:val="0"/>
                      <w:szCs w:val="21"/>
                    </w:rPr>
                    <w:t xml:space="preserve">ホームページ </w:t>
                  </w:r>
                  <w:proofErr w:type="spellStart"/>
                  <w:r w:rsidRPr="00943041">
                    <w:rPr>
                      <w:rFonts w:ascii="MS Mincho" w:eastAsia="MS Mincho" w:hAnsi="MS Mincho" w:cs="MS Mincho" w:hint="eastAsia"/>
                      <w:spacing w:val="6"/>
                      <w:kern w:val="0"/>
                      <w:szCs w:val="21"/>
                    </w:rPr>
                    <w:t>DX</w:t>
                  </w:r>
                  <w:r w:rsidRPr="00943041">
                    <w:rPr>
                      <w:rFonts w:ascii="MS Mincho" w:eastAsia="MS Mincho" w:hAnsi="MS Mincho" w:cs="MS Mincho"/>
                      <w:spacing w:val="6"/>
                      <w:kern w:val="0"/>
                      <w:szCs w:val="21"/>
                    </w:rPr>
                    <w:t>oT</w:t>
                  </w:r>
                  <w:proofErr w:type="spellEnd"/>
                  <w:r w:rsidRPr="00943041">
                    <w:rPr>
                      <w:rFonts w:ascii="MS Mincho" w:eastAsia="MS Mincho" w:hAnsi="MS Mincho" w:cs="MS Mincho" w:hint="eastAsia"/>
                      <w:spacing w:val="6"/>
                      <w:kern w:val="0"/>
                      <w:szCs w:val="21"/>
                    </w:rPr>
                    <w:t>のビジョン</w:t>
                  </w:r>
                </w:p>
                <w:p w14:paraId="2BFD86E1" w14:textId="4EF7DEE1" w:rsidR="00D1302E" w:rsidRPr="00943041" w:rsidRDefault="00BE68DC" w:rsidP="00DD56DC">
                  <w:pPr>
                    <w:suppressAutoHyphens/>
                    <w:kinsoku w:val="0"/>
                    <w:overflowPunct w:val="0"/>
                    <w:adjustRightInd w:val="0"/>
                    <w:spacing w:afterLines="50" w:after="120" w:line="238" w:lineRule="exact"/>
                    <w:jc w:val="left"/>
                    <w:textAlignment w:val="center"/>
                    <w:rPr>
                      <w:rFonts w:ascii="MS Mincho" w:eastAsia="MS Mincho" w:hAnsi="MS Mincho" w:cs="MS Mincho"/>
                      <w:color w:val="0563C1"/>
                      <w:spacing w:val="6"/>
                      <w:kern w:val="0"/>
                      <w:szCs w:val="21"/>
                      <w:u w:val="single"/>
                    </w:rPr>
                  </w:pPr>
                  <w:r w:rsidRPr="00943041">
                    <w:rPr>
                      <w:rStyle w:val="Hyperlink"/>
                      <w:rFonts w:ascii="MS Mincho" w:eastAsia="MS Mincho" w:hAnsi="MS Mincho" w:cs="MS Mincho"/>
                      <w:spacing w:val="6"/>
                      <w:kern w:val="0"/>
                      <w:szCs w:val="21"/>
                    </w:rPr>
                    <w:t>https://www.toyo-eng.com/jp/ja/company/plan/dxot/</w:t>
                  </w:r>
                </w:p>
              </w:tc>
            </w:tr>
            <w:tr w:rsidR="00D1302E" w:rsidRPr="00943041" w14:paraId="3DE21F82" w14:textId="77777777" w:rsidTr="00F5566D">
              <w:trPr>
                <w:trHeight w:val="697"/>
              </w:trPr>
              <w:tc>
                <w:tcPr>
                  <w:tcW w:w="2600" w:type="dxa"/>
                </w:tcPr>
                <w:p w14:paraId="13313238" w14:textId="77777777" w:rsidR="00D1302E" w:rsidRPr="00943041" w:rsidRDefault="00D1302E" w:rsidP="00F5566D">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記載内容抜粋</w:t>
                  </w:r>
                </w:p>
              </w:tc>
              <w:tc>
                <w:tcPr>
                  <w:tcW w:w="5890" w:type="dxa"/>
                </w:tcPr>
                <w:p w14:paraId="57B32B01" w14:textId="6D64A7FD" w:rsidR="005F2628" w:rsidRPr="00943041" w:rsidRDefault="005F2628" w:rsidP="00BE68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 xml:space="preserve">【ホームページ　</w:t>
                  </w:r>
                  <w:proofErr w:type="spellStart"/>
                  <w:r w:rsidRPr="00943041">
                    <w:rPr>
                      <w:rFonts w:ascii="MS Mincho" w:eastAsia="MS Mincho" w:hAnsi="MS Mincho" w:cs="MS Mincho" w:hint="eastAsia"/>
                      <w:spacing w:val="6"/>
                      <w:kern w:val="0"/>
                      <w:szCs w:val="21"/>
                    </w:rPr>
                    <w:t>DX</w:t>
                  </w:r>
                  <w:r w:rsidRPr="00943041">
                    <w:rPr>
                      <w:rFonts w:ascii="MS Mincho" w:eastAsia="MS Mincho" w:hAnsi="MS Mincho" w:cs="MS Mincho"/>
                      <w:spacing w:val="6"/>
                      <w:kern w:val="0"/>
                      <w:szCs w:val="21"/>
                    </w:rPr>
                    <w:t>oT</w:t>
                  </w:r>
                  <w:proofErr w:type="spellEnd"/>
                  <w:r w:rsidRPr="00943041">
                    <w:rPr>
                      <w:rFonts w:ascii="MS Mincho" w:eastAsia="MS Mincho" w:hAnsi="MS Mincho" w:cs="MS Mincho" w:hint="eastAsia"/>
                      <w:spacing w:val="6"/>
                      <w:kern w:val="0"/>
                      <w:szCs w:val="21"/>
                    </w:rPr>
                    <w:t>のビジョン</w:t>
                  </w:r>
                  <w:r w:rsidR="004953A8" w:rsidRPr="00943041">
                    <w:rPr>
                      <w:rFonts w:ascii="MS Mincho" w:eastAsia="MS Mincho" w:hAnsi="MS Mincho" w:cs="MS Mincho" w:hint="eastAsia"/>
                      <w:spacing w:val="6"/>
                      <w:kern w:val="0"/>
                      <w:szCs w:val="21"/>
                    </w:rPr>
                    <w:t>より</w:t>
                  </w:r>
                  <w:r w:rsidRPr="00943041">
                    <w:rPr>
                      <w:rFonts w:ascii="MS Mincho" w:eastAsia="MS Mincho" w:hAnsi="MS Mincho" w:cs="MS Mincho" w:hint="eastAsia"/>
                      <w:spacing w:val="6"/>
                      <w:kern w:val="0"/>
                      <w:szCs w:val="21"/>
                    </w:rPr>
                    <w:t>】</w:t>
                  </w:r>
                </w:p>
                <w:p w14:paraId="2AA0CE4F" w14:textId="1431EF86" w:rsidR="005F2628" w:rsidRPr="00943041" w:rsidRDefault="00974AB2" w:rsidP="00BE68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昨今の世界情勢や、価値観の変化により、ますます不確実性が高まり、リスクが多様化・複雑化してくるなかで、既存のプロジェクト実行とマネジメント手法の変革をより一層高いレベルで実現していかなければ、世の中が求める要求には到底太刀打ちが出来なくなると高い危機感のもと、デジタルトランスフォーメーションを推進しております。</w:t>
                  </w:r>
                </w:p>
                <w:p w14:paraId="15FF8B22" w14:textId="77777777" w:rsidR="005F2628" w:rsidRPr="00943041" w:rsidRDefault="005F2628" w:rsidP="00BE68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66E33185" w14:textId="0F85AB0B" w:rsidR="00BE68DC" w:rsidRPr="00943041" w:rsidRDefault="00BE68DC" w:rsidP="00BE68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 xml:space="preserve">【統合報告書 </w:t>
                  </w:r>
                  <w:r w:rsidRPr="00943041">
                    <w:rPr>
                      <w:rFonts w:ascii="MS Mincho" w:eastAsia="MS Mincho" w:hAnsi="MS Mincho" w:cs="MS Mincho"/>
                      <w:spacing w:val="6"/>
                      <w:kern w:val="0"/>
                      <w:szCs w:val="21"/>
                    </w:rPr>
                    <w:t>202</w:t>
                  </w:r>
                  <w:r w:rsidRPr="00943041">
                    <w:rPr>
                      <w:rFonts w:ascii="MS Mincho" w:eastAsia="MS Mincho" w:hAnsi="MS Mincho" w:cs="MS Mincho" w:hint="eastAsia"/>
                      <w:spacing w:val="6"/>
                      <w:kern w:val="0"/>
                      <w:szCs w:val="21"/>
                    </w:rPr>
                    <w:t>4より】</w:t>
                  </w:r>
                </w:p>
                <w:p w14:paraId="34EFBA9F" w14:textId="77777777" w:rsidR="00BE68DC" w:rsidRPr="00943041" w:rsidRDefault="00BE68DC" w:rsidP="00BE68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P</w:t>
                  </w:r>
                  <w:r w:rsidRPr="00943041">
                    <w:rPr>
                      <w:rFonts w:ascii="MS Mincho" w:eastAsia="MS Mincho" w:hAnsi="MS Mincho" w:cs="MS Mincho"/>
                      <w:spacing w:val="6"/>
                      <w:kern w:val="0"/>
                      <w:szCs w:val="21"/>
                    </w:rPr>
                    <w:t>2</w:t>
                  </w:r>
                  <w:r w:rsidRPr="00943041">
                    <w:rPr>
                      <w:rFonts w:ascii="MS Mincho" w:eastAsia="MS Mincho" w:hAnsi="MS Mincho" w:cs="MS Mincho" w:hint="eastAsia"/>
                      <w:spacing w:val="6"/>
                      <w:kern w:val="0"/>
                      <w:szCs w:val="21"/>
                    </w:rPr>
                    <w:t>7～28：</w:t>
                  </w:r>
                </w:p>
                <w:p w14:paraId="6BD7308A" w14:textId="77777777" w:rsidR="00BE68DC" w:rsidRPr="00943041" w:rsidRDefault="00BE68DC" w:rsidP="00BE68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・「新技術・事業開拓」と「EPC強靭化」の二重螺旋で中長期戦略を推進。</w:t>
                  </w:r>
                </w:p>
                <w:p w14:paraId="396E029D" w14:textId="77777777" w:rsidR="00BE68DC" w:rsidRPr="00943041" w:rsidRDefault="00BE68DC" w:rsidP="00BE68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・各種プラント建設、プラント操業支援サービス、プラント省エネ検討、脱炭素・循環型社会の実現にむけた技術開発・提供。</w:t>
                  </w:r>
                </w:p>
                <w:p w14:paraId="4C670AD7" w14:textId="77777777" w:rsidR="00BE68DC" w:rsidRPr="00943041" w:rsidRDefault="00BE68DC" w:rsidP="00BE68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2817B0B9" w14:textId="77777777" w:rsidR="00BE68DC" w:rsidRPr="00943041" w:rsidRDefault="00BE68DC" w:rsidP="00BE68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【ホームページ 企業理念より】</w:t>
                  </w:r>
                </w:p>
                <w:p w14:paraId="2FE38226" w14:textId="77777777" w:rsidR="00BE68DC" w:rsidRPr="00943041" w:rsidRDefault="00BE68DC" w:rsidP="00BE68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当社グループは、当該事業領域において、ハードウェア、ソフトウェアを問わず、顧客の皆様が自社のビジネス・システムやバリュー・チェーンを最適化し、新しい企業価値を創出するために必要とされるあらゆる問題解決の提案と実現手段を提供して行きます。</w:t>
                  </w:r>
                </w:p>
                <w:p w14:paraId="4604B695" w14:textId="77777777" w:rsidR="00BE68DC" w:rsidRPr="00943041" w:rsidRDefault="00BE68DC" w:rsidP="00BE68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3DDD569C" w14:textId="77777777" w:rsidR="00BE68DC" w:rsidRPr="00943041" w:rsidRDefault="00BE68DC" w:rsidP="00BE68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 xml:space="preserve">【ホームページ </w:t>
                  </w:r>
                  <w:proofErr w:type="spellStart"/>
                  <w:r w:rsidRPr="00943041">
                    <w:rPr>
                      <w:rFonts w:ascii="MS Mincho" w:eastAsia="MS Mincho" w:hAnsi="MS Mincho" w:cs="MS Mincho" w:hint="eastAsia"/>
                      <w:spacing w:val="6"/>
                      <w:kern w:val="0"/>
                      <w:szCs w:val="21"/>
                    </w:rPr>
                    <w:t>D</w:t>
                  </w:r>
                  <w:r w:rsidRPr="00943041">
                    <w:rPr>
                      <w:rFonts w:ascii="MS Mincho" w:eastAsia="MS Mincho" w:hAnsi="MS Mincho" w:cs="MS Mincho"/>
                      <w:spacing w:val="6"/>
                      <w:kern w:val="0"/>
                      <w:szCs w:val="21"/>
                    </w:rPr>
                    <w:t>XoT</w:t>
                  </w:r>
                  <w:proofErr w:type="spellEnd"/>
                  <w:r w:rsidRPr="00943041">
                    <w:rPr>
                      <w:rFonts w:ascii="MS Mincho" w:eastAsia="MS Mincho" w:hAnsi="MS Mincho" w:cs="MS Mincho" w:hint="eastAsia"/>
                      <w:spacing w:val="6"/>
                      <w:kern w:val="0"/>
                      <w:szCs w:val="21"/>
                    </w:rPr>
                    <w:t>のビジョンより】</w:t>
                  </w:r>
                </w:p>
                <w:p w14:paraId="4553E0C1" w14:textId="5F3D0598" w:rsidR="00D1302E" w:rsidRPr="00943041" w:rsidRDefault="00BE68DC" w:rsidP="00BE68DC">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当社のコアコンピテンスである技術力、パートナリング構築力、マネジメント力、デザイン力の4つをDXによって強靭化させることで、既存領域であるEPC強靭化を実現し、グリーンのビジネスフィールドへと水平展開させていく。</w:t>
                  </w:r>
                </w:p>
              </w:tc>
            </w:tr>
            <w:tr w:rsidR="00D1302E" w:rsidRPr="00943041" w14:paraId="01B21D52" w14:textId="77777777" w:rsidTr="00F5566D">
              <w:trPr>
                <w:trHeight w:val="707"/>
              </w:trPr>
              <w:tc>
                <w:tcPr>
                  <w:tcW w:w="2600" w:type="dxa"/>
                </w:tcPr>
                <w:p w14:paraId="26DF9E70" w14:textId="77777777" w:rsidR="00D1302E" w:rsidRPr="00943041" w:rsidRDefault="00D1302E" w:rsidP="00F5566D">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意思決定機関の決定に基づいていることの説明</w:t>
                  </w:r>
                </w:p>
              </w:tc>
              <w:tc>
                <w:tcPr>
                  <w:tcW w:w="5890" w:type="dxa"/>
                </w:tcPr>
                <w:p w14:paraId="55B7A7ED" w14:textId="0273B70D" w:rsidR="00D1302E" w:rsidRPr="00943041" w:rsidRDefault="00BE68DC"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取締役会で承認された方針に基づき、統合報告書およびホームページの各コンテンツを作成し、取締役会の承認を経てそれぞれ発行および公開している。</w:t>
                  </w:r>
                </w:p>
              </w:tc>
            </w:tr>
          </w:tbl>
          <w:p w14:paraId="291B8DAF" w14:textId="77777777" w:rsidR="00D1302E" w:rsidRPr="00943041" w:rsidRDefault="00D1302E"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21174394" w14:textId="77777777" w:rsidR="00D1302E" w:rsidRPr="00943041" w:rsidRDefault="00D1302E" w:rsidP="00DD56DC">
            <w:pPr>
              <w:suppressAutoHyphens/>
              <w:kinsoku w:val="0"/>
              <w:overflowPunct w:val="0"/>
              <w:adjustRightInd w:val="0"/>
              <w:spacing w:afterLines="50" w:after="120" w:line="238" w:lineRule="exact"/>
              <w:ind w:firstLineChars="100" w:firstLine="222"/>
              <w:jc w:val="lef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w:t>
            </w:r>
            <w:r w:rsidRPr="00943041">
              <w:rPr>
                <w:rFonts w:ascii="MS Mincho" w:eastAsia="MS Mincho" w:hAnsi="MS Mincho" w:cs="MS Mincho"/>
                <w:spacing w:val="6"/>
                <w:kern w:val="0"/>
                <w:szCs w:val="21"/>
              </w:rPr>
              <w:t>2</w:t>
            </w:r>
            <w:r w:rsidRPr="00943041">
              <w:rPr>
                <w:rFonts w:ascii="MS Mincho" w:eastAsia="MS Mincho" w:hAnsi="MS Mincho" w:cs="MS Mincho"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BE68DC" w:rsidRPr="00943041" w14:paraId="1CB93FF2" w14:textId="77777777" w:rsidTr="00F5566D">
              <w:trPr>
                <w:trHeight w:val="707"/>
              </w:trPr>
              <w:tc>
                <w:tcPr>
                  <w:tcW w:w="2600" w:type="dxa"/>
                </w:tcPr>
                <w:p w14:paraId="14883672" w14:textId="77777777" w:rsidR="00BE68DC" w:rsidRPr="00943041" w:rsidRDefault="00BE68DC" w:rsidP="00BE68DC">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公表媒体（文書等）の名称</w:t>
                  </w:r>
                </w:p>
              </w:tc>
              <w:tc>
                <w:tcPr>
                  <w:tcW w:w="5890" w:type="dxa"/>
                </w:tcPr>
                <w:p w14:paraId="60999359" w14:textId="6C0B823B" w:rsidR="7769BA2D" w:rsidRPr="00943041" w:rsidRDefault="7769BA2D" w:rsidP="759C70CC">
                  <w:pPr>
                    <w:spacing w:afterLines="50" w:after="120" w:line="238" w:lineRule="exact"/>
                    <w:jc w:val="left"/>
                    <w:rPr>
                      <w:rFonts w:ascii="MS Mincho" w:eastAsia="MS Mincho" w:hAnsi="MS Mincho" w:cs="MS Mincho"/>
                    </w:rPr>
                  </w:pPr>
                  <w:r w:rsidRPr="00943041">
                    <w:rPr>
                      <w:rFonts w:ascii="MS Mincho" w:eastAsia="MS Mincho" w:hAnsi="MS Mincho" w:cs="MS Mincho"/>
                    </w:rPr>
                    <w:t>統合報告書2020</w:t>
                  </w:r>
                </w:p>
                <w:p w14:paraId="4D43BAF9" w14:textId="61A589DE" w:rsidR="002946EA" w:rsidRPr="00943041" w:rsidRDefault="002946EA" w:rsidP="00B1275B">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統合報告書202</w:t>
                  </w:r>
                  <w:r w:rsidR="009A40CC" w:rsidRPr="00943041">
                    <w:rPr>
                      <w:rFonts w:ascii="MS Mincho" w:eastAsia="MS Mincho" w:hAnsi="MS Mincho" w:cs="MS Mincho" w:hint="eastAsia"/>
                      <w:spacing w:val="6"/>
                      <w:kern w:val="0"/>
                      <w:szCs w:val="21"/>
                    </w:rPr>
                    <w:t>2</w:t>
                  </w:r>
                </w:p>
                <w:p w14:paraId="3671CB1C" w14:textId="400CFC9C" w:rsidR="00BE68DC" w:rsidRPr="00943041" w:rsidRDefault="00BE68DC" w:rsidP="00B1275B">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 xml:space="preserve">統合報告書 </w:t>
                  </w:r>
                  <w:r w:rsidRPr="00943041">
                    <w:rPr>
                      <w:rFonts w:ascii="MS Mincho" w:eastAsia="MS Mincho" w:hAnsi="MS Mincho" w:cs="MS Mincho"/>
                      <w:spacing w:val="6"/>
                      <w:kern w:val="0"/>
                      <w:szCs w:val="21"/>
                    </w:rPr>
                    <w:t>2</w:t>
                  </w:r>
                  <w:r w:rsidRPr="00943041">
                    <w:rPr>
                      <w:rFonts w:ascii="MS Mincho" w:eastAsia="MS Mincho" w:hAnsi="MS Mincho" w:cs="MS Mincho" w:hint="eastAsia"/>
                      <w:spacing w:val="6"/>
                      <w:kern w:val="0"/>
                      <w:szCs w:val="21"/>
                    </w:rPr>
                    <w:t>024</w:t>
                  </w:r>
                </w:p>
                <w:p w14:paraId="5BF68E2D" w14:textId="75D99C37" w:rsidR="00BE68DC" w:rsidRPr="00943041" w:rsidRDefault="00607061" w:rsidP="00130094">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rPr>
                  </w:pPr>
                  <w:r w:rsidRPr="00943041">
                    <w:rPr>
                      <w:rFonts w:ascii="MS Mincho" w:eastAsia="MS Mincho" w:hAnsi="MS Mincho" w:cs="MS Mincho" w:hint="eastAsia"/>
                      <w:spacing w:val="6"/>
                      <w:kern w:val="0"/>
                    </w:rPr>
                    <w:t>ホームページ（</w:t>
                  </w:r>
                  <w:proofErr w:type="spellStart"/>
                  <w:r w:rsidRPr="00943041">
                    <w:rPr>
                      <w:rFonts w:ascii="MS Mincho" w:eastAsia="MS Mincho" w:hAnsi="MS Mincho" w:cs="MS Mincho" w:hint="eastAsia"/>
                      <w:spacing w:val="6"/>
                      <w:kern w:val="0"/>
                    </w:rPr>
                    <w:t>DXoT</w:t>
                  </w:r>
                  <w:proofErr w:type="spellEnd"/>
                  <w:r w:rsidRPr="00943041">
                    <w:rPr>
                      <w:rFonts w:ascii="MS Mincho" w:eastAsia="MS Mincho" w:hAnsi="MS Mincho" w:cs="MS Mincho" w:hint="eastAsia"/>
                      <w:spacing w:val="6"/>
                      <w:kern w:val="0"/>
                    </w:rPr>
                    <w:t>中期戦略概要、</w:t>
                  </w:r>
                  <w:r w:rsidR="131F9112" w:rsidRPr="00943041">
                    <w:rPr>
                      <w:rFonts w:ascii="MS Mincho" w:eastAsia="MS Mincho" w:hAnsi="MS Mincho" w:cs="MS Mincho"/>
                      <w:spacing w:val="6"/>
                      <w:kern w:val="0"/>
                    </w:rPr>
                    <w:t>組織図、</w:t>
                  </w:r>
                  <w:r w:rsidR="00C50811" w:rsidRPr="00943041">
                    <w:rPr>
                      <w:rFonts w:ascii="MS Mincho" w:eastAsia="MS Mincho" w:hAnsi="MS Mincho" w:cs="MS Mincho" w:hint="eastAsia"/>
                      <w:spacing w:val="6"/>
                      <w:kern w:val="0"/>
                    </w:rPr>
                    <w:t>ソリューション</w:t>
                  </w:r>
                  <w:r w:rsidRPr="00943041">
                    <w:rPr>
                      <w:rFonts w:ascii="MS Mincho" w:eastAsia="MS Mincho" w:hAnsi="MS Mincho" w:cs="MS Mincho" w:hint="eastAsia"/>
                      <w:spacing w:val="6"/>
                      <w:kern w:val="0"/>
                    </w:rPr>
                    <w:t>紹介</w:t>
                  </w:r>
                  <w:r w:rsidR="0029378A" w:rsidRPr="00943041">
                    <w:rPr>
                      <w:rFonts w:ascii="MS Mincho" w:eastAsia="MS Mincho" w:hAnsi="MS Mincho" w:cs="MS Mincho" w:hint="eastAsia"/>
                      <w:spacing w:val="6"/>
                      <w:kern w:val="0"/>
                    </w:rPr>
                    <w:t>『</w:t>
                  </w:r>
                  <w:r w:rsidR="00130094" w:rsidRPr="00943041">
                    <w:rPr>
                      <w:rFonts w:ascii="MS Mincho" w:eastAsia="MS Mincho" w:hAnsi="MS Mincho" w:cs="MS Mincho" w:hint="eastAsia"/>
                      <w:spacing w:val="6"/>
                      <w:kern w:val="0"/>
                    </w:rPr>
                    <w:t>プラント運営支援サービス「</w:t>
                  </w:r>
                  <w:r w:rsidR="00130094" w:rsidRPr="00943041">
                    <w:rPr>
                      <w:rFonts w:ascii="MS Mincho" w:eastAsia="MS Mincho" w:hAnsi="MS Mincho" w:cs="MS Mincho"/>
                      <w:spacing w:val="6"/>
                      <w:kern w:val="0"/>
                    </w:rPr>
                    <w:t>DX-PLANT™</w:t>
                  </w:r>
                  <w:r w:rsidR="0029378A" w:rsidRPr="00943041">
                    <w:rPr>
                      <w:rFonts w:ascii="MS Mincho" w:eastAsia="MS Mincho" w:hAnsi="MS Mincho" w:cs="MS Mincho" w:hint="eastAsia"/>
                      <w:spacing w:val="6"/>
                      <w:kern w:val="0"/>
                    </w:rPr>
                    <w:t>」</w:t>
                  </w:r>
                  <w:r w:rsidR="00130094" w:rsidRPr="00943041">
                    <w:rPr>
                      <w:rFonts w:ascii="MS Mincho" w:eastAsia="MS Mincho" w:hAnsi="MS Mincho" w:cs="MS Mincho" w:hint="eastAsia"/>
                      <w:spacing w:val="6"/>
                      <w:kern w:val="0"/>
                    </w:rPr>
                    <w:t>』『省エネルギー・脱炭素コンサルティングサービス「HERO」』</w:t>
                  </w:r>
                </w:p>
              </w:tc>
            </w:tr>
            <w:tr w:rsidR="00BE68DC" w:rsidRPr="00943041" w14:paraId="15FFB657" w14:textId="77777777" w:rsidTr="00F5566D">
              <w:trPr>
                <w:trHeight w:val="697"/>
              </w:trPr>
              <w:tc>
                <w:tcPr>
                  <w:tcW w:w="2600" w:type="dxa"/>
                </w:tcPr>
                <w:p w14:paraId="09D6FA76" w14:textId="77777777" w:rsidR="00BE68DC" w:rsidRPr="00943041" w:rsidRDefault="00BE68DC" w:rsidP="00BE68DC">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公表日</w:t>
                  </w:r>
                </w:p>
              </w:tc>
              <w:tc>
                <w:tcPr>
                  <w:tcW w:w="5890" w:type="dxa"/>
                </w:tcPr>
                <w:p w14:paraId="7DA81D07" w14:textId="5CF6EB3B" w:rsidR="3C21392D" w:rsidRPr="00943041" w:rsidRDefault="3C21392D" w:rsidP="759C70CC">
                  <w:pPr>
                    <w:spacing w:afterLines="50" w:after="120" w:line="238" w:lineRule="exact"/>
                    <w:jc w:val="left"/>
                    <w:rPr>
                      <w:rFonts w:ascii="MS Mincho" w:eastAsia="MS Mincho" w:hAnsi="MS Mincho" w:cs="MS Mincho"/>
                    </w:rPr>
                  </w:pPr>
                  <w:r w:rsidRPr="00943041">
                    <w:rPr>
                      <w:rFonts w:ascii="MS Mincho" w:eastAsia="MS Mincho" w:hAnsi="MS Mincho" w:cs="MS Mincho"/>
                    </w:rPr>
                    <w:t>統合報告書2020：</w:t>
                  </w:r>
                  <w:r w:rsidR="42EFDFF8" w:rsidRPr="00943041">
                    <w:rPr>
                      <w:rFonts w:ascii="MS Mincho" w:eastAsia="MS Mincho" w:hAnsi="MS Mincho" w:cs="MS Mincho"/>
                    </w:rPr>
                    <w:t>2020年11月9日</w:t>
                  </w:r>
                </w:p>
                <w:p w14:paraId="0D9336F6" w14:textId="4C15AA60" w:rsidR="00FD2127" w:rsidRPr="00943041" w:rsidRDefault="00FD2127" w:rsidP="00FD2127">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統合報告書2022：</w:t>
                  </w:r>
                  <w:r w:rsidR="00765B2F" w:rsidRPr="00943041">
                    <w:rPr>
                      <w:rFonts w:ascii="MS Mincho" w:eastAsia="MS Mincho" w:hAnsi="MS Mincho" w:cs="MS Mincho" w:hint="eastAsia"/>
                      <w:spacing w:val="6"/>
                      <w:kern w:val="0"/>
                      <w:szCs w:val="21"/>
                    </w:rPr>
                    <w:t>2022年08月31日</w:t>
                  </w:r>
                </w:p>
                <w:p w14:paraId="6AF04A45" w14:textId="7A403DE3" w:rsidR="00BE68DC" w:rsidRPr="00943041" w:rsidRDefault="00BE68DC" w:rsidP="00FD2127">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 xml:space="preserve">統合報告書 </w:t>
                  </w:r>
                  <w:r w:rsidRPr="00943041">
                    <w:rPr>
                      <w:rFonts w:ascii="MS Mincho" w:eastAsia="MS Mincho" w:hAnsi="MS Mincho" w:cs="MS Mincho"/>
                      <w:spacing w:val="6"/>
                      <w:kern w:val="0"/>
                      <w:szCs w:val="21"/>
                    </w:rPr>
                    <w:t>202</w:t>
                  </w:r>
                  <w:r w:rsidRPr="00943041">
                    <w:rPr>
                      <w:rFonts w:ascii="MS Mincho" w:eastAsia="MS Mincho" w:hAnsi="MS Mincho" w:cs="MS Mincho" w:hint="eastAsia"/>
                      <w:spacing w:val="6"/>
                      <w:kern w:val="0"/>
                      <w:szCs w:val="21"/>
                    </w:rPr>
                    <w:t>4：2024年09月10日</w:t>
                  </w:r>
                </w:p>
                <w:p w14:paraId="142C0F12" w14:textId="77777777" w:rsidR="00765B2F" w:rsidRPr="00943041" w:rsidRDefault="00765B2F" w:rsidP="00FD2127">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6592CA51" w14:textId="011B0E50" w:rsidR="00042B2A" w:rsidRPr="00943041" w:rsidRDefault="00BE68DC" w:rsidP="00295D04">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ホームページ</w:t>
                  </w:r>
                  <w:r w:rsidR="00042B2A" w:rsidRPr="00943041">
                    <w:rPr>
                      <w:rFonts w:ascii="MS Mincho" w:eastAsia="MS Mincho" w:hAnsi="MS Mincho" w:cs="MS Mincho" w:hint="eastAsia"/>
                      <w:spacing w:val="6"/>
                      <w:kern w:val="0"/>
                      <w:szCs w:val="21"/>
                    </w:rPr>
                    <w:t>：</w:t>
                  </w:r>
                </w:p>
                <w:p w14:paraId="5F84A5D4" w14:textId="019C55C3" w:rsidR="00F6780A" w:rsidRPr="00943041" w:rsidRDefault="00F84C35" w:rsidP="00765B2F">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roofErr w:type="spellStart"/>
                  <w:r w:rsidRPr="00943041">
                    <w:rPr>
                      <w:rFonts w:ascii="MS Mincho" w:eastAsia="MS Mincho" w:hAnsi="MS Mincho" w:cs="MS Mincho" w:hint="eastAsia"/>
                      <w:spacing w:val="6"/>
                      <w:kern w:val="0"/>
                      <w:szCs w:val="21"/>
                    </w:rPr>
                    <w:t>DXoT</w:t>
                  </w:r>
                  <w:proofErr w:type="spellEnd"/>
                  <w:r w:rsidRPr="00943041">
                    <w:rPr>
                      <w:rFonts w:ascii="MS Mincho" w:eastAsia="MS Mincho" w:hAnsi="MS Mincho" w:cs="MS Mincho" w:hint="eastAsia"/>
                      <w:spacing w:val="6"/>
                      <w:kern w:val="0"/>
                      <w:szCs w:val="21"/>
                    </w:rPr>
                    <w:t>中期戦略概要：2020年12月1日</w:t>
                  </w:r>
                </w:p>
                <w:p w14:paraId="1A2CE078" w14:textId="06A7014F" w:rsidR="001B6537" w:rsidRPr="00943041" w:rsidRDefault="001B6537" w:rsidP="00765B2F">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組織図：</w:t>
                  </w:r>
                  <w:r w:rsidR="001153BA" w:rsidRPr="00943041">
                    <w:rPr>
                      <w:rFonts w:ascii="MS Mincho" w:eastAsia="MS Mincho" w:hAnsi="MS Mincho" w:cs="MS Mincho" w:hint="eastAsia"/>
                      <w:spacing w:val="6"/>
                      <w:kern w:val="0"/>
                      <w:szCs w:val="21"/>
                    </w:rPr>
                    <w:t>2025年4月1日</w:t>
                  </w:r>
                </w:p>
                <w:p w14:paraId="30BD4E80" w14:textId="14894E15" w:rsidR="00F6780A" w:rsidRPr="00943041" w:rsidRDefault="009735B3" w:rsidP="00765B2F">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DX-PLANT</w:t>
                  </w:r>
                  <w:r w:rsidR="00F84C35" w:rsidRPr="00943041">
                    <w:rPr>
                      <w:rFonts w:ascii="MS Mincho" w:eastAsia="MS Mincho" w:hAnsi="MS Mincho" w:cs="MS Mincho" w:hint="eastAsia"/>
                      <w:spacing w:val="6"/>
                      <w:kern w:val="0"/>
                      <w:szCs w:val="21"/>
                    </w:rPr>
                    <w:t>紹介</w:t>
                  </w:r>
                  <w:r w:rsidRPr="00943041">
                    <w:rPr>
                      <w:rFonts w:ascii="MS Mincho" w:eastAsia="MS Mincho" w:hAnsi="MS Mincho" w:cs="MS Mincho" w:hint="eastAsia"/>
                      <w:spacing w:val="6"/>
                      <w:kern w:val="0"/>
                      <w:szCs w:val="21"/>
                    </w:rPr>
                    <w:t>ページ</w:t>
                  </w:r>
                  <w:r w:rsidR="00F84C35" w:rsidRPr="00943041">
                    <w:rPr>
                      <w:rFonts w:ascii="MS Mincho" w:eastAsia="MS Mincho" w:hAnsi="MS Mincho" w:cs="MS Mincho" w:hint="eastAsia"/>
                      <w:spacing w:val="6"/>
                      <w:kern w:val="0"/>
                      <w:szCs w:val="21"/>
                    </w:rPr>
                    <w:t>：</w:t>
                  </w:r>
                  <w:r w:rsidR="00F84C35" w:rsidRPr="00943041">
                    <w:rPr>
                      <w:rFonts w:ascii="MS Mincho" w:eastAsia="MS Mincho" w:hAnsi="MS Mincho" w:cs="MS Mincho"/>
                      <w:spacing w:val="6"/>
                      <w:kern w:val="0"/>
                      <w:szCs w:val="21"/>
                    </w:rPr>
                    <w:t>2020</w:t>
                  </w:r>
                  <w:r w:rsidR="00F84C35" w:rsidRPr="00943041">
                    <w:rPr>
                      <w:rFonts w:ascii="MS Mincho" w:eastAsia="MS Mincho" w:hAnsi="MS Mincho" w:cs="MS Mincho" w:hint="eastAsia"/>
                      <w:spacing w:val="6"/>
                      <w:kern w:val="0"/>
                      <w:szCs w:val="21"/>
                    </w:rPr>
                    <w:t>年</w:t>
                  </w:r>
                  <w:r w:rsidR="00F84C35" w:rsidRPr="00943041">
                    <w:rPr>
                      <w:rFonts w:ascii="MS Mincho" w:eastAsia="MS Mincho" w:hAnsi="MS Mincho" w:cs="MS Mincho"/>
                      <w:spacing w:val="6"/>
                      <w:kern w:val="0"/>
                      <w:szCs w:val="21"/>
                    </w:rPr>
                    <w:t>12</w:t>
                  </w:r>
                  <w:r w:rsidR="00F84C35" w:rsidRPr="00943041">
                    <w:rPr>
                      <w:rFonts w:ascii="MS Mincho" w:eastAsia="MS Mincho" w:hAnsi="MS Mincho" w:cs="MS Mincho" w:hint="eastAsia"/>
                      <w:spacing w:val="6"/>
                      <w:kern w:val="0"/>
                      <w:szCs w:val="21"/>
                    </w:rPr>
                    <w:t>月</w:t>
                  </w:r>
                  <w:r w:rsidR="00F84C35" w:rsidRPr="00943041">
                    <w:rPr>
                      <w:rFonts w:ascii="MS Mincho" w:eastAsia="MS Mincho" w:hAnsi="MS Mincho" w:cs="MS Mincho"/>
                      <w:spacing w:val="6"/>
                      <w:kern w:val="0"/>
                      <w:szCs w:val="21"/>
                    </w:rPr>
                    <w:t>1</w:t>
                  </w:r>
                  <w:r w:rsidR="00F84C35" w:rsidRPr="00943041">
                    <w:rPr>
                      <w:rFonts w:ascii="MS Mincho" w:eastAsia="MS Mincho" w:hAnsi="MS Mincho" w:cs="MS Mincho" w:hint="eastAsia"/>
                      <w:spacing w:val="6"/>
                      <w:kern w:val="0"/>
                      <w:szCs w:val="21"/>
                    </w:rPr>
                    <w:t>日</w:t>
                  </w:r>
                </w:p>
                <w:p w14:paraId="7116E297" w14:textId="18953FCD" w:rsidR="00F84C35" w:rsidRPr="00943041" w:rsidRDefault="00F84C35" w:rsidP="00765B2F">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43041">
                    <w:rPr>
                      <w:rFonts w:ascii="MS Mincho" w:eastAsia="MS Mincho" w:hAnsi="MS Mincho" w:cs="MS Mincho"/>
                      <w:spacing w:val="6"/>
                      <w:kern w:val="0"/>
                      <w:szCs w:val="21"/>
                    </w:rPr>
                    <w:t>HERO</w:t>
                  </w:r>
                  <w:r w:rsidRPr="00943041">
                    <w:rPr>
                      <w:rFonts w:ascii="MS Mincho" w:eastAsia="MS Mincho" w:hAnsi="MS Mincho" w:cs="MS Mincho" w:hint="eastAsia"/>
                      <w:spacing w:val="6"/>
                      <w:kern w:val="0"/>
                      <w:szCs w:val="21"/>
                    </w:rPr>
                    <w:t>紹介ページ：</w:t>
                  </w:r>
                  <w:r w:rsidRPr="00943041">
                    <w:rPr>
                      <w:rFonts w:ascii="MS Mincho" w:eastAsia="MS Mincho" w:hAnsi="MS Mincho" w:cs="MS Mincho"/>
                      <w:spacing w:val="6"/>
                      <w:kern w:val="0"/>
                      <w:szCs w:val="21"/>
                    </w:rPr>
                    <w:t>2019</w:t>
                  </w:r>
                  <w:r w:rsidRPr="00943041">
                    <w:rPr>
                      <w:rFonts w:ascii="MS Mincho" w:eastAsia="MS Mincho" w:hAnsi="MS Mincho" w:cs="MS Mincho" w:hint="eastAsia"/>
                      <w:spacing w:val="6"/>
                      <w:kern w:val="0"/>
                      <w:szCs w:val="21"/>
                    </w:rPr>
                    <w:t>年</w:t>
                  </w:r>
                  <w:r w:rsidRPr="00943041">
                    <w:rPr>
                      <w:rFonts w:ascii="MS Mincho" w:eastAsia="MS Mincho" w:hAnsi="MS Mincho" w:cs="MS Mincho"/>
                      <w:spacing w:val="6"/>
                      <w:kern w:val="0"/>
                      <w:szCs w:val="21"/>
                    </w:rPr>
                    <w:t>10</w:t>
                  </w:r>
                  <w:r w:rsidRPr="00943041">
                    <w:rPr>
                      <w:rFonts w:ascii="MS Mincho" w:eastAsia="MS Mincho" w:hAnsi="MS Mincho" w:cs="MS Mincho" w:hint="eastAsia"/>
                      <w:spacing w:val="6"/>
                      <w:kern w:val="0"/>
                      <w:szCs w:val="21"/>
                    </w:rPr>
                    <w:t>月</w:t>
                  </w:r>
                  <w:r w:rsidRPr="00943041">
                    <w:rPr>
                      <w:rFonts w:ascii="MS Mincho" w:eastAsia="MS Mincho" w:hAnsi="MS Mincho" w:cs="MS Mincho"/>
                      <w:spacing w:val="6"/>
                      <w:kern w:val="0"/>
                      <w:szCs w:val="21"/>
                    </w:rPr>
                    <w:t>1</w:t>
                  </w:r>
                  <w:r w:rsidRPr="00943041">
                    <w:rPr>
                      <w:rFonts w:ascii="MS Mincho" w:eastAsia="MS Mincho" w:hAnsi="MS Mincho" w:cs="MS Mincho" w:hint="eastAsia"/>
                      <w:spacing w:val="6"/>
                      <w:kern w:val="0"/>
                      <w:szCs w:val="21"/>
                    </w:rPr>
                    <w:t>日</w:t>
                  </w:r>
                </w:p>
              </w:tc>
            </w:tr>
            <w:tr w:rsidR="00BE68DC" w:rsidRPr="00943041" w14:paraId="2A2A0EB3" w14:textId="77777777" w:rsidTr="00F5566D">
              <w:trPr>
                <w:trHeight w:val="707"/>
              </w:trPr>
              <w:tc>
                <w:tcPr>
                  <w:tcW w:w="2600" w:type="dxa"/>
                </w:tcPr>
                <w:p w14:paraId="0E02E846" w14:textId="77777777" w:rsidR="00BE68DC" w:rsidRPr="00943041" w:rsidRDefault="00BE68DC" w:rsidP="00BE68DC">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公表方法・公表場所・記載箇所・ページ</w:t>
                  </w:r>
                </w:p>
              </w:tc>
              <w:tc>
                <w:tcPr>
                  <w:tcW w:w="5890" w:type="dxa"/>
                </w:tcPr>
                <w:p w14:paraId="4AD7C1EF" w14:textId="45BDAEBA" w:rsidR="2B1FE344" w:rsidRPr="00943041" w:rsidRDefault="2B1FE344" w:rsidP="759C70CC">
                  <w:pPr>
                    <w:pStyle w:val="ListParagraph"/>
                    <w:spacing w:afterLines="50" w:after="120" w:line="238" w:lineRule="exact"/>
                    <w:ind w:leftChars="0" w:left="0"/>
                    <w:jc w:val="left"/>
                    <w:rPr>
                      <w:rFonts w:ascii="MS Mincho" w:hAnsi="MS Mincho" w:cs="MS Mincho"/>
                    </w:rPr>
                  </w:pPr>
                  <w:r w:rsidRPr="00943041">
                    <w:rPr>
                      <w:rFonts w:ascii="MS Mincho" w:hAnsi="MS Mincho" w:cs="MS Mincho"/>
                    </w:rPr>
                    <w:t>統合報告書 2020</w:t>
                  </w:r>
                </w:p>
                <w:p w14:paraId="0546FF11" w14:textId="045C394E" w:rsidR="2B1FE344" w:rsidRPr="00943041" w:rsidRDefault="00A7310E" w:rsidP="759C70CC">
                  <w:pPr>
                    <w:spacing w:afterLines="50" w:after="120" w:line="238" w:lineRule="exact"/>
                    <w:jc w:val="left"/>
                    <w:rPr>
                      <w:rFonts w:ascii="MS Mincho" w:eastAsia="MS Mincho" w:hAnsi="MS Mincho"/>
                    </w:rPr>
                  </w:pPr>
                  <w:hyperlink r:id="rId13">
                    <w:r w:rsidR="2B1FE344" w:rsidRPr="00943041">
                      <w:rPr>
                        <w:rStyle w:val="Hyperlink"/>
                        <w:rFonts w:ascii="MS Mincho" w:eastAsia="MS Mincho" w:hAnsi="MS Mincho"/>
                      </w:rPr>
                      <w:t>https://toyo-eng.com/wordpress/wp-content/uploads/2022/12/2020_integrate_ja-1.pdf</w:t>
                    </w:r>
                  </w:hyperlink>
                </w:p>
                <w:p w14:paraId="335A620F" w14:textId="4F89A5A4" w:rsidR="759C70CC" w:rsidRPr="00943041" w:rsidRDefault="759C70CC" w:rsidP="759C70CC">
                  <w:pPr>
                    <w:spacing w:afterLines="50" w:after="120" w:line="238" w:lineRule="exact"/>
                    <w:jc w:val="left"/>
                    <w:rPr>
                      <w:rFonts w:ascii="MS Mincho" w:eastAsia="MS Mincho" w:hAnsi="MS Mincho" w:cs="MS Mincho"/>
                    </w:rPr>
                  </w:pPr>
                </w:p>
                <w:p w14:paraId="028B6170" w14:textId="3990229F" w:rsidR="0012728E" w:rsidRPr="00943041" w:rsidRDefault="0012728E" w:rsidP="0012728E">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43041">
                    <w:rPr>
                      <w:rFonts w:ascii="MS Mincho" w:eastAsia="MS Mincho" w:hAnsi="MS Mincho" w:cs="MS Mincho"/>
                      <w:spacing w:val="6"/>
                      <w:kern w:val="0"/>
                    </w:rPr>
                    <w:t>統合報告書 202</w:t>
                  </w:r>
                  <w:r w:rsidRPr="00943041">
                    <w:rPr>
                      <w:rFonts w:ascii="MS Mincho" w:eastAsia="MS Mincho" w:hAnsi="MS Mincho" w:cs="MS Mincho" w:hint="eastAsia"/>
                      <w:spacing w:val="6"/>
                      <w:kern w:val="0"/>
                    </w:rPr>
                    <w:t>2</w:t>
                  </w:r>
                </w:p>
                <w:p w14:paraId="773AE44A" w14:textId="7262E27E" w:rsidR="00765B2F" w:rsidRPr="00943041" w:rsidRDefault="00A7310E" w:rsidP="00765B2F">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rPr>
                  </w:pPr>
                  <w:hyperlink r:id="rId14" w:history="1">
                    <w:r w:rsidR="00F222F7" w:rsidRPr="00943041">
                      <w:rPr>
                        <w:rStyle w:val="Hyperlink"/>
                        <w:rFonts w:ascii="MS Mincho" w:eastAsia="MS Mincho" w:hAnsi="MS Mincho"/>
                      </w:rPr>
                      <w:t>https://toyo-eng.com/wordpress/wp-content/uploads/2022/12/2022_integrate__ja-1.pdf</w:t>
                    </w:r>
                  </w:hyperlink>
                </w:p>
                <w:p w14:paraId="77CB4972" w14:textId="77777777" w:rsidR="0012728E" w:rsidRPr="00943041" w:rsidRDefault="0012728E" w:rsidP="00765B2F">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rPr>
                  </w:pPr>
                </w:p>
                <w:p w14:paraId="10845C38" w14:textId="018C2099" w:rsidR="00BE68DC" w:rsidRPr="00943041" w:rsidRDefault="00BE68DC" w:rsidP="00765B2F">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43041">
                    <w:rPr>
                      <w:rFonts w:ascii="MS Mincho" w:eastAsia="MS Mincho" w:hAnsi="MS Mincho" w:cs="MS Mincho"/>
                      <w:spacing w:val="6"/>
                      <w:kern w:val="0"/>
                    </w:rPr>
                    <w:t>統合報告書 202</w:t>
                  </w:r>
                  <w:r w:rsidRPr="00943041">
                    <w:rPr>
                      <w:rFonts w:ascii="MS Mincho" w:eastAsia="MS Mincho" w:hAnsi="MS Mincho" w:cs="MS Mincho" w:hint="eastAsia"/>
                      <w:spacing w:val="6"/>
                      <w:kern w:val="0"/>
                    </w:rPr>
                    <w:t>4</w:t>
                  </w:r>
                </w:p>
                <w:p w14:paraId="40D28864" w14:textId="77777777" w:rsidR="00BE68DC" w:rsidRPr="00943041" w:rsidRDefault="00A7310E" w:rsidP="00BE68DC">
                  <w:pPr>
                    <w:suppressAutoHyphens/>
                    <w:kinsoku w:val="0"/>
                    <w:overflowPunct w:val="0"/>
                    <w:adjustRightInd w:val="0"/>
                    <w:spacing w:afterLines="50" w:after="120" w:line="238" w:lineRule="exact"/>
                    <w:jc w:val="left"/>
                    <w:textAlignment w:val="center"/>
                    <w:rPr>
                      <w:rFonts w:ascii="MS Mincho" w:eastAsia="MS Mincho" w:hAnsi="MS Mincho"/>
                    </w:rPr>
                  </w:pPr>
                  <w:hyperlink r:id="rId15" w:history="1">
                    <w:r w:rsidR="00BE68DC" w:rsidRPr="00943041">
                      <w:rPr>
                        <w:rStyle w:val="Hyperlink"/>
                        <w:rFonts w:ascii="MS Mincho" w:eastAsia="MS Mincho" w:hAnsi="MS Mincho"/>
                      </w:rPr>
                      <w:t>https://toyo-eng.com/wordpress/wp-content/uploads/2024/09/TOYO_IR2024_Ja-compressed.pdf</w:t>
                    </w:r>
                  </w:hyperlink>
                </w:p>
                <w:p w14:paraId="242827B7" w14:textId="77777777" w:rsidR="00BE68DC" w:rsidRPr="00943041" w:rsidRDefault="00BE68DC" w:rsidP="00BE68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3388512D" w14:textId="77777777" w:rsidR="00BE68DC" w:rsidRPr="00943041" w:rsidRDefault="00BE68DC" w:rsidP="00F222F7">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ホームページ</w:t>
                  </w:r>
                  <w:r w:rsidRPr="00943041">
                    <w:rPr>
                      <w:rFonts w:ascii="MS Mincho" w:eastAsia="MS Mincho" w:hAnsi="MS Mincho" w:cs="MS Mincho"/>
                      <w:spacing w:val="6"/>
                      <w:kern w:val="0"/>
                      <w:szCs w:val="21"/>
                    </w:rPr>
                    <w:t>&gt;</w:t>
                  </w:r>
                  <w:r w:rsidRPr="00943041">
                    <w:rPr>
                      <w:rFonts w:ascii="MS Mincho" w:eastAsia="MS Mincho" w:hAnsi="MS Mincho" w:cs="MS Mincho" w:hint="eastAsia"/>
                      <w:spacing w:val="6"/>
                      <w:kern w:val="0"/>
                      <w:szCs w:val="21"/>
                    </w:rPr>
                    <w:t>会社情報&gt;中期経営計画&gt;</w:t>
                  </w:r>
                  <w:proofErr w:type="spellStart"/>
                  <w:r w:rsidRPr="00943041">
                    <w:rPr>
                      <w:rFonts w:ascii="MS Mincho" w:eastAsia="MS Mincho" w:hAnsi="MS Mincho" w:cs="MS Mincho"/>
                      <w:spacing w:val="6"/>
                      <w:kern w:val="0"/>
                      <w:szCs w:val="21"/>
                    </w:rPr>
                    <w:t>DXoT</w:t>
                  </w:r>
                  <w:proofErr w:type="spellEnd"/>
                  <w:r w:rsidRPr="00943041">
                    <w:rPr>
                      <w:rFonts w:ascii="MS Mincho" w:eastAsia="MS Mincho" w:hAnsi="MS Mincho" w:cs="MS Mincho" w:hint="eastAsia"/>
                      <w:spacing w:val="6"/>
                      <w:kern w:val="0"/>
                      <w:szCs w:val="21"/>
                    </w:rPr>
                    <w:t>による企業変革</w:t>
                  </w:r>
                </w:p>
                <w:p w14:paraId="0F9EFFF2" w14:textId="77777777" w:rsidR="00BE68DC" w:rsidRPr="00943041" w:rsidRDefault="00A7310E" w:rsidP="00BE68DC">
                  <w:pPr>
                    <w:suppressAutoHyphens/>
                    <w:kinsoku w:val="0"/>
                    <w:overflowPunct w:val="0"/>
                    <w:adjustRightInd w:val="0"/>
                    <w:spacing w:afterLines="50" w:after="120" w:line="238" w:lineRule="exact"/>
                    <w:jc w:val="left"/>
                    <w:textAlignment w:val="center"/>
                    <w:rPr>
                      <w:rStyle w:val="Hyperlink"/>
                      <w:rFonts w:ascii="MS Mincho" w:eastAsia="MS Mincho" w:hAnsi="MS Mincho" w:cs="MS Mincho"/>
                      <w:spacing w:val="6"/>
                      <w:kern w:val="0"/>
                      <w:szCs w:val="21"/>
                    </w:rPr>
                  </w:pPr>
                  <w:hyperlink r:id="rId16" w:history="1">
                    <w:r w:rsidR="00BE68DC" w:rsidRPr="00943041">
                      <w:rPr>
                        <w:rStyle w:val="Hyperlink"/>
                        <w:rFonts w:ascii="MS Mincho" w:eastAsia="MS Mincho" w:hAnsi="MS Mincho" w:cs="MS Mincho"/>
                        <w:spacing w:val="6"/>
                        <w:kern w:val="0"/>
                        <w:szCs w:val="21"/>
                      </w:rPr>
                      <w:t>https://www.toyo-eng.com/jp/ja/company/plan/dxot/</w:t>
                    </w:r>
                  </w:hyperlink>
                </w:p>
                <w:p w14:paraId="71026581" w14:textId="77777777" w:rsidR="001153BA" w:rsidRPr="00943041" w:rsidRDefault="001153BA" w:rsidP="00BE68DC">
                  <w:pPr>
                    <w:suppressAutoHyphens/>
                    <w:kinsoku w:val="0"/>
                    <w:overflowPunct w:val="0"/>
                    <w:adjustRightInd w:val="0"/>
                    <w:spacing w:afterLines="50" w:after="120" w:line="238" w:lineRule="exact"/>
                    <w:jc w:val="left"/>
                    <w:textAlignment w:val="center"/>
                    <w:rPr>
                      <w:rStyle w:val="Hyperlink"/>
                      <w:rFonts w:ascii="MS Mincho" w:eastAsia="MS Mincho" w:hAnsi="MS Mincho" w:cs="MS Mincho"/>
                      <w:spacing w:val="6"/>
                      <w:kern w:val="0"/>
                      <w:szCs w:val="21"/>
                    </w:rPr>
                  </w:pPr>
                </w:p>
                <w:p w14:paraId="1D57467E" w14:textId="68270680" w:rsidR="001153BA" w:rsidRPr="00943041" w:rsidRDefault="001153BA" w:rsidP="00BE68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ホームページ</w:t>
                  </w:r>
                  <w:r w:rsidRPr="00943041">
                    <w:rPr>
                      <w:rFonts w:ascii="MS Mincho" w:eastAsia="MS Mincho" w:hAnsi="MS Mincho" w:cs="MS Mincho"/>
                      <w:spacing w:val="6"/>
                      <w:kern w:val="0"/>
                      <w:szCs w:val="21"/>
                    </w:rPr>
                    <w:t>&gt;</w:t>
                  </w:r>
                  <w:r w:rsidRPr="00943041">
                    <w:rPr>
                      <w:rFonts w:ascii="MS Mincho" w:eastAsia="MS Mincho" w:hAnsi="MS Mincho" w:cs="MS Mincho" w:hint="eastAsia"/>
                      <w:spacing w:val="6"/>
                      <w:kern w:val="0"/>
                      <w:szCs w:val="21"/>
                    </w:rPr>
                    <w:t>会社情報&gt;</w:t>
                  </w:r>
                  <w:r w:rsidR="00D06BB4" w:rsidRPr="00943041">
                    <w:rPr>
                      <w:rFonts w:ascii="MS Mincho" w:eastAsia="MS Mincho" w:hAnsi="MS Mincho" w:cs="MS Mincho" w:hint="eastAsia"/>
                      <w:spacing w:val="6"/>
                      <w:kern w:val="0"/>
                      <w:szCs w:val="21"/>
                    </w:rPr>
                    <w:t>会社概要・組織図</w:t>
                  </w:r>
                </w:p>
                <w:p w14:paraId="4ACA0D91" w14:textId="046A3660" w:rsidR="00D06BB4" w:rsidRPr="00943041" w:rsidRDefault="00A7310E" w:rsidP="00BE68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hyperlink r:id="rId17" w:history="1">
                    <w:r w:rsidR="00D06BB4" w:rsidRPr="00943041">
                      <w:rPr>
                        <w:rStyle w:val="Hyperlink"/>
                        <w:rFonts w:ascii="MS Mincho" w:eastAsia="MS Mincho" w:hAnsi="MS Mincho"/>
                      </w:rPr>
                      <w:t>https://www.toyo-eng.com/jp/ja/company/outline/pdf/2025_ja.pdf</w:t>
                    </w:r>
                  </w:hyperlink>
                </w:p>
                <w:p w14:paraId="61CD9D29" w14:textId="77777777" w:rsidR="00BE68DC" w:rsidRPr="00943041" w:rsidRDefault="00BE68DC" w:rsidP="00BE68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28131B37" w14:textId="77777777" w:rsidR="00BE68DC" w:rsidRPr="00943041" w:rsidRDefault="00BE68DC" w:rsidP="00F222F7">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ホームページ</w:t>
                  </w:r>
                  <w:r w:rsidRPr="00943041">
                    <w:rPr>
                      <w:rFonts w:ascii="MS Mincho" w:eastAsia="MS Mincho" w:hAnsi="MS Mincho" w:cs="MS Mincho"/>
                      <w:spacing w:val="6"/>
                      <w:kern w:val="0"/>
                      <w:szCs w:val="21"/>
                    </w:rPr>
                    <w:t>&gt;</w:t>
                  </w:r>
                  <w:r w:rsidRPr="00943041">
                    <w:rPr>
                      <w:rFonts w:ascii="MS Mincho" w:eastAsia="MS Mincho" w:hAnsi="MS Mincho" w:cs="MS Mincho" w:hint="eastAsia"/>
                      <w:spacing w:val="6"/>
                      <w:kern w:val="0"/>
                      <w:szCs w:val="21"/>
                    </w:rPr>
                    <w:t>ソリューション</w:t>
                  </w:r>
                  <w:r w:rsidRPr="00943041">
                    <w:rPr>
                      <w:rFonts w:ascii="MS Mincho" w:eastAsia="MS Mincho" w:hAnsi="MS Mincho" w:cs="MS Mincho"/>
                      <w:spacing w:val="6"/>
                      <w:kern w:val="0"/>
                      <w:szCs w:val="21"/>
                    </w:rPr>
                    <w:t>&gt;</w:t>
                  </w:r>
                  <w:r w:rsidRPr="00943041">
                    <w:rPr>
                      <w:rFonts w:ascii="MS Mincho" w:eastAsia="MS Mincho" w:hAnsi="MS Mincho" w:cs="MS Mincho" w:hint="eastAsia"/>
                      <w:spacing w:val="6"/>
                      <w:kern w:val="0"/>
                      <w:szCs w:val="21"/>
                    </w:rPr>
                    <w:t>プラント運営支援サービス「</w:t>
                  </w:r>
                  <w:r w:rsidRPr="00943041">
                    <w:rPr>
                      <w:rFonts w:ascii="MS Mincho" w:eastAsia="MS Mincho" w:hAnsi="MS Mincho" w:cs="MS Mincho"/>
                      <w:spacing w:val="6"/>
                      <w:kern w:val="0"/>
                      <w:szCs w:val="21"/>
                    </w:rPr>
                    <w:t>DX-PLANT</w:t>
                  </w:r>
                  <w:r w:rsidRPr="00943041">
                    <w:rPr>
                      <w:rFonts w:ascii="MS Mincho" w:eastAsia="MS Mincho" w:hAnsi="MS Mincho" w:cs="MS Mincho" w:hint="eastAsia"/>
                      <w:spacing w:val="6"/>
                      <w:kern w:val="0"/>
                      <w:szCs w:val="21"/>
                    </w:rPr>
                    <w:t>」</w:t>
                  </w:r>
                </w:p>
                <w:p w14:paraId="0007E759" w14:textId="77777777" w:rsidR="00BE68DC" w:rsidRPr="00943041" w:rsidRDefault="00A7310E" w:rsidP="00BE68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hyperlink r:id="rId18" w:history="1">
                    <w:r w:rsidR="00BE68DC" w:rsidRPr="00943041">
                      <w:rPr>
                        <w:rStyle w:val="Hyperlink"/>
                        <w:rFonts w:ascii="MS Mincho" w:eastAsia="MS Mincho" w:hAnsi="MS Mincho" w:cs="MS Mincho"/>
                        <w:spacing w:val="6"/>
                        <w:kern w:val="0"/>
                        <w:szCs w:val="21"/>
                      </w:rPr>
                      <w:t>https://www.toyo-eng.com/jp/ja/solution/dxplant/</w:t>
                    </w:r>
                  </w:hyperlink>
                </w:p>
                <w:p w14:paraId="4A42F70E" w14:textId="77777777" w:rsidR="00BE68DC" w:rsidRPr="00943041" w:rsidRDefault="00BE68DC" w:rsidP="00BE68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060CB6FF" w14:textId="77777777" w:rsidR="00BE68DC" w:rsidRPr="00943041" w:rsidRDefault="00BE68DC" w:rsidP="00F222F7">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ホームページ</w:t>
                  </w:r>
                  <w:r w:rsidRPr="00943041">
                    <w:rPr>
                      <w:rFonts w:ascii="MS Mincho" w:eastAsia="MS Mincho" w:hAnsi="MS Mincho" w:cs="MS Mincho"/>
                      <w:spacing w:val="6"/>
                      <w:kern w:val="0"/>
                      <w:szCs w:val="21"/>
                    </w:rPr>
                    <w:t>&gt;</w:t>
                  </w:r>
                  <w:r w:rsidRPr="00943041">
                    <w:rPr>
                      <w:rFonts w:ascii="MS Mincho" w:eastAsia="MS Mincho" w:hAnsi="MS Mincho" w:cs="MS Mincho" w:hint="eastAsia"/>
                      <w:spacing w:val="6"/>
                      <w:kern w:val="0"/>
                      <w:szCs w:val="21"/>
                    </w:rPr>
                    <w:t>ソリューション</w:t>
                  </w:r>
                  <w:r w:rsidRPr="00943041">
                    <w:rPr>
                      <w:rFonts w:ascii="MS Mincho" w:eastAsia="MS Mincho" w:hAnsi="MS Mincho" w:cs="MS Mincho"/>
                      <w:spacing w:val="6"/>
                      <w:kern w:val="0"/>
                      <w:szCs w:val="21"/>
                    </w:rPr>
                    <w:t xml:space="preserve">&gt; </w:t>
                  </w:r>
                  <w:r w:rsidRPr="00943041">
                    <w:rPr>
                      <w:rFonts w:ascii="MS Mincho" w:eastAsia="MS Mincho" w:hAnsi="MS Mincho" w:cs="MS Mincho" w:hint="eastAsia"/>
                      <w:spacing w:val="6"/>
                      <w:kern w:val="0"/>
                      <w:szCs w:val="21"/>
                    </w:rPr>
                    <w:t>省エネルギー・脱炭素コンサルティングサービス「HERO」</w:t>
                  </w:r>
                </w:p>
                <w:p w14:paraId="1FE4DE1F" w14:textId="239471EE" w:rsidR="00BE68DC" w:rsidRPr="00943041" w:rsidRDefault="00A7310E" w:rsidP="00BE68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hyperlink r:id="rId19" w:history="1">
                    <w:r w:rsidR="00BE68DC" w:rsidRPr="00943041">
                      <w:rPr>
                        <w:rStyle w:val="Hyperlink"/>
                        <w:rFonts w:ascii="MS Mincho" w:eastAsia="MS Mincho" w:hAnsi="MS Mincho" w:cs="MS Mincho"/>
                        <w:spacing w:val="6"/>
                        <w:kern w:val="0"/>
                        <w:szCs w:val="21"/>
                      </w:rPr>
                      <w:t>https://www.toyo-eng.com/jp/ja/solution/hero/</w:t>
                    </w:r>
                  </w:hyperlink>
                </w:p>
              </w:tc>
            </w:tr>
            <w:tr w:rsidR="00BE68DC" w:rsidRPr="00943041" w14:paraId="640E83AB" w14:textId="77777777" w:rsidTr="00F5566D">
              <w:trPr>
                <w:trHeight w:val="353"/>
              </w:trPr>
              <w:tc>
                <w:tcPr>
                  <w:tcW w:w="2600" w:type="dxa"/>
                </w:tcPr>
                <w:p w14:paraId="2A82AECA" w14:textId="77777777" w:rsidR="00BE68DC" w:rsidRPr="00943041" w:rsidRDefault="00BE68DC" w:rsidP="00BE68DC">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記載内容抜粋</w:t>
                  </w:r>
                </w:p>
              </w:tc>
              <w:tc>
                <w:tcPr>
                  <w:tcW w:w="5890" w:type="dxa"/>
                </w:tcPr>
                <w:p w14:paraId="18B1925B" w14:textId="77777777" w:rsidR="00230F4D" w:rsidRPr="00943041" w:rsidRDefault="00230F4D" w:rsidP="00F222F7">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092CB2BE" w14:textId="0BF031C2" w:rsidR="00BE68DC" w:rsidRPr="00943041" w:rsidRDefault="004953A8" w:rsidP="00F222F7">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w:t>
                  </w:r>
                  <w:r w:rsidR="00BE68DC" w:rsidRPr="00943041">
                    <w:rPr>
                      <w:rFonts w:ascii="MS Mincho" w:eastAsia="MS Mincho" w:hAnsi="MS Mincho" w:cs="MS Mincho" w:hint="eastAsia"/>
                      <w:spacing w:val="6"/>
                      <w:kern w:val="0"/>
                      <w:szCs w:val="21"/>
                    </w:rPr>
                    <w:t xml:space="preserve">統合報告書 </w:t>
                  </w:r>
                  <w:r w:rsidR="00BE68DC" w:rsidRPr="00943041">
                    <w:rPr>
                      <w:rFonts w:ascii="MS Mincho" w:eastAsia="MS Mincho" w:hAnsi="MS Mincho" w:cs="MS Mincho"/>
                      <w:spacing w:val="6"/>
                      <w:kern w:val="0"/>
                      <w:szCs w:val="21"/>
                    </w:rPr>
                    <w:t>202</w:t>
                  </w:r>
                  <w:r w:rsidR="00BE68DC" w:rsidRPr="00943041">
                    <w:rPr>
                      <w:rFonts w:ascii="MS Mincho" w:eastAsia="MS Mincho" w:hAnsi="MS Mincho" w:cs="MS Mincho" w:hint="eastAsia"/>
                      <w:spacing w:val="6"/>
                      <w:kern w:val="0"/>
                      <w:szCs w:val="21"/>
                    </w:rPr>
                    <w:t>4</w:t>
                  </w:r>
                  <w:r w:rsidRPr="00943041">
                    <w:rPr>
                      <w:rFonts w:ascii="MS Mincho" w:eastAsia="MS Mincho" w:hAnsi="MS Mincho" w:cs="MS Mincho" w:hint="eastAsia"/>
                      <w:spacing w:val="6"/>
                      <w:kern w:val="0"/>
                      <w:szCs w:val="21"/>
                    </w:rPr>
                    <w:t>より】</w:t>
                  </w:r>
                </w:p>
                <w:p w14:paraId="12D1E138" w14:textId="77777777" w:rsidR="00BE68DC" w:rsidRPr="00943041" w:rsidRDefault="00BE68DC" w:rsidP="00BE68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43041">
                    <w:rPr>
                      <w:rFonts w:ascii="MS Mincho" w:eastAsia="MS Mincho" w:hAnsi="MS Mincho" w:cs="MS Mincho"/>
                      <w:spacing w:val="6"/>
                      <w:kern w:val="0"/>
                    </w:rPr>
                    <w:t>P</w:t>
                  </w:r>
                  <w:r w:rsidRPr="00943041">
                    <w:rPr>
                      <w:rFonts w:ascii="MS Mincho" w:eastAsia="MS Mincho" w:hAnsi="MS Mincho" w:cs="MS Mincho" w:hint="eastAsia"/>
                      <w:spacing w:val="6"/>
                      <w:kern w:val="0"/>
                    </w:rPr>
                    <w:t>39-44：</w:t>
                  </w:r>
                </w:p>
                <w:p w14:paraId="18B9CBAE" w14:textId="77777777" w:rsidR="00BE68DC" w:rsidRPr="00943041" w:rsidRDefault="00BE68DC" w:rsidP="00BE68DC">
                  <w:pPr>
                    <w:numPr>
                      <w:ilvl w:val="0"/>
                      <w:numId w:val="8"/>
                    </w:num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EPC強靭化戦略：</w:t>
                  </w:r>
                </w:p>
                <w:p w14:paraId="2AC79DBE" w14:textId="77777777" w:rsidR="00BE68DC" w:rsidRPr="00943041" w:rsidRDefault="00BE68DC" w:rsidP="00BE68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グループオペレーション力にDXによるデジタライゼーションと業務改革を掛け合わせることにより、EPCビジネスの卓越した品質と高収益の確保を実現。</w:t>
                  </w:r>
                </w:p>
                <w:p w14:paraId="46FB3918" w14:textId="13268EFE" w:rsidR="00BE68DC" w:rsidRPr="00943041" w:rsidRDefault="00643DBA" w:rsidP="00BE68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デジタルを核に</w:t>
                  </w:r>
                  <w:r w:rsidR="00BE68DC" w:rsidRPr="00943041">
                    <w:rPr>
                      <w:rFonts w:ascii="MS Mincho" w:eastAsia="MS Mincho" w:hAnsi="MS Mincho" w:cs="MS Mincho" w:hint="eastAsia"/>
                      <w:spacing w:val="6"/>
                      <w:kern w:val="0"/>
                      <w:szCs w:val="21"/>
                    </w:rPr>
                    <w:t>コスト削減、事業の核となる人的リソースの捻出、新規事業開発、デジタル投資のROI最大化を目指した人＋デジタルレバレッジ型のビジネスモデルへの変革を進行中。</w:t>
                  </w:r>
                </w:p>
                <w:p w14:paraId="2ECA3AF7" w14:textId="77777777" w:rsidR="00BE68DC" w:rsidRPr="00943041" w:rsidRDefault="00BE68DC" w:rsidP="00BE68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1F44E921" w14:textId="77777777" w:rsidR="00BE68DC" w:rsidRPr="00943041" w:rsidRDefault="00BE68DC" w:rsidP="00BE68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P33-38：</w:t>
                  </w:r>
                </w:p>
                <w:p w14:paraId="31B050D6" w14:textId="77777777" w:rsidR="00BE68DC" w:rsidRPr="00943041" w:rsidRDefault="00BE68DC" w:rsidP="00BE68DC">
                  <w:pPr>
                    <w:numPr>
                      <w:ilvl w:val="0"/>
                      <w:numId w:val="8"/>
                    </w:num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新技術・事業開拓戦略：</w:t>
                  </w:r>
                </w:p>
                <w:p w14:paraId="5419DDE9" w14:textId="77777777" w:rsidR="00BE68DC" w:rsidRPr="00943041" w:rsidRDefault="00BE68DC" w:rsidP="00BE68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サステナブルな社会の実現に寄与する技術開発と新事業領域の開拓。</w:t>
                  </w:r>
                </w:p>
                <w:p w14:paraId="7F630803" w14:textId="77777777" w:rsidR="00BE68DC" w:rsidRPr="00943041" w:rsidRDefault="00BE68DC" w:rsidP="00BE68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プラントライフサイクルの総合支援、EPC事業で培ってきた知見を活かした新たなビジネスモデルへの挑戦により新事業領域を開拓。</w:t>
                  </w:r>
                </w:p>
                <w:p w14:paraId="1537492A" w14:textId="77777777" w:rsidR="00BE68DC" w:rsidRPr="00943041" w:rsidRDefault="00BE68DC" w:rsidP="00BE68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04FE7D4B" w14:textId="77777777" w:rsidR="00BE68DC" w:rsidRPr="00943041" w:rsidRDefault="00BE68DC" w:rsidP="00BE68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P18,65：</w:t>
                  </w:r>
                </w:p>
                <w:p w14:paraId="32196018" w14:textId="77777777" w:rsidR="00BE68DC" w:rsidRPr="00943041" w:rsidRDefault="00BE68DC" w:rsidP="00BE68DC">
                  <w:pPr>
                    <w:numPr>
                      <w:ilvl w:val="0"/>
                      <w:numId w:val="9"/>
                    </w:num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IoT技術やビッグデータを活用し、顧客ニーズにあわせたソリューションの開発に取り組む。</w:t>
                  </w:r>
                </w:p>
                <w:p w14:paraId="128834E4" w14:textId="77777777" w:rsidR="00BE68DC" w:rsidRPr="00943041" w:rsidRDefault="00BE68DC" w:rsidP="00BE68DC">
                  <w:pPr>
                    <w:numPr>
                      <w:ilvl w:val="0"/>
                      <w:numId w:val="9"/>
                    </w:num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プラント操業効率化のためのサービス「DX-P</w:t>
                  </w:r>
                  <w:r w:rsidRPr="00943041">
                    <w:rPr>
                      <w:rFonts w:ascii="MS Mincho" w:eastAsia="MS Mincho" w:hAnsi="MS Mincho" w:cs="MS Mincho"/>
                      <w:spacing w:val="6"/>
                      <w:kern w:val="0"/>
                      <w:szCs w:val="21"/>
                    </w:rPr>
                    <w:t>LANT</w:t>
                  </w:r>
                  <w:r w:rsidRPr="00943041">
                    <w:rPr>
                      <w:rFonts w:ascii="MS Mincho" w:eastAsia="MS Mincho" w:hAnsi="MS Mincho" w:cs="MS Mincho" w:hint="eastAsia"/>
                      <w:spacing w:val="6"/>
                      <w:kern w:val="0"/>
                      <w:szCs w:val="21"/>
                    </w:rPr>
                    <w:t>」を提供。エンジニアリング知見とデータ解析手法やデジタル技術を組み合わせてプラント操業を支援。</w:t>
                  </w:r>
                </w:p>
                <w:p w14:paraId="0E61BCD6" w14:textId="12EB04B2" w:rsidR="00BE68DC" w:rsidRPr="00943041" w:rsidRDefault="00BE68DC" w:rsidP="00BE68DC">
                  <w:pPr>
                    <w:suppressAutoHyphens/>
                    <w:kinsoku w:val="0"/>
                    <w:overflowPunct w:val="0"/>
                    <w:adjustRightInd w:val="0"/>
                    <w:spacing w:afterLines="50" w:after="120" w:line="238" w:lineRule="exact"/>
                    <w:ind w:left="360"/>
                    <w:jc w:val="lef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※参照：</w:t>
                  </w:r>
                  <w:r w:rsidR="00F222F7" w:rsidRPr="00943041">
                    <w:rPr>
                      <w:rFonts w:ascii="MS Mincho" w:eastAsia="MS Mincho" w:hAnsi="MS Mincho" w:cs="MS Mincho" w:hint="eastAsia"/>
                      <w:spacing w:val="6"/>
                      <w:kern w:val="0"/>
                      <w:szCs w:val="21"/>
                    </w:rPr>
                    <w:t>ホームページ内「プラント運営支援サービス「DX-PLANT」」ページ</w:t>
                  </w:r>
                </w:p>
                <w:p w14:paraId="56962573" w14:textId="77777777" w:rsidR="00BE68DC" w:rsidRPr="00943041" w:rsidRDefault="00BE68DC" w:rsidP="00BE68DC">
                  <w:pPr>
                    <w:suppressAutoHyphens/>
                    <w:kinsoku w:val="0"/>
                    <w:overflowPunct w:val="0"/>
                    <w:adjustRightInd w:val="0"/>
                    <w:spacing w:afterLines="50" w:after="120" w:line="238" w:lineRule="exact"/>
                    <w:jc w:val="left"/>
                    <w:textAlignment w:val="center"/>
                    <w:rPr>
                      <w:rFonts w:ascii="MS Mincho" w:eastAsia="MS Mincho" w:hAnsi="MS Mincho" w:cs="MS Mincho"/>
                      <w:color w:val="0000FF"/>
                      <w:spacing w:val="6"/>
                      <w:kern w:val="0"/>
                      <w:szCs w:val="21"/>
                    </w:rPr>
                  </w:pPr>
                </w:p>
                <w:p w14:paraId="59278019" w14:textId="77777777" w:rsidR="00BE68DC" w:rsidRPr="00943041" w:rsidRDefault="00BE68DC" w:rsidP="00BE68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P36：</w:t>
                  </w:r>
                </w:p>
                <w:p w14:paraId="5B6A1852" w14:textId="77777777" w:rsidR="00BE68DC" w:rsidRPr="00943041" w:rsidRDefault="00BE68DC" w:rsidP="00BE68DC">
                  <w:pPr>
                    <w:numPr>
                      <w:ilvl w:val="0"/>
                      <w:numId w:val="9"/>
                    </w:num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数理解析技術を応用したプラント省エネ最適化サービス（HERO</w:t>
                  </w:r>
                  <w:r w:rsidRPr="00943041">
                    <w:rPr>
                      <w:rFonts w:ascii="MS Mincho" w:eastAsia="MS Mincho" w:hAnsi="MS Mincho" w:cs="MS Mincho"/>
                      <w:spacing w:val="6"/>
                      <w:kern w:val="0"/>
                      <w:szCs w:val="21"/>
                    </w:rPr>
                    <w:t>）</w:t>
                  </w:r>
                  <w:r w:rsidRPr="00943041">
                    <w:rPr>
                      <w:rFonts w:ascii="MS Mincho" w:eastAsia="MS Mincho" w:hAnsi="MS Mincho" w:cs="MS Mincho" w:hint="eastAsia"/>
                      <w:spacing w:val="6"/>
                      <w:kern w:val="0"/>
                      <w:szCs w:val="21"/>
                    </w:rPr>
                    <w:t>を提供。</w:t>
                  </w:r>
                </w:p>
                <w:p w14:paraId="1033E872" w14:textId="2E841D46" w:rsidR="00BE68DC" w:rsidRPr="00943041" w:rsidRDefault="00BE68DC" w:rsidP="00BE68DC">
                  <w:pPr>
                    <w:suppressAutoHyphens/>
                    <w:kinsoku w:val="0"/>
                    <w:overflowPunct w:val="0"/>
                    <w:adjustRightInd w:val="0"/>
                    <w:spacing w:afterLines="50" w:after="120" w:line="238" w:lineRule="exact"/>
                    <w:ind w:firstLineChars="200" w:firstLine="444"/>
                    <w:jc w:val="lef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※参照：</w:t>
                  </w:r>
                  <w:r w:rsidR="00F222F7" w:rsidRPr="00943041">
                    <w:rPr>
                      <w:rFonts w:ascii="MS Mincho" w:eastAsia="MS Mincho" w:hAnsi="MS Mincho" w:cs="MS Mincho" w:hint="eastAsia"/>
                      <w:spacing w:val="6"/>
                      <w:kern w:val="0"/>
                      <w:szCs w:val="21"/>
                    </w:rPr>
                    <w:t>ホームページ内</w:t>
                  </w:r>
                  <w:r w:rsidR="00C96A13" w:rsidRPr="00943041">
                    <w:rPr>
                      <w:rFonts w:ascii="MS Mincho" w:eastAsia="MS Mincho" w:hAnsi="MS Mincho" w:cs="MS Mincho" w:hint="eastAsia"/>
                      <w:spacing w:val="6"/>
                      <w:kern w:val="0"/>
                      <w:szCs w:val="21"/>
                    </w:rPr>
                    <w:t>「省エネルギー・脱炭素コンサルティングサービス「HERO」」ページ</w:t>
                  </w:r>
                </w:p>
                <w:p w14:paraId="32690B0C" w14:textId="77777777" w:rsidR="00BE68DC" w:rsidRPr="00943041" w:rsidRDefault="00BE68DC" w:rsidP="00BE68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7166F9CC" w14:textId="1D1986A6" w:rsidR="00086855" w:rsidRPr="00943041" w:rsidRDefault="00086855" w:rsidP="00086855">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 xml:space="preserve">【ホームページ　</w:t>
                  </w:r>
                  <w:proofErr w:type="spellStart"/>
                  <w:r w:rsidRPr="00943041">
                    <w:rPr>
                      <w:rFonts w:ascii="MS Mincho" w:eastAsia="MS Mincho" w:hAnsi="MS Mincho" w:cs="MS Mincho"/>
                      <w:spacing w:val="6"/>
                      <w:kern w:val="0"/>
                      <w:szCs w:val="21"/>
                    </w:rPr>
                    <w:t>DXoT</w:t>
                  </w:r>
                  <w:proofErr w:type="spellEnd"/>
                  <w:r w:rsidRPr="00943041">
                    <w:rPr>
                      <w:rFonts w:ascii="MS Mincho" w:eastAsia="MS Mincho" w:hAnsi="MS Mincho" w:cs="MS Mincho" w:hint="eastAsia"/>
                      <w:spacing w:val="6"/>
                      <w:kern w:val="0"/>
                      <w:szCs w:val="21"/>
                    </w:rPr>
                    <w:t>による企業変革より】</w:t>
                  </w:r>
                </w:p>
                <w:p w14:paraId="02D99697" w14:textId="3CDC7AFC" w:rsidR="00BE68DC" w:rsidRPr="00943041" w:rsidRDefault="00BE68DC" w:rsidP="00086855">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roofErr w:type="spellStart"/>
                  <w:r w:rsidRPr="00943041">
                    <w:rPr>
                      <w:rFonts w:ascii="MS Mincho" w:eastAsia="MS Mincho" w:hAnsi="MS Mincho" w:cs="MS Mincho" w:hint="eastAsia"/>
                      <w:spacing w:val="6"/>
                      <w:kern w:val="0"/>
                      <w:szCs w:val="21"/>
                    </w:rPr>
                    <w:t>DXoT</w:t>
                  </w:r>
                  <w:proofErr w:type="spellEnd"/>
                  <w:r w:rsidRPr="00943041">
                    <w:rPr>
                      <w:rFonts w:ascii="MS Mincho" w:eastAsia="MS Mincho" w:hAnsi="MS Mincho" w:cs="MS Mincho" w:hint="eastAsia"/>
                      <w:spacing w:val="6"/>
                      <w:kern w:val="0"/>
                      <w:szCs w:val="21"/>
                    </w:rPr>
                    <w:t>中期戦略概要：</w:t>
                  </w:r>
                </w:p>
                <w:p w14:paraId="7072E06A" w14:textId="77777777" w:rsidR="00BE68DC" w:rsidRPr="00943041" w:rsidRDefault="00BE68DC" w:rsidP="00BE68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当社は、DX戦略「</w:t>
                  </w:r>
                  <w:proofErr w:type="spellStart"/>
                  <w:r w:rsidRPr="00943041">
                    <w:rPr>
                      <w:rFonts w:ascii="MS Mincho" w:eastAsia="MS Mincho" w:hAnsi="MS Mincho" w:cs="MS Mincho" w:hint="eastAsia"/>
                      <w:spacing w:val="6"/>
                      <w:kern w:val="0"/>
                      <w:szCs w:val="21"/>
                    </w:rPr>
                    <w:t>DXoT</w:t>
                  </w:r>
                  <w:proofErr w:type="spellEnd"/>
                  <w:r w:rsidRPr="00943041">
                    <w:rPr>
                      <w:rFonts w:ascii="MS Mincho" w:eastAsia="MS Mincho" w:hAnsi="MS Mincho" w:cs="MS Mincho" w:hint="eastAsia"/>
                      <w:spacing w:val="6"/>
                      <w:kern w:val="0"/>
                      <w:szCs w:val="21"/>
                    </w:rPr>
                    <w:t>（Digital Transformation of TOYO）」のもと、生産性を6倍にすることを目標に掲げてDXを推進しています。</w:t>
                  </w:r>
                </w:p>
                <w:p w14:paraId="6DA2163E" w14:textId="77777777" w:rsidR="00E76090" w:rsidRPr="00943041" w:rsidRDefault="00E76090" w:rsidP="00BE68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4528A79E" w14:textId="77777777" w:rsidR="00E76090" w:rsidRPr="00943041" w:rsidRDefault="00E76090" w:rsidP="00E76090">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 xml:space="preserve">そのために、現在進めている重点領域は、次の3つになります。 </w:t>
                  </w:r>
                </w:p>
                <w:p w14:paraId="43B3365C" w14:textId="77777777" w:rsidR="00E76090" w:rsidRPr="00943041" w:rsidRDefault="00E76090" w:rsidP="00E76090">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4D3938B8" w14:textId="46C13011" w:rsidR="00E76090" w:rsidRPr="00943041" w:rsidRDefault="00E76090" w:rsidP="00E76090">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 xml:space="preserve">・Commissioning-Construction (CC) Driven Engineeringの実現 </w:t>
                  </w:r>
                </w:p>
                <w:p w14:paraId="219919F2" w14:textId="23622879" w:rsidR="00E76090" w:rsidRPr="00943041" w:rsidRDefault="00E76090" w:rsidP="00E76090">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 xml:space="preserve">・Proactive Corporate Managementの遂行 </w:t>
                  </w:r>
                </w:p>
                <w:p w14:paraId="5394A355" w14:textId="39395633" w:rsidR="00E76090" w:rsidRPr="00943041" w:rsidRDefault="00E76090" w:rsidP="00E76090">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 xml:space="preserve">・Data Leverageによる持続的成長 </w:t>
                  </w:r>
                </w:p>
                <w:p w14:paraId="084AC8B4" w14:textId="77777777" w:rsidR="00E76090" w:rsidRPr="00943041" w:rsidRDefault="00E76090" w:rsidP="00E76090">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3802462E" w14:textId="77777777" w:rsidR="00E76090" w:rsidRPr="00943041" w:rsidRDefault="00E76090" w:rsidP="00E76090">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 xml:space="preserve">この3つの重点領域で成果を出すことで、当社の価格、納期競争力を向上させ、リスクマネジメントを強化、そしてノンコアワークを削減し、管理業務コストを削減することで、社員の市場価値を向上させ、従業員満足、顧客満足、そして社会満足の最大化に貢献していきます。 </w:t>
                  </w:r>
                </w:p>
                <w:p w14:paraId="4A4B33AB" w14:textId="77777777" w:rsidR="00E76090" w:rsidRPr="00943041" w:rsidRDefault="00E76090" w:rsidP="00E76090">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1ECE6037" w14:textId="660BE21D" w:rsidR="00765FC4" w:rsidRPr="00943041" w:rsidRDefault="00765FC4" w:rsidP="00E76090">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具体的には、当社の強みである「技術力」「パートナリング構築力」「マネジメント力」「デザイン力」の4つをDXで強化する取り組みを進めています。</w:t>
                  </w:r>
                </w:p>
                <w:p w14:paraId="420A029C" w14:textId="5940FCDA" w:rsidR="00E76090" w:rsidRPr="00943041" w:rsidRDefault="00E76090" w:rsidP="00E76090">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上記の中で、データ活用の例としては、以下のような取り組みがある。</w:t>
                  </w:r>
                </w:p>
                <w:p w14:paraId="1512EC32" w14:textId="77777777" w:rsidR="00E76090" w:rsidRPr="00943041" w:rsidRDefault="00E76090" w:rsidP="00E76090">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4C7493A7" w14:textId="6EAACF97" w:rsidR="00E76090" w:rsidRPr="00943041" w:rsidRDefault="00F60B6B" w:rsidP="00E76090">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w:t>
                  </w:r>
                  <w:r w:rsidR="00E76090" w:rsidRPr="00943041">
                    <w:rPr>
                      <w:rFonts w:ascii="MS Mincho" w:eastAsia="MS Mincho" w:hAnsi="MS Mincho" w:cs="MS Mincho" w:hint="eastAsia"/>
                      <w:spacing w:val="6"/>
                      <w:kern w:val="0"/>
                      <w:szCs w:val="21"/>
                    </w:rPr>
                    <w:t>技術力の強化　×　ナレッジマネジメントトランスフォーメーション</w:t>
                  </w:r>
                  <w:r w:rsidRPr="00943041">
                    <w:rPr>
                      <w:rFonts w:ascii="MS Mincho" w:eastAsia="MS Mincho" w:hAnsi="MS Mincho" w:cs="MS Mincho" w:hint="eastAsia"/>
                      <w:spacing w:val="6"/>
                      <w:kern w:val="0"/>
                      <w:szCs w:val="21"/>
                    </w:rPr>
                    <w:t>＞</w:t>
                  </w:r>
                </w:p>
                <w:p w14:paraId="4BBC184F" w14:textId="77777777" w:rsidR="003649A5" w:rsidRPr="00943041" w:rsidRDefault="00E76090" w:rsidP="00E76090">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・社内外の情報を容易に取得・分析</w:t>
                  </w:r>
                </w:p>
                <w:p w14:paraId="2EB7C467" w14:textId="5757509A" w:rsidR="00E76090" w:rsidRPr="00943041" w:rsidRDefault="00E76090" w:rsidP="00E76090">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プロジェクト遂行中のトラブル情報が、業務コミュニケーションツールを介し、TOYOナレッジ蓄積基盤に自然に蓄積</w:t>
                  </w:r>
                  <w:r w:rsidR="003649A5" w:rsidRPr="00943041">
                    <w:rPr>
                      <w:rFonts w:ascii="MS Mincho" w:eastAsia="MS Mincho" w:hAnsi="MS Mincho" w:cs="MS Mincho" w:hint="eastAsia"/>
                      <w:spacing w:val="6"/>
                      <w:kern w:val="0"/>
                      <w:szCs w:val="21"/>
                    </w:rPr>
                    <w:t>。</w:t>
                  </w:r>
                  <w:r w:rsidRPr="00943041">
                    <w:rPr>
                      <w:rFonts w:ascii="MS Mincho" w:eastAsia="MS Mincho" w:hAnsi="MS Mincho" w:cs="MS Mincho" w:hint="eastAsia"/>
                      <w:spacing w:val="6"/>
                      <w:kern w:val="0"/>
                      <w:szCs w:val="21"/>
                    </w:rPr>
                    <w:t>セマンティック検索エンジンで、社内外の技術情報から欲しい知識・関連性の高い新しい知識を効率よく入手。これまで見逃していた、新たな知見の発掘・発見に寄与</w:t>
                  </w:r>
                  <w:r w:rsidR="003649A5" w:rsidRPr="00943041">
                    <w:rPr>
                      <w:rFonts w:ascii="MS Mincho" w:eastAsia="MS Mincho" w:hAnsi="MS Mincho" w:cs="MS Mincho" w:hint="eastAsia"/>
                      <w:spacing w:val="6"/>
                      <w:kern w:val="0"/>
                      <w:szCs w:val="21"/>
                    </w:rPr>
                    <w:t>。</w:t>
                  </w:r>
                </w:p>
                <w:p w14:paraId="297D595B" w14:textId="77777777" w:rsidR="00E76090" w:rsidRPr="00943041" w:rsidRDefault="00E76090" w:rsidP="00E76090">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 xml:space="preserve">・技術や価値創造プロセスである暗黙知の蓄積・活用 </w:t>
                  </w:r>
                </w:p>
                <w:p w14:paraId="317036A6" w14:textId="1F6FEC0B" w:rsidR="00E76090" w:rsidRPr="00943041" w:rsidRDefault="00E76090" w:rsidP="00E76090">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ベテランの暗黙知をAIがプッシュ型で通知し、ITBレビューを実施</w:t>
                  </w:r>
                  <w:r w:rsidR="003649A5" w:rsidRPr="00943041">
                    <w:rPr>
                      <w:rFonts w:ascii="MS Mincho" w:eastAsia="MS Mincho" w:hAnsi="MS Mincho" w:cs="MS Mincho" w:hint="eastAsia"/>
                      <w:spacing w:val="6"/>
                      <w:kern w:val="0"/>
                      <w:szCs w:val="21"/>
                    </w:rPr>
                    <w:t>。</w:t>
                  </w:r>
                  <w:r w:rsidRPr="00943041">
                    <w:rPr>
                      <w:rFonts w:ascii="MS Mincho" w:eastAsia="MS Mincho" w:hAnsi="MS Mincho" w:cs="MS Mincho" w:hint="eastAsia"/>
                      <w:spacing w:val="6"/>
                      <w:kern w:val="0"/>
                      <w:szCs w:val="21"/>
                    </w:rPr>
                    <w:t>このサイクルを繰り返すことで、暗黙知が自然に蓄積され、プッシュ型の支援の質も向上し、リスク検知の均質化・品質向上、対応能力向上に寄与</w:t>
                  </w:r>
                  <w:r w:rsidR="003649A5" w:rsidRPr="00943041">
                    <w:rPr>
                      <w:rFonts w:ascii="MS Mincho" w:eastAsia="MS Mincho" w:hAnsi="MS Mincho" w:cs="MS Mincho" w:hint="eastAsia"/>
                      <w:spacing w:val="6"/>
                      <w:kern w:val="0"/>
                      <w:szCs w:val="21"/>
                    </w:rPr>
                    <w:t>。</w:t>
                  </w:r>
                </w:p>
                <w:p w14:paraId="38ED4783" w14:textId="77777777" w:rsidR="00E76090" w:rsidRPr="00943041" w:rsidRDefault="00E76090" w:rsidP="00E76090">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65FE4F4F" w14:textId="7B9E7E03" w:rsidR="00E76090" w:rsidRPr="00943041" w:rsidRDefault="003649A5" w:rsidP="00E76090">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w:t>
                  </w:r>
                  <w:r w:rsidR="00E76090" w:rsidRPr="00943041">
                    <w:rPr>
                      <w:rFonts w:ascii="MS Mincho" w:eastAsia="MS Mincho" w:hAnsi="MS Mincho" w:cs="MS Mincho" w:hint="eastAsia"/>
                      <w:spacing w:val="6"/>
                      <w:kern w:val="0"/>
                      <w:szCs w:val="21"/>
                    </w:rPr>
                    <w:t>マネジメント力の強化×最適化による意思決定支援</w:t>
                  </w:r>
                  <w:r w:rsidRPr="00943041">
                    <w:rPr>
                      <w:rFonts w:ascii="MS Mincho" w:eastAsia="MS Mincho" w:hAnsi="MS Mincho" w:cs="MS Mincho" w:hint="eastAsia"/>
                      <w:spacing w:val="6"/>
                      <w:kern w:val="0"/>
                      <w:szCs w:val="21"/>
                    </w:rPr>
                    <w:t>＞</w:t>
                  </w:r>
                </w:p>
                <w:p w14:paraId="00C5CA9F" w14:textId="1EAE1E9C" w:rsidR="00E76090" w:rsidRPr="00943041" w:rsidRDefault="00E76090" w:rsidP="00BE68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EPC（Engineering, Procurement, Construction）データ統合によるプロジェクト最適化は、リアルな情報をデジタルデータとして処理し、相関関係や因果関係を明確にすることで人間の意思決定を支援。また、想定外の事態にはイレギュラー検知とリプランニングが必要であり、スケジュール最適化シミュレーションAIを導入して対応力を強化</w:t>
                  </w:r>
                  <w:r w:rsidR="003649A5" w:rsidRPr="00943041">
                    <w:rPr>
                      <w:rFonts w:ascii="MS Mincho" w:eastAsia="MS Mincho" w:hAnsi="MS Mincho" w:cs="MS Mincho" w:hint="eastAsia"/>
                      <w:spacing w:val="6"/>
                      <w:kern w:val="0"/>
                      <w:szCs w:val="21"/>
                    </w:rPr>
                    <w:t>中</w:t>
                  </w:r>
                  <w:r w:rsidRPr="00943041">
                    <w:rPr>
                      <w:rFonts w:ascii="MS Mincho" w:eastAsia="MS Mincho" w:hAnsi="MS Mincho" w:cs="MS Mincho" w:hint="eastAsia"/>
                      <w:spacing w:val="6"/>
                      <w:kern w:val="0"/>
                      <w:szCs w:val="21"/>
                    </w:rPr>
                    <w:t>。さらに、リスクマネジメントの高度化も重要であり、デジタル活用によりリスクの発生可能性と影響度を下げ、対応能力を向上させることを目指してい</w:t>
                  </w:r>
                  <w:r w:rsidR="003649A5" w:rsidRPr="00943041">
                    <w:rPr>
                      <w:rFonts w:ascii="MS Mincho" w:eastAsia="MS Mincho" w:hAnsi="MS Mincho" w:cs="MS Mincho" w:hint="eastAsia"/>
                      <w:spacing w:val="6"/>
                      <w:kern w:val="0"/>
                      <w:szCs w:val="21"/>
                    </w:rPr>
                    <w:t>る</w:t>
                  </w:r>
                  <w:r w:rsidRPr="00943041">
                    <w:rPr>
                      <w:rFonts w:ascii="MS Mincho" w:eastAsia="MS Mincho" w:hAnsi="MS Mincho" w:cs="MS Mincho" w:hint="eastAsia"/>
                      <w:spacing w:val="6"/>
                      <w:kern w:val="0"/>
                      <w:szCs w:val="21"/>
                    </w:rPr>
                    <w:t>。これらの要素を組み合わせた「インサイト・プロジェクト遂行手法」を2023年度から実装</w:t>
                  </w:r>
                  <w:r w:rsidR="00137A1D" w:rsidRPr="00943041">
                    <w:rPr>
                      <w:rFonts w:ascii="MS Mincho" w:eastAsia="MS Mincho" w:hAnsi="MS Mincho" w:cs="MS Mincho" w:hint="eastAsia"/>
                      <w:spacing w:val="6"/>
                      <w:kern w:val="0"/>
                      <w:szCs w:val="21"/>
                    </w:rPr>
                    <w:t>。</w:t>
                  </w:r>
                </w:p>
                <w:p w14:paraId="360CC1BD" w14:textId="77777777" w:rsidR="00E76090" w:rsidRPr="00943041" w:rsidRDefault="00E76090" w:rsidP="00BE68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0848987C" w14:textId="3A570E76" w:rsidR="00BE68DC" w:rsidRPr="00943041" w:rsidRDefault="00BE68DC" w:rsidP="00BE68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この取り組みで成果を出すことで、当社の価格、納期競争力を向上させ、リスクマネジメントを強化、そしてノンコアワークを削減し、管理業務コストを削減することで、社員の市場価値を向上させ、従業員満足、顧客満足、そして社会満足の最大化に貢献してい</w:t>
                  </w:r>
                  <w:r w:rsidR="00765FC4" w:rsidRPr="00943041">
                    <w:rPr>
                      <w:rFonts w:ascii="MS Mincho" w:eastAsia="MS Mincho" w:hAnsi="MS Mincho" w:cs="MS Mincho" w:hint="eastAsia"/>
                      <w:spacing w:val="6"/>
                      <w:kern w:val="0"/>
                      <w:szCs w:val="21"/>
                    </w:rPr>
                    <w:t>く</w:t>
                  </w:r>
                  <w:r w:rsidRPr="00943041">
                    <w:rPr>
                      <w:rFonts w:ascii="MS Mincho" w:eastAsia="MS Mincho" w:hAnsi="MS Mincho" w:cs="MS Mincho" w:hint="eastAsia"/>
                      <w:spacing w:val="6"/>
                      <w:kern w:val="0"/>
                      <w:szCs w:val="21"/>
                    </w:rPr>
                    <w:t>。</w:t>
                  </w:r>
                </w:p>
              </w:tc>
            </w:tr>
            <w:tr w:rsidR="00BE68DC" w:rsidRPr="00943041" w14:paraId="20047B99" w14:textId="77777777" w:rsidTr="00F5566D">
              <w:trPr>
                <w:trHeight w:val="697"/>
              </w:trPr>
              <w:tc>
                <w:tcPr>
                  <w:tcW w:w="2600" w:type="dxa"/>
                </w:tcPr>
                <w:p w14:paraId="1BDE20EC" w14:textId="77777777" w:rsidR="00BE68DC" w:rsidRPr="00943041" w:rsidRDefault="00BE68DC" w:rsidP="00BE68DC">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意思決定機関の決定に基づいていることの説明</w:t>
                  </w:r>
                </w:p>
              </w:tc>
              <w:tc>
                <w:tcPr>
                  <w:tcW w:w="5890" w:type="dxa"/>
                </w:tcPr>
                <w:p w14:paraId="5FD596BB" w14:textId="3EDA8C23" w:rsidR="00BE68DC" w:rsidRPr="00943041" w:rsidRDefault="00BE68DC" w:rsidP="00BE68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取締役会で承認された方針に基づき、統合報告書およびホームページの各コンテンツを作成し、取締役会の承認を経てそれぞれ発行および公開している。</w:t>
                  </w:r>
                </w:p>
              </w:tc>
            </w:tr>
          </w:tbl>
          <w:p w14:paraId="67065321" w14:textId="77777777" w:rsidR="00D1302E" w:rsidRPr="00943041" w:rsidRDefault="00D1302E"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78AFFBD1" w14:textId="77777777" w:rsidR="00D1302E" w:rsidRPr="00943041" w:rsidRDefault="00D1302E"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B779DA" w:rsidRPr="00943041" w14:paraId="0F1EA1FD" w14:textId="77777777" w:rsidTr="00F5566D">
              <w:trPr>
                <w:trHeight w:val="707"/>
              </w:trPr>
              <w:tc>
                <w:tcPr>
                  <w:tcW w:w="2600" w:type="dxa"/>
                </w:tcPr>
                <w:p w14:paraId="125C712C" w14:textId="77777777" w:rsidR="00B779DA" w:rsidRPr="00943041" w:rsidRDefault="00B779DA" w:rsidP="00B779DA">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戦略における記載箇所・ページ</w:t>
                  </w:r>
                </w:p>
              </w:tc>
              <w:tc>
                <w:tcPr>
                  <w:tcW w:w="5890" w:type="dxa"/>
                </w:tcPr>
                <w:p w14:paraId="708DA022" w14:textId="523303D8" w:rsidR="00B779DA" w:rsidRPr="00943041" w:rsidRDefault="00B779DA" w:rsidP="0056579F">
                  <w:pPr>
                    <w:pStyle w:val="ListParagraph"/>
                    <w:suppressAutoHyphens/>
                    <w:kinsoku w:val="0"/>
                    <w:overflowPunct w:val="0"/>
                    <w:adjustRightInd w:val="0"/>
                    <w:spacing w:afterLines="50" w:after="120" w:line="238" w:lineRule="exact"/>
                    <w:ind w:leftChars="0" w:left="0"/>
                    <w:jc w:val="left"/>
                    <w:textAlignment w:val="center"/>
                    <w:rPr>
                      <w:rFonts w:ascii="MS Mincho" w:hAnsi="MS Mincho" w:cs="MS Mincho"/>
                      <w:spacing w:val="6"/>
                      <w:kern w:val="0"/>
                      <w:szCs w:val="21"/>
                    </w:rPr>
                  </w:pPr>
                  <w:r w:rsidRPr="00943041">
                    <w:rPr>
                      <w:rFonts w:ascii="MS Mincho" w:hAnsi="MS Mincho" w:cs="MS Mincho" w:hint="eastAsia"/>
                      <w:spacing w:val="6"/>
                      <w:kern w:val="0"/>
                      <w:szCs w:val="21"/>
                    </w:rPr>
                    <w:t xml:space="preserve">統合報告書 </w:t>
                  </w:r>
                  <w:r w:rsidRPr="00943041">
                    <w:rPr>
                      <w:rFonts w:ascii="MS Mincho" w:hAnsi="MS Mincho" w:cs="MS Mincho"/>
                      <w:spacing w:val="6"/>
                      <w:kern w:val="0"/>
                      <w:szCs w:val="21"/>
                    </w:rPr>
                    <w:t>2020</w:t>
                  </w:r>
                  <w:r w:rsidRPr="00943041">
                    <w:rPr>
                      <w:rFonts w:ascii="MS Mincho" w:hAnsi="MS Mincho" w:cs="MS Mincho" w:hint="eastAsia"/>
                      <w:spacing w:val="6"/>
                      <w:kern w:val="0"/>
                      <w:szCs w:val="21"/>
                    </w:rPr>
                    <w:t xml:space="preserve"> </w:t>
                  </w:r>
                  <w:r w:rsidRPr="00943041">
                    <w:rPr>
                      <w:rFonts w:ascii="MS Mincho" w:hAnsi="MS Mincho" w:cs="MS Mincho"/>
                      <w:spacing w:val="6"/>
                      <w:kern w:val="0"/>
                      <w:szCs w:val="21"/>
                    </w:rPr>
                    <w:t>P19</w:t>
                  </w:r>
                </w:p>
                <w:p w14:paraId="1FAEB83C" w14:textId="0A2743EC" w:rsidR="00B779DA" w:rsidRPr="00943041" w:rsidRDefault="00B779DA" w:rsidP="00B779DA">
                  <w:pPr>
                    <w:suppressAutoHyphens/>
                    <w:kinsoku w:val="0"/>
                    <w:overflowPunct w:val="0"/>
                    <w:adjustRightInd w:val="0"/>
                    <w:spacing w:afterLines="50" w:after="120" w:line="238" w:lineRule="exact"/>
                    <w:jc w:val="left"/>
                    <w:textAlignment w:val="center"/>
                    <w:rPr>
                      <w:rFonts w:ascii="MS Mincho" w:eastAsia="MS Mincho" w:hAnsi="MS Mincho"/>
                    </w:rPr>
                  </w:pPr>
                  <w:r w:rsidRPr="00943041">
                    <w:rPr>
                      <w:rFonts w:ascii="MS Mincho" w:eastAsia="MS Mincho" w:hAnsi="MS Mincho" w:cs="MS Mincho" w:hint="eastAsia"/>
                      <w:spacing w:val="6"/>
                      <w:kern w:val="0"/>
                    </w:rPr>
                    <w:t>ホームページ、組織図</w:t>
                  </w:r>
                </w:p>
                <w:p w14:paraId="5589CF97" w14:textId="1F656F08" w:rsidR="00B779DA" w:rsidRPr="00943041" w:rsidRDefault="00B779DA" w:rsidP="00B779D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統合報告書</w:t>
                  </w:r>
                  <w:r w:rsidRPr="00943041">
                    <w:rPr>
                      <w:rFonts w:ascii="MS Mincho" w:eastAsia="MS Mincho" w:hAnsi="MS Mincho" w:cs="MS Mincho"/>
                      <w:spacing w:val="6"/>
                      <w:kern w:val="0"/>
                      <w:szCs w:val="21"/>
                    </w:rPr>
                    <w:t xml:space="preserve"> 2022 P</w:t>
                  </w:r>
                  <w:r w:rsidRPr="00943041">
                    <w:rPr>
                      <w:rFonts w:ascii="MS Mincho" w:eastAsia="MS Mincho" w:hAnsi="MS Mincho" w:cs="MS Mincho"/>
                      <w:spacing w:val="6"/>
                      <w:kern w:val="0"/>
                    </w:rPr>
                    <w:t>4</w:t>
                  </w:r>
                  <w:r w:rsidRPr="00943041">
                    <w:rPr>
                      <w:rFonts w:ascii="MS Mincho" w:eastAsia="MS Mincho" w:hAnsi="MS Mincho" w:cs="MS Mincho" w:hint="eastAsia"/>
                      <w:spacing w:val="6"/>
                      <w:kern w:val="0"/>
                    </w:rPr>
                    <w:t>2</w:t>
                  </w:r>
                  <w:r w:rsidRPr="00943041">
                    <w:rPr>
                      <w:rFonts w:ascii="MS Mincho" w:eastAsia="MS Mincho" w:hAnsi="MS Mincho" w:cs="MS Mincho"/>
                      <w:spacing w:val="6"/>
                      <w:kern w:val="0"/>
                    </w:rPr>
                    <w:t>-4</w:t>
                  </w:r>
                  <w:r w:rsidRPr="00943041">
                    <w:rPr>
                      <w:rFonts w:ascii="MS Mincho" w:eastAsia="MS Mincho" w:hAnsi="MS Mincho" w:cs="MS Mincho" w:hint="eastAsia"/>
                      <w:spacing w:val="6"/>
                      <w:kern w:val="0"/>
                    </w:rPr>
                    <w:t>3</w:t>
                  </w:r>
                </w:p>
                <w:p w14:paraId="47D9F1D0" w14:textId="2B0E0334" w:rsidR="00DA2EF0" w:rsidRPr="00943041" w:rsidRDefault="00DA2EF0" w:rsidP="00D24E74">
                  <w:pPr>
                    <w:suppressAutoHyphens/>
                    <w:kinsoku w:val="0"/>
                    <w:overflowPunct w:val="0"/>
                    <w:adjustRightInd w:val="0"/>
                    <w:spacing w:afterLines="50" w:after="120" w:line="238" w:lineRule="exact"/>
                    <w:jc w:val="left"/>
                    <w:textAlignment w:val="center"/>
                    <w:rPr>
                      <w:rFonts w:ascii="MS Mincho" w:eastAsia="MS Mincho" w:hAnsi="MS Mincho"/>
                    </w:rPr>
                  </w:pPr>
                  <w:r w:rsidRPr="00943041">
                    <w:rPr>
                      <w:rFonts w:ascii="MS Mincho" w:eastAsia="MS Mincho" w:hAnsi="MS Mincho" w:cs="MS Mincho" w:hint="eastAsia"/>
                      <w:spacing w:val="6"/>
                      <w:kern w:val="0"/>
                      <w:szCs w:val="21"/>
                    </w:rPr>
                    <w:t>統合報告書2024 P42</w:t>
                  </w:r>
                  <w:r w:rsidR="00D24E74" w:rsidRPr="00943041">
                    <w:rPr>
                      <w:rFonts w:ascii="MS Mincho" w:eastAsia="MS Mincho" w:hAnsi="MS Mincho"/>
                    </w:rPr>
                    <w:t xml:space="preserve"> </w:t>
                  </w:r>
                </w:p>
              </w:tc>
            </w:tr>
            <w:tr w:rsidR="00B779DA" w:rsidRPr="00943041" w14:paraId="5040428A" w14:textId="77777777" w:rsidTr="00F5566D">
              <w:trPr>
                <w:trHeight w:val="697"/>
              </w:trPr>
              <w:tc>
                <w:tcPr>
                  <w:tcW w:w="2600" w:type="dxa"/>
                </w:tcPr>
                <w:p w14:paraId="25393031" w14:textId="77777777" w:rsidR="00B779DA" w:rsidRPr="00943041" w:rsidRDefault="00B779DA" w:rsidP="00B779DA">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記載内容抜粋</w:t>
                  </w:r>
                </w:p>
              </w:tc>
              <w:tc>
                <w:tcPr>
                  <w:tcW w:w="5890" w:type="dxa"/>
                </w:tcPr>
                <w:p w14:paraId="12B82D4E" w14:textId="77777777" w:rsidR="00086855" w:rsidRPr="00943041" w:rsidRDefault="0056579F" w:rsidP="0056579F">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w:t>
                  </w:r>
                  <w:r w:rsidR="00B779DA" w:rsidRPr="00943041">
                    <w:rPr>
                      <w:rFonts w:ascii="MS Mincho" w:eastAsia="MS Mincho" w:hAnsi="MS Mincho" w:cs="MS Mincho" w:hint="eastAsia"/>
                      <w:spacing w:val="6"/>
                      <w:kern w:val="0"/>
                      <w:szCs w:val="21"/>
                    </w:rPr>
                    <w:t>統合報告書 2020</w:t>
                  </w:r>
                  <w:r w:rsidR="00086855" w:rsidRPr="00943041">
                    <w:rPr>
                      <w:rFonts w:ascii="MS Mincho" w:eastAsia="MS Mincho" w:hAnsi="MS Mincho" w:cs="MS Mincho" w:hint="eastAsia"/>
                      <w:spacing w:val="6"/>
                      <w:kern w:val="0"/>
                      <w:szCs w:val="21"/>
                    </w:rPr>
                    <w:t>より</w:t>
                  </w:r>
                  <w:r w:rsidRPr="00943041">
                    <w:rPr>
                      <w:rFonts w:ascii="MS Mincho" w:eastAsia="MS Mincho" w:hAnsi="MS Mincho" w:cs="MS Mincho" w:hint="eastAsia"/>
                      <w:spacing w:val="6"/>
                      <w:kern w:val="0"/>
                      <w:szCs w:val="21"/>
                    </w:rPr>
                    <w:t>】</w:t>
                  </w:r>
                </w:p>
                <w:p w14:paraId="4A8DA0A0" w14:textId="4F99F43A" w:rsidR="00B779DA" w:rsidRPr="00943041" w:rsidRDefault="00B779DA" w:rsidP="0056579F">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P19</w:t>
                  </w:r>
                  <w:r w:rsidR="00086855" w:rsidRPr="00943041">
                    <w:rPr>
                      <w:rFonts w:ascii="MS Mincho" w:eastAsia="MS Mincho" w:hAnsi="MS Mincho" w:cs="MS Mincho" w:hint="eastAsia"/>
                      <w:spacing w:val="6"/>
                      <w:kern w:val="0"/>
                      <w:szCs w:val="21"/>
                    </w:rPr>
                    <w:t>：</w:t>
                  </w:r>
                </w:p>
                <w:p w14:paraId="3657E474" w14:textId="77777777" w:rsidR="00B779DA" w:rsidRPr="00943041" w:rsidRDefault="00B779DA" w:rsidP="00B779D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roofErr w:type="spellStart"/>
                  <w:r w:rsidRPr="00943041">
                    <w:rPr>
                      <w:rFonts w:ascii="MS Mincho" w:eastAsia="MS Mincho" w:hAnsi="MS Mincho" w:cs="MS Mincho" w:hint="eastAsia"/>
                      <w:spacing w:val="6"/>
                      <w:kern w:val="0"/>
                      <w:szCs w:val="21"/>
                    </w:rPr>
                    <w:t>DXoT</w:t>
                  </w:r>
                  <w:proofErr w:type="spellEnd"/>
                  <w:r w:rsidRPr="00943041">
                    <w:rPr>
                      <w:rFonts w:ascii="MS Mincho" w:eastAsia="MS Mincho" w:hAnsi="MS Mincho" w:cs="MS Mincho" w:hint="eastAsia"/>
                      <w:spacing w:val="6"/>
                      <w:kern w:val="0"/>
                      <w:szCs w:val="21"/>
                    </w:rPr>
                    <w:t>推進部を2019年7月に発足。社長直下の組織として全社を牽引。</w:t>
                  </w:r>
                </w:p>
                <w:p w14:paraId="64E4172C" w14:textId="77777777" w:rsidR="00B779DA" w:rsidRPr="00943041" w:rsidRDefault="00B779DA" w:rsidP="00B779D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1D59D571" w14:textId="2E62F688" w:rsidR="00B779DA" w:rsidRPr="00943041" w:rsidRDefault="0056579F" w:rsidP="00B779D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w:t>
                  </w:r>
                  <w:r w:rsidR="00B779DA" w:rsidRPr="00943041">
                    <w:rPr>
                      <w:rFonts w:ascii="MS Mincho" w:eastAsia="MS Mincho" w:hAnsi="MS Mincho" w:cs="MS Mincho" w:hint="eastAsia"/>
                      <w:spacing w:val="6"/>
                      <w:kern w:val="0"/>
                      <w:szCs w:val="21"/>
                    </w:rPr>
                    <w:t>ホームページ</w:t>
                  </w:r>
                  <w:r w:rsidR="00086855" w:rsidRPr="00943041">
                    <w:rPr>
                      <w:rFonts w:ascii="MS Mincho" w:eastAsia="MS Mincho" w:hAnsi="MS Mincho" w:cs="MS Mincho" w:hint="eastAsia"/>
                      <w:spacing w:val="6"/>
                      <w:kern w:val="0"/>
                      <w:szCs w:val="21"/>
                    </w:rPr>
                    <w:t xml:space="preserve"> </w:t>
                  </w:r>
                  <w:r w:rsidR="00B779DA" w:rsidRPr="00943041">
                    <w:rPr>
                      <w:rFonts w:ascii="MS Mincho" w:eastAsia="MS Mincho" w:hAnsi="MS Mincho" w:cs="MS Mincho" w:hint="eastAsia"/>
                      <w:spacing w:val="6"/>
                      <w:kern w:val="0"/>
                      <w:szCs w:val="21"/>
                    </w:rPr>
                    <w:t>組織図</w:t>
                  </w:r>
                  <w:r w:rsidR="00086855" w:rsidRPr="00943041">
                    <w:rPr>
                      <w:rFonts w:ascii="MS Mincho" w:eastAsia="MS Mincho" w:hAnsi="MS Mincho" w:cs="MS Mincho" w:hint="eastAsia"/>
                      <w:spacing w:val="6"/>
                      <w:kern w:val="0"/>
                      <w:szCs w:val="21"/>
                    </w:rPr>
                    <w:t xml:space="preserve"> より</w:t>
                  </w:r>
                  <w:r w:rsidRPr="00943041">
                    <w:rPr>
                      <w:rFonts w:ascii="MS Mincho" w:eastAsia="MS Mincho" w:hAnsi="MS Mincho" w:cs="MS Mincho" w:hint="eastAsia"/>
                      <w:spacing w:val="6"/>
                      <w:kern w:val="0"/>
                      <w:szCs w:val="21"/>
                    </w:rPr>
                    <w:t>】</w:t>
                  </w:r>
                </w:p>
                <w:p w14:paraId="1A5E1D74" w14:textId="77777777" w:rsidR="00B779DA" w:rsidRPr="00943041" w:rsidRDefault="00B779DA" w:rsidP="00B779D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その他IT、デジタル戦略関係部室として以下がある。</w:t>
                  </w:r>
                </w:p>
                <w:p w14:paraId="279CB6F8" w14:textId="77777777" w:rsidR="00B779DA" w:rsidRPr="00943041" w:rsidRDefault="00B779DA" w:rsidP="00B779DA">
                  <w:pPr>
                    <w:numPr>
                      <w:ilvl w:val="0"/>
                      <w:numId w:val="12"/>
                    </w:num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デジタル統合本部</w:t>
                  </w:r>
                </w:p>
                <w:p w14:paraId="42241B0A" w14:textId="77777777" w:rsidR="00B779DA" w:rsidRPr="00943041" w:rsidRDefault="00B779DA" w:rsidP="00B779DA">
                  <w:pPr>
                    <w:numPr>
                      <w:ilvl w:val="0"/>
                      <w:numId w:val="12"/>
                    </w:num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次世代技術開拓部 (DX-PLANT技術管掌)</w:t>
                  </w:r>
                </w:p>
                <w:p w14:paraId="7E2E2B64" w14:textId="77777777" w:rsidR="00B779DA" w:rsidRPr="00943041" w:rsidRDefault="00B779DA" w:rsidP="00B779DA">
                  <w:pPr>
                    <w:numPr>
                      <w:ilvl w:val="0"/>
                      <w:numId w:val="12"/>
                    </w:num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先進技術ビジネス部 (HERO推進)</w:t>
                  </w:r>
                </w:p>
                <w:p w14:paraId="4C439696" w14:textId="77777777" w:rsidR="00B779DA" w:rsidRPr="00943041" w:rsidRDefault="00B779DA" w:rsidP="00B779DA">
                  <w:pPr>
                    <w:numPr>
                      <w:ilvl w:val="0"/>
                      <w:numId w:val="12"/>
                    </w:num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D</w:t>
                  </w:r>
                  <w:r w:rsidRPr="00943041">
                    <w:rPr>
                      <w:rFonts w:ascii="MS Mincho" w:eastAsia="MS Mincho" w:hAnsi="MS Mincho" w:cs="MS Mincho"/>
                      <w:spacing w:val="6"/>
                      <w:kern w:val="0"/>
                      <w:szCs w:val="21"/>
                    </w:rPr>
                    <w:t>X</w:t>
                  </w:r>
                  <w:r w:rsidRPr="00943041">
                    <w:rPr>
                      <w:rFonts w:ascii="MS Mincho" w:eastAsia="MS Mincho" w:hAnsi="MS Mincho" w:cs="MS Mincho" w:hint="eastAsia"/>
                      <w:spacing w:val="6"/>
                      <w:kern w:val="0"/>
                      <w:szCs w:val="21"/>
                    </w:rPr>
                    <w:t>エンジニアリング部</w:t>
                  </w:r>
                </w:p>
                <w:p w14:paraId="57F4CAB0" w14:textId="77777777" w:rsidR="00B779DA" w:rsidRPr="00943041" w:rsidRDefault="00B779DA" w:rsidP="00B779D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375BFEAA" w14:textId="77777777" w:rsidR="00086855" w:rsidRPr="00943041" w:rsidRDefault="0056579F" w:rsidP="0056579F">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w:t>
                  </w:r>
                  <w:r w:rsidR="00B779DA" w:rsidRPr="00943041">
                    <w:rPr>
                      <w:rFonts w:ascii="MS Mincho" w:eastAsia="MS Mincho" w:hAnsi="MS Mincho" w:cs="MS Mincho" w:hint="eastAsia"/>
                      <w:spacing w:val="6"/>
                      <w:kern w:val="0"/>
                      <w:szCs w:val="21"/>
                    </w:rPr>
                    <w:t>統合報告書</w:t>
                  </w:r>
                  <w:r w:rsidR="00B779DA" w:rsidRPr="00943041">
                    <w:rPr>
                      <w:rFonts w:ascii="MS Mincho" w:eastAsia="MS Mincho" w:hAnsi="MS Mincho" w:cs="MS Mincho"/>
                      <w:spacing w:val="6"/>
                      <w:kern w:val="0"/>
                      <w:szCs w:val="21"/>
                    </w:rPr>
                    <w:t xml:space="preserve"> 2022</w:t>
                  </w:r>
                  <w:r w:rsidR="00086855" w:rsidRPr="00943041">
                    <w:rPr>
                      <w:rFonts w:ascii="MS Mincho" w:eastAsia="MS Mincho" w:hAnsi="MS Mincho" w:cs="MS Mincho" w:hint="eastAsia"/>
                      <w:spacing w:val="6"/>
                      <w:kern w:val="0"/>
                      <w:szCs w:val="21"/>
                    </w:rPr>
                    <w:t>より</w:t>
                  </w:r>
                  <w:r w:rsidRPr="00943041">
                    <w:rPr>
                      <w:rFonts w:ascii="MS Mincho" w:eastAsia="MS Mincho" w:hAnsi="MS Mincho" w:cs="MS Mincho" w:hint="eastAsia"/>
                      <w:spacing w:val="6"/>
                      <w:kern w:val="0"/>
                      <w:szCs w:val="21"/>
                    </w:rPr>
                    <w:t>】</w:t>
                  </w:r>
                </w:p>
                <w:p w14:paraId="6510A5BD" w14:textId="0AF1A1F7" w:rsidR="00B779DA" w:rsidRPr="00943041" w:rsidRDefault="00B779DA" w:rsidP="0056579F">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43041">
                    <w:rPr>
                      <w:rFonts w:ascii="MS Mincho" w:eastAsia="MS Mincho" w:hAnsi="MS Mincho" w:cs="MS Mincho"/>
                      <w:spacing w:val="6"/>
                      <w:kern w:val="0"/>
                      <w:szCs w:val="21"/>
                    </w:rPr>
                    <w:t>P42-43</w:t>
                  </w:r>
                  <w:r w:rsidR="00086855" w:rsidRPr="00943041">
                    <w:rPr>
                      <w:rFonts w:ascii="MS Mincho" w:eastAsia="MS Mincho" w:hAnsi="MS Mincho" w:cs="MS Mincho" w:hint="eastAsia"/>
                      <w:spacing w:val="6"/>
                      <w:kern w:val="0"/>
                      <w:szCs w:val="21"/>
                    </w:rPr>
                    <w:t>：</w:t>
                  </w:r>
                </w:p>
                <w:p w14:paraId="4AB341C4" w14:textId="77777777" w:rsidR="00B779DA" w:rsidRPr="00943041" w:rsidRDefault="00B779DA" w:rsidP="00B779DA">
                  <w:pPr>
                    <w:widowControl/>
                    <w:autoSpaceDE/>
                    <w:autoSpaceDN/>
                    <w:spacing w:line="240" w:lineRule="auto"/>
                    <w:jc w:val="left"/>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人事制度改革と人材開発強化で、中期経営計画を進める人材を拡充する</w:t>
                  </w:r>
                </w:p>
                <w:p w14:paraId="59EECA94" w14:textId="77777777" w:rsidR="00B779DA" w:rsidRPr="00943041" w:rsidRDefault="00B779DA" w:rsidP="00B779DA">
                  <w:pPr>
                    <w:widowControl/>
                    <w:numPr>
                      <w:ilvl w:val="0"/>
                      <w:numId w:val="14"/>
                    </w:numPr>
                    <w:autoSpaceDE/>
                    <w:autoSpaceDN/>
                    <w:spacing w:before="100" w:beforeAutospacing="1" w:after="100" w:afterAutospacing="1" w:line="240" w:lineRule="auto"/>
                    <w:jc w:val="left"/>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従来型の</w:t>
                  </w:r>
                  <w:r w:rsidRPr="00943041">
                    <w:rPr>
                      <w:rFonts w:ascii="MS Mincho" w:eastAsia="MS Mincho" w:hAnsi="MS Mincho" w:cs="MS Mincho"/>
                      <w:spacing w:val="6"/>
                      <w:kern w:val="0"/>
                      <w:szCs w:val="21"/>
                    </w:rPr>
                    <w:t>EPCのワークフローの実践経験はDXの成果活用や今後の継続的改善にも重要です。</w:t>
                  </w:r>
                  <w:r w:rsidRPr="00943041">
                    <w:rPr>
                      <w:rFonts w:ascii="MS Mincho" w:eastAsia="MS Mincho" w:hAnsi="MS Mincho" w:cs="MS Mincho" w:hint="eastAsia"/>
                      <w:spacing w:val="6"/>
                      <w:kern w:val="0"/>
                      <w:szCs w:val="21"/>
                    </w:rPr>
                    <w:t>（</w:t>
                  </w:r>
                  <w:r w:rsidRPr="00943041">
                    <w:rPr>
                      <w:rFonts w:ascii="MS Mincho" w:eastAsia="MS Mincho" w:hAnsi="MS Mincho" w:cs="MS Mincho"/>
                      <w:spacing w:val="6"/>
                      <w:kern w:val="0"/>
                      <w:szCs w:val="21"/>
                    </w:rPr>
                    <w:t>p.42上部</w:t>
                  </w:r>
                  <w:r w:rsidRPr="00943041">
                    <w:rPr>
                      <w:rFonts w:ascii="MS Mincho" w:eastAsia="MS Mincho" w:hAnsi="MS Mincho" w:cs="MS Mincho" w:hint="eastAsia"/>
                      <w:spacing w:val="6"/>
                      <w:kern w:val="0"/>
                      <w:szCs w:val="21"/>
                    </w:rPr>
                    <w:t>）</w:t>
                  </w:r>
                </w:p>
                <w:p w14:paraId="38DE6975" w14:textId="77777777" w:rsidR="00B779DA" w:rsidRPr="00943041" w:rsidRDefault="00B779DA" w:rsidP="00B779DA">
                  <w:pPr>
                    <w:widowControl/>
                    <w:numPr>
                      <w:ilvl w:val="0"/>
                      <w:numId w:val="14"/>
                    </w:numPr>
                    <w:autoSpaceDE/>
                    <w:autoSpaceDN/>
                    <w:spacing w:before="100" w:beforeAutospacing="1" w:after="100" w:afterAutospacing="1" w:line="240" w:lineRule="auto"/>
                    <w:jc w:val="left"/>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人財タイプの定義にデジタル強化型を新設（</w:t>
                  </w:r>
                  <w:r w:rsidRPr="00943041">
                    <w:rPr>
                      <w:rFonts w:ascii="MS Mincho" w:eastAsia="MS Mincho" w:hAnsi="MS Mincho" w:cs="MS Mincho"/>
                      <w:spacing w:val="6"/>
                      <w:kern w:val="0"/>
                      <w:szCs w:val="21"/>
                    </w:rPr>
                    <w:t>43</w:t>
                  </w:r>
                  <w:r w:rsidRPr="00943041">
                    <w:rPr>
                      <w:rFonts w:ascii="MS Mincho" w:eastAsia="MS Mincho" w:hAnsi="MS Mincho" w:cs="MS Mincho" w:hint="eastAsia"/>
                      <w:spacing w:val="6"/>
                      <w:kern w:val="0"/>
                      <w:szCs w:val="21"/>
                    </w:rPr>
                    <w:t>ページ上部）</w:t>
                  </w:r>
                </w:p>
                <w:p w14:paraId="24F57F8B" w14:textId="77777777" w:rsidR="00B779DA" w:rsidRPr="00943041" w:rsidRDefault="00B779DA" w:rsidP="00B779DA">
                  <w:pPr>
                    <w:widowControl/>
                    <w:numPr>
                      <w:ilvl w:val="0"/>
                      <w:numId w:val="14"/>
                    </w:numPr>
                    <w:autoSpaceDE/>
                    <w:autoSpaceDN/>
                    <w:spacing w:before="100" w:beforeAutospacing="1" w:after="100" w:afterAutospacing="1" w:line="240" w:lineRule="auto"/>
                    <w:jc w:val="left"/>
                    <w:rPr>
                      <w:rFonts w:ascii="MS Mincho" w:eastAsia="MS Mincho" w:hAnsi="MS Mincho" w:cs="MS Mincho"/>
                      <w:spacing w:val="6"/>
                      <w:kern w:val="0"/>
                      <w:szCs w:val="21"/>
                    </w:rPr>
                  </w:pPr>
                  <w:r w:rsidRPr="00943041">
                    <w:rPr>
                      <w:rFonts w:ascii="MS Mincho" w:eastAsia="MS Mincho" w:hAnsi="MS Mincho" w:cs="MS Mincho"/>
                      <w:spacing w:val="6"/>
                      <w:kern w:val="0"/>
                      <w:szCs w:val="21"/>
                    </w:rPr>
                    <w:t>DX分野においては、特定テーマの個々の取り組みを行っていますが、全社的な底上げとして、全従業員対象のDXスキルアップセミナーを実施しました。（p.43</w:t>
                  </w:r>
                  <w:r w:rsidRPr="00943041">
                    <w:rPr>
                      <w:rFonts w:ascii="MS Mincho" w:eastAsia="MS Mincho" w:hAnsi="MS Mincho" w:cs="MS Mincho" w:hint="eastAsia"/>
                      <w:spacing w:val="6"/>
                      <w:kern w:val="0"/>
                      <w:szCs w:val="21"/>
                    </w:rPr>
                    <w:t>下部）</w:t>
                  </w:r>
                </w:p>
                <w:p w14:paraId="120D05DB" w14:textId="77777777" w:rsidR="00DA2EF0" w:rsidRPr="00943041" w:rsidRDefault="00DA2EF0" w:rsidP="00DA2EF0">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4EC2457F" w14:textId="77777777" w:rsidR="00086855" w:rsidRPr="00943041" w:rsidRDefault="0056579F" w:rsidP="00DA2EF0">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w:t>
                  </w:r>
                  <w:r w:rsidR="00DA2EF0" w:rsidRPr="00943041">
                    <w:rPr>
                      <w:rFonts w:ascii="MS Mincho" w:eastAsia="MS Mincho" w:hAnsi="MS Mincho" w:cs="MS Mincho" w:hint="eastAsia"/>
                      <w:spacing w:val="6"/>
                      <w:kern w:val="0"/>
                      <w:szCs w:val="21"/>
                    </w:rPr>
                    <w:t>統合報告書2024</w:t>
                  </w:r>
                  <w:r w:rsidR="00086855" w:rsidRPr="00943041">
                    <w:rPr>
                      <w:rFonts w:ascii="MS Mincho" w:eastAsia="MS Mincho" w:hAnsi="MS Mincho" w:cs="MS Mincho" w:hint="eastAsia"/>
                      <w:spacing w:val="6"/>
                      <w:kern w:val="0"/>
                      <w:szCs w:val="21"/>
                    </w:rPr>
                    <w:t>より</w:t>
                  </w:r>
                  <w:r w:rsidRPr="00943041">
                    <w:rPr>
                      <w:rFonts w:ascii="MS Mincho" w:eastAsia="MS Mincho" w:hAnsi="MS Mincho" w:cs="MS Mincho" w:hint="eastAsia"/>
                      <w:spacing w:val="6"/>
                      <w:kern w:val="0"/>
                      <w:szCs w:val="21"/>
                    </w:rPr>
                    <w:t>】</w:t>
                  </w:r>
                </w:p>
                <w:p w14:paraId="792AC20C" w14:textId="0DF0ECAF" w:rsidR="00DA2EF0" w:rsidRPr="00943041" w:rsidRDefault="00DA2EF0" w:rsidP="00DA2EF0">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P42</w:t>
                  </w:r>
                  <w:r w:rsidR="00086855" w:rsidRPr="00943041">
                    <w:rPr>
                      <w:rFonts w:ascii="MS Mincho" w:eastAsia="MS Mincho" w:hAnsi="MS Mincho" w:cs="MS Mincho" w:hint="eastAsia"/>
                      <w:spacing w:val="6"/>
                      <w:kern w:val="0"/>
                      <w:szCs w:val="21"/>
                    </w:rPr>
                    <w:t>：</w:t>
                  </w:r>
                </w:p>
                <w:p w14:paraId="310CB9CA" w14:textId="6FD38EBB" w:rsidR="00DA2EF0" w:rsidRPr="00943041" w:rsidRDefault="00DA2EF0" w:rsidP="00DA2EF0">
                  <w:pPr>
                    <w:widowControl/>
                    <w:autoSpaceDE/>
                    <w:autoSpaceDN/>
                    <w:spacing w:before="100" w:beforeAutospacing="1" w:after="100" w:afterAutospacing="1" w:line="240" w:lineRule="auto"/>
                    <w:jc w:val="left"/>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グローバルオペレーションでのDX推進体制（AWP実施支援体制）</w:t>
                  </w:r>
                  <w:r w:rsidR="009E0654" w:rsidRPr="00943041">
                    <w:rPr>
                      <w:rFonts w:ascii="MS Mincho" w:eastAsia="MS Mincho" w:hAnsi="MS Mincho" w:cs="MS Mincho" w:hint="eastAsia"/>
                      <w:spacing w:val="6"/>
                      <w:kern w:val="0"/>
                      <w:szCs w:val="21"/>
                    </w:rPr>
                    <w:t>を構築</w:t>
                  </w:r>
                </w:p>
              </w:tc>
            </w:tr>
          </w:tbl>
          <w:p w14:paraId="4C457EE6" w14:textId="77777777" w:rsidR="00D1302E" w:rsidRPr="00943041" w:rsidRDefault="00D1302E"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2122246F" w14:textId="77777777" w:rsidR="00D1302E" w:rsidRPr="00943041" w:rsidRDefault="00D1302E"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943041" w14:paraId="7D056D5B" w14:textId="77777777" w:rsidTr="00F5566D">
              <w:trPr>
                <w:trHeight w:val="707"/>
              </w:trPr>
              <w:tc>
                <w:tcPr>
                  <w:tcW w:w="2600" w:type="dxa"/>
                </w:tcPr>
                <w:p w14:paraId="35DC78DD" w14:textId="77777777" w:rsidR="00D1302E" w:rsidRPr="00943041" w:rsidRDefault="00D1302E" w:rsidP="00F5566D">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戦略における記載箇所・ページ</w:t>
                  </w:r>
                </w:p>
              </w:tc>
              <w:tc>
                <w:tcPr>
                  <w:tcW w:w="5890" w:type="dxa"/>
                </w:tcPr>
                <w:p w14:paraId="730DE247" w14:textId="6EB4BD5A" w:rsidR="00B779DA" w:rsidRPr="00943041" w:rsidRDefault="00B779DA" w:rsidP="00642FF6">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 xml:space="preserve">統合報告書 </w:t>
                  </w:r>
                  <w:r w:rsidRPr="00943041">
                    <w:rPr>
                      <w:rFonts w:ascii="MS Mincho" w:eastAsia="MS Mincho" w:hAnsi="MS Mincho" w:cs="MS Mincho"/>
                      <w:spacing w:val="6"/>
                      <w:kern w:val="0"/>
                      <w:szCs w:val="21"/>
                    </w:rPr>
                    <w:t>202</w:t>
                  </w:r>
                  <w:r w:rsidRPr="00943041">
                    <w:rPr>
                      <w:rFonts w:ascii="MS Mincho" w:eastAsia="MS Mincho" w:hAnsi="MS Mincho" w:cs="MS Mincho" w:hint="eastAsia"/>
                      <w:spacing w:val="6"/>
                      <w:kern w:val="0"/>
                      <w:szCs w:val="21"/>
                    </w:rPr>
                    <w:t xml:space="preserve">0 </w:t>
                  </w:r>
                  <w:r w:rsidRPr="00943041">
                    <w:rPr>
                      <w:rFonts w:ascii="MS Mincho" w:eastAsia="MS Mincho" w:hAnsi="MS Mincho" w:cs="MS Mincho"/>
                      <w:spacing w:val="6"/>
                      <w:kern w:val="0"/>
                      <w:szCs w:val="21"/>
                    </w:rPr>
                    <w:t>P16, 17, 19, 20</w:t>
                  </w:r>
                </w:p>
                <w:p w14:paraId="603C1BDA" w14:textId="2A7FBB0D" w:rsidR="00D1302E" w:rsidRPr="00943041" w:rsidRDefault="00B779DA" w:rsidP="00642FF6">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ホームページ</w:t>
                  </w:r>
                  <w:r w:rsidRPr="00943041">
                    <w:rPr>
                      <w:rFonts w:ascii="MS Mincho" w:eastAsia="MS Mincho" w:hAnsi="MS Mincho" w:cs="MS Mincho"/>
                      <w:spacing w:val="6"/>
                      <w:kern w:val="0"/>
                      <w:szCs w:val="21"/>
                    </w:rPr>
                    <w:t>-&gt;</w:t>
                  </w:r>
                  <w:r w:rsidRPr="00943041">
                    <w:rPr>
                      <w:rFonts w:ascii="MS Mincho" w:eastAsia="MS Mincho" w:hAnsi="MS Mincho" w:cs="MS Mincho" w:hint="eastAsia"/>
                      <w:spacing w:val="6"/>
                      <w:kern w:val="0"/>
                      <w:szCs w:val="21"/>
                    </w:rPr>
                    <w:t>会社情報&gt;中期経営計画&gt;</w:t>
                  </w:r>
                  <w:proofErr w:type="spellStart"/>
                  <w:r w:rsidRPr="00943041">
                    <w:rPr>
                      <w:rFonts w:ascii="MS Mincho" w:eastAsia="MS Mincho" w:hAnsi="MS Mincho" w:cs="MS Mincho"/>
                      <w:spacing w:val="6"/>
                      <w:kern w:val="0"/>
                      <w:szCs w:val="21"/>
                    </w:rPr>
                    <w:t>DXoT</w:t>
                  </w:r>
                  <w:proofErr w:type="spellEnd"/>
                  <w:r w:rsidRPr="00943041">
                    <w:rPr>
                      <w:rFonts w:ascii="MS Mincho" w:eastAsia="MS Mincho" w:hAnsi="MS Mincho" w:cs="MS Mincho" w:hint="eastAsia"/>
                      <w:spacing w:val="6"/>
                      <w:kern w:val="0"/>
                      <w:szCs w:val="21"/>
                    </w:rPr>
                    <w:t>による企業変革</w:t>
                  </w:r>
                </w:p>
              </w:tc>
            </w:tr>
            <w:tr w:rsidR="00B779DA" w:rsidRPr="00943041" w14:paraId="7479E3C3" w14:textId="77777777" w:rsidTr="00F5566D">
              <w:trPr>
                <w:trHeight w:val="697"/>
              </w:trPr>
              <w:tc>
                <w:tcPr>
                  <w:tcW w:w="2600" w:type="dxa"/>
                </w:tcPr>
                <w:p w14:paraId="5441433A" w14:textId="77777777" w:rsidR="00B779DA" w:rsidRPr="00943041" w:rsidRDefault="00B779DA" w:rsidP="00B779DA">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記載内容抜粋</w:t>
                  </w:r>
                </w:p>
              </w:tc>
              <w:tc>
                <w:tcPr>
                  <w:tcW w:w="5890" w:type="dxa"/>
                </w:tcPr>
                <w:p w14:paraId="382181E3" w14:textId="104FF3C0" w:rsidR="00B779DA" w:rsidRPr="00943041" w:rsidRDefault="00642FF6" w:rsidP="00642FF6">
                  <w:pPr>
                    <w:suppressAutoHyphens/>
                    <w:kinsoku w:val="0"/>
                    <w:overflowPunct w:val="0"/>
                    <w:adjustRightInd w:val="0"/>
                    <w:spacing w:afterLines="50" w:after="120" w:line="238" w:lineRule="exact"/>
                    <w:jc w:val="left"/>
                    <w:textAlignment w:val="center"/>
                    <w:rPr>
                      <w:rFonts w:ascii="MS Mincho" w:hAnsi="MS Mincho" w:cs="MS Mincho"/>
                      <w:spacing w:val="6"/>
                      <w:kern w:val="0"/>
                      <w:szCs w:val="21"/>
                    </w:rPr>
                  </w:pPr>
                  <w:r w:rsidRPr="00943041">
                    <w:rPr>
                      <w:rFonts w:ascii="MS Mincho" w:hAnsi="MS Mincho" w:cs="MS Mincho" w:hint="eastAsia"/>
                      <w:spacing w:val="6"/>
                      <w:kern w:val="0"/>
                      <w:szCs w:val="21"/>
                    </w:rPr>
                    <w:t>【</w:t>
                  </w:r>
                  <w:r w:rsidR="00B779DA" w:rsidRPr="00943041">
                    <w:rPr>
                      <w:rFonts w:ascii="MS Mincho" w:hAnsi="MS Mincho" w:cs="MS Mincho" w:hint="eastAsia"/>
                      <w:spacing w:val="6"/>
                      <w:kern w:val="0"/>
                      <w:szCs w:val="21"/>
                    </w:rPr>
                    <w:t>統合報告書</w:t>
                  </w:r>
                  <w:r w:rsidR="00B779DA" w:rsidRPr="00943041">
                    <w:rPr>
                      <w:rFonts w:ascii="MS Mincho" w:hAnsi="MS Mincho" w:cs="MS Mincho" w:hint="eastAsia"/>
                      <w:spacing w:val="6"/>
                      <w:kern w:val="0"/>
                      <w:szCs w:val="21"/>
                    </w:rPr>
                    <w:t xml:space="preserve"> </w:t>
                  </w:r>
                  <w:r w:rsidR="00B779DA" w:rsidRPr="00943041">
                    <w:rPr>
                      <w:rFonts w:ascii="MS Mincho" w:hAnsi="MS Mincho" w:cs="MS Mincho"/>
                      <w:spacing w:val="6"/>
                      <w:kern w:val="0"/>
                      <w:szCs w:val="21"/>
                    </w:rPr>
                    <w:t>202</w:t>
                  </w:r>
                  <w:r w:rsidR="00B779DA" w:rsidRPr="00943041">
                    <w:rPr>
                      <w:rFonts w:ascii="MS Mincho" w:hAnsi="MS Mincho" w:cs="MS Mincho" w:hint="eastAsia"/>
                      <w:spacing w:val="6"/>
                      <w:kern w:val="0"/>
                      <w:szCs w:val="21"/>
                    </w:rPr>
                    <w:t>0</w:t>
                  </w:r>
                  <w:r w:rsidR="00086855" w:rsidRPr="00943041">
                    <w:rPr>
                      <w:rFonts w:ascii="MS Mincho" w:hAnsi="MS Mincho" w:cs="MS Mincho" w:hint="eastAsia"/>
                      <w:spacing w:val="6"/>
                      <w:kern w:val="0"/>
                      <w:szCs w:val="21"/>
                    </w:rPr>
                    <w:t>より</w:t>
                  </w:r>
                  <w:r w:rsidRPr="00943041">
                    <w:rPr>
                      <w:rFonts w:ascii="MS Mincho" w:hAnsi="MS Mincho" w:cs="MS Mincho" w:hint="eastAsia"/>
                      <w:spacing w:val="6"/>
                      <w:kern w:val="0"/>
                      <w:szCs w:val="21"/>
                    </w:rPr>
                    <w:t>】</w:t>
                  </w:r>
                </w:p>
                <w:p w14:paraId="236F9653" w14:textId="77777777" w:rsidR="00642FF6" w:rsidRPr="00943041" w:rsidRDefault="00642FF6" w:rsidP="00642FF6">
                  <w:pPr>
                    <w:suppressAutoHyphens/>
                    <w:kinsoku w:val="0"/>
                    <w:overflowPunct w:val="0"/>
                    <w:adjustRightInd w:val="0"/>
                    <w:spacing w:afterLines="50" w:after="120" w:line="238" w:lineRule="exact"/>
                    <w:jc w:val="left"/>
                    <w:textAlignment w:val="center"/>
                    <w:rPr>
                      <w:rFonts w:ascii="MS Mincho" w:hAnsi="MS Mincho" w:cs="MS Mincho"/>
                      <w:spacing w:val="6"/>
                      <w:kern w:val="0"/>
                      <w:szCs w:val="21"/>
                    </w:rPr>
                  </w:pPr>
                </w:p>
                <w:p w14:paraId="7880A340" w14:textId="77777777" w:rsidR="00B779DA" w:rsidRPr="00943041" w:rsidRDefault="00B779DA" w:rsidP="00B779DA">
                  <w:pPr>
                    <w:suppressAutoHyphens/>
                    <w:kinsoku w:val="0"/>
                    <w:overflowPunct w:val="0"/>
                    <w:adjustRightInd w:val="0"/>
                    <w:spacing w:afterLines="50" w:after="120" w:line="238" w:lineRule="exact"/>
                    <w:ind w:left="360"/>
                    <w:jc w:val="lef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P16:</w:t>
                  </w:r>
                </w:p>
                <w:p w14:paraId="7A03BA85" w14:textId="77777777" w:rsidR="00B779DA" w:rsidRPr="00943041" w:rsidRDefault="00B779DA" w:rsidP="00B779D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実プラントのリアルタイム運転データ、検査記録、保全記録といったビックデータをクラウド上で処理する仮想プラットフォーム（デジタルツイン）としてDX-P</w:t>
                  </w:r>
                  <w:r w:rsidRPr="00943041">
                    <w:rPr>
                      <w:rFonts w:ascii="MS Mincho" w:eastAsia="MS Mincho" w:hAnsi="MS Mincho" w:cs="MS Mincho"/>
                      <w:spacing w:val="6"/>
                      <w:kern w:val="0"/>
                      <w:szCs w:val="21"/>
                    </w:rPr>
                    <w:t>LANT</w:t>
                  </w:r>
                  <w:r w:rsidRPr="00943041">
                    <w:rPr>
                      <w:rFonts w:ascii="MS Mincho" w:eastAsia="MS Mincho" w:hAnsi="MS Mincho" w:cs="MS Mincho" w:hint="eastAsia"/>
                      <w:spacing w:val="6"/>
                      <w:kern w:val="0"/>
                      <w:szCs w:val="21"/>
                    </w:rPr>
                    <w:t>®を立ち上げた。</w:t>
                  </w:r>
                </w:p>
                <w:p w14:paraId="7C176C49" w14:textId="77777777" w:rsidR="00B779DA" w:rsidRPr="00943041" w:rsidRDefault="00B779DA" w:rsidP="00B779D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29A222FC" w14:textId="77777777" w:rsidR="00B779DA" w:rsidRPr="00943041" w:rsidRDefault="00B779DA" w:rsidP="00B779DA">
                  <w:pPr>
                    <w:suppressAutoHyphens/>
                    <w:kinsoku w:val="0"/>
                    <w:overflowPunct w:val="0"/>
                    <w:adjustRightInd w:val="0"/>
                    <w:spacing w:afterLines="50" w:after="120" w:line="238" w:lineRule="exact"/>
                    <w:ind w:left="360"/>
                    <w:jc w:val="lef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P17及び20：</w:t>
                  </w:r>
                </w:p>
                <w:p w14:paraId="4C24D7C4" w14:textId="77777777" w:rsidR="00B779DA" w:rsidRPr="00943041" w:rsidRDefault="00B779DA" w:rsidP="00B779D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数理最適化技術を活用する為の組織として環境・エネルギーマネジメント部を設置。(</w:t>
                  </w:r>
                  <w:r w:rsidRPr="00943041">
                    <w:rPr>
                      <w:rFonts w:ascii="MS Mincho" w:eastAsia="MS Mincho" w:hAnsi="MS Mincho" w:cs="MS Mincho"/>
                      <w:spacing w:val="6"/>
                      <w:kern w:val="0"/>
                      <w:szCs w:val="21"/>
                    </w:rPr>
                    <w:t>HERO</w:t>
                  </w:r>
                  <w:r w:rsidRPr="00943041">
                    <w:rPr>
                      <w:rFonts w:ascii="MS Mincho" w:eastAsia="MS Mincho" w:hAnsi="MS Mincho" w:cs="MS Mincho" w:hint="eastAsia"/>
                      <w:spacing w:val="6"/>
                      <w:kern w:val="0"/>
                      <w:szCs w:val="21"/>
                    </w:rPr>
                    <w:t>担当部)</w:t>
                  </w:r>
                </w:p>
                <w:p w14:paraId="3C765936" w14:textId="77777777" w:rsidR="00B779DA" w:rsidRPr="00943041" w:rsidRDefault="00B779DA" w:rsidP="00B779D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234952BF" w14:textId="77777777" w:rsidR="00B779DA" w:rsidRPr="00943041" w:rsidRDefault="00B779DA" w:rsidP="00B779DA">
                  <w:pPr>
                    <w:suppressAutoHyphens/>
                    <w:kinsoku w:val="0"/>
                    <w:overflowPunct w:val="0"/>
                    <w:adjustRightInd w:val="0"/>
                    <w:spacing w:afterLines="50" w:after="120" w:line="238" w:lineRule="exact"/>
                    <w:ind w:left="360"/>
                    <w:jc w:val="lef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P19:</w:t>
                  </w:r>
                </w:p>
                <w:p w14:paraId="4EF832F7" w14:textId="77777777" w:rsidR="00B779DA" w:rsidRPr="00943041" w:rsidRDefault="00B779DA" w:rsidP="00B779D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DXによる生産性6倍を実現するために、2019年に</w:t>
                  </w:r>
                  <w:proofErr w:type="spellStart"/>
                  <w:r w:rsidRPr="00943041">
                    <w:rPr>
                      <w:rFonts w:ascii="MS Mincho" w:eastAsia="MS Mincho" w:hAnsi="MS Mincho" w:cs="MS Mincho" w:hint="eastAsia"/>
                      <w:spacing w:val="6"/>
                      <w:kern w:val="0"/>
                      <w:szCs w:val="21"/>
                    </w:rPr>
                    <w:t>DXoT</w:t>
                  </w:r>
                  <w:proofErr w:type="spellEnd"/>
                  <w:r w:rsidRPr="00943041">
                    <w:rPr>
                      <w:rFonts w:ascii="MS Mincho" w:eastAsia="MS Mincho" w:hAnsi="MS Mincho" w:cs="MS Mincho" w:hint="eastAsia"/>
                      <w:spacing w:val="6"/>
                      <w:kern w:val="0"/>
                      <w:szCs w:val="21"/>
                    </w:rPr>
                    <w:t>推進部を設置。</w:t>
                  </w:r>
                </w:p>
                <w:p w14:paraId="22C815CF" w14:textId="6BD52692" w:rsidR="00B779DA" w:rsidRPr="00943041" w:rsidRDefault="00B779DA" w:rsidP="00B779DA">
                  <w:pPr>
                    <w:pStyle w:val="NormalWeb"/>
                    <w:spacing w:before="0" w:beforeAutospacing="0" w:after="0" w:afterAutospacing="0"/>
                    <w:rPr>
                      <w:rFonts w:ascii="MS Mincho" w:eastAsia="MS Mincho" w:hAnsi="MS Mincho" w:cs="MS Mincho"/>
                      <w:spacing w:val="6"/>
                      <w:sz w:val="21"/>
                      <w:szCs w:val="21"/>
                    </w:rPr>
                  </w:pPr>
                  <w:r w:rsidRPr="00943041">
                    <w:rPr>
                      <w:rFonts w:ascii="MS Mincho" w:eastAsia="MS Mincho" w:hAnsi="MS Mincho" w:cs="MS Mincho"/>
                      <w:spacing w:val="6"/>
                      <w:szCs w:val="21"/>
                    </w:rPr>
                    <w:br/>
                  </w:r>
                  <w:r w:rsidRPr="00943041">
                    <w:rPr>
                      <w:rFonts w:ascii="MS Mincho" w:eastAsia="MS Mincho" w:hAnsi="MS Mincho" w:cs="MS Mincho" w:hint="eastAsia"/>
                      <w:spacing w:val="6"/>
                      <w:sz w:val="21"/>
                      <w:szCs w:val="21"/>
                    </w:rPr>
                    <w:t>【</w:t>
                  </w:r>
                  <w:r w:rsidR="00086855" w:rsidRPr="00943041">
                    <w:rPr>
                      <w:rFonts w:ascii="MS Mincho" w:eastAsia="MS Mincho" w:hAnsi="MS Mincho" w:cs="MS Mincho" w:hint="eastAsia"/>
                      <w:spacing w:val="6"/>
                      <w:sz w:val="21"/>
                      <w:szCs w:val="21"/>
                    </w:rPr>
                    <w:t>ホームページ</w:t>
                  </w:r>
                  <w:proofErr w:type="spellStart"/>
                  <w:r w:rsidRPr="00943041">
                    <w:rPr>
                      <w:rFonts w:ascii="MS Mincho" w:eastAsia="MS Mincho" w:hAnsi="MS Mincho" w:cs="MS Mincho" w:hint="eastAsia"/>
                      <w:spacing w:val="6"/>
                      <w:sz w:val="21"/>
                      <w:szCs w:val="21"/>
                    </w:rPr>
                    <w:t>DXoT</w:t>
                  </w:r>
                  <w:proofErr w:type="spellEnd"/>
                  <w:r w:rsidRPr="00943041">
                    <w:rPr>
                      <w:rFonts w:ascii="MS Mincho" w:eastAsia="MS Mincho" w:hAnsi="MS Mincho" w:cs="MS Mincho" w:hint="eastAsia"/>
                      <w:spacing w:val="6"/>
                      <w:sz w:val="21"/>
                      <w:szCs w:val="21"/>
                    </w:rPr>
                    <w:t>による企業変革</w:t>
                  </w:r>
                  <w:r w:rsidR="00086855" w:rsidRPr="00943041">
                    <w:rPr>
                      <w:rFonts w:ascii="MS Mincho" w:eastAsia="MS Mincho" w:hAnsi="MS Mincho" w:cs="MS Mincho" w:hint="eastAsia"/>
                      <w:spacing w:val="6"/>
                      <w:sz w:val="21"/>
                      <w:szCs w:val="21"/>
                    </w:rPr>
                    <w:t>より</w:t>
                  </w:r>
                  <w:r w:rsidR="000F3721" w:rsidRPr="00943041">
                    <w:rPr>
                      <w:rFonts w:ascii="MS Mincho" w:eastAsia="MS Mincho" w:hAnsi="MS Mincho" w:cs="MS Mincho"/>
                      <w:spacing w:val="6"/>
                      <w:sz w:val="21"/>
                      <w:szCs w:val="21"/>
                    </w:rPr>
                    <w:t>】</w:t>
                  </w:r>
                  <w:r w:rsidRPr="00943041">
                    <w:rPr>
                      <w:rFonts w:ascii="MS Mincho" w:eastAsia="MS Mincho" w:hAnsi="MS Mincho" w:cs="MS Mincho" w:hint="eastAsia"/>
                      <w:spacing w:val="6"/>
                      <w:sz w:val="21"/>
                      <w:szCs w:val="21"/>
                    </w:rPr>
                    <w:t xml:space="preserve"> </w:t>
                  </w:r>
                </w:p>
                <w:p w14:paraId="70F96523" w14:textId="77777777" w:rsidR="00B779DA" w:rsidRPr="00943041" w:rsidRDefault="00B779DA" w:rsidP="00B779DA">
                  <w:pPr>
                    <w:pStyle w:val="NormalWeb"/>
                    <w:spacing w:before="0" w:beforeAutospacing="0" w:after="0" w:afterAutospacing="0"/>
                    <w:rPr>
                      <w:rFonts w:ascii="MS Mincho" w:eastAsia="MS Mincho" w:hAnsi="MS Mincho" w:cs="MS Mincho"/>
                      <w:spacing w:val="6"/>
                      <w:sz w:val="21"/>
                      <w:szCs w:val="21"/>
                    </w:rPr>
                  </w:pPr>
                  <w:r w:rsidRPr="00943041">
                    <w:rPr>
                      <w:rFonts w:ascii="MS Mincho" w:eastAsia="MS Mincho" w:hAnsi="MS Mincho" w:cs="MS Mincho" w:hint="eastAsia"/>
                      <w:spacing w:val="6"/>
                      <w:sz w:val="21"/>
                      <w:szCs w:val="21"/>
                    </w:rPr>
                    <w:t>デザイン力の強化</w:t>
                  </w:r>
                  <w:r w:rsidRPr="00943041">
                    <w:rPr>
                      <w:rFonts w:ascii="MS Mincho" w:eastAsia="MS Mincho" w:hAnsi="MS Mincho" w:cs="MS Mincho"/>
                      <w:spacing w:val="6"/>
                      <w:sz w:val="21"/>
                      <w:szCs w:val="21"/>
                    </w:rPr>
                    <w:t>×</w:t>
                  </w:r>
                  <w:r w:rsidRPr="00943041">
                    <w:rPr>
                      <w:rFonts w:ascii="MS Mincho" w:eastAsia="MS Mincho" w:hAnsi="MS Mincho" w:cs="MS Mincho" w:hint="eastAsia"/>
                      <w:spacing w:val="6"/>
                      <w:sz w:val="21"/>
                      <w:szCs w:val="21"/>
                    </w:rPr>
                    <w:t>デジタルツインによる未来予測当社の業務は2023年3月現在、全てクラウド上で遂行できる基盤の構築が完了しました。これにより、外部、遠隔コラボレーションも可能となり、プロジェクト遂行もグローバルのリソースを最大限に活用しながら、お客様、協業先、また新規の異業種間とのコラボレーションが加速化してきます。当社の基盤では複数のクラウドを連携でき、ゼロトラストセキュリティ、認証認可、またデータガバナンスも強化しておりますので、この基盤により円滑なパートナリング構築を実現します。</w:t>
                  </w:r>
                </w:p>
                <w:p w14:paraId="2AA9DFBC" w14:textId="77777777" w:rsidR="00B779DA" w:rsidRPr="00943041" w:rsidRDefault="00B779DA" w:rsidP="00B779DA">
                  <w:pPr>
                    <w:pStyle w:val="NormalWeb"/>
                    <w:spacing w:before="0" w:beforeAutospacing="0" w:after="0" w:afterAutospacing="0"/>
                    <w:rPr>
                      <w:rFonts w:ascii="MS Mincho" w:eastAsia="MS Mincho" w:hAnsi="MS Mincho" w:cs="MS Mincho"/>
                      <w:spacing w:val="6"/>
                      <w:sz w:val="21"/>
                      <w:szCs w:val="21"/>
                    </w:rPr>
                  </w:pPr>
                </w:p>
                <w:p w14:paraId="7B1BCC4F" w14:textId="509B25A6" w:rsidR="00B779DA" w:rsidRPr="00943041" w:rsidRDefault="00B779DA" w:rsidP="00B779DA">
                  <w:pPr>
                    <w:pStyle w:val="NormalWeb"/>
                    <w:spacing w:before="0" w:beforeAutospacing="0" w:after="0" w:afterAutospacing="0"/>
                    <w:rPr>
                      <w:rFonts w:ascii="MS Mincho" w:eastAsia="MS Mincho" w:hAnsi="MS Mincho" w:cs="MS Mincho"/>
                      <w:spacing w:val="6"/>
                      <w:sz w:val="21"/>
                      <w:szCs w:val="21"/>
                    </w:rPr>
                  </w:pPr>
                  <w:r w:rsidRPr="00943041">
                    <w:rPr>
                      <w:rFonts w:ascii="MS Mincho" w:eastAsia="MS Mincho" w:hAnsi="MS Mincho" w:cs="MS Mincho" w:hint="eastAsia"/>
                      <w:spacing w:val="6"/>
                      <w:sz w:val="21"/>
                      <w:szCs w:val="21"/>
                    </w:rPr>
                    <w:t xml:space="preserve">※サイト上の図で、各種アプリケーションを新規導入・改修し、デジタルプロジェクト遂行の基盤となるEPC業務のデジタル化・クラウドシフトをTOYOプラットフォームで実現ことを示している　</w:t>
                  </w:r>
                </w:p>
              </w:tc>
            </w:tr>
          </w:tbl>
          <w:p w14:paraId="0323B3CB" w14:textId="77777777" w:rsidR="00D1302E" w:rsidRPr="00943041" w:rsidRDefault="00D1302E"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0BB52148" w14:textId="77777777" w:rsidR="00D1302E" w:rsidRPr="00943041" w:rsidRDefault="00D1302E" w:rsidP="00DD56DC">
            <w:pPr>
              <w:suppressAutoHyphens/>
              <w:kinsoku w:val="0"/>
              <w:overflowPunct w:val="0"/>
              <w:adjustRightInd w:val="0"/>
              <w:spacing w:afterLines="50" w:after="120" w:line="238" w:lineRule="exact"/>
              <w:ind w:firstLineChars="100" w:firstLine="222"/>
              <w:jc w:val="left"/>
              <w:textAlignment w:val="center"/>
              <w:rPr>
                <w:rFonts w:ascii="MS Mincho" w:eastAsia="MS Mincho" w:hAnsi="MS Mincho" w:cs="MS Mincho"/>
                <w:spacing w:val="6"/>
                <w:kern w:val="0"/>
                <w:szCs w:val="21"/>
              </w:rPr>
            </w:pPr>
            <w:r w:rsidRPr="00943041">
              <w:rPr>
                <w:rFonts w:ascii="MS Mincho" w:eastAsia="MS Mincho" w:hAnsi="MS Mincho" w:cs="MS Mincho"/>
                <w:spacing w:val="6"/>
                <w:kern w:val="0"/>
                <w:szCs w:val="21"/>
              </w:rPr>
              <w:t xml:space="preserve">(3) </w:t>
            </w:r>
            <w:r w:rsidRPr="00943041">
              <w:rPr>
                <w:rFonts w:ascii="MS Mincho" w:eastAsia="MS Mincho" w:hAnsi="MS Mincho" w:cs="MS Mincho"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943041" w14:paraId="48690733" w14:textId="77777777" w:rsidTr="00F5566D">
              <w:trPr>
                <w:trHeight w:val="707"/>
              </w:trPr>
              <w:tc>
                <w:tcPr>
                  <w:tcW w:w="2600" w:type="dxa"/>
                </w:tcPr>
                <w:p w14:paraId="3ECA72EB" w14:textId="77777777" w:rsidR="00D1302E" w:rsidRPr="00943041" w:rsidRDefault="00D1302E" w:rsidP="00F5566D">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公表媒体（文書等）の名称</w:t>
                  </w:r>
                </w:p>
              </w:tc>
              <w:tc>
                <w:tcPr>
                  <w:tcW w:w="5890" w:type="dxa"/>
                </w:tcPr>
                <w:p w14:paraId="77A76ED6" w14:textId="014A5332" w:rsidR="00D1302E" w:rsidRPr="00943041" w:rsidRDefault="00B779DA"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w:t>
                  </w:r>
                  <w:proofErr w:type="spellStart"/>
                  <w:r w:rsidRPr="00943041">
                    <w:rPr>
                      <w:rFonts w:ascii="MS Mincho" w:eastAsia="MS Mincho" w:hAnsi="MS Mincho" w:cs="MS Mincho" w:hint="eastAsia"/>
                      <w:spacing w:val="6"/>
                      <w:kern w:val="0"/>
                      <w:szCs w:val="21"/>
                    </w:rPr>
                    <w:t>DXoT</w:t>
                  </w:r>
                  <w:proofErr w:type="spellEnd"/>
                  <w:r w:rsidRPr="00943041">
                    <w:rPr>
                      <w:rFonts w:ascii="MS Mincho" w:eastAsia="MS Mincho" w:hAnsi="MS Mincho" w:cs="MS Mincho" w:hint="eastAsia"/>
                      <w:spacing w:val="6"/>
                      <w:kern w:val="0"/>
                      <w:szCs w:val="21"/>
                    </w:rPr>
                    <w:t>」 戦略説明会</w:t>
                  </w:r>
                </w:p>
                <w:p w14:paraId="6D53F19D" w14:textId="77777777" w:rsidR="00D1302E" w:rsidRPr="00943041" w:rsidRDefault="00D1302E"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r w:rsidR="00D1302E" w:rsidRPr="00943041" w14:paraId="655C5BE1" w14:textId="77777777" w:rsidTr="00F5566D">
              <w:trPr>
                <w:trHeight w:val="697"/>
              </w:trPr>
              <w:tc>
                <w:tcPr>
                  <w:tcW w:w="2600" w:type="dxa"/>
                </w:tcPr>
                <w:p w14:paraId="0046106A" w14:textId="77777777" w:rsidR="00D1302E" w:rsidRPr="00943041" w:rsidRDefault="00D1302E" w:rsidP="00F5566D">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公表日</w:t>
                  </w:r>
                </w:p>
              </w:tc>
              <w:tc>
                <w:tcPr>
                  <w:tcW w:w="5890" w:type="dxa"/>
                </w:tcPr>
                <w:p w14:paraId="1AF060AB" w14:textId="4DC4287A" w:rsidR="00D1302E" w:rsidRPr="00943041" w:rsidRDefault="00B779DA"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2022年</w:t>
                  </w:r>
                  <w:r w:rsidRPr="00943041">
                    <w:rPr>
                      <w:rFonts w:ascii="MS Mincho" w:eastAsia="MS Mincho" w:hAnsi="MS Mincho" w:cs="MS Mincho"/>
                      <w:spacing w:val="6"/>
                      <w:kern w:val="0"/>
                      <w:szCs w:val="21"/>
                    </w:rPr>
                    <w:t>12</w:t>
                  </w:r>
                  <w:r w:rsidRPr="00943041">
                    <w:rPr>
                      <w:rFonts w:ascii="MS Mincho" w:eastAsia="MS Mincho" w:hAnsi="MS Mincho" w:cs="MS Mincho" w:hint="eastAsia"/>
                      <w:spacing w:val="6"/>
                      <w:kern w:val="0"/>
                      <w:szCs w:val="21"/>
                    </w:rPr>
                    <w:t>月</w:t>
                  </w:r>
                  <w:r w:rsidRPr="00943041">
                    <w:rPr>
                      <w:rFonts w:ascii="MS Mincho" w:eastAsia="MS Mincho" w:hAnsi="MS Mincho" w:cs="MS Mincho"/>
                      <w:spacing w:val="6"/>
                      <w:kern w:val="0"/>
                      <w:szCs w:val="21"/>
                    </w:rPr>
                    <w:t>12</w:t>
                  </w:r>
                  <w:r w:rsidRPr="00943041">
                    <w:rPr>
                      <w:rFonts w:ascii="MS Mincho" w:eastAsia="MS Mincho" w:hAnsi="MS Mincho" w:cs="MS Mincho" w:hint="eastAsia"/>
                      <w:spacing w:val="6"/>
                      <w:kern w:val="0"/>
                      <w:szCs w:val="21"/>
                    </w:rPr>
                    <w:t>日</w:t>
                  </w:r>
                </w:p>
                <w:p w14:paraId="12B92F68" w14:textId="77777777" w:rsidR="00D1302E" w:rsidRPr="00943041" w:rsidRDefault="00D1302E"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r w:rsidR="00D1302E" w:rsidRPr="00943041" w14:paraId="41F5F9BC" w14:textId="77777777" w:rsidTr="00F5566D">
              <w:trPr>
                <w:trHeight w:val="707"/>
              </w:trPr>
              <w:tc>
                <w:tcPr>
                  <w:tcW w:w="2600" w:type="dxa"/>
                </w:tcPr>
                <w:p w14:paraId="233DC24C" w14:textId="77777777" w:rsidR="00D1302E" w:rsidRPr="00943041" w:rsidRDefault="00D1302E" w:rsidP="00F5566D">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公表方法・公表場所・記載箇所・ページ</w:t>
                  </w:r>
                </w:p>
              </w:tc>
              <w:tc>
                <w:tcPr>
                  <w:tcW w:w="5890" w:type="dxa"/>
                </w:tcPr>
                <w:p w14:paraId="45C702CC" w14:textId="77777777" w:rsidR="00B779DA" w:rsidRPr="00943041" w:rsidRDefault="00B779DA" w:rsidP="00B779D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 xml:space="preserve">ホームページ </w:t>
                  </w:r>
                  <w:r w:rsidRPr="00943041">
                    <w:rPr>
                      <w:rFonts w:ascii="MS Mincho" w:eastAsia="MS Mincho" w:hAnsi="MS Mincho" w:cs="MS Mincho"/>
                      <w:spacing w:val="6"/>
                      <w:kern w:val="0"/>
                      <w:szCs w:val="21"/>
                    </w:rPr>
                    <w:t>&gt;</w:t>
                  </w:r>
                  <w:r w:rsidRPr="00943041">
                    <w:rPr>
                      <w:rFonts w:ascii="MS Mincho" w:eastAsia="MS Mincho" w:hAnsi="MS Mincho" w:cs="MS Mincho" w:hint="eastAsia"/>
                      <w:spacing w:val="6"/>
                      <w:kern w:val="0"/>
                      <w:szCs w:val="21"/>
                    </w:rPr>
                    <w:t xml:space="preserve"> 会社情報 </w:t>
                  </w:r>
                  <w:r w:rsidRPr="00943041">
                    <w:rPr>
                      <w:rFonts w:ascii="MS Mincho" w:eastAsia="MS Mincho" w:hAnsi="MS Mincho" w:cs="MS Mincho"/>
                      <w:spacing w:val="6"/>
                      <w:kern w:val="0"/>
                      <w:szCs w:val="21"/>
                    </w:rPr>
                    <w:t xml:space="preserve">&gt; </w:t>
                  </w:r>
                  <w:r w:rsidRPr="00943041">
                    <w:rPr>
                      <w:rFonts w:ascii="MS Mincho" w:eastAsia="MS Mincho" w:hAnsi="MS Mincho" w:cs="MS Mincho" w:hint="eastAsia"/>
                      <w:spacing w:val="6"/>
                      <w:kern w:val="0"/>
                      <w:szCs w:val="21"/>
                    </w:rPr>
                    <w:t xml:space="preserve">中期経営計画 </w:t>
                  </w:r>
                  <w:r w:rsidRPr="00943041">
                    <w:rPr>
                      <w:rFonts w:ascii="MS Mincho" w:eastAsia="MS Mincho" w:hAnsi="MS Mincho" w:cs="MS Mincho"/>
                      <w:spacing w:val="6"/>
                      <w:kern w:val="0"/>
                      <w:szCs w:val="21"/>
                    </w:rPr>
                    <w:t xml:space="preserve">&gt; </w:t>
                  </w:r>
                  <w:r w:rsidRPr="00943041">
                    <w:rPr>
                      <w:rFonts w:ascii="MS Mincho" w:eastAsia="MS Mincho" w:hAnsi="MS Mincho" w:cs="MS Mincho" w:hint="eastAsia"/>
                      <w:spacing w:val="6"/>
                      <w:kern w:val="0"/>
                      <w:szCs w:val="21"/>
                    </w:rPr>
                    <w:t xml:space="preserve">中計説明会 </w:t>
                  </w:r>
                  <w:r w:rsidRPr="00943041">
                    <w:rPr>
                      <w:rFonts w:ascii="MS Mincho" w:eastAsia="MS Mincho" w:hAnsi="MS Mincho" w:cs="MS Mincho"/>
                      <w:spacing w:val="6"/>
                      <w:kern w:val="0"/>
                      <w:szCs w:val="21"/>
                    </w:rPr>
                    <w:t>&gt;</w:t>
                  </w:r>
                  <w:r w:rsidRPr="00943041">
                    <w:rPr>
                      <w:rFonts w:ascii="MS Mincho" w:eastAsia="MS Mincho" w:hAnsi="MS Mincho" w:cs="MS Mincho" w:hint="eastAsia"/>
                      <w:spacing w:val="6"/>
                      <w:kern w:val="0"/>
                      <w:szCs w:val="21"/>
                    </w:rPr>
                    <w:t>「</w:t>
                  </w:r>
                  <w:proofErr w:type="spellStart"/>
                  <w:r w:rsidRPr="00943041">
                    <w:rPr>
                      <w:rFonts w:ascii="MS Mincho" w:eastAsia="MS Mincho" w:hAnsi="MS Mincho" w:cs="MS Mincho" w:hint="eastAsia"/>
                      <w:spacing w:val="6"/>
                      <w:kern w:val="0"/>
                      <w:szCs w:val="21"/>
                    </w:rPr>
                    <w:t>DXoT</w:t>
                  </w:r>
                  <w:proofErr w:type="spellEnd"/>
                  <w:r w:rsidRPr="00943041">
                    <w:rPr>
                      <w:rFonts w:ascii="MS Mincho" w:eastAsia="MS Mincho" w:hAnsi="MS Mincho" w:cs="MS Mincho" w:hint="eastAsia"/>
                      <w:spacing w:val="6"/>
                      <w:kern w:val="0"/>
                      <w:szCs w:val="21"/>
                    </w:rPr>
                    <w:t>」 戦略説明会,</w:t>
                  </w:r>
                  <w:r w:rsidRPr="00943041">
                    <w:rPr>
                      <w:rFonts w:ascii="MS Mincho" w:eastAsia="MS Mincho" w:hAnsi="MS Mincho" w:cs="MS Mincho"/>
                      <w:spacing w:val="6"/>
                      <w:kern w:val="0"/>
                      <w:szCs w:val="21"/>
                    </w:rPr>
                    <w:t xml:space="preserve"> p.22</w:t>
                  </w:r>
                </w:p>
                <w:p w14:paraId="0AF707E1" w14:textId="15200C8E" w:rsidR="00D1302E" w:rsidRPr="00943041" w:rsidRDefault="00A7310E" w:rsidP="00DD56DC">
                  <w:pPr>
                    <w:suppressAutoHyphens/>
                    <w:kinsoku w:val="0"/>
                    <w:overflowPunct w:val="0"/>
                    <w:adjustRightInd w:val="0"/>
                    <w:spacing w:afterLines="50" w:after="120" w:line="238" w:lineRule="exact"/>
                    <w:jc w:val="left"/>
                    <w:textAlignment w:val="center"/>
                    <w:rPr>
                      <w:rFonts w:ascii="MS Mincho" w:eastAsia="MS Mincho" w:hAnsi="MS Mincho"/>
                    </w:rPr>
                  </w:pPr>
                  <w:hyperlink r:id="rId20" w:history="1">
                    <w:r w:rsidR="00B779DA" w:rsidRPr="00943041">
                      <w:rPr>
                        <w:rStyle w:val="Hyperlink"/>
                        <w:rFonts w:ascii="MS Mincho" w:eastAsia="MS Mincho" w:hAnsi="MS Mincho"/>
                      </w:rPr>
                      <w:t>https://www.toyo-eng.com/jp/ja/company/plan/mid-meeting/pdf/20221212DXoT.pdf</w:t>
                    </w:r>
                  </w:hyperlink>
                </w:p>
              </w:tc>
            </w:tr>
            <w:tr w:rsidR="00D1302E" w:rsidRPr="00943041" w14:paraId="3219FCF2" w14:textId="77777777" w:rsidTr="00F5566D">
              <w:trPr>
                <w:trHeight w:val="697"/>
              </w:trPr>
              <w:tc>
                <w:tcPr>
                  <w:tcW w:w="2600" w:type="dxa"/>
                </w:tcPr>
                <w:p w14:paraId="147A8794" w14:textId="77777777" w:rsidR="00D1302E" w:rsidRPr="00943041" w:rsidRDefault="00D1302E" w:rsidP="00F5566D">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記載内容抜粋</w:t>
                  </w:r>
                </w:p>
              </w:tc>
              <w:tc>
                <w:tcPr>
                  <w:tcW w:w="5890" w:type="dxa"/>
                </w:tcPr>
                <w:p w14:paraId="66ADBC34" w14:textId="30F4578F" w:rsidR="00D1302E" w:rsidRPr="00943041" w:rsidRDefault="00B779DA"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「社員一人ひとりの</w:t>
                  </w:r>
                  <w:r w:rsidRPr="00943041">
                    <w:rPr>
                      <w:rFonts w:ascii="MS Mincho" w:eastAsia="MS Mincho" w:hAnsi="MS Mincho" w:cs="MS Mincho"/>
                      <w:spacing w:val="6"/>
                      <w:kern w:val="0"/>
                      <w:szCs w:val="21"/>
                    </w:rPr>
                    <w:t>DX-KPI</w:t>
                  </w:r>
                  <w:r w:rsidRPr="00943041">
                    <w:rPr>
                      <w:rFonts w:ascii="MS Mincho" w:eastAsia="MS Mincho" w:hAnsi="MS Mincho" w:cs="MS Mincho" w:hint="eastAsia"/>
                      <w:spacing w:val="6"/>
                      <w:kern w:val="0"/>
                      <w:szCs w:val="21"/>
                    </w:rPr>
                    <w:t>と中期経営計画</w:t>
                  </w:r>
                  <w:r w:rsidRPr="00943041">
                    <w:rPr>
                      <w:rFonts w:ascii="MS Mincho" w:eastAsia="MS Mincho" w:hAnsi="MS Mincho" w:cs="MS Mincho"/>
                      <w:spacing w:val="6"/>
                      <w:kern w:val="0"/>
                      <w:szCs w:val="21"/>
                    </w:rPr>
                    <w:t>KGIとの3つのつながりの見える化</w:t>
                  </w:r>
                  <w:r w:rsidRPr="00943041">
                    <w:rPr>
                      <w:rFonts w:ascii="MS Mincho" w:eastAsia="MS Mincho" w:hAnsi="MS Mincho" w:cs="MS Mincho" w:hint="eastAsia"/>
                      <w:spacing w:val="6"/>
                      <w:kern w:val="0"/>
                      <w:szCs w:val="21"/>
                    </w:rPr>
                    <w:t>」として、売上総利益率、総資本回転率、および営業利益率をそれぞれ、生産性</w:t>
                  </w:r>
                  <w:r w:rsidRPr="00943041">
                    <w:rPr>
                      <w:rFonts w:ascii="MS Mincho" w:eastAsia="MS Mincho" w:hAnsi="MS Mincho" w:cs="MS Mincho"/>
                      <w:spacing w:val="6"/>
                      <w:kern w:val="0"/>
                      <w:szCs w:val="21"/>
                    </w:rPr>
                    <w:t>6倍達成指標①収益性、②</w:t>
                  </w:r>
                  <w:r w:rsidRPr="00943041">
                    <w:rPr>
                      <w:rFonts w:ascii="MS Mincho" w:eastAsia="MS Mincho" w:hAnsi="MS Mincho" w:cs="MS Mincho" w:hint="eastAsia"/>
                      <w:spacing w:val="6"/>
                      <w:kern w:val="0"/>
                      <w:szCs w:val="21"/>
                    </w:rPr>
                    <w:t>効率性、および</w:t>
                  </w:r>
                  <w:r w:rsidRPr="00943041">
                    <w:rPr>
                      <w:rFonts w:ascii="MS Mincho" w:eastAsia="MS Mincho" w:hAnsi="MS Mincho" w:cs="MS Mincho"/>
                      <w:spacing w:val="6"/>
                      <w:kern w:val="0"/>
                      <w:szCs w:val="21"/>
                    </w:rPr>
                    <w:t xml:space="preserve"> </w:t>
                  </w:r>
                  <w:r w:rsidRPr="00943041">
                    <w:rPr>
                      <w:rFonts w:ascii="MS Mincho" w:eastAsia="MS Mincho" w:hAnsi="MS Mincho" w:cs="MS Mincho" w:hint="eastAsia"/>
                      <w:spacing w:val="6"/>
                      <w:kern w:val="0"/>
                      <w:szCs w:val="21"/>
                    </w:rPr>
                    <w:t>③競争力として示した。また、それぞれの指標の</w:t>
                  </w:r>
                  <w:r w:rsidRPr="00943041">
                    <w:rPr>
                      <w:rFonts w:ascii="MS Mincho" w:eastAsia="MS Mincho" w:hAnsi="MS Mincho" w:cs="MS Mincho"/>
                      <w:spacing w:val="6"/>
                      <w:kern w:val="0"/>
                      <w:szCs w:val="21"/>
                    </w:rPr>
                    <w:t xml:space="preserve">DX-KPI, CSF </w:t>
                  </w:r>
                  <w:r w:rsidRPr="00943041">
                    <w:rPr>
                      <w:rFonts w:ascii="MS Mincho" w:eastAsia="MS Mincho" w:hAnsi="MS Mincho" w:cs="MS Mincho" w:hint="eastAsia"/>
                      <w:spacing w:val="6"/>
                      <w:kern w:val="0"/>
                      <w:szCs w:val="21"/>
                    </w:rPr>
                    <w:t>との関係性を図示して明確化した。</w:t>
                  </w:r>
                </w:p>
              </w:tc>
            </w:tr>
          </w:tbl>
          <w:p w14:paraId="2A099287" w14:textId="77777777" w:rsidR="00D1302E" w:rsidRPr="00943041" w:rsidRDefault="00D1302E"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4C470AE0" w14:textId="77777777" w:rsidR="00D1302E" w:rsidRPr="00943041" w:rsidRDefault="00D1302E" w:rsidP="00DD56DC">
            <w:pPr>
              <w:suppressAutoHyphens/>
              <w:kinsoku w:val="0"/>
              <w:overflowPunct w:val="0"/>
              <w:adjustRightInd w:val="0"/>
              <w:spacing w:afterLines="50" w:after="120" w:line="238" w:lineRule="exact"/>
              <w:ind w:firstLineChars="100" w:firstLine="222"/>
              <w:jc w:val="lef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w:t>
            </w:r>
            <w:r w:rsidRPr="00943041">
              <w:rPr>
                <w:rFonts w:ascii="MS Mincho" w:eastAsia="MS Mincho" w:hAnsi="MS Mincho" w:cs="MS Mincho"/>
                <w:spacing w:val="6"/>
                <w:kern w:val="0"/>
                <w:szCs w:val="21"/>
              </w:rPr>
              <w:t>4</w:t>
            </w:r>
            <w:r w:rsidRPr="00943041">
              <w:rPr>
                <w:rFonts w:ascii="MS Mincho" w:eastAsia="MS Mincho" w:hAnsi="MS Mincho" w:cs="MS Mincho" w:hint="eastAsia"/>
                <w:spacing w:val="6"/>
                <w:kern w:val="0"/>
                <w:szCs w:val="21"/>
              </w:rPr>
              <w:t>)</w:t>
            </w:r>
            <w:r w:rsidRPr="00943041">
              <w:rPr>
                <w:rFonts w:ascii="MS Mincho" w:eastAsia="MS Mincho" w:hAnsi="MS Mincho" w:cs="MS Mincho"/>
                <w:spacing w:val="6"/>
                <w:kern w:val="0"/>
                <w:szCs w:val="21"/>
              </w:rPr>
              <w:t xml:space="preserve"> </w:t>
            </w:r>
            <w:r w:rsidRPr="00943041">
              <w:rPr>
                <w:rFonts w:ascii="MS Mincho" w:eastAsia="MS Mincho" w:hAnsi="MS Mincho" w:cs="MS Mincho"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943041" w14:paraId="1750D3B0" w14:textId="77777777" w:rsidTr="00F5566D">
              <w:trPr>
                <w:trHeight w:val="697"/>
              </w:trPr>
              <w:tc>
                <w:tcPr>
                  <w:tcW w:w="2600" w:type="dxa"/>
                </w:tcPr>
                <w:p w14:paraId="5C79184D" w14:textId="77777777" w:rsidR="00D1302E" w:rsidRPr="00943041" w:rsidRDefault="00D1302E" w:rsidP="00F5566D">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発信日</w:t>
                  </w:r>
                </w:p>
              </w:tc>
              <w:tc>
                <w:tcPr>
                  <w:tcW w:w="5890" w:type="dxa"/>
                </w:tcPr>
                <w:p w14:paraId="616125F6" w14:textId="59D98814" w:rsidR="00B779DA" w:rsidRPr="00943041" w:rsidRDefault="00B779DA" w:rsidP="00B779D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 xml:space="preserve">統合報告書 </w:t>
                  </w:r>
                  <w:r w:rsidRPr="00943041">
                    <w:rPr>
                      <w:rFonts w:ascii="MS Mincho" w:eastAsia="MS Mincho" w:hAnsi="MS Mincho" w:cs="MS Mincho"/>
                      <w:spacing w:val="6"/>
                      <w:kern w:val="0"/>
                      <w:szCs w:val="21"/>
                    </w:rPr>
                    <w:t>202</w:t>
                  </w:r>
                  <w:r w:rsidR="007E462C" w:rsidRPr="00943041">
                    <w:rPr>
                      <w:rFonts w:ascii="MS Mincho" w:eastAsia="MS Mincho" w:hAnsi="MS Mincho" w:cs="MS Mincho" w:hint="eastAsia"/>
                      <w:spacing w:val="6"/>
                      <w:kern w:val="0"/>
                      <w:szCs w:val="21"/>
                    </w:rPr>
                    <w:t>4</w:t>
                  </w:r>
                  <w:r w:rsidRPr="00943041">
                    <w:rPr>
                      <w:rFonts w:ascii="MS Mincho" w:eastAsia="MS Mincho" w:hAnsi="MS Mincho" w:cs="MS Mincho"/>
                      <w:spacing w:val="6"/>
                      <w:kern w:val="0"/>
                      <w:szCs w:val="21"/>
                    </w:rPr>
                    <w:t xml:space="preserve"> </w:t>
                  </w:r>
                  <w:r w:rsidRPr="00943041">
                    <w:rPr>
                      <w:rFonts w:ascii="MS Mincho" w:eastAsia="MS Mincho" w:hAnsi="MS Mincho" w:cs="MS Mincho" w:hint="eastAsia"/>
                      <w:spacing w:val="6"/>
                      <w:kern w:val="0"/>
                      <w:szCs w:val="21"/>
                    </w:rPr>
                    <w:t>202</w:t>
                  </w:r>
                  <w:r w:rsidR="007E462C" w:rsidRPr="00943041">
                    <w:rPr>
                      <w:rFonts w:ascii="MS Mincho" w:eastAsia="MS Mincho" w:hAnsi="MS Mincho" w:cs="MS Mincho" w:hint="eastAsia"/>
                      <w:spacing w:val="6"/>
                      <w:kern w:val="0"/>
                      <w:szCs w:val="21"/>
                    </w:rPr>
                    <w:t>4</w:t>
                  </w:r>
                  <w:r w:rsidRPr="00943041">
                    <w:rPr>
                      <w:rFonts w:ascii="MS Mincho" w:eastAsia="MS Mincho" w:hAnsi="MS Mincho" w:cs="MS Mincho" w:hint="eastAsia"/>
                      <w:spacing w:val="6"/>
                      <w:kern w:val="0"/>
                      <w:szCs w:val="21"/>
                    </w:rPr>
                    <w:t>年</w:t>
                  </w:r>
                  <w:r w:rsidR="007E462C" w:rsidRPr="00943041">
                    <w:rPr>
                      <w:rFonts w:ascii="MS Mincho" w:eastAsia="MS Mincho" w:hAnsi="MS Mincho" w:cs="MS Mincho" w:hint="eastAsia"/>
                      <w:spacing w:val="6"/>
                      <w:kern w:val="0"/>
                      <w:szCs w:val="21"/>
                    </w:rPr>
                    <w:t>9</w:t>
                  </w:r>
                  <w:r w:rsidRPr="00943041">
                    <w:rPr>
                      <w:rFonts w:ascii="MS Mincho" w:eastAsia="MS Mincho" w:hAnsi="MS Mincho" w:cs="MS Mincho" w:hint="eastAsia"/>
                      <w:spacing w:val="6"/>
                      <w:kern w:val="0"/>
                      <w:szCs w:val="21"/>
                    </w:rPr>
                    <w:t>月</w:t>
                  </w:r>
                  <w:r w:rsidR="007E462C" w:rsidRPr="00943041">
                    <w:rPr>
                      <w:rFonts w:ascii="MS Mincho" w:eastAsia="MS Mincho" w:hAnsi="MS Mincho" w:cs="MS Mincho" w:hint="eastAsia"/>
                      <w:spacing w:val="6"/>
                      <w:kern w:val="0"/>
                      <w:szCs w:val="21"/>
                    </w:rPr>
                    <w:t>10</w:t>
                  </w:r>
                  <w:r w:rsidRPr="00943041">
                    <w:rPr>
                      <w:rFonts w:ascii="MS Mincho" w:eastAsia="MS Mincho" w:hAnsi="MS Mincho" w:cs="MS Mincho" w:hint="eastAsia"/>
                      <w:spacing w:val="6"/>
                      <w:kern w:val="0"/>
                      <w:szCs w:val="21"/>
                    </w:rPr>
                    <w:t>日</w:t>
                  </w:r>
                </w:p>
                <w:p w14:paraId="7F5FBFDF" w14:textId="4ACC92A9" w:rsidR="00D1302E" w:rsidRPr="00943041" w:rsidRDefault="003176F9" w:rsidP="00B779D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2025年３月期(FY2024) 決算説明会資料</w:t>
                  </w:r>
                  <w:r w:rsidR="00B779DA" w:rsidRPr="00943041">
                    <w:rPr>
                      <w:rFonts w:ascii="MS Mincho" w:eastAsia="MS Mincho" w:hAnsi="MS Mincho" w:cs="MS Mincho" w:hint="eastAsia"/>
                      <w:spacing w:val="6"/>
                      <w:kern w:val="0"/>
                      <w:szCs w:val="21"/>
                    </w:rPr>
                    <w:t xml:space="preserve">　202</w:t>
                  </w:r>
                  <w:r w:rsidRPr="00943041">
                    <w:rPr>
                      <w:rFonts w:ascii="MS Mincho" w:eastAsia="MS Mincho" w:hAnsi="MS Mincho" w:cs="MS Mincho" w:hint="eastAsia"/>
                      <w:spacing w:val="6"/>
                      <w:kern w:val="0"/>
                      <w:szCs w:val="21"/>
                    </w:rPr>
                    <w:t>5</w:t>
                  </w:r>
                  <w:r w:rsidR="00B779DA" w:rsidRPr="00943041">
                    <w:rPr>
                      <w:rFonts w:ascii="MS Mincho" w:eastAsia="MS Mincho" w:hAnsi="MS Mincho" w:cs="MS Mincho" w:hint="eastAsia"/>
                      <w:spacing w:val="6"/>
                      <w:kern w:val="0"/>
                      <w:szCs w:val="21"/>
                    </w:rPr>
                    <w:t>年</w:t>
                  </w:r>
                  <w:r w:rsidRPr="00943041">
                    <w:rPr>
                      <w:rFonts w:ascii="MS Mincho" w:eastAsia="MS Mincho" w:hAnsi="MS Mincho" w:cs="MS Mincho" w:hint="eastAsia"/>
                      <w:spacing w:val="6"/>
                      <w:kern w:val="0"/>
                      <w:szCs w:val="21"/>
                    </w:rPr>
                    <w:t>5</w:t>
                  </w:r>
                  <w:r w:rsidR="00B779DA" w:rsidRPr="00943041">
                    <w:rPr>
                      <w:rFonts w:ascii="MS Mincho" w:eastAsia="MS Mincho" w:hAnsi="MS Mincho" w:cs="MS Mincho" w:hint="eastAsia"/>
                      <w:spacing w:val="6"/>
                      <w:kern w:val="0"/>
                      <w:szCs w:val="21"/>
                    </w:rPr>
                    <w:t>月</w:t>
                  </w:r>
                  <w:r w:rsidRPr="00943041">
                    <w:rPr>
                      <w:rFonts w:ascii="MS Mincho" w:eastAsia="MS Mincho" w:hAnsi="MS Mincho" w:cs="MS Mincho" w:hint="eastAsia"/>
                      <w:spacing w:val="6"/>
                      <w:kern w:val="0"/>
                      <w:szCs w:val="21"/>
                    </w:rPr>
                    <w:t>1</w:t>
                  </w:r>
                  <w:r w:rsidR="00287769" w:rsidRPr="00943041">
                    <w:rPr>
                      <w:rFonts w:ascii="MS Mincho" w:eastAsia="MS Mincho" w:hAnsi="MS Mincho" w:cs="MS Mincho" w:hint="eastAsia"/>
                      <w:spacing w:val="6"/>
                      <w:kern w:val="0"/>
                      <w:szCs w:val="21"/>
                    </w:rPr>
                    <w:t>5</w:t>
                  </w:r>
                  <w:r w:rsidR="00B779DA" w:rsidRPr="00943041">
                    <w:rPr>
                      <w:rFonts w:ascii="MS Mincho" w:eastAsia="MS Mincho" w:hAnsi="MS Mincho" w:cs="MS Mincho" w:hint="eastAsia"/>
                      <w:spacing w:val="6"/>
                      <w:kern w:val="0"/>
                      <w:szCs w:val="21"/>
                    </w:rPr>
                    <w:t>日</w:t>
                  </w:r>
                </w:p>
              </w:tc>
            </w:tr>
            <w:tr w:rsidR="00D1302E" w:rsidRPr="00943041" w14:paraId="1A82348A" w14:textId="77777777" w:rsidTr="00F5566D">
              <w:trPr>
                <w:trHeight w:val="707"/>
              </w:trPr>
              <w:tc>
                <w:tcPr>
                  <w:tcW w:w="2600" w:type="dxa"/>
                </w:tcPr>
                <w:p w14:paraId="12D5BC37" w14:textId="77777777" w:rsidR="00D1302E" w:rsidRPr="00943041" w:rsidRDefault="00D1302E" w:rsidP="00F5566D">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発信方法</w:t>
                  </w:r>
                </w:p>
              </w:tc>
              <w:tc>
                <w:tcPr>
                  <w:tcW w:w="5890" w:type="dxa"/>
                </w:tcPr>
                <w:p w14:paraId="72055201" w14:textId="1D2F96F5" w:rsidR="00B779DA" w:rsidRPr="00943041" w:rsidRDefault="00B779DA" w:rsidP="00B779D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統合報告書 202</w:t>
                  </w:r>
                  <w:r w:rsidR="002F4160" w:rsidRPr="00943041">
                    <w:rPr>
                      <w:rFonts w:ascii="MS Mincho" w:eastAsia="MS Mincho" w:hAnsi="MS Mincho" w:cs="MS Mincho" w:hint="eastAsia"/>
                      <w:spacing w:val="6"/>
                      <w:kern w:val="0"/>
                      <w:szCs w:val="21"/>
                    </w:rPr>
                    <w:t>4</w:t>
                  </w:r>
                </w:p>
                <w:p w14:paraId="1AC60A34" w14:textId="77777777" w:rsidR="001F7C65" w:rsidRPr="00943041" w:rsidRDefault="00A7310E" w:rsidP="001F7C65">
                  <w:pPr>
                    <w:suppressAutoHyphens/>
                    <w:kinsoku w:val="0"/>
                    <w:overflowPunct w:val="0"/>
                    <w:adjustRightInd w:val="0"/>
                    <w:spacing w:afterLines="50" w:after="120" w:line="238" w:lineRule="exact"/>
                    <w:jc w:val="left"/>
                    <w:textAlignment w:val="center"/>
                    <w:rPr>
                      <w:rFonts w:ascii="MS Mincho" w:eastAsia="MS Mincho" w:hAnsi="MS Mincho"/>
                    </w:rPr>
                  </w:pPr>
                  <w:hyperlink r:id="rId21" w:history="1">
                    <w:r w:rsidR="001F7C65" w:rsidRPr="00943041">
                      <w:rPr>
                        <w:rStyle w:val="Hyperlink"/>
                        <w:rFonts w:ascii="MS Mincho" w:eastAsia="MS Mincho" w:hAnsi="MS Mincho"/>
                      </w:rPr>
                      <w:t>https://toyo-eng.com/wordpress/wp-content/uploads/2024/09/TOYO_IR2024_Ja-compressed.pdf</w:t>
                    </w:r>
                  </w:hyperlink>
                </w:p>
                <w:p w14:paraId="002E6B80" w14:textId="77777777" w:rsidR="00B779DA" w:rsidRPr="00943041" w:rsidRDefault="00B779DA" w:rsidP="00B779D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71F38A9F" w14:textId="2A69EA22" w:rsidR="00A05ECD" w:rsidRPr="00943041" w:rsidRDefault="00A05ECD"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2025年３月期(FY2024) 決算説明会資料</w:t>
                  </w:r>
                </w:p>
                <w:p w14:paraId="118AFA30" w14:textId="075C108C" w:rsidR="00D1302E" w:rsidRPr="00943041" w:rsidRDefault="00A7310E" w:rsidP="00DD56DC">
                  <w:pPr>
                    <w:suppressAutoHyphens/>
                    <w:kinsoku w:val="0"/>
                    <w:overflowPunct w:val="0"/>
                    <w:adjustRightInd w:val="0"/>
                    <w:spacing w:afterLines="50" w:after="120" w:line="238" w:lineRule="exact"/>
                    <w:jc w:val="left"/>
                    <w:textAlignment w:val="center"/>
                    <w:rPr>
                      <w:rFonts w:ascii="MS Mincho" w:eastAsia="MS Mincho" w:hAnsi="MS Mincho"/>
                    </w:rPr>
                  </w:pPr>
                  <w:hyperlink r:id="rId22" w:history="1">
                    <w:r w:rsidR="00E40B6D" w:rsidRPr="00943041">
                      <w:rPr>
                        <w:rStyle w:val="Hyperlink"/>
                        <w:rFonts w:ascii="MS Mincho" w:eastAsia="MS Mincho" w:hAnsi="MS Mincho"/>
                      </w:rPr>
                      <w:t>https://contents.xj-storage.jp/xcontents/AS05120/a04e9d0e/cca0/46b8/bca5/60c4a94f08bc/20250519174946113s.pdf</w:t>
                    </w:r>
                  </w:hyperlink>
                </w:p>
                <w:p w14:paraId="67F41979" w14:textId="40E20B09" w:rsidR="00E40B6D" w:rsidRPr="00943041" w:rsidRDefault="00E40B6D"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r w:rsidR="00D1302E" w:rsidRPr="00943041" w14:paraId="12776442" w14:textId="77777777" w:rsidTr="00F5566D">
              <w:trPr>
                <w:trHeight w:val="697"/>
              </w:trPr>
              <w:tc>
                <w:tcPr>
                  <w:tcW w:w="2600" w:type="dxa"/>
                </w:tcPr>
                <w:p w14:paraId="10265619" w14:textId="77777777" w:rsidR="00D1302E" w:rsidRPr="00943041" w:rsidRDefault="00C3670A" w:rsidP="00F5566D">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発信内容</w:t>
                  </w:r>
                </w:p>
              </w:tc>
              <w:tc>
                <w:tcPr>
                  <w:tcW w:w="5890" w:type="dxa"/>
                </w:tcPr>
                <w:p w14:paraId="19137AC6" w14:textId="2B22D9CA" w:rsidR="00B779DA" w:rsidRPr="00943041" w:rsidRDefault="00B779DA" w:rsidP="00B779D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【統合報告書 202</w:t>
                  </w:r>
                  <w:r w:rsidR="001F7C65" w:rsidRPr="00943041">
                    <w:rPr>
                      <w:rFonts w:ascii="MS Mincho" w:eastAsia="MS Mincho" w:hAnsi="MS Mincho" w:cs="MS Mincho" w:hint="eastAsia"/>
                      <w:spacing w:val="6"/>
                      <w:kern w:val="0"/>
                      <w:szCs w:val="21"/>
                    </w:rPr>
                    <w:t>4</w:t>
                  </w:r>
                  <w:r w:rsidRPr="00943041">
                    <w:rPr>
                      <w:rFonts w:ascii="MS Mincho" w:eastAsia="MS Mincho" w:hAnsi="MS Mincho" w:cs="MS Mincho" w:hint="eastAsia"/>
                      <w:spacing w:val="6"/>
                      <w:kern w:val="0"/>
                      <w:szCs w:val="21"/>
                    </w:rPr>
                    <w:t>】</w:t>
                  </w:r>
                </w:p>
                <w:p w14:paraId="15907EB1" w14:textId="77777777" w:rsidR="004859C8" w:rsidRPr="00943041" w:rsidRDefault="004859C8" w:rsidP="00B779D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社長メッセージ内でDX戦略について言及</w:t>
                  </w:r>
                </w:p>
                <w:p w14:paraId="36146072" w14:textId="77777777" w:rsidR="003F647F" w:rsidRPr="00943041" w:rsidRDefault="003F647F" w:rsidP="00B779D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p.6：</w:t>
                  </w:r>
                </w:p>
                <w:p w14:paraId="5C62BFF6" w14:textId="3CE847B9" w:rsidR="00F807F0" w:rsidRPr="00943041" w:rsidRDefault="003F647F" w:rsidP="00B779D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u w:val="single"/>
                    </w:rPr>
                  </w:pPr>
                  <w:r w:rsidRPr="00943041">
                    <w:rPr>
                      <w:rFonts w:ascii="MS Mincho" w:eastAsia="MS Mincho" w:hAnsi="MS Mincho" w:cs="MS Mincho" w:hint="eastAsia"/>
                      <w:spacing w:val="6"/>
                      <w:kern w:val="0"/>
                      <w:szCs w:val="21"/>
                    </w:rPr>
                    <w:t>「</w:t>
                  </w:r>
                  <w:proofErr w:type="spellStart"/>
                  <w:r w:rsidRPr="00943041">
                    <w:rPr>
                      <w:rFonts w:ascii="MS Mincho" w:eastAsia="MS Mincho" w:hAnsi="MS Mincho" w:cs="MS Mincho" w:hint="eastAsia"/>
                      <w:spacing w:val="6"/>
                      <w:kern w:val="0"/>
                      <w:szCs w:val="21"/>
                    </w:rPr>
                    <w:t>DXoT</w:t>
                  </w:r>
                  <w:proofErr w:type="spellEnd"/>
                  <w:r w:rsidRPr="00943041">
                    <w:rPr>
                      <w:rFonts w:ascii="MS Mincho" w:eastAsia="MS Mincho" w:hAnsi="MS Mincho" w:cs="MS Mincho" w:hint="eastAsia"/>
                      <w:spacing w:val="6"/>
                      <w:kern w:val="0"/>
                      <w:szCs w:val="21"/>
                    </w:rPr>
                    <w:t>」の成果としては、各種ツールの開発と業務改革を通じて、業務効率化とリスク管理が進み、特にEPC事業における収益性の向上に貢献し始めています。（中略）2025年度までの現中計に基づく「グループオペレーションの深化」と「</w:t>
                  </w:r>
                  <w:proofErr w:type="spellStart"/>
                  <w:r w:rsidRPr="00943041">
                    <w:rPr>
                      <w:rFonts w:ascii="MS Mincho" w:eastAsia="MS Mincho" w:hAnsi="MS Mincho" w:cs="MS Mincho" w:hint="eastAsia"/>
                      <w:spacing w:val="6"/>
                      <w:kern w:val="0"/>
                      <w:szCs w:val="21"/>
                    </w:rPr>
                    <w:t>DXoT</w:t>
                  </w:r>
                  <w:proofErr w:type="spellEnd"/>
                  <w:r w:rsidRPr="00943041">
                    <w:rPr>
                      <w:rFonts w:ascii="MS Mincho" w:eastAsia="MS Mincho" w:hAnsi="MS Mincho" w:cs="MS Mincho" w:hint="eastAsia"/>
                      <w:spacing w:val="6"/>
                      <w:kern w:val="0"/>
                      <w:szCs w:val="21"/>
                    </w:rPr>
                    <w:t>」によるEPCの収益性の向上に加え、数年後の大きな利益となる「新技術・新事業」への種まきは着実に進んでいます。次年度の目標達成および2026年度以降の新たな中期経営計画を見据え、事業ポートフォリオの転換と新規事業分野の収益化を進めて、さらなる成長を目指してまいります。</w:t>
                  </w:r>
                </w:p>
                <w:p w14:paraId="05027CCD" w14:textId="77777777" w:rsidR="003F647F" w:rsidRPr="00943041" w:rsidRDefault="003F647F" w:rsidP="00B779D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0896FD63" w14:textId="367B0934" w:rsidR="00B779DA" w:rsidRPr="00943041" w:rsidRDefault="00B779DA" w:rsidP="00B779D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w:t>
                  </w:r>
                  <w:r w:rsidR="00A05ECD" w:rsidRPr="00943041">
                    <w:rPr>
                      <w:rFonts w:ascii="MS Mincho" w:eastAsia="MS Mincho" w:hAnsi="MS Mincho" w:cs="MS Mincho" w:hint="eastAsia"/>
                      <w:spacing w:val="6"/>
                      <w:kern w:val="0"/>
                      <w:szCs w:val="21"/>
                    </w:rPr>
                    <w:t>2025年３月期(FY2024) 決算説明会資料</w:t>
                  </w:r>
                  <w:r w:rsidR="002E1238" w:rsidRPr="00943041">
                    <w:rPr>
                      <w:rFonts w:ascii="MS Mincho" w:eastAsia="MS Mincho" w:hAnsi="MS Mincho" w:cs="MS Mincho"/>
                      <w:spacing w:val="6"/>
                      <w:kern w:val="0"/>
                      <w:szCs w:val="21"/>
                    </w:rPr>
                    <w:t>】</w:t>
                  </w:r>
                </w:p>
                <w:p w14:paraId="52907B83" w14:textId="6967347C" w:rsidR="00E50CFD" w:rsidRPr="00943041" w:rsidRDefault="00E50CFD" w:rsidP="00B779D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p19-20：</w:t>
                  </w:r>
                </w:p>
                <w:p w14:paraId="052C604F" w14:textId="13F60CBD" w:rsidR="00D1302E" w:rsidRPr="00943041" w:rsidRDefault="00A05ECD"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決算説明会では</w:t>
                  </w:r>
                  <w:r w:rsidR="00B779DA" w:rsidRPr="00943041">
                    <w:rPr>
                      <w:rFonts w:ascii="MS Mincho" w:eastAsia="MS Mincho" w:hAnsi="MS Mincho" w:cs="MS Mincho" w:hint="eastAsia"/>
                      <w:spacing w:val="6"/>
                      <w:kern w:val="0"/>
                      <w:szCs w:val="21"/>
                    </w:rPr>
                    <w:t>、</w:t>
                  </w:r>
                  <w:r w:rsidR="005E6F9B" w:rsidRPr="00943041">
                    <w:rPr>
                      <w:rFonts w:ascii="MS Mincho" w:eastAsia="MS Mincho" w:hAnsi="MS Mincho" w:cs="MS Mincho" w:hint="eastAsia"/>
                      <w:spacing w:val="6"/>
                      <w:kern w:val="0"/>
                      <w:szCs w:val="21"/>
                    </w:rPr>
                    <w:t>「</w:t>
                  </w:r>
                  <w:r w:rsidR="00B779DA" w:rsidRPr="00943041">
                    <w:rPr>
                      <w:rFonts w:ascii="MS Mincho" w:eastAsia="MS Mincho" w:hAnsi="MS Mincho" w:cs="MS Mincho" w:hint="eastAsia"/>
                      <w:spacing w:val="6"/>
                      <w:kern w:val="0"/>
                      <w:szCs w:val="21"/>
                    </w:rPr>
                    <w:t>品質関連損失コスト</w:t>
                  </w:r>
                  <w:r w:rsidR="005E6F9B" w:rsidRPr="00943041">
                    <w:rPr>
                      <w:rFonts w:ascii="MS Mincho" w:eastAsia="MS Mincho" w:hAnsi="MS Mincho" w:cs="MS Mincho" w:hint="eastAsia"/>
                      <w:spacing w:val="6"/>
                      <w:kern w:val="0"/>
                      <w:szCs w:val="21"/>
                    </w:rPr>
                    <w:t>」「</w:t>
                  </w:r>
                  <w:r w:rsidR="00B779DA" w:rsidRPr="00943041">
                    <w:rPr>
                      <w:rFonts w:ascii="MS Mincho" w:eastAsia="MS Mincho" w:hAnsi="MS Mincho" w:cs="MS Mincho" w:hint="eastAsia"/>
                      <w:spacing w:val="6"/>
                      <w:kern w:val="0"/>
                      <w:szCs w:val="21"/>
                    </w:rPr>
                    <w:t>所要工数</w:t>
                  </w:r>
                  <w:r w:rsidR="005E6F9B" w:rsidRPr="00943041">
                    <w:rPr>
                      <w:rFonts w:ascii="MS Mincho" w:eastAsia="MS Mincho" w:hAnsi="MS Mincho" w:cs="MS Mincho" w:hint="eastAsia"/>
                      <w:spacing w:val="6"/>
                      <w:kern w:val="0"/>
                      <w:szCs w:val="21"/>
                    </w:rPr>
                    <w:t>」「機器資材コスト」「</w:t>
                  </w:r>
                  <w:r w:rsidR="00B779DA" w:rsidRPr="00943041">
                    <w:rPr>
                      <w:rFonts w:ascii="MS Mincho" w:eastAsia="MS Mincho" w:hAnsi="MS Mincho" w:cs="MS Mincho" w:hint="eastAsia"/>
                      <w:spacing w:val="6"/>
                      <w:kern w:val="0"/>
                      <w:szCs w:val="21"/>
                    </w:rPr>
                    <w:t>工事費</w:t>
                  </w:r>
                  <w:r w:rsidR="005E6F9B" w:rsidRPr="00943041">
                    <w:rPr>
                      <w:rFonts w:ascii="MS Mincho" w:eastAsia="MS Mincho" w:hAnsi="MS Mincho" w:cs="MS Mincho" w:hint="eastAsia"/>
                      <w:spacing w:val="6"/>
                      <w:kern w:val="0"/>
                      <w:szCs w:val="21"/>
                    </w:rPr>
                    <w:t>」「</w:t>
                  </w:r>
                  <w:r w:rsidR="00B779DA" w:rsidRPr="00943041">
                    <w:rPr>
                      <w:rFonts w:ascii="MS Mincho" w:eastAsia="MS Mincho" w:hAnsi="MS Mincho" w:cs="MS Mincho" w:hint="eastAsia"/>
                      <w:spacing w:val="6"/>
                      <w:kern w:val="0"/>
                      <w:szCs w:val="21"/>
                    </w:rPr>
                    <w:t>工期</w:t>
                  </w:r>
                  <w:r w:rsidR="005E6F9B" w:rsidRPr="00943041">
                    <w:rPr>
                      <w:rFonts w:ascii="MS Mincho" w:eastAsia="MS Mincho" w:hAnsi="MS Mincho" w:cs="MS Mincho" w:hint="eastAsia"/>
                      <w:spacing w:val="6"/>
                      <w:kern w:val="0"/>
                      <w:szCs w:val="21"/>
                    </w:rPr>
                    <w:t>短縮」</w:t>
                  </w:r>
                  <w:r w:rsidR="00B779DA" w:rsidRPr="00943041">
                    <w:rPr>
                      <w:rFonts w:ascii="MS Mincho" w:eastAsia="MS Mincho" w:hAnsi="MS Mincho" w:cs="MS Mincho" w:hint="eastAsia"/>
                      <w:spacing w:val="6"/>
                      <w:kern w:val="0"/>
                      <w:szCs w:val="21"/>
                    </w:rPr>
                    <w:t>の数値目標に</w:t>
                  </w:r>
                  <w:r w:rsidR="005E6F9B" w:rsidRPr="00943041">
                    <w:rPr>
                      <w:rFonts w:ascii="MS Mincho" w:eastAsia="MS Mincho" w:hAnsi="MS Mincho" w:cs="MS Mincho" w:hint="eastAsia"/>
                      <w:spacing w:val="6"/>
                      <w:kern w:val="0"/>
                      <w:szCs w:val="21"/>
                    </w:rPr>
                    <w:t>ついて</w:t>
                  </w:r>
                  <w:r w:rsidR="00B779DA" w:rsidRPr="00943041">
                    <w:rPr>
                      <w:rFonts w:ascii="MS Mincho" w:eastAsia="MS Mincho" w:hAnsi="MS Mincho" w:cs="MS Mincho" w:hint="eastAsia"/>
                      <w:spacing w:val="6"/>
                      <w:kern w:val="0"/>
                      <w:szCs w:val="21"/>
                    </w:rPr>
                    <w:t>、定性的な進捗を対外的に発信している。</w:t>
                  </w:r>
                </w:p>
              </w:tc>
            </w:tr>
          </w:tbl>
          <w:p w14:paraId="094DFC3D" w14:textId="77777777" w:rsidR="00D1302E" w:rsidRPr="00943041" w:rsidRDefault="00D1302E"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0FD275D9" w14:textId="77777777" w:rsidR="00D1302E" w:rsidRPr="00943041"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 xml:space="preserve">　(</w:t>
            </w:r>
            <w:r w:rsidRPr="00943041">
              <w:rPr>
                <w:rFonts w:ascii="MS Mincho" w:eastAsia="MS Mincho" w:hAnsi="MS Mincho" w:cs="MS Mincho"/>
                <w:spacing w:val="6"/>
                <w:kern w:val="0"/>
                <w:szCs w:val="21"/>
              </w:rPr>
              <w:t>5</w:t>
            </w:r>
            <w:r w:rsidRPr="00943041">
              <w:rPr>
                <w:rFonts w:ascii="MS Mincho" w:eastAsia="MS Mincho" w:hAnsi="MS Mincho" w:cs="MS Mincho" w:hint="eastAsia"/>
                <w:spacing w:val="6"/>
                <w:kern w:val="0"/>
                <w:szCs w:val="21"/>
              </w:rPr>
              <w:t>) 実務執行総括責任者</w:t>
            </w:r>
            <w:r w:rsidR="002A27BF" w:rsidRPr="00943041">
              <w:rPr>
                <w:rFonts w:ascii="MS Mincho" w:eastAsia="MS Mincho" w:hAnsi="MS Mincho" w:cs="MS Mincho" w:hint="eastAsia"/>
                <w:spacing w:val="6"/>
                <w:kern w:val="0"/>
                <w:szCs w:val="21"/>
              </w:rPr>
              <w:t>が</w:t>
            </w:r>
            <w:r w:rsidRPr="00943041">
              <w:rPr>
                <w:rFonts w:ascii="MS Mincho" w:eastAsia="MS Mincho" w:hAnsi="MS Mincho" w:cs="MS Mincho"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943041" w14:paraId="09BAAA71" w14:textId="77777777" w:rsidTr="00F5566D">
              <w:trPr>
                <w:trHeight w:val="707"/>
              </w:trPr>
              <w:tc>
                <w:tcPr>
                  <w:tcW w:w="2600" w:type="dxa"/>
                </w:tcPr>
                <w:p w14:paraId="17FFB677" w14:textId="77777777" w:rsidR="00D1302E" w:rsidRPr="00943041" w:rsidRDefault="00D1302E" w:rsidP="00F5566D">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実施時期</w:t>
                  </w:r>
                </w:p>
              </w:tc>
              <w:tc>
                <w:tcPr>
                  <w:tcW w:w="5890" w:type="dxa"/>
                </w:tcPr>
                <w:p w14:paraId="67E9A70E" w14:textId="082ECBD9" w:rsidR="00D1302E" w:rsidRPr="00943041" w:rsidRDefault="00B779DA" w:rsidP="00B779D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rPr>
                    <w:t xml:space="preserve">2020年頃　～　</w:t>
                  </w:r>
                  <w:r w:rsidRPr="00943041">
                    <w:rPr>
                      <w:rFonts w:ascii="MS Mincho" w:eastAsia="MS Mincho" w:hAnsi="MS Mincho" w:cs="MS Mincho"/>
                      <w:spacing w:val="6"/>
                      <w:kern w:val="0"/>
                    </w:rPr>
                    <w:t>202</w:t>
                  </w:r>
                  <w:r w:rsidR="001F7435" w:rsidRPr="00943041">
                    <w:rPr>
                      <w:rFonts w:ascii="MS Mincho" w:eastAsia="MS Mincho" w:hAnsi="MS Mincho" w:cs="MS Mincho" w:hint="eastAsia"/>
                      <w:spacing w:val="6"/>
                      <w:kern w:val="0"/>
                    </w:rPr>
                    <w:t>5</w:t>
                  </w:r>
                  <w:r w:rsidRPr="00943041">
                    <w:rPr>
                      <w:rFonts w:ascii="MS Mincho" w:eastAsia="MS Mincho" w:hAnsi="MS Mincho" w:cs="MS Mincho"/>
                      <w:spacing w:val="6"/>
                      <w:kern w:val="0"/>
                    </w:rPr>
                    <w:t>年5月</w:t>
                  </w:r>
                  <w:r w:rsidRPr="00943041">
                    <w:rPr>
                      <w:rFonts w:ascii="MS Mincho" w:eastAsia="MS Mincho" w:hAnsi="MS Mincho" w:cs="MS Mincho" w:hint="eastAsia"/>
                      <w:spacing w:val="6"/>
                      <w:kern w:val="0"/>
                    </w:rPr>
                    <w:t>(現在</w:t>
                  </w:r>
                  <w:r w:rsidRPr="00943041">
                    <w:rPr>
                      <w:rFonts w:ascii="MS Mincho" w:eastAsia="MS Mincho" w:hAnsi="MS Mincho" w:cs="MS Mincho"/>
                      <w:spacing w:val="6"/>
                      <w:kern w:val="0"/>
                    </w:rPr>
                    <w:t>)</w:t>
                  </w:r>
                </w:p>
              </w:tc>
            </w:tr>
            <w:tr w:rsidR="00D1302E" w:rsidRPr="00943041" w14:paraId="664616CE" w14:textId="77777777" w:rsidTr="00F5566D">
              <w:trPr>
                <w:trHeight w:val="707"/>
              </w:trPr>
              <w:tc>
                <w:tcPr>
                  <w:tcW w:w="2600" w:type="dxa"/>
                </w:tcPr>
                <w:p w14:paraId="5929692C" w14:textId="77777777" w:rsidR="00D1302E" w:rsidRPr="00943041" w:rsidRDefault="00D1302E" w:rsidP="00F5566D">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実施内容</w:t>
                  </w:r>
                </w:p>
              </w:tc>
              <w:tc>
                <w:tcPr>
                  <w:tcW w:w="5890" w:type="dxa"/>
                </w:tcPr>
                <w:p w14:paraId="44DFB204" w14:textId="77777777" w:rsidR="00B779DA" w:rsidRPr="00943041" w:rsidRDefault="00B779DA" w:rsidP="00B779DA">
                  <w:pPr>
                    <w:suppressAutoHyphens/>
                    <w:kinsoku w:val="0"/>
                    <w:overflowPunct w:val="0"/>
                    <w:adjustRightInd w:val="0"/>
                    <w:spacing w:afterLines="50" w:after="120" w:line="238" w:lineRule="exact"/>
                    <w:jc w:val="left"/>
                    <w:textAlignment w:val="center"/>
                    <w:rPr>
                      <w:rFonts w:ascii="MS Mincho" w:eastAsia="MS Mincho" w:hAnsi="MS Mincho" w:cs="MS Mincho"/>
                    </w:rPr>
                  </w:pPr>
                  <w:r w:rsidRPr="00943041">
                    <w:rPr>
                      <w:rFonts w:ascii="MS Mincho" w:eastAsia="MS Mincho" w:hAnsi="MS Mincho" w:cs="MS Mincho"/>
                    </w:rPr>
                    <w:t>当社では経営会議の諮問会議の一つとしてICT委員会を設置している。</w:t>
                  </w:r>
                </w:p>
                <w:p w14:paraId="54BD2E86" w14:textId="77777777" w:rsidR="00B779DA" w:rsidRPr="00943041" w:rsidRDefault="00B779DA" w:rsidP="00B779DA">
                  <w:pPr>
                    <w:suppressAutoHyphens/>
                    <w:kinsoku w:val="0"/>
                    <w:overflowPunct w:val="0"/>
                    <w:adjustRightInd w:val="0"/>
                    <w:spacing w:afterLines="50" w:after="120" w:line="238" w:lineRule="exact"/>
                    <w:jc w:val="left"/>
                    <w:textAlignment w:val="center"/>
                    <w:rPr>
                      <w:rFonts w:ascii="MS Mincho" w:eastAsia="MS Mincho" w:hAnsi="MS Mincho" w:cs="MS Mincho"/>
                    </w:rPr>
                  </w:pPr>
                </w:p>
                <w:p w14:paraId="78AEBA2B" w14:textId="77777777" w:rsidR="00B779DA" w:rsidRPr="00943041" w:rsidRDefault="00B779DA" w:rsidP="00B779DA">
                  <w:pPr>
                    <w:suppressAutoHyphens/>
                    <w:kinsoku w:val="0"/>
                    <w:overflowPunct w:val="0"/>
                    <w:adjustRightInd w:val="0"/>
                    <w:spacing w:afterLines="50" w:after="120" w:line="238" w:lineRule="exact"/>
                    <w:jc w:val="left"/>
                    <w:textAlignment w:val="center"/>
                    <w:rPr>
                      <w:rFonts w:ascii="MS Mincho" w:eastAsia="MS Mincho" w:hAnsi="MS Mincho" w:cs="MS Mincho"/>
                    </w:rPr>
                  </w:pPr>
                  <w:r w:rsidRPr="00943041">
                    <w:rPr>
                      <w:rFonts w:ascii="MS Mincho" w:eastAsia="MS Mincho" w:hAnsi="MS Mincho" w:cs="MS Mincho"/>
                    </w:rPr>
                    <w:t>ICT委員会は</w:t>
                  </w:r>
                  <w:r w:rsidRPr="00943041">
                    <w:rPr>
                      <w:rFonts w:ascii="MS Mincho" w:eastAsia="MS Mincho" w:hAnsi="MS Mincho" w:cs="MS Mincho" w:hint="eastAsia"/>
                    </w:rPr>
                    <w:t>、</w:t>
                  </w:r>
                  <w:r w:rsidRPr="00943041">
                    <w:rPr>
                      <w:rFonts w:ascii="MS Mincho" w:eastAsia="MS Mincho" w:hAnsi="MS Mincho" w:cs="MS Mincho"/>
                    </w:rPr>
                    <w:t>CDO</w:t>
                  </w:r>
                  <w:r w:rsidRPr="00943041">
                    <w:rPr>
                      <w:rFonts w:ascii="MS Mincho" w:eastAsia="MS Mincho" w:hAnsi="MS Mincho" w:cs="MS Mincho" w:hint="eastAsia"/>
                    </w:rPr>
                    <w:t>のリーダーシップのもと、</w:t>
                  </w:r>
                  <w:r w:rsidRPr="00943041">
                    <w:rPr>
                      <w:rFonts w:ascii="MS Mincho" w:eastAsia="MS Mincho" w:hAnsi="MS Mincho" w:cs="MS Mincho"/>
                    </w:rPr>
                    <w:t>各組織（事業本部、本部）の代表者より構成され本会議は月に1回の開催を基本としている。</w:t>
                  </w:r>
                </w:p>
                <w:p w14:paraId="62290E9C" w14:textId="77777777" w:rsidR="00B779DA" w:rsidRPr="00943041" w:rsidRDefault="00B779DA" w:rsidP="00B779DA">
                  <w:pPr>
                    <w:suppressAutoHyphens/>
                    <w:kinsoku w:val="0"/>
                    <w:overflowPunct w:val="0"/>
                    <w:adjustRightInd w:val="0"/>
                    <w:spacing w:afterLines="50" w:after="120" w:line="238" w:lineRule="exact"/>
                    <w:jc w:val="left"/>
                    <w:textAlignment w:val="center"/>
                    <w:rPr>
                      <w:rFonts w:ascii="MS Mincho" w:eastAsia="MS Mincho" w:hAnsi="MS Mincho" w:cs="MS Mincho"/>
                    </w:rPr>
                  </w:pPr>
                </w:p>
                <w:p w14:paraId="5C2274C6" w14:textId="6F14326C" w:rsidR="00B779DA" w:rsidRPr="00943041" w:rsidRDefault="00B779DA" w:rsidP="00B779DA">
                  <w:pPr>
                    <w:suppressAutoHyphens/>
                    <w:kinsoku w:val="0"/>
                    <w:overflowPunct w:val="0"/>
                    <w:adjustRightInd w:val="0"/>
                    <w:spacing w:afterLines="50" w:after="120" w:line="238" w:lineRule="exact"/>
                    <w:jc w:val="left"/>
                    <w:textAlignment w:val="center"/>
                    <w:rPr>
                      <w:rFonts w:ascii="MS Mincho" w:eastAsia="MS Mincho" w:hAnsi="MS Mincho" w:cs="MS Mincho"/>
                    </w:rPr>
                  </w:pPr>
                  <w:r w:rsidRPr="00943041">
                    <w:rPr>
                      <w:rFonts w:ascii="MS Mincho" w:eastAsia="MS Mincho" w:hAnsi="MS Mincho" w:cs="MS Mincho"/>
                    </w:rPr>
                    <w:t>本会議では当社のICTの</w:t>
                  </w:r>
                  <w:r w:rsidR="00BE3DD4" w:rsidRPr="00943041">
                    <w:rPr>
                      <w:rFonts w:ascii="MS Mincho" w:eastAsia="MS Mincho" w:hAnsi="MS Mincho" w:cs="MS Mincho" w:hint="eastAsia"/>
                    </w:rPr>
                    <w:t>課題</w:t>
                  </w:r>
                  <w:r w:rsidRPr="00943041">
                    <w:rPr>
                      <w:rFonts w:ascii="MS Mincho" w:eastAsia="MS Mincho" w:hAnsi="MS Mincho" w:cs="MS Mincho"/>
                    </w:rPr>
                    <w:t>の把握、アクションプラン、その進捗モニタリングを行っている。またICT投資計画も議論、承認している。</w:t>
                  </w:r>
                </w:p>
                <w:p w14:paraId="30E6C4AB" w14:textId="77777777" w:rsidR="00B779DA" w:rsidRPr="00943041" w:rsidRDefault="00B779DA" w:rsidP="00B779DA">
                  <w:pPr>
                    <w:spacing w:afterLines="50" w:after="120" w:line="238" w:lineRule="exact"/>
                    <w:jc w:val="left"/>
                    <w:rPr>
                      <w:rFonts w:ascii="MS Mincho" w:eastAsia="MS Mincho" w:hAnsi="MS Mincho" w:cs="MS Mincho"/>
                    </w:rPr>
                  </w:pPr>
                </w:p>
                <w:p w14:paraId="2013ADD0" w14:textId="77777777" w:rsidR="00B779DA" w:rsidRPr="00943041" w:rsidRDefault="00B779DA" w:rsidP="00B779DA">
                  <w:pPr>
                    <w:suppressAutoHyphens/>
                    <w:kinsoku w:val="0"/>
                    <w:overflowPunct w:val="0"/>
                    <w:adjustRightInd w:val="0"/>
                    <w:spacing w:afterLines="50" w:after="120" w:line="238" w:lineRule="exact"/>
                    <w:jc w:val="left"/>
                    <w:textAlignment w:val="center"/>
                    <w:rPr>
                      <w:rFonts w:ascii="MS Mincho" w:eastAsia="MS Mincho" w:hAnsi="MS Mincho" w:cs="MS Mincho"/>
                    </w:rPr>
                  </w:pPr>
                  <w:r w:rsidRPr="00943041">
                    <w:rPr>
                      <w:rFonts w:ascii="MS Mincho" w:eastAsia="MS Mincho" w:hAnsi="MS Mincho" w:cs="MS Mincho"/>
                    </w:rPr>
                    <w:t>ICT委員会の中には3つの分科会（サブ会議体）を設けている。2021年からは、(</w:t>
                  </w:r>
                  <w:proofErr w:type="spellStart"/>
                  <w:r w:rsidRPr="00943041">
                    <w:rPr>
                      <w:rFonts w:ascii="MS Mincho" w:eastAsia="MS Mincho" w:hAnsi="MS Mincho" w:cs="MS Mincho"/>
                    </w:rPr>
                    <w:t>i</w:t>
                  </w:r>
                  <w:proofErr w:type="spellEnd"/>
                  <w:r w:rsidRPr="00943041">
                    <w:rPr>
                      <w:rFonts w:ascii="MS Mincho" w:eastAsia="MS Mincho" w:hAnsi="MS Mincho" w:cs="MS Mincho"/>
                    </w:rPr>
                    <w:t>)グローバル戦略、(ii)DX推進体制強化、(iii)グローバルITのテーマで活動を続けている。</w:t>
                  </w:r>
                </w:p>
                <w:p w14:paraId="2DFFC84D" w14:textId="77777777" w:rsidR="00B779DA" w:rsidRPr="00943041" w:rsidRDefault="00B779DA" w:rsidP="00B779DA">
                  <w:pPr>
                    <w:suppressAutoHyphens/>
                    <w:kinsoku w:val="0"/>
                    <w:overflowPunct w:val="0"/>
                    <w:adjustRightInd w:val="0"/>
                    <w:spacing w:afterLines="50" w:after="120" w:line="238" w:lineRule="exact"/>
                    <w:jc w:val="left"/>
                    <w:textAlignment w:val="center"/>
                    <w:rPr>
                      <w:rFonts w:ascii="MS Mincho" w:eastAsia="MS Mincho" w:hAnsi="MS Mincho" w:cs="MS Mincho"/>
                      <w:szCs w:val="21"/>
                    </w:rPr>
                  </w:pPr>
                </w:p>
                <w:p w14:paraId="48B3ED3E" w14:textId="77777777" w:rsidR="00B779DA" w:rsidRPr="00943041" w:rsidRDefault="00B779DA" w:rsidP="00B779DA">
                  <w:pPr>
                    <w:suppressAutoHyphens/>
                    <w:kinsoku w:val="0"/>
                    <w:overflowPunct w:val="0"/>
                    <w:adjustRightInd w:val="0"/>
                    <w:spacing w:afterLines="50" w:after="120" w:line="238" w:lineRule="exact"/>
                    <w:jc w:val="left"/>
                    <w:textAlignment w:val="center"/>
                    <w:rPr>
                      <w:rFonts w:ascii="MS Mincho" w:eastAsia="MS Mincho" w:hAnsi="MS Mincho" w:cs="MS Mincho"/>
                      <w:szCs w:val="21"/>
                    </w:rPr>
                  </w:pPr>
                  <w:r w:rsidRPr="00943041">
                    <w:rPr>
                      <w:rFonts w:ascii="MS Mincho" w:eastAsia="MS Mincho" w:hAnsi="MS Mincho" w:cs="MS Mincho"/>
                      <w:szCs w:val="21"/>
                    </w:rPr>
                    <w:t>2022年度には外部のコンサル会社によるグループ企業各社のサイバーセキュリティに対するリスクアセスメントを実施し、各社の課題と今後の改善の為のロードマップを作製した。</w:t>
                  </w:r>
                </w:p>
                <w:p w14:paraId="39A13100" w14:textId="77777777" w:rsidR="00B779DA" w:rsidRPr="00943041" w:rsidRDefault="00B779DA" w:rsidP="00B779DA">
                  <w:pPr>
                    <w:suppressAutoHyphens/>
                    <w:kinsoku w:val="0"/>
                    <w:overflowPunct w:val="0"/>
                    <w:adjustRightInd w:val="0"/>
                    <w:spacing w:afterLines="50" w:after="120" w:line="238" w:lineRule="exact"/>
                    <w:jc w:val="left"/>
                    <w:textAlignment w:val="center"/>
                    <w:rPr>
                      <w:rFonts w:ascii="MS Mincho" w:eastAsia="MS Mincho" w:hAnsi="MS Mincho" w:cs="MS Mincho"/>
                    </w:rPr>
                  </w:pPr>
                </w:p>
                <w:p w14:paraId="25BC23F0" w14:textId="363510B3" w:rsidR="00B779DA" w:rsidRPr="00943041" w:rsidRDefault="00E665EF" w:rsidP="00B779DA">
                  <w:pPr>
                    <w:suppressAutoHyphens/>
                    <w:kinsoku w:val="0"/>
                    <w:overflowPunct w:val="0"/>
                    <w:adjustRightInd w:val="0"/>
                    <w:spacing w:afterLines="50" w:after="120" w:line="238" w:lineRule="exact"/>
                    <w:jc w:val="left"/>
                    <w:textAlignment w:val="center"/>
                    <w:rPr>
                      <w:rFonts w:ascii="MS Mincho" w:eastAsia="MS Mincho" w:hAnsi="MS Mincho" w:cs="MS Mincho"/>
                    </w:rPr>
                  </w:pPr>
                  <w:r w:rsidRPr="00943041">
                    <w:rPr>
                      <w:rStyle w:val="normaltextrun"/>
                      <w:rFonts w:ascii="MS Mincho" w:eastAsia="MS Mincho" w:hAnsi="MS Mincho" w:hint="eastAsia"/>
                      <w:color w:val="000000"/>
                      <w:szCs w:val="21"/>
                      <w:shd w:val="clear" w:color="auto" w:fill="FFFFFF"/>
                    </w:rPr>
                    <w:t>2024</w:t>
                  </w:r>
                  <w:r w:rsidR="00B779DA" w:rsidRPr="00943041">
                    <w:rPr>
                      <w:rStyle w:val="normaltextrun"/>
                      <w:rFonts w:ascii="MS Mincho" w:eastAsia="MS Mincho" w:hAnsi="MS Mincho"/>
                      <w:color w:val="000000"/>
                      <w:szCs w:val="21"/>
                      <w:shd w:val="clear" w:color="auto" w:fill="FFFFFF"/>
                    </w:rPr>
                    <w:t>年度におけるICT委員会の活動成果と課題は</w:t>
                  </w:r>
                  <w:r w:rsidR="00B779DA" w:rsidRPr="00943041">
                    <w:rPr>
                      <w:rStyle w:val="normaltextrun"/>
                      <w:rFonts w:ascii="MS Mincho" w:eastAsia="MS Mincho" w:hAnsi="MS Mincho" w:hint="eastAsia"/>
                      <w:color w:val="000000"/>
                      <w:szCs w:val="21"/>
                      <w:shd w:val="clear" w:color="auto" w:fill="FFFFFF"/>
                    </w:rPr>
                    <w:t>表にまとめ</w:t>
                  </w:r>
                  <w:r w:rsidR="00B779DA" w:rsidRPr="00943041">
                    <w:rPr>
                      <w:rStyle w:val="normaltextrun"/>
                      <w:rFonts w:ascii="MS Mincho" w:eastAsia="MS Mincho" w:hAnsi="MS Mincho"/>
                      <w:color w:val="000000"/>
                      <w:szCs w:val="21"/>
                      <w:shd w:val="clear" w:color="auto" w:fill="FFFFFF"/>
                    </w:rPr>
                    <w:t>、</w:t>
                  </w:r>
                  <w:r w:rsidR="00B779DA" w:rsidRPr="00943041">
                    <w:rPr>
                      <w:rStyle w:val="normaltextrun"/>
                      <w:rFonts w:ascii="MS Mincho" w:eastAsia="MS Mincho" w:hAnsi="MS Mincho" w:hint="eastAsia"/>
                      <w:color w:val="000000"/>
                      <w:szCs w:val="21"/>
                      <w:shd w:val="clear" w:color="auto" w:fill="FFFFFF"/>
                    </w:rPr>
                    <w:t>社長が議長を務める</w:t>
                  </w:r>
                  <w:r w:rsidR="00B779DA" w:rsidRPr="00943041">
                    <w:rPr>
                      <w:rStyle w:val="normaltextrun"/>
                      <w:rFonts w:ascii="MS Mincho" w:eastAsia="MS Mincho" w:hAnsi="MS Mincho"/>
                      <w:color w:val="000000"/>
                      <w:szCs w:val="21"/>
                      <w:shd w:val="clear" w:color="auto" w:fill="FFFFFF"/>
                    </w:rPr>
                    <w:t>経営会議でも報告され</w:t>
                  </w:r>
                  <w:r w:rsidR="00B779DA" w:rsidRPr="00943041">
                    <w:rPr>
                      <w:rStyle w:val="normaltextrun"/>
                      <w:rFonts w:ascii="MS Mincho" w:eastAsia="MS Mincho" w:hAnsi="MS Mincho" w:hint="eastAsia"/>
                      <w:color w:val="000000"/>
                      <w:szCs w:val="21"/>
                      <w:shd w:val="clear" w:color="auto" w:fill="FFFFFF"/>
                    </w:rPr>
                    <w:t>社長を含む</w:t>
                  </w:r>
                  <w:r w:rsidR="00B779DA" w:rsidRPr="00943041">
                    <w:rPr>
                      <w:rStyle w:val="normaltextrun"/>
                      <w:rFonts w:ascii="MS Mincho" w:eastAsia="MS Mincho" w:hAnsi="MS Mincho"/>
                      <w:color w:val="000000"/>
                      <w:szCs w:val="21"/>
                      <w:shd w:val="clear" w:color="auto" w:fill="FFFFFF"/>
                    </w:rPr>
                    <w:t>経営</w:t>
                  </w:r>
                  <w:r w:rsidR="00B779DA" w:rsidRPr="00943041">
                    <w:rPr>
                      <w:rStyle w:val="normaltextrun"/>
                      <w:rFonts w:ascii="MS Mincho" w:eastAsia="MS Mincho" w:hAnsi="MS Mincho" w:hint="eastAsia"/>
                      <w:color w:val="000000"/>
                      <w:szCs w:val="21"/>
                      <w:shd w:val="clear" w:color="auto" w:fill="FFFFFF"/>
                    </w:rPr>
                    <w:t>陣</w:t>
                  </w:r>
                  <w:r w:rsidR="00B779DA" w:rsidRPr="00943041">
                    <w:rPr>
                      <w:rStyle w:val="normaltextrun"/>
                      <w:rFonts w:ascii="MS Mincho" w:eastAsia="MS Mincho" w:hAnsi="MS Mincho"/>
                      <w:color w:val="000000"/>
                      <w:szCs w:val="21"/>
                      <w:shd w:val="clear" w:color="auto" w:fill="FFFFFF"/>
                    </w:rPr>
                    <w:t>と</w:t>
                  </w:r>
                  <w:r w:rsidR="00B779DA" w:rsidRPr="00943041">
                    <w:rPr>
                      <w:rStyle w:val="normaltextrun"/>
                      <w:rFonts w:ascii="MS Mincho" w:eastAsia="MS Mincho" w:hAnsi="MS Mincho" w:hint="eastAsia"/>
                      <w:color w:val="000000"/>
                      <w:szCs w:val="21"/>
                      <w:shd w:val="clear" w:color="auto" w:fill="FFFFFF"/>
                    </w:rPr>
                    <w:t>の議論を通じて</w:t>
                  </w:r>
                  <w:r w:rsidR="00B779DA" w:rsidRPr="00943041">
                    <w:rPr>
                      <w:rStyle w:val="normaltextrun"/>
                      <w:rFonts w:ascii="MS Mincho" w:eastAsia="MS Mincho" w:hAnsi="MS Mincho"/>
                      <w:color w:val="000000"/>
                      <w:szCs w:val="21"/>
                      <w:shd w:val="clear" w:color="auto" w:fill="FFFFFF"/>
                    </w:rPr>
                    <w:t>課題の共有を行って</w:t>
                  </w:r>
                  <w:r w:rsidR="00B779DA" w:rsidRPr="00943041">
                    <w:rPr>
                      <w:rStyle w:val="normaltextrun"/>
                      <w:rFonts w:ascii="MS Mincho" w:eastAsia="MS Mincho" w:hAnsi="MS Mincho" w:hint="eastAsia"/>
                      <w:color w:val="000000"/>
                      <w:szCs w:val="21"/>
                      <w:shd w:val="clear" w:color="auto" w:fill="FFFFFF"/>
                    </w:rPr>
                    <w:t>いる。</w:t>
                  </w:r>
                  <w:r w:rsidRPr="00943041">
                    <w:rPr>
                      <w:rStyle w:val="normaltextrun"/>
                      <w:rFonts w:ascii="MS Mincho" w:eastAsia="MS Mincho" w:hAnsi="MS Mincho" w:hint="eastAsia"/>
                      <w:color w:val="000000"/>
                      <w:szCs w:val="21"/>
                      <w:shd w:val="clear" w:color="auto" w:fill="FFFFFF"/>
                    </w:rPr>
                    <w:t>（</w:t>
                  </w:r>
                  <w:r w:rsidR="00C137E4" w:rsidRPr="00943041">
                    <w:rPr>
                      <w:rStyle w:val="normaltextrun"/>
                      <w:rFonts w:ascii="MS Mincho" w:eastAsia="MS Mincho" w:hAnsi="MS Mincho" w:hint="eastAsia"/>
                      <w:color w:val="000000"/>
                      <w:szCs w:val="21"/>
                      <w:shd w:val="clear" w:color="auto" w:fill="FFFFFF"/>
                    </w:rPr>
                    <w:t>添付1_20250410 経営会議報告会(0408 経営連絡・臨時PP連絡会議)final</w:t>
                  </w:r>
                  <w:r w:rsidR="00AE71A6" w:rsidRPr="00943041">
                    <w:rPr>
                      <w:rStyle w:val="normaltextrun"/>
                      <w:rFonts w:ascii="MS Mincho" w:eastAsia="MS Mincho" w:hAnsi="MS Mincho" w:hint="eastAsia"/>
                      <w:color w:val="000000"/>
                      <w:szCs w:val="21"/>
                      <w:shd w:val="clear" w:color="auto" w:fill="FFFFFF"/>
                    </w:rPr>
                    <w:t>.pdf</w:t>
                  </w:r>
                  <w:r w:rsidR="00C137E4" w:rsidRPr="00943041">
                    <w:rPr>
                      <w:rStyle w:val="normaltextrun"/>
                      <w:rFonts w:ascii="MS Mincho" w:eastAsia="MS Mincho" w:hAnsi="MS Mincho" w:hint="eastAsia"/>
                      <w:color w:val="000000"/>
                      <w:szCs w:val="21"/>
                      <w:shd w:val="clear" w:color="auto" w:fill="FFFFFF"/>
                    </w:rPr>
                    <w:t xml:space="preserve"> 黄色ハイライト部分</w:t>
                  </w:r>
                  <w:r w:rsidRPr="00943041">
                    <w:rPr>
                      <w:rStyle w:val="normaltextrun"/>
                      <w:rFonts w:ascii="MS Mincho" w:eastAsia="MS Mincho" w:hAnsi="MS Mincho" w:hint="eastAsia"/>
                      <w:color w:val="000000"/>
                      <w:szCs w:val="21"/>
                      <w:shd w:val="clear" w:color="auto" w:fill="FFFFFF"/>
                    </w:rPr>
                    <w:t>参照）</w:t>
                  </w:r>
                  <w:r w:rsidRPr="00943041">
                    <w:rPr>
                      <w:rStyle w:val="eop"/>
                      <w:rFonts w:ascii="MS Mincho" w:eastAsia="MS Mincho" w:hAnsi="MS Mincho" w:hint="eastAsia"/>
                      <w:color w:val="000000"/>
                      <w:szCs w:val="21"/>
                      <w:shd w:val="clear" w:color="auto" w:fill="FFFFFF"/>
                    </w:rPr>
                    <w:t> </w:t>
                  </w:r>
                </w:p>
                <w:p w14:paraId="3DBB64F6" w14:textId="6F8B8363" w:rsidR="00B779DA" w:rsidRPr="00943041" w:rsidRDefault="00B779DA" w:rsidP="00B779D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43041">
                    <w:rPr>
                      <w:rFonts w:ascii="MS Mincho" w:eastAsia="MS Mincho" w:hAnsi="MS Mincho" w:cs="MS Mincho" w:hint="eastAsia"/>
                    </w:rPr>
                    <w:t>更には、当社の</w:t>
                  </w:r>
                  <w:r w:rsidRPr="00943041">
                    <w:rPr>
                      <w:rFonts w:ascii="MS Mincho" w:eastAsia="MS Mincho" w:hAnsi="MS Mincho" w:cs="MS Mincho" w:hint="eastAsia"/>
                      <w:spacing w:val="6"/>
                      <w:kern w:val="0"/>
                      <w:szCs w:val="21"/>
                    </w:rPr>
                    <w:t>情報処理システムを担当する部門（デジタル統合本部）との月例会を社長、管掌役員、デジタル統合本部長兼C</w:t>
                  </w:r>
                  <w:r w:rsidRPr="00943041">
                    <w:rPr>
                      <w:rFonts w:ascii="MS Mincho" w:eastAsia="MS Mincho" w:hAnsi="MS Mincho" w:cs="MS Mincho"/>
                      <w:spacing w:val="6"/>
                      <w:kern w:val="0"/>
                      <w:szCs w:val="21"/>
                    </w:rPr>
                    <w:t>DO</w:t>
                  </w:r>
                  <w:r w:rsidRPr="00943041">
                    <w:rPr>
                      <w:rFonts w:ascii="MS Mincho" w:eastAsia="MS Mincho" w:hAnsi="MS Mincho" w:cs="MS Mincho" w:hint="eastAsia"/>
                      <w:spacing w:val="6"/>
                      <w:kern w:val="0"/>
                      <w:szCs w:val="21"/>
                    </w:rPr>
                    <w:t>で開催し、社長は当社情報処理システムにおける現状、計画、課題について把握している。（添付</w:t>
                  </w:r>
                  <w:r w:rsidR="004164BF" w:rsidRPr="00943041">
                    <w:rPr>
                      <w:rFonts w:ascii="MS Mincho" w:eastAsia="MS Mincho" w:hAnsi="MS Mincho" w:cs="MS Mincho" w:hint="eastAsia"/>
                      <w:spacing w:val="6"/>
                      <w:kern w:val="0"/>
                      <w:szCs w:val="21"/>
                    </w:rPr>
                    <w:t>3</w:t>
                  </w:r>
                  <w:r w:rsidRPr="00943041">
                    <w:rPr>
                      <w:rFonts w:ascii="MS Mincho" w:eastAsia="MS Mincho" w:hAnsi="MS Mincho" w:cs="MS Mincho" w:hint="eastAsia"/>
                      <w:spacing w:val="6"/>
                      <w:kern w:val="0"/>
                      <w:szCs w:val="21"/>
                    </w:rPr>
                    <w:t>_月報デジタル統合本部 202</w:t>
                  </w:r>
                  <w:r w:rsidR="0090068A" w:rsidRPr="00943041">
                    <w:rPr>
                      <w:rFonts w:ascii="MS Mincho" w:eastAsia="MS Mincho" w:hAnsi="MS Mincho" w:cs="MS Mincho" w:hint="eastAsia"/>
                      <w:spacing w:val="6"/>
                      <w:kern w:val="0"/>
                      <w:szCs w:val="21"/>
                    </w:rPr>
                    <w:t>5</w:t>
                  </w:r>
                  <w:r w:rsidRPr="00943041">
                    <w:rPr>
                      <w:rFonts w:ascii="MS Mincho" w:eastAsia="MS Mincho" w:hAnsi="MS Mincho" w:cs="MS Mincho" w:hint="eastAsia"/>
                      <w:spacing w:val="6"/>
                      <w:kern w:val="0"/>
                      <w:szCs w:val="21"/>
                    </w:rPr>
                    <w:t>0</w:t>
                  </w:r>
                  <w:r w:rsidR="00C97A25" w:rsidRPr="00943041">
                    <w:rPr>
                      <w:rFonts w:ascii="MS Mincho" w:eastAsia="MS Mincho" w:hAnsi="MS Mincho" w:cs="MS Mincho" w:hint="eastAsia"/>
                      <w:spacing w:val="6"/>
                      <w:kern w:val="0"/>
                      <w:szCs w:val="21"/>
                    </w:rPr>
                    <w:t>4</w:t>
                  </w:r>
                  <w:r w:rsidRPr="00943041">
                    <w:rPr>
                      <w:rFonts w:ascii="MS Mincho" w:eastAsia="MS Mincho" w:hAnsi="MS Mincho" w:cs="MS Mincho"/>
                      <w:spacing w:val="6"/>
                      <w:kern w:val="0"/>
                      <w:szCs w:val="21"/>
                    </w:rPr>
                    <w:t>.pdf</w:t>
                  </w:r>
                  <w:r w:rsidRPr="00943041">
                    <w:rPr>
                      <w:rFonts w:ascii="MS Mincho" w:eastAsia="MS Mincho" w:hAnsi="MS Mincho" w:cs="MS Mincho" w:hint="eastAsia"/>
                      <w:spacing w:val="6"/>
                      <w:kern w:val="0"/>
                      <w:szCs w:val="21"/>
                    </w:rPr>
                    <w:t>参照）</w:t>
                  </w:r>
                </w:p>
                <w:p w14:paraId="591D02BD" w14:textId="77777777" w:rsidR="00B779DA" w:rsidRPr="00943041" w:rsidRDefault="00B779DA" w:rsidP="00B779D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3F52CB17" w14:textId="636C1EAF" w:rsidR="00D1302E" w:rsidRPr="00943041" w:rsidRDefault="00B779DA"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上記活動を通じて、</w:t>
                  </w:r>
                  <w:r w:rsidRPr="00943041">
                    <w:rPr>
                      <w:rFonts w:ascii="MS Mincho" w:eastAsia="MS Mincho" w:hAnsi="MS Mincho" w:hint="eastAsia"/>
                      <w:szCs w:val="21"/>
                    </w:rPr>
                    <w:t>社長のリーダーシップの下で、</w:t>
                  </w:r>
                  <w:r w:rsidRPr="00943041">
                    <w:rPr>
                      <w:rFonts w:ascii="MS Mincho" w:eastAsia="MS Mincho" w:hAnsi="MS Mincho" w:cs="MS Mincho" w:hint="eastAsia"/>
                      <w:spacing w:val="6"/>
                      <w:kern w:val="0"/>
                      <w:szCs w:val="21"/>
                    </w:rPr>
                    <w:t>当社情報処理システムの</w:t>
                  </w:r>
                  <w:r w:rsidRPr="00943041">
                    <w:rPr>
                      <w:rFonts w:ascii="MS Mincho" w:eastAsia="MS Mincho" w:hAnsi="MS Mincho" w:hint="eastAsia"/>
                      <w:szCs w:val="21"/>
                    </w:rPr>
                    <w:t>課題の把握を行っている。</w:t>
                  </w:r>
                </w:p>
              </w:tc>
            </w:tr>
          </w:tbl>
          <w:p w14:paraId="29E5DACB" w14:textId="77777777" w:rsidR="00D1302E" w:rsidRPr="00943041" w:rsidRDefault="00D1302E"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72075E2F" w14:textId="77777777" w:rsidR="00D1302E" w:rsidRPr="00943041" w:rsidRDefault="00D1302E"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 xml:space="preserve">　(</w:t>
            </w:r>
            <w:r w:rsidRPr="00943041">
              <w:rPr>
                <w:rFonts w:ascii="MS Mincho" w:eastAsia="MS Mincho" w:hAnsi="MS Mincho" w:cs="MS Mincho"/>
                <w:spacing w:val="6"/>
                <w:kern w:val="0"/>
                <w:szCs w:val="21"/>
              </w:rPr>
              <w:t>6</w:t>
            </w:r>
            <w:r w:rsidRPr="00943041">
              <w:rPr>
                <w:rFonts w:ascii="MS Mincho" w:eastAsia="MS Mincho" w:hAnsi="MS Mincho" w:cs="MS Mincho" w:hint="eastAsia"/>
                <w:spacing w:val="6"/>
                <w:kern w:val="0"/>
                <w:szCs w:val="21"/>
              </w:rPr>
              <w:t>)</w:t>
            </w:r>
            <w:r w:rsidRPr="00943041">
              <w:rPr>
                <w:rFonts w:ascii="MS Mincho" w:eastAsia="MS Mincho" w:hAnsi="MS Mincho" w:cs="MS Mincho"/>
                <w:spacing w:val="6"/>
                <w:kern w:val="0"/>
                <w:szCs w:val="21"/>
              </w:rPr>
              <w:t xml:space="preserve"> </w:t>
            </w:r>
            <w:r w:rsidRPr="00943041">
              <w:rPr>
                <w:rFonts w:ascii="MS Mincho" w:eastAsia="MS Mincho" w:hAnsi="MS Mincho" w:cs="MS Mincho"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943041" w14:paraId="2E9381F6" w14:textId="77777777" w:rsidTr="066D357F">
              <w:trPr>
                <w:trHeight w:val="707"/>
              </w:trPr>
              <w:tc>
                <w:tcPr>
                  <w:tcW w:w="2600" w:type="dxa"/>
                </w:tcPr>
                <w:p w14:paraId="1FB51302" w14:textId="77777777" w:rsidR="00D1302E" w:rsidRPr="00943041" w:rsidRDefault="00D1302E" w:rsidP="00F5566D">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実施時期</w:t>
                  </w:r>
                </w:p>
              </w:tc>
              <w:tc>
                <w:tcPr>
                  <w:tcW w:w="5890" w:type="dxa"/>
                </w:tcPr>
                <w:p w14:paraId="4752BB24" w14:textId="0C3C021D" w:rsidR="00B779DA" w:rsidRPr="00943041" w:rsidRDefault="00B779DA" w:rsidP="00B779D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rPr>
                  </w:pPr>
                  <w:r w:rsidRPr="00943041">
                    <w:rPr>
                      <w:rFonts w:ascii="MS Mincho" w:eastAsia="MS Mincho" w:hAnsi="MS Mincho" w:cs="MS Mincho"/>
                      <w:spacing w:val="6"/>
                      <w:kern w:val="0"/>
                    </w:rPr>
                    <w:t>2019年9月　～　202</w:t>
                  </w:r>
                  <w:r w:rsidR="5405CB6D" w:rsidRPr="00943041">
                    <w:rPr>
                      <w:rFonts w:ascii="MS Mincho" w:eastAsia="MS Mincho" w:hAnsi="MS Mincho" w:cs="MS Mincho"/>
                      <w:spacing w:val="6"/>
                      <w:kern w:val="0"/>
                    </w:rPr>
                    <w:t>5</w:t>
                  </w:r>
                  <w:r w:rsidRPr="00943041">
                    <w:rPr>
                      <w:rFonts w:ascii="MS Mincho" w:eastAsia="MS Mincho" w:hAnsi="MS Mincho" w:cs="MS Mincho"/>
                      <w:spacing w:val="6"/>
                      <w:kern w:val="0"/>
                    </w:rPr>
                    <w:t>年5月(現在),以降適切に運用中。</w:t>
                  </w:r>
                </w:p>
                <w:p w14:paraId="4BE236AF" w14:textId="77777777" w:rsidR="00B779DA" w:rsidRPr="00943041" w:rsidRDefault="00B779DA" w:rsidP="00B779D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rPr>
                  </w:pPr>
                  <w:r w:rsidRPr="00943041">
                    <w:rPr>
                      <w:rFonts w:ascii="MS Mincho" w:eastAsia="MS Mincho" w:hAnsi="MS Mincho" w:cs="MS Mincho"/>
                      <w:spacing w:val="6"/>
                      <w:kern w:val="0"/>
                    </w:rPr>
                    <w:t>（注）ISO認証取得は2006年から。以降、ファイアウォール構築、各種ウイルス対策など長い間継続的に対応策を施してきている。</w:t>
                  </w:r>
                </w:p>
                <w:p w14:paraId="20566CAA" w14:textId="7F436AA8" w:rsidR="00D1302E" w:rsidRPr="00943041" w:rsidRDefault="00B779DA"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43041">
                    <w:rPr>
                      <w:rFonts w:ascii="MS Mincho" w:eastAsia="MS Mincho" w:hAnsi="MS Mincho" w:cs="MS Mincho"/>
                      <w:spacing w:val="6"/>
                      <w:kern w:val="0"/>
                    </w:rPr>
                    <w:t>昨今の対応という意味で、最近の巧妙化したサイバー攻撃対策および文書保護機能強化運用を開始した期間として上記期間を記述した。</w:t>
                  </w:r>
                </w:p>
              </w:tc>
            </w:tr>
            <w:tr w:rsidR="00D1302E" w:rsidRPr="00943041" w14:paraId="21206362" w14:textId="77777777" w:rsidTr="066D357F">
              <w:trPr>
                <w:trHeight w:val="697"/>
              </w:trPr>
              <w:tc>
                <w:tcPr>
                  <w:tcW w:w="2600" w:type="dxa"/>
                </w:tcPr>
                <w:p w14:paraId="6BED954A" w14:textId="77777777" w:rsidR="00D1302E" w:rsidRPr="00943041" w:rsidRDefault="00D1302E" w:rsidP="00F5566D">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実施内容</w:t>
                  </w:r>
                </w:p>
              </w:tc>
              <w:tc>
                <w:tcPr>
                  <w:tcW w:w="5890" w:type="dxa"/>
                </w:tcPr>
                <w:p w14:paraId="08B54EDA" w14:textId="77777777" w:rsidR="00B779DA" w:rsidRPr="00943041" w:rsidRDefault="00B779DA" w:rsidP="00B779DA">
                  <w:pPr>
                    <w:numPr>
                      <w:ilvl w:val="0"/>
                      <w:numId w:val="17"/>
                    </w:num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弊社は、ISO/IEC27001「情報セキュリティマネジメントシステム」の認証を取得維持しており、サイバーセキュリティを含む情報セキュリティ対応は当該規格の枠組みで実施している。</w:t>
                  </w:r>
                </w:p>
                <w:p w14:paraId="2E9EBCB1" w14:textId="5893949D" w:rsidR="00B779DA" w:rsidRPr="00943041" w:rsidRDefault="00B779DA" w:rsidP="00B779DA">
                  <w:pPr>
                    <w:numPr>
                      <w:ilvl w:val="0"/>
                      <w:numId w:val="17"/>
                    </w:num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rPr>
                  </w:pPr>
                  <w:r w:rsidRPr="00943041">
                    <w:rPr>
                      <w:rFonts w:ascii="MS Mincho" w:eastAsia="MS Mincho" w:hAnsi="MS Mincho" w:cs="MS Mincho"/>
                      <w:spacing w:val="6"/>
                      <w:kern w:val="0"/>
                    </w:rPr>
                    <w:t>情報セキュリティ監査は、当該認証機関による外部審査を毎年受審しているのに加え、当社標準文書</w:t>
                  </w:r>
                  <w:r w:rsidR="58DFD04A" w:rsidRPr="00943041">
                    <w:rPr>
                      <w:rFonts w:ascii="MS Mincho" w:eastAsia="MS Mincho" w:hAnsi="MS Mincho" w:cs="MS Mincho"/>
                    </w:rPr>
                    <w:t>BG-05001[Code of Practice for Information Security</w:t>
                  </w:r>
                  <w:r w:rsidR="58DFD04A" w:rsidRPr="00943041">
                    <w:rPr>
                      <w:rFonts w:ascii="MS Mincho" w:eastAsia="MS Mincho" w:hAnsi="MS Mincho" w:cs="MS Mincho"/>
                      <w:spacing w:val="6"/>
                      <w:kern w:val="0"/>
                    </w:rPr>
                    <w:t>]</w:t>
                  </w:r>
                  <w:r w:rsidR="58DFD04A" w:rsidRPr="00943041">
                    <w:rPr>
                      <w:rFonts w:ascii="MS Mincho" w:eastAsia="MS Mincho" w:hAnsi="MS Mincho" w:cs="MS Mincho"/>
                    </w:rPr>
                    <w:t>及び</w:t>
                  </w:r>
                  <w:r w:rsidRPr="00943041">
                    <w:rPr>
                      <w:rFonts w:ascii="MS Mincho" w:eastAsia="MS Mincho" w:hAnsi="MS Mincho" w:cs="MS Mincho"/>
                      <w:spacing w:val="6"/>
                      <w:kern w:val="0"/>
                    </w:rPr>
                    <w:t>BG-05015JP「カンパニー情報セキュリティマニュアル」</w:t>
                  </w:r>
                  <w:r w:rsidR="005177C5" w:rsidRPr="00943041">
                    <w:rPr>
                      <w:rFonts w:ascii="MS Mincho" w:eastAsia="MS Mincho" w:hAnsi="MS Mincho" w:cs="MS Mincho"/>
                      <w:spacing w:val="6"/>
                      <w:kern w:val="0"/>
                    </w:rPr>
                    <w:t>及びBG-05014JP「情報セキュリティ管理策」</w:t>
                  </w:r>
                  <w:r w:rsidRPr="00943041">
                    <w:rPr>
                      <w:rFonts w:ascii="MS Mincho" w:eastAsia="MS Mincho" w:hAnsi="MS Mincho" w:cs="MS Mincho"/>
                      <w:spacing w:val="6"/>
                      <w:kern w:val="0"/>
                    </w:rPr>
                    <w:t>の規定に基づき内部監査を毎年実施している。外部審査及び内部監査結果は、経営執行会議へ報告されマネジメントレビューを受けている。また、サイバーリスクハンドブックに照らしての情報セキュリティ対応状況は、取締役会へ定期報告される。</w:t>
                  </w:r>
                </w:p>
                <w:p w14:paraId="1AB98E52" w14:textId="77777777" w:rsidR="00B779DA" w:rsidRPr="00943041" w:rsidRDefault="00B779DA" w:rsidP="00B779DA">
                  <w:pPr>
                    <w:numPr>
                      <w:ilvl w:val="0"/>
                      <w:numId w:val="17"/>
                    </w:num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rPr>
                  </w:pPr>
                  <w:r w:rsidRPr="00943041">
                    <w:rPr>
                      <w:rFonts w:ascii="MS Mincho" w:eastAsia="MS Mincho" w:hAnsi="MS Mincho" w:cs="MS Mincho"/>
                      <w:spacing w:val="6"/>
                      <w:kern w:val="0"/>
                    </w:rPr>
                    <w:t>発生した情報セキュリティインシデントは、当社標準文書BG-05021JP「情報セキュリティインシデント管理手順」に従い管理される。</w:t>
                  </w:r>
                </w:p>
                <w:p w14:paraId="5B95A638" w14:textId="6DB522C5" w:rsidR="00B779DA" w:rsidRPr="00943041" w:rsidRDefault="00B779DA" w:rsidP="69A9E6DF">
                  <w:pPr>
                    <w:numPr>
                      <w:ilvl w:val="0"/>
                      <w:numId w:val="17"/>
                    </w:num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rPr>
                  </w:pPr>
                  <w:r w:rsidRPr="00943041">
                    <w:rPr>
                      <w:rFonts w:ascii="MS Mincho" w:eastAsia="MS Mincho" w:hAnsi="MS Mincho" w:cs="MS Mincho"/>
                      <w:spacing w:val="6"/>
                      <w:kern w:val="0"/>
                    </w:rPr>
                    <w:t>サイバー攻撃強化策として2019年12月より高度脅威防御機能を導入し、未知のマルウェア検知やビジネスメール詐欺対策を導入した。またOffice365環境下での不自然なふるまいの監視機能を利用し監視業務を専門企業に委託して強化している。</w:t>
                  </w:r>
                  <w:r w:rsidR="0937FCEE" w:rsidRPr="00943041">
                    <w:rPr>
                      <w:rFonts w:ascii="MS Mincho" w:eastAsia="MS Mincho" w:hAnsi="MS Mincho" w:cs="MS Mincho"/>
                      <w:spacing w:val="6"/>
                      <w:kern w:val="0"/>
                    </w:rPr>
                    <w:t>更に</w:t>
                  </w:r>
                  <w:r w:rsidR="0937FCEE" w:rsidRPr="00943041">
                    <w:rPr>
                      <w:rFonts w:ascii="MS Mincho" w:eastAsia="MS Mincho" w:hAnsi="MS Mincho" w:cs="MS Mincho"/>
                    </w:rPr>
                    <w:t>2024年4月より、当社グループ企業全体を対象としGlobal Security Operation Center(SOC)を立ち上げ</w:t>
                  </w:r>
                  <w:r w:rsidR="7F1810EF" w:rsidRPr="00943041">
                    <w:rPr>
                      <w:rFonts w:ascii="MS Mincho" w:eastAsia="MS Mincho" w:hAnsi="MS Mincho" w:cs="MS Mincho"/>
                    </w:rPr>
                    <w:t>運用を継続している。Global SOCは</w:t>
                  </w:r>
                  <w:r w:rsidR="0937FCEE" w:rsidRPr="00943041">
                    <w:rPr>
                      <w:rFonts w:ascii="MS Mincho" w:eastAsia="MS Mincho" w:hAnsi="MS Mincho" w:cs="MS Mincho"/>
                    </w:rPr>
                    <w:t>24時間体制で監視し、サイバーセキュリティ対策を強化している。</w:t>
                  </w:r>
                </w:p>
                <w:p w14:paraId="1716A8A9" w14:textId="77777777" w:rsidR="00B779DA" w:rsidRPr="00943041" w:rsidRDefault="00B779DA" w:rsidP="00B779DA">
                  <w:pPr>
                    <w:numPr>
                      <w:ilvl w:val="0"/>
                      <w:numId w:val="17"/>
                    </w:numPr>
                    <w:suppressAutoHyphens/>
                    <w:kinsoku w:val="0"/>
                    <w:overflowPunct w:val="0"/>
                    <w:adjustRightInd w:val="0"/>
                    <w:spacing w:afterLines="50" w:after="120" w:line="238" w:lineRule="exact"/>
                    <w:jc w:val="left"/>
                    <w:textAlignment w:val="center"/>
                    <w:rPr>
                      <w:rFonts w:ascii="MS Mincho" w:eastAsia="MS Mincho" w:hAnsi="MS Mincho"/>
                      <w:spacing w:val="6"/>
                      <w:kern w:val="0"/>
                    </w:rPr>
                  </w:pPr>
                  <w:r w:rsidRPr="00943041">
                    <w:rPr>
                      <w:rFonts w:ascii="MS Mincho" w:eastAsia="MS Mincho" w:hAnsi="MS Mincho" w:cs="MS Mincho"/>
                      <w:spacing w:val="6"/>
                      <w:kern w:val="0"/>
                    </w:rPr>
                    <w:t>情報保護機能も導入し、万が一、文書（WordやExcel等のマイクロソフトOffice文書およびPDFが対象）が流出しても社外者が見ることができない仕組みも2020年4月からは運用開始している。</w:t>
                  </w:r>
                </w:p>
                <w:p w14:paraId="5B51079A" w14:textId="77777777" w:rsidR="00B779DA" w:rsidRPr="00943041" w:rsidRDefault="00B779DA" w:rsidP="00B779DA">
                  <w:pPr>
                    <w:numPr>
                      <w:ilvl w:val="0"/>
                      <w:numId w:val="17"/>
                    </w:numPr>
                    <w:suppressAutoHyphens/>
                    <w:kinsoku w:val="0"/>
                    <w:overflowPunct w:val="0"/>
                    <w:adjustRightInd w:val="0"/>
                    <w:spacing w:afterLines="50" w:after="120" w:line="238" w:lineRule="exact"/>
                    <w:jc w:val="left"/>
                    <w:textAlignment w:val="center"/>
                    <w:rPr>
                      <w:rFonts w:ascii="MS Mincho" w:eastAsia="MS Mincho" w:hAnsi="MS Mincho"/>
                      <w:spacing w:val="6"/>
                      <w:kern w:val="0"/>
                    </w:rPr>
                  </w:pPr>
                  <w:r w:rsidRPr="00943041">
                    <w:rPr>
                      <w:rFonts w:ascii="MS Mincho" w:eastAsia="MS Mincho" w:hAnsi="MS Mincho" w:cs="MS Mincho"/>
                      <w:spacing w:val="6"/>
                      <w:kern w:val="0"/>
                    </w:rPr>
                    <w:t>上記メールのサイバー攻撃対策および文書保護機能の有効な活用を目的に全就業者に情報セキュリティのオンライン教育を実施（テストで修了確認）し、日常業務における注意事項の周知徹底を行っている。</w:t>
                  </w:r>
                </w:p>
                <w:p w14:paraId="4E9D7F3A" w14:textId="77777777" w:rsidR="00B779DA" w:rsidRPr="00943041" w:rsidRDefault="00B779DA" w:rsidP="00B779DA">
                  <w:pPr>
                    <w:numPr>
                      <w:ilvl w:val="0"/>
                      <w:numId w:val="17"/>
                    </w:numPr>
                    <w:spacing w:afterLines="50" w:after="120" w:line="238" w:lineRule="exact"/>
                    <w:jc w:val="left"/>
                    <w:rPr>
                      <w:rFonts w:ascii="MS Mincho" w:eastAsia="MS Mincho" w:hAnsi="MS Mincho" w:cs="MS Mincho"/>
                    </w:rPr>
                  </w:pPr>
                  <w:r w:rsidRPr="00943041">
                    <w:rPr>
                      <w:rFonts w:ascii="MS Mincho" w:eastAsia="MS Mincho" w:hAnsi="MS Mincho" w:cs="MS Mincho"/>
                    </w:rPr>
                    <w:t>全社的にサーバのクラウド化を推進しており、従業員が社内ネットワークに入る際のID認証機能の強化として多要素認証を2022年度に実装した。</w:t>
                  </w:r>
                </w:p>
                <w:p w14:paraId="0B26BD93" w14:textId="68B7CD4D" w:rsidR="00B779DA" w:rsidRPr="00943041" w:rsidRDefault="00B779DA" w:rsidP="69A9E6DF">
                  <w:pPr>
                    <w:numPr>
                      <w:ilvl w:val="0"/>
                      <w:numId w:val="17"/>
                    </w:numPr>
                    <w:spacing w:afterLines="50" w:after="120" w:line="238" w:lineRule="exact"/>
                    <w:jc w:val="left"/>
                    <w:rPr>
                      <w:rFonts w:ascii="MS Mincho" w:eastAsia="MS Mincho" w:hAnsi="MS Mincho" w:cs="MS Mincho"/>
                    </w:rPr>
                  </w:pPr>
                  <w:r w:rsidRPr="00943041">
                    <w:rPr>
                      <w:rFonts w:ascii="MS Mincho" w:eastAsia="MS Mincho" w:hAnsi="MS Mincho" w:cs="MS Mincho"/>
                    </w:rPr>
                    <w:t>2022年度には外部のコンサル会社によるグループ企業各社のサイバーセキュリティに対するリスクアセスメントを実施し、各社の課題と今後の改善の為のロードマップを作製した。</w:t>
                  </w:r>
                  <w:r w:rsidR="2FA4DDA5" w:rsidRPr="00943041">
                    <w:rPr>
                      <w:rFonts w:ascii="MS Mincho" w:eastAsia="MS Mincho" w:hAnsi="MS Mincho" w:cs="MS Mincho"/>
                    </w:rPr>
                    <w:t>更に同手法を用いて、グループ企業各社のリスクアセスメントを2023年、2024年と継続的に実施している。</w:t>
                  </w:r>
                </w:p>
                <w:p w14:paraId="55510B03" w14:textId="68435A49" w:rsidR="00E902B1" w:rsidRPr="00943041" w:rsidRDefault="00B779DA" w:rsidP="69A9E6DF">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rPr>
                  </w:pPr>
                  <w:r w:rsidRPr="00943041">
                    <w:rPr>
                      <w:rFonts w:ascii="MS Mincho" w:eastAsia="MS Mincho" w:hAnsi="MS Mincho" w:cs="MS Mincho"/>
                      <w:spacing w:val="6"/>
                      <w:kern w:val="0"/>
                    </w:rPr>
                    <w:t>当社は、情報セキュリティスペシャリストを１名保有しており、保有者はIT運用の責任を負う役職に任命されている。</w:t>
                  </w:r>
                </w:p>
              </w:tc>
            </w:tr>
          </w:tbl>
          <w:p w14:paraId="729172A7" w14:textId="77777777" w:rsidR="00D1302E" w:rsidRPr="00943041" w:rsidRDefault="00D1302E"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50E85885" w14:textId="77777777" w:rsidR="00C3670A" w:rsidRPr="00943041" w:rsidRDefault="00C3670A" w:rsidP="00C3670A">
            <w:pPr>
              <w:suppressAutoHyphens/>
              <w:kinsoku w:val="0"/>
              <w:overflowPunct w:val="0"/>
              <w:adjustRightInd w:val="0"/>
              <w:spacing w:line="238" w:lineRule="exact"/>
              <w:textAlignment w:val="center"/>
              <w:rPr>
                <w:rFonts w:ascii="MS Mincho" w:eastAsia="MS Mincho" w:hAnsi="MS Mincho" w:cs="MS Mincho"/>
                <w:spacing w:val="6"/>
                <w:kern w:val="0"/>
                <w:szCs w:val="21"/>
              </w:rPr>
            </w:pPr>
            <w:r w:rsidRPr="00943041">
              <w:rPr>
                <w:rFonts w:ascii="MS Mincho" w:eastAsia="MS Mincho" w:hAnsi="MS Mincho" w:cs="MS Mincho" w:hint="eastAsia"/>
                <w:spacing w:val="6"/>
                <w:kern w:val="0"/>
                <w:szCs w:val="21"/>
              </w:rPr>
              <w:t>（注）</w:t>
            </w:r>
            <w:r w:rsidRPr="00943041">
              <w:rPr>
                <w:rFonts w:ascii="MS Mincho" w:eastAsia="MS Mincho" w:hAnsi="MS Mincho" w:cs="MS Mincho"/>
                <w:spacing w:val="6"/>
                <w:kern w:val="0"/>
                <w:szCs w:val="21"/>
              </w:rPr>
              <w:t>(1)</w:t>
            </w:r>
            <w:r w:rsidRPr="00943041">
              <w:rPr>
                <w:rFonts w:ascii="MS Mincho" w:eastAsia="MS Mincho" w:hAnsi="MS Mincho" w:cs="MS Mincho" w:hint="eastAsia"/>
                <w:spacing w:val="6"/>
                <w:kern w:val="0"/>
                <w:szCs w:val="21"/>
              </w:rPr>
              <w:t>～(</w:t>
            </w:r>
            <w:r w:rsidRPr="00943041">
              <w:rPr>
                <w:rFonts w:ascii="MS Mincho" w:eastAsia="MS Mincho" w:hAnsi="MS Mincho" w:cs="MS Mincho"/>
                <w:spacing w:val="6"/>
                <w:kern w:val="0"/>
                <w:szCs w:val="21"/>
              </w:rPr>
              <w:t>3</w:t>
            </w:r>
            <w:r w:rsidRPr="00943041">
              <w:rPr>
                <w:rFonts w:ascii="MS Mincho" w:eastAsia="MS Mincho" w:hAnsi="MS Mincho" w:cs="MS Mincho"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943041" w:rsidRDefault="00C77D44" w:rsidP="00C77D44">
            <w:pPr>
              <w:pStyle w:val="ListParagraph"/>
              <w:suppressAutoHyphens/>
              <w:kinsoku w:val="0"/>
              <w:overflowPunct w:val="0"/>
              <w:autoSpaceDE w:val="0"/>
              <w:autoSpaceDN w:val="0"/>
              <w:adjustRightInd w:val="0"/>
              <w:spacing w:line="238" w:lineRule="exact"/>
              <w:ind w:leftChars="136" w:left="713" w:hangingChars="190" w:hanging="422"/>
              <w:textAlignment w:val="center"/>
              <w:rPr>
                <w:rFonts w:ascii="MS Mincho" w:hAnsi="MS Mincho" w:cs="MS Mincho"/>
                <w:spacing w:val="6"/>
                <w:kern w:val="0"/>
                <w:szCs w:val="21"/>
              </w:rPr>
            </w:pPr>
            <w:r w:rsidRPr="00943041">
              <w:rPr>
                <w:rFonts w:ascii="MS Mincho" w:hAnsi="MS Mincho" w:cs="MS Mincho" w:hint="eastAsia"/>
                <w:spacing w:val="6"/>
                <w:kern w:val="0"/>
                <w:szCs w:val="21"/>
              </w:rPr>
              <w:t xml:space="preserve">①　</w:t>
            </w:r>
            <w:r w:rsidR="00C3670A" w:rsidRPr="00943041">
              <w:rPr>
                <w:rFonts w:ascii="MS Mincho" w:hAnsi="MS Mincho" w:cs="MS Mincho"/>
                <w:spacing w:val="6"/>
                <w:kern w:val="0"/>
                <w:szCs w:val="21"/>
              </w:rPr>
              <w:t>(1)</w:t>
            </w:r>
            <w:r w:rsidR="00C3670A" w:rsidRPr="00943041">
              <w:rPr>
                <w:rFonts w:ascii="MS Mincho" w:hAnsi="MS Mincho" w:cs="MS Mincho" w:hint="eastAsia"/>
                <w:spacing w:val="6"/>
                <w:kern w:val="0"/>
                <w:szCs w:val="21"/>
              </w:rPr>
              <w:t>～(</w:t>
            </w:r>
            <w:r w:rsidR="00C3670A" w:rsidRPr="00943041">
              <w:rPr>
                <w:rFonts w:ascii="MS Mincho" w:hAnsi="MS Mincho" w:cs="MS Mincho"/>
                <w:spacing w:val="6"/>
                <w:kern w:val="0"/>
                <w:szCs w:val="21"/>
              </w:rPr>
              <w:t>3</w:t>
            </w:r>
            <w:r w:rsidR="00C3670A" w:rsidRPr="00943041">
              <w:rPr>
                <w:rFonts w:ascii="MS Mincho" w:hAnsi="MS Mincho" w:cs="MS Mincho" w:hint="eastAsia"/>
                <w:spacing w:val="6"/>
                <w:kern w:val="0"/>
                <w:szCs w:val="21"/>
              </w:rPr>
              <w:t>)の取組における、公表を行っていることを明らかにする書類（公表先のウェブサイトの画面を印刷した書類等）</w:t>
            </w:r>
          </w:p>
          <w:p w14:paraId="09AC203E" w14:textId="77777777" w:rsidR="00C3670A" w:rsidRPr="00943041" w:rsidRDefault="00C77D44" w:rsidP="00C77D44">
            <w:pPr>
              <w:pStyle w:val="ListParagraph"/>
              <w:suppressAutoHyphens/>
              <w:kinsoku w:val="0"/>
              <w:overflowPunct w:val="0"/>
              <w:autoSpaceDE w:val="0"/>
              <w:autoSpaceDN w:val="0"/>
              <w:adjustRightInd w:val="0"/>
              <w:spacing w:line="238" w:lineRule="exact"/>
              <w:ind w:leftChars="136" w:left="713" w:hangingChars="190" w:hanging="422"/>
              <w:textAlignment w:val="center"/>
              <w:rPr>
                <w:rFonts w:ascii="MS Mincho" w:hAnsi="MS Mincho" w:cs="MS Mincho"/>
                <w:spacing w:val="6"/>
                <w:kern w:val="0"/>
                <w:szCs w:val="21"/>
              </w:rPr>
            </w:pPr>
            <w:r w:rsidRPr="00943041">
              <w:rPr>
                <w:rFonts w:ascii="MS Mincho" w:hAnsi="MS Mincho" w:cs="MS Mincho" w:hint="eastAsia"/>
                <w:spacing w:val="6"/>
                <w:kern w:val="0"/>
                <w:szCs w:val="21"/>
              </w:rPr>
              <w:t xml:space="preserve">②　</w:t>
            </w:r>
            <w:r w:rsidR="00C3670A" w:rsidRPr="00943041">
              <w:rPr>
                <w:rFonts w:ascii="MS Mincho" w:hAnsi="MS Mincho" w:cs="MS Mincho" w:hint="eastAsia"/>
                <w:spacing w:val="6"/>
                <w:kern w:val="0"/>
                <w:szCs w:val="21"/>
              </w:rPr>
              <w:t>(</w:t>
            </w:r>
            <w:r w:rsidR="00C3670A" w:rsidRPr="00943041">
              <w:rPr>
                <w:rFonts w:ascii="MS Mincho" w:hAnsi="MS Mincho" w:cs="MS Mincho"/>
                <w:spacing w:val="6"/>
                <w:kern w:val="0"/>
                <w:szCs w:val="21"/>
              </w:rPr>
              <w:t>4</w:t>
            </w:r>
            <w:r w:rsidR="00C3670A" w:rsidRPr="00943041">
              <w:rPr>
                <w:rFonts w:ascii="MS Mincho" w:hAnsi="MS Mincho" w:cs="MS Mincho"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943041" w:rsidRDefault="00C77D44" w:rsidP="00B3363C">
            <w:pPr>
              <w:pStyle w:val="ListParagraph"/>
              <w:suppressAutoHyphens/>
              <w:kinsoku w:val="0"/>
              <w:overflowPunct w:val="0"/>
              <w:autoSpaceDE w:val="0"/>
              <w:autoSpaceDN w:val="0"/>
              <w:adjustRightInd w:val="0"/>
              <w:spacing w:line="238" w:lineRule="exact"/>
              <w:ind w:leftChars="136" w:left="713" w:hangingChars="190" w:hanging="422"/>
              <w:textAlignment w:val="center"/>
              <w:rPr>
                <w:rFonts w:ascii="MS Mincho" w:hAnsi="MS Mincho" w:cs="MS Mincho"/>
                <w:spacing w:val="6"/>
                <w:kern w:val="0"/>
                <w:szCs w:val="21"/>
              </w:rPr>
            </w:pPr>
            <w:r w:rsidRPr="00943041">
              <w:rPr>
                <w:rFonts w:ascii="MS Mincho" w:hAnsi="MS Mincho" w:cs="MS Mincho" w:hint="eastAsia"/>
                <w:spacing w:val="6"/>
                <w:kern w:val="0"/>
                <w:szCs w:val="21"/>
              </w:rPr>
              <w:t xml:space="preserve">③　</w:t>
            </w:r>
            <w:r w:rsidR="00C3670A" w:rsidRPr="00943041">
              <w:rPr>
                <w:rFonts w:ascii="MS Mincho" w:hAnsi="MS Mincho" w:cs="MS Mincho"/>
                <w:spacing w:val="6"/>
                <w:kern w:val="0"/>
                <w:szCs w:val="21"/>
              </w:rPr>
              <w:t>(1)</w:t>
            </w:r>
            <w:r w:rsidR="00C3670A" w:rsidRPr="00943041">
              <w:rPr>
                <w:rFonts w:ascii="MS Mincho" w:hAnsi="MS Mincho" w:cs="MS Mincho" w:hint="eastAsia"/>
                <w:spacing w:val="6"/>
                <w:kern w:val="0"/>
                <w:szCs w:val="21"/>
              </w:rPr>
              <w:t>の取組における企業経営の方向性及び情報処理技術の活用の方向性、(</w:t>
            </w:r>
            <w:r w:rsidR="00C3670A" w:rsidRPr="00943041">
              <w:rPr>
                <w:rFonts w:ascii="MS Mincho" w:hAnsi="MS Mincho" w:cs="MS Mincho"/>
                <w:spacing w:val="6"/>
                <w:kern w:val="0"/>
                <w:szCs w:val="21"/>
              </w:rPr>
              <w:t>2</w:t>
            </w:r>
            <w:r w:rsidR="00C3670A" w:rsidRPr="00943041">
              <w:rPr>
                <w:rFonts w:ascii="MS Mincho" w:hAnsi="MS Mincho" w:cs="MS Mincho"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943041" w:rsidRDefault="00C77D44" w:rsidP="00B3363C">
            <w:pPr>
              <w:pStyle w:val="ListParagraph"/>
              <w:suppressAutoHyphens/>
              <w:kinsoku w:val="0"/>
              <w:overflowPunct w:val="0"/>
              <w:autoSpaceDE w:val="0"/>
              <w:autoSpaceDN w:val="0"/>
              <w:adjustRightInd w:val="0"/>
              <w:spacing w:line="238" w:lineRule="exact"/>
              <w:ind w:leftChars="135" w:left="711" w:hangingChars="190" w:hanging="422"/>
              <w:textAlignment w:val="center"/>
              <w:rPr>
                <w:rFonts w:ascii="MS Mincho" w:hAnsi="MS Mincho" w:cs="MS Mincho"/>
                <w:spacing w:val="6"/>
                <w:kern w:val="0"/>
                <w:szCs w:val="21"/>
              </w:rPr>
            </w:pPr>
            <w:r w:rsidRPr="00943041">
              <w:rPr>
                <w:rFonts w:ascii="MS Mincho" w:hAnsi="MS Mincho" w:cs="MS Mincho" w:hint="eastAsia"/>
                <w:spacing w:val="6"/>
                <w:kern w:val="0"/>
                <w:szCs w:val="21"/>
              </w:rPr>
              <w:t xml:space="preserve">④　</w:t>
            </w:r>
            <w:r w:rsidR="00C3670A" w:rsidRPr="00943041">
              <w:rPr>
                <w:rFonts w:ascii="MS Mincho" w:hAnsi="MS Mincho" w:cs="MS Mincho"/>
                <w:spacing w:val="6"/>
                <w:kern w:val="0"/>
                <w:szCs w:val="21"/>
              </w:rPr>
              <w:t>(5)</w:t>
            </w:r>
            <w:r w:rsidR="00C3670A" w:rsidRPr="00943041">
              <w:rPr>
                <w:rFonts w:ascii="MS Mincho" w:hAnsi="MS Mincho" w:cs="MS Mincho" w:hint="eastAsia"/>
                <w:spacing w:val="6"/>
                <w:kern w:val="0"/>
                <w:szCs w:val="21"/>
              </w:rPr>
              <w:t>～(</w:t>
            </w:r>
            <w:r w:rsidR="00C3670A" w:rsidRPr="00943041">
              <w:rPr>
                <w:rFonts w:ascii="MS Mincho" w:hAnsi="MS Mincho" w:cs="MS Mincho"/>
                <w:spacing w:val="6"/>
                <w:kern w:val="0"/>
                <w:szCs w:val="21"/>
              </w:rPr>
              <w:t>6</w:t>
            </w:r>
            <w:r w:rsidR="00C3670A" w:rsidRPr="00943041">
              <w:rPr>
                <w:rFonts w:ascii="MS Mincho" w:hAnsi="MS Mincho" w:cs="MS Mincho" w:hint="eastAsia"/>
                <w:spacing w:val="6"/>
                <w:kern w:val="0"/>
                <w:szCs w:val="21"/>
              </w:rPr>
              <w:t>)の取組における、実施内容を</w:t>
            </w:r>
            <w:r w:rsidR="002A27BF" w:rsidRPr="00943041">
              <w:rPr>
                <w:rFonts w:ascii="MS Mincho" w:hAnsi="MS Mincho" w:cs="MS Mincho" w:hint="eastAsia"/>
                <w:spacing w:val="6"/>
                <w:kern w:val="0"/>
                <w:szCs w:val="21"/>
              </w:rPr>
              <w:t>補足</w:t>
            </w:r>
            <w:r w:rsidR="00C3670A" w:rsidRPr="00943041">
              <w:rPr>
                <w:rFonts w:ascii="MS Mincho" w:hAnsi="MS Mincho" w:cs="MS Mincho" w:hint="eastAsia"/>
                <w:spacing w:val="6"/>
                <w:kern w:val="0"/>
                <w:szCs w:val="21"/>
              </w:rPr>
              <w:t>説明するための書類</w:t>
            </w:r>
          </w:p>
          <w:p w14:paraId="4DFDC961" w14:textId="77777777" w:rsidR="00D1302E" w:rsidRPr="00943041" w:rsidRDefault="00D1302E" w:rsidP="00DD56DC">
            <w:pPr>
              <w:pStyle w:val="ListParagraph"/>
              <w:suppressAutoHyphens/>
              <w:kinsoku w:val="0"/>
              <w:overflowPunct w:val="0"/>
              <w:autoSpaceDE w:val="0"/>
              <w:autoSpaceDN w:val="0"/>
              <w:adjustRightInd w:val="0"/>
              <w:spacing w:line="238" w:lineRule="exact"/>
              <w:ind w:leftChars="0" w:left="0"/>
              <w:jc w:val="left"/>
              <w:textAlignment w:val="center"/>
              <w:rPr>
                <w:rFonts w:ascii="MS Mincho" w:hAnsi="MS Mincho" w:cs="MS Mincho"/>
                <w:spacing w:val="6"/>
                <w:kern w:val="0"/>
                <w:szCs w:val="21"/>
              </w:rPr>
            </w:pPr>
          </w:p>
        </w:tc>
      </w:tr>
    </w:tbl>
    <w:p w14:paraId="16DAE7BD" w14:textId="77777777" w:rsidR="00D54089" w:rsidRPr="00F27FDB" w:rsidRDefault="00D54089" w:rsidP="00D54089">
      <w:pPr>
        <w:spacing w:line="240" w:lineRule="auto"/>
        <w:rPr>
          <w:rFonts w:ascii="MS Mincho" w:eastAsia="MS Mincho" w:hAnsi="MS Mincho"/>
          <w:sz w:val="24"/>
        </w:rPr>
      </w:pPr>
      <w:r w:rsidRPr="00F27FDB">
        <w:rPr>
          <w:rFonts w:ascii="MS Mincho" w:eastAsia="MS Mincho" w:hAnsi="MS Mincho" w:hint="eastAsia"/>
        </w:rPr>
        <w:t>備考．用紙の大きさは、日本産業規格Ａ４とすること。</w:t>
      </w:r>
    </w:p>
    <w:p w14:paraId="66F90C08" w14:textId="77777777" w:rsidR="00D54089" w:rsidRPr="00F27FDB" w:rsidRDefault="00D54089" w:rsidP="00C24949">
      <w:pPr>
        <w:overflowPunct w:val="0"/>
        <w:spacing w:line="318" w:lineRule="exact"/>
        <w:textAlignment w:val="baseline"/>
        <w:rPr>
          <w:rFonts w:ascii="MS Mincho" w:eastAsia="MS Mincho" w:hAnsi="MS Mincho" w:cs="MS Mincho"/>
          <w:spacing w:val="6"/>
          <w:kern w:val="0"/>
          <w:szCs w:val="21"/>
        </w:rPr>
      </w:pPr>
    </w:p>
    <w:p w14:paraId="5F520777" w14:textId="567C7A75" w:rsidR="00E9474D" w:rsidRPr="00F27FDB" w:rsidRDefault="00D1302E" w:rsidP="00E9474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F27FDB">
        <w:rPr>
          <w:rFonts w:ascii="MS Mincho" w:eastAsia="MS Mincho" w:hAnsi="MS Mincho" w:cs="MS Mincho"/>
          <w:szCs w:val="21"/>
        </w:rPr>
        <w:br w:type="page"/>
      </w:r>
      <w:r w:rsidR="00E9474D" w:rsidRPr="00F27FDB">
        <w:rPr>
          <w:rFonts w:ascii="MS Mincho" w:eastAsia="MS Mincho" w:hAnsi="MS Mincho" w:cs="MS Mincho" w:hint="eastAsia"/>
          <w:spacing w:val="6"/>
          <w:kern w:val="0"/>
          <w:szCs w:val="21"/>
        </w:rPr>
        <w:t>様式第１</w:t>
      </w:r>
      <w:r w:rsidR="00904B31" w:rsidRPr="00F27FDB">
        <w:rPr>
          <w:rFonts w:ascii="MS Mincho" w:eastAsia="MS Mincho" w:hAnsi="MS Mincho" w:cs="MS Mincho" w:hint="eastAsia"/>
          <w:spacing w:val="6"/>
          <w:kern w:val="0"/>
          <w:szCs w:val="21"/>
        </w:rPr>
        <w:t>７</w:t>
      </w:r>
      <w:r w:rsidR="00E9474D" w:rsidRPr="00F27FDB">
        <w:rPr>
          <w:rFonts w:ascii="MS Mincho" w:eastAsia="MS Mincho" w:hAnsi="MS Mincho" w:cs="MS Mincho" w:hint="eastAsia"/>
          <w:spacing w:val="6"/>
          <w:kern w:val="0"/>
          <w:szCs w:val="21"/>
        </w:rPr>
        <w:t>（第</w:t>
      </w:r>
      <w:r w:rsidR="00904B31" w:rsidRPr="00F27FDB">
        <w:rPr>
          <w:rFonts w:ascii="MS Mincho" w:eastAsia="MS Mincho" w:hAnsi="MS Mincho" w:cs="MS Mincho" w:hint="eastAsia"/>
          <w:spacing w:val="6"/>
          <w:kern w:val="0"/>
          <w:szCs w:val="21"/>
        </w:rPr>
        <w:t>４２</w:t>
      </w:r>
      <w:r w:rsidR="00E9474D" w:rsidRPr="00F27FDB">
        <w:rPr>
          <w:rFonts w:ascii="MS Mincho" w:eastAsia="MS Mincho" w:hAnsi="MS Mincho" w:cs="MS Mincho" w:hint="eastAsia"/>
          <w:spacing w:val="6"/>
          <w:kern w:val="0"/>
          <w:szCs w:val="21"/>
        </w:rPr>
        <w:t>条関係）（第四面及び第五面）</w:t>
      </w:r>
    </w:p>
    <w:p w14:paraId="68F54FA6" w14:textId="77777777" w:rsidR="00E9474D" w:rsidRPr="00F27FDB" w:rsidRDefault="00E9474D" w:rsidP="00E9474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F27FDB" w14:paraId="25F99DA2" w14:textId="77777777" w:rsidTr="00C66063">
        <w:tc>
          <w:tcPr>
            <w:tcW w:w="0" w:type="auto"/>
          </w:tcPr>
          <w:p w14:paraId="25FD70F8" w14:textId="1CD669F3" w:rsidR="00E9474D" w:rsidRPr="00F27FDB" w:rsidRDefault="00E9474D" w:rsidP="00C66063">
            <w:pPr>
              <w:suppressAutoHyphens/>
              <w:kinsoku w:val="0"/>
              <w:overflowPunct w:val="0"/>
              <w:adjustRightInd w:val="0"/>
              <w:spacing w:afterLines="50" w:after="120" w:line="238" w:lineRule="exact"/>
              <w:ind w:firstLineChars="100" w:firstLine="222"/>
              <w:jc w:val="left"/>
              <w:textAlignment w:val="center"/>
              <w:rPr>
                <w:rFonts w:ascii="MS Mincho" w:eastAsia="MS Mincho" w:hAnsi="MS Mincho" w:cs="MS Mincho"/>
                <w:spacing w:val="6"/>
                <w:kern w:val="0"/>
                <w:szCs w:val="21"/>
              </w:rPr>
            </w:pPr>
            <w:r w:rsidRPr="00F27FDB">
              <w:rPr>
                <w:rFonts w:ascii="MS Mincho" w:eastAsia="MS Mincho" w:hAnsi="MS Mincho" w:cs="MS Mincho" w:hint="eastAsia"/>
                <w:spacing w:val="6"/>
                <w:kern w:val="0"/>
                <w:szCs w:val="21"/>
              </w:rPr>
              <w:t>情報処理の促進に関する法律施行規則第４１条第２号</w:t>
            </w:r>
            <w:r w:rsidR="00B43900" w:rsidRPr="00F27FDB">
              <w:rPr>
                <w:rFonts w:ascii="MS Mincho" w:eastAsia="MS Mincho" w:hAnsi="MS Mincho" w:cs="MS Mincho" w:hint="eastAsia"/>
                <w:spacing w:val="6"/>
                <w:kern w:val="0"/>
                <w:szCs w:val="21"/>
              </w:rPr>
              <w:t>の</w:t>
            </w:r>
            <w:r w:rsidR="00433A51" w:rsidRPr="00F27FDB">
              <w:rPr>
                <w:rFonts w:ascii="MS Mincho" w:eastAsia="MS Mincho" w:hAnsi="MS Mincho" w:cs="MS Mincho" w:hint="eastAsia"/>
                <w:spacing w:val="6"/>
                <w:kern w:val="0"/>
                <w:szCs w:val="21"/>
              </w:rPr>
              <w:t>基準による</w:t>
            </w:r>
            <w:r w:rsidRPr="00F27FDB">
              <w:rPr>
                <w:rFonts w:ascii="MS Mincho" w:eastAsia="MS Mincho" w:hAnsi="MS Mincho" w:cs="MS Mincho" w:hint="eastAsia"/>
                <w:spacing w:val="6"/>
                <w:kern w:val="0"/>
                <w:szCs w:val="21"/>
              </w:rPr>
              <w:t>認定の更新を受けようとする場合は、以下についても記載すること。</w:t>
            </w:r>
          </w:p>
          <w:p w14:paraId="06E38F85" w14:textId="77777777" w:rsidR="00E9474D" w:rsidRPr="00F27FDB"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6EB705EB" w14:textId="2A433943" w:rsidR="00F5566D" w:rsidRPr="00F27FDB"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MS Mincho" w:eastAsia="MS Mincho" w:hAnsi="MS Mincho" w:cs="MS Mincho"/>
                <w:spacing w:val="6"/>
                <w:kern w:val="0"/>
                <w:szCs w:val="21"/>
              </w:rPr>
            </w:pPr>
            <w:r w:rsidRPr="00F27FDB">
              <w:rPr>
                <w:rFonts w:ascii="MS Mincho" w:eastAsia="MS Mincho" w:hAnsi="MS Mincho" w:cs="MS Mincho" w:hint="eastAsia"/>
                <w:spacing w:val="6"/>
                <w:kern w:val="0"/>
                <w:szCs w:val="21"/>
              </w:rPr>
              <w:t xml:space="preserve">　(</w:t>
            </w:r>
            <w:r w:rsidRPr="00F27FDB">
              <w:rPr>
                <w:rFonts w:ascii="MS Mincho" w:eastAsia="MS Mincho" w:hAnsi="MS Mincho" w:cs="MS Mincho"/>
                <w:spacing w:val="6"/>
                <w:kern w:val="0"/>
                <w:szCs w:val="21"/>
              </w:rPr>
              <w:t>1</w:t>
            </w:r>
            <w:r w:rsidRPr="00F27FDB">
              <w:rPr>
                <w:rFonts w:ascii="MS Mincho" w:eastAsia="MS Mincho" w:hAnsi="MS Mincho" w:cs="MS Mincho" w:hint="eastAsia"/>
                <w:spacing w:val="6"/>
                <w:kern w:val="0"/>
                <w:szCs w:val="21"/>
              </w:rPr>
              <w:t>) データ連携システムの運用及び管理に関する</w:t>
            </w:r>
            <w:r w:rsidR="00F5566D" w:rsidRPr="00F27FDB">
              <w:rPr>
                <w:rFonts w:ascii="MS Mincho" w:eastAsia="MS Mincho" w:hAnsi="MS Mincho" w:cs="MS Mincho"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F27FDB" w14:paraId="7FA1C879" w14:textId="77777777" w:rsidTr="00F5566D">
              <w:trPr>
                <w:trHeight w:val="691"/>
              </w:trPr>
              <w:tc>
                <w:tcPr>
                  <w:tcW w:w="2600" w:type="dxa"/>
                </w:tcPr>
                <w:p w14:paraId="6B183FA9" w14:textId="77777777" w:rsidR="00E9474D" w:rsidRPr="00F27FDB" w:rsidRDefault="00E9474D" w:rsidP="00F5566D">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F27FDB">
                    <w:rPr>
                      <w:rFonts w:ascii="MS Mincho" w:eastAsia="MS Mincho" w:hAnsi="MS Mincho" w:cs="MS Mincho" w:hint="eastAsia"/>
                      <w:spacing w:val="6"/>
                      <w:kern w:val="0"/>
                      <w:szCs w:val="21"/>
                    </w:rPr>
                    <w:t>データ連携システムの目的、概要に関する説明</w:t>
                  </w:r>
                </w:p>
              </w:tc>
              <w:tc>
                <w:tcPr>
                  <w:tcW w:w="5890" w:type="dxa"/>
                </w:tcPr>
                <w:p w14:paraId="1C4F34BA" w14:textId="77777777" w:rsidR="00E9474D" w:rsidRPr="00F27FDB"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25A680A4" w14:textId="77777777" w:rsidR="00E9474D" w:rsidRPr="00F27FDB"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r w:rsidR="00E9474D" w:rsidRPr="00F27FDB" w14:paraId="0F77B8FA" w14:textId="77777777" w:rsidTr="00F5566D">
              <w:trPr>
                <w:trHeight w:val="691"/>
              </w:trPr>
              <w:tc>
                <w:tcPr>
                  <w:tcW w:w="2600" w:type="dxa"/>
                </w:tcPr>
                <w:p w14:paraId="7C94D34C" w14:textId="77777777" w:rsidR="00E9474D" w:rsidRPr="00F27FDB" w:rsidRDefault="00E9474D" w:rsidP="00F5566D">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F27FDB">
                    <w:rPr>
                      <w:rFonts w:ascii="MS Mincho" w:eastAsia="MS Mincho" w:hAnsi="MS Mincho" w:cs="MS Mincho" w:hint="eastAsia"/>
                      <w:spacing w:val="6"/>
                      <w:kern w:val="0"/>
                      <w:szCs w:val="21"/>
                    </w:rPr>
                    <w:t>データ連携システムの運用及び管理を開始した日</w:t>
                  </w:r>
                </w:p>
              </w:tc>
              <w:tc>
                <w:tcPr>
                  <w:tcW w:w="5890" w:type="dxa"/>
                </w:tcPr>
                <w:p w14:paraId="747B08DC" w14:textId="77777777" w:rsidR="00E9474D" w:rsidRPr="00F27FDB"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F27FDB">
                    <w:rPr>
                      <w:rFonts w:ascii="MS Mincho" w:eastAsia="MS Mincho" w:hAnsi="MS Mincho" w:cs="MS Mincho" w:hint="eastAsia"/>
                      <w:spacing w:val="6"/>
                      <w:kern w:val="0"/>
                      <w:szCs w:val="21"/>
                    </w:rPr>
                    <w:t xml:space="preserve">　　　　年　　月　　日</w:t>
                  </w:r>
                </w:p>
                <w:p w14:paraId="2F0FE2AC" w14:textId="77777777" w:rsidR="00E9474D" w:rsidRPr="00F27FDB"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r w:rsidR="00E9474D" w:rsidRPr="00F27FDB" w14:paraId="319E8CB1" w14:textId="77777777" w:rsidTr="00F5566D">
              <w:trPr>
                <w:trHeight w:val="691"/>
              </w:trPr>
              <w:tc>
                <w:tcPr>
                  <w:tcW w:w="2600" w:type="dxa"/>
                </w:tcPr>
                <w:p w14:paraId="7F001626" w14:textId="29F6A7B8" w:rsidR="00E9474D" w:rsidRPr="00F27FDB" w:rsidRDefault="00D717B1" w:rsidP="00F5566D">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F27FDB">
                    <w:rPr>
                      <w:rFonts w:ascii="MS Mincho" w:eastAsia="MS Mincho" w:hAnsi="MS Mincho" w:cs="MS Mincho" w:hint="eastAsia"/>
                      <w:spacing w:val="6"/>
                      <w:kern w:val="0"/>
                      <w:szCs w:val="21"/>
                    </w:rPr>
                    <w:t>ガイドラインその他の機構が定める文書等の名称</w:t>
                  </w:r>
                </w:p>
              </w:tc>
              <w:tc>
                <w:tcPr>
                  <w:tcW w:w="5890" w:type="dxa"/>
                </w:tcPr>
                <w:p w14:paraId="415EAD03" w14:textId="77777777" w:rsidR="00E9474D" w:rsidRPr="00F27FDB"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682013A5" w14:textId="77777777" w:rsidR="00E9474D" w:rsidRPr="00F27FDB"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r w:rsidR="00E9474D" w:rsidRPr="00F27FDB" w14:paraId="1346152C" w14:textId="77777777" w:rsidTr="00F5566D">
              <w:trPr>
                <w:trHeight w:val="691"/>
              </w:trPr>
              <w:tc>
                <w:tcPr>
                  <w:tcW w:w="2600" w:type="dxa"/>
                </w:tcPr>
                <w:p w14:paraId="2A881D6C" w14:textId="77777777" w:rsidR="00E9474D" w:rsidRPr="00F27FDB" w:rsidRDefault="00E9474D" w:rsidP="00F5566D">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F27FDB">
                    <w:rPr>
                      <w:rFonts w:ascii="MS Mincho" w:eastAsia="MS Mincho" w:hAnsi="MS Mincho" w:cs="MS Mincho" w:hint="eastAsia"/>
                      <w:spacing w:val="6"/>
                      <w:kern w:val="0"/>
                      <w:szCs w:val="21"/>
                    </w:rPr>
                    <w:t>開発、運用及び管理を共同で行うことが合理的であることの説明</w:t>
                  </w:r>
                </w:p>
              </w:tc>
              <w:tc>
                <w:tcPr>
                  <w:tcW w:w="5890" w:type="dxa"/>
                </w:tcPr>
                <w:p w14:paraId="42DD77C6" w14:textId="77777777" w:rsidR="00E9474D" w:rsidRPr="00F27FDB"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4548C1F8" w14:textId="77777777" w:rsidR="00E9474D" w:rsidRPr="00F27FDB"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r w:rsidR="00E9474D" w:rsidRPr="00F27FDB" w14:paraId="5376686F" w14:textId="77777777" w:rsidTr="00F5566D">
              <w:trPr>
                <w:trHeight w:val="691"/>
              </w:trPr>
              <w:tc>
                <w:tcPr>
                  <w:tcW w:w="2600" w:type="dxa"/>
                </w:tcPr>
                <w:p w14:paraId="02A6F6CE" w14:textId="77777777" w:rsidR="00E9474D" w:rsidRPr="00F27FDB" w:rsidRDefault="00E9474D" w:rsidP="00F5566D">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F27FDB">
                    <w:rPr>
                      <w:rFonts w:ascii="MS Mincho" w:eastAsia="MS Mincho" w:hAnsi="MS Mincho" w:cs="MS Mincho" w:hint="eastAsia"/>
                      <w:spacing w:val="6"/>
                      <w:kern w:val="0"/>
                      <w:szCs w:val="21"/>
                    </w:rPr>
                    <w:t>データ連携システムにおいてデータ流通機能及び連携サービス機能を有することの説明</w:t>
                  </w:r>
                </w:p>
              </w:tc>
              <w:tc>
                <w:tcPr>
                  <w:tcW w:w="5890" w:type="dxa"/>
                </w:tcPr>
                <w:p w14:paraId="5A56EAB1" w14:textId="77777777" w:rsidR="00E9474D" w:rsidRPr="00F27FDB"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bl>
          <w:p w14:paraId="00915CE5" w14:textId="77777777" w:rsidR="00E9474D" w:rsidRPr="00F27FDB"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63A56640" w14:textId="7DEEAFCE" w:rsidR="00E9474D" w:rsidRPr="00F27FDB"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MS Mincho" w:eastAsia="MS Mincho" w:hAnsi="MS Mincho" w:cs="MS Mincho"/>
                <w:spacing w:val="6"/>
                <w:kern w:val="0"/>
                <w:szCs w:val="21"/>
              </w:rPr>
            </w:pPr>
            <w:r w:rsidRPr="00F27FDB">
              <w:rPr>
                <w:rFonts w:ascii="MS Mincho" w:eastAsia="MS Mincho" w:hAnsi="MS Mincho" w:cs="MS Mincho"/>
                <w:spacing w:val="6"/>
                <w:kern w:val="0"/>
                <w:szCs w:val="21"/>
              </w:rPr>
              <w:t>(2)</w:t>
            </w:r>
            <w:r w:rsidRPr="00F27FDB">
              <w:rPr>
                <w:rFonts w:ascii="MS Mincho" w:eastAsia="MS Mincho" w:hAnsi="MS Mincho" w:cs="MS Mincho" w:hint="eastAsia"/>
                <w:spacing w:val="6"/>
                <w:kern w:val="0"/>
                <w:szCs w:val="21"/>
              </w:rPr>
              <w:t xml:space="preserve"> </w:t>
            </w:r>
            <w:r w:rsidR="00696A0C" w:rsidRPr="00F27FDB">
              <w:rPr>
                <w:rFonts w:ascii="MS Mincho" w:eastAsia="MS Mincho" w:hAnsi="MS Mincho" w:cs="MS Mincho"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F27FDB" w14:paraId="4C5A7049" w14:textId="77777777" w:rsidTr="00C66063">
              <w:trPr>
                <w:trHeight w:val="691"/>
              </w:trPr>
              <w:tc>
                <w:tcPr>
                  <w:tcW w:w="2600" w:type="dxa"/>
                </w:tcPr>
                <w:p w14:paraId="5B5093C5" w14:textId="77777777" w:rsidR="00E9474D" w:rsidRPr="00F27FDB" w:rsidRDefault="00E9474D" w:rsidP="00C66063">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F27FDB">
                    <w:rPr>
                      <w:rFonts w:ascii="MS Mincho" w:eastAsia="MS Mincho" w:hAnsi="MS Mincho" w:cs="MS Mincho" w:hint="eastAsia"/>
                      <w:spacing w:val="6"/>
                      <w:kern w:val="0"/>
                      <w:szCs w:val="21"/>
                    </w:rPr>
                    <w:t>文書等の名称</w:t>
                  </w:r>
                </w:p>
              </w:tc>
              <w:tc>
                <w:tcPr>
                  <w:tcW w:w="5890" w:type="dxa"/>
                </w:tcPr>
                <w:p w14:paraId="3D41CECC" w14:textId="77777777" w:rsidR="00E9474D" w:rsidRPr="00F27FDB"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20A746F9" w14:textId="77777777" w:rsidR="00E9474D" w:rsidRPr="00F27FDB"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r w:rsidR="00E9474D" w:rsidRPr="00F27FDB" w14:paraId="658FF9B3" w14:textId="77777777" w:rsidTr="00C66063">
              <w:trPr>
                <w:trHeight w:val="691"/>
              </w:trPr>
              <w:tc>
                <w:tcPr>
                  <w:tcW w:w="2600" w:type="dxa"/>
                </w:tcPr>
                <w:p w14:paraId="44927257" w14:textId="77777777" w:rsidR="00E9474D" w:rsidRPr="00F27FDB" w:rsidRDefault="00E9474D" w:rsidP="00C66063">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F27FDB">
                    <w:rPr>
                      <w:rFonts w:ascii="MS Mincho" w:eastAsia="MS Mincho" w:hAnsi="MS Mincho" w:cs="MS Mincho" w:hint="eastAsia"/>
                      <w:spacing w:val="6"/>
                      <w:kern w:val="0"/>
                      <w:szCs w:val="21"/>
                    </w:rPr>
                    <w:t>記載箇所・ページ</w:t>
                  </w:r>
                </w:p>
              </w:tc>
              <w:tc>
                <w:tcPr>
                  <w:tcW w:w="5890" w:type="dxa"/>
                </w:tcPr>
                <w:p w14:paraId="41395AEF" w14:textId="77777777" w:rsidR="00E9474D" w:rsidRPr="00F27FDB"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506248CE" w14:textId="77777777" w:rsidR="00E9474D" w:rsidRPr="00F27FDB"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r w:rsidR="00E9474D" w:rsidRPr="00F27FDB" w14:paraId="3829542E" w14:textId="77777777" w:rsidTr="00C66063">
              <w:trPr>
                <w:trHeight w:val="691"/>
              </w:trPr>
              <w:tc>
                <w:tcPr>
                  <w:tcW w:w="2600" w:type="dxa"/>
                </w:tcPr>
                <w:p w14:paraId="5F6B3353" w14:textId="77777777" w:rsidR="00E9474D" w:rsidRPr="00F27FDB" w:rsidRDefault="00E9474D" w:rsidP="00C66063">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F27FDB">
                    <w:rPr>
                      <w:rFonts w:ascii="MS Mincho" w:eastAsia="MS Mincho" w:hAnsi="MS Mincho" w:cs="MS Mincho" w:hint="eastAsia"/>
                      <w:spacing w:val="6"/>
                      <w:kern w:val="0"/>
                      <w:szCs w:val="21"/>
                    </w:rPr>
                    <w:t>実施内容</w:t>
                  </w:r>
                </w:p>
              </w:tc>
              <w:tc>
                <w:tcPr>
                  <w:tcW w:w="5890" w:type="dxa"/>
                </w:tcPr>
                <w:p w14:paraId="2E9CD530" w14:textId="77777777" w:rsidR="00E9474D" w:rsidRPr="00F27FDB"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51AB6AB4" w14:textId="77777777" w:rsidR="00E9474D" w:rsidRPr="00F27FDB"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bl>
          <w:p w14:paraId="248F4BEB" w14:textId="77777777" w:rsidR="00E9474D" w:rsidRPr="00F27FDB"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28603CBB" w14:textId="77777777" w:rsidR="00E9474D" w:rsidRPr="00F27FDB"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MS Mincho" w:eastAsia="MS Mincho" w:hAnsi="MS Mincho" w:cs="MS Mincho"/>
                <w:spacing w:val="6"/>
                <w:kern w:val="0"/>
                <w:szCs w:val="21"/>
              </w:rPr>
            </w:pPr>
            <w:r w:rsidRPr="00F27FDB">
              <w:rPr>
                <w:rFonts w:ascii="MS Mincho" w:eastAsia="MS Mincho" w:hAnsi="MS Mincho" w:cs="MS Mincho" w:hint="eastAsia"/>
                <w:spacing w:val="6"/>
                <w:kern w:val="0"/>
                <w:szCs w:val="21"/>
              </w:rPr>
              <w:t xml:space="preserve">　(</w:t>
            </w:r>
            <w:r w:rsidRPr="00F27FDB">
              <w:rPr>
                <w:rFonts w:ascii="MS Mincho" w:eastAsia="MS Mincho" w:hAnsi="MS Mincho" w:cs="MS Mincho"/>
                <w:spacing w:val="6"/>
                <w:kern w:val="0"/>
                <w:szCs w:val="21"/>
              </w:rPr>
              <w:t>3</w:t>
            </w:r>
            <w:r w:rsidRPr="00F27FDB">
              <w:rPr>
                <w:rFonts w:ascii="MS Mincho" w:eastAsia="MS Mincho" w:hAnsi="MS Mincho" w:cs="MS Mincho"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F27FDB" w14:paraId="4DA0C8D8" w14:textId="77777777" w:rsidTr="00C66063">
              <w:trPr>
                <w:trHeight w:val="691"/>
              </w:trPr>
              <w:tc>
                <w:tcPr>
                  <w:tcW w:w="2600" w:type="dxa"/>
                </w:tcPr>
                <w:p w14:paraId="0F069AEB" w14:textId="77777777" w:rsidR="00E9474D" w:rsidRPr="00F27FDB" w:rsidRDefault="00E9474D" w:rsidP="00C66063">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F27FDB">
                    <w:rPr>
                      <w:rFonts w:ascii="MS Mincho" w:eastAsia="MS Mincho" w:hAnsi="MS Mincho" w:cs="MS Mincho" w:hint="eastAsia"/>
                      <w:spacing w:val="6"/>
                      <w:kern w:val="0"/>
                      <w:szCs w:val="21"/>
                    </w:rPr>
                    <w:t>文書等の名称</w:t>
                  </w:r>
                </w:p>
              </w:tc>
              <w:tc>
                <w:tcPr>
                  <w:tcW w:w="5890" w:type="dxa"/>
                </w:tcPr>
                <w:p w14:paraId="0B71D9B4" w14:textId="77777777" w:rsidR="00E9474D" w:rsidRPr="00F27FDB"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29B987F0" w14:textId="77777777" w:rsidR="00E9474D" w:rsidRPr="00F27FDB"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r w:rsidR="00E9474D" w:rsidRPr="00F27FDB" w14:paraId="44B762F3" w14:textId="77777777" w:rsidTr="00C66063">
              <w:trPr>
                <w:trHeight w:val="691"/>
              </w:trPr>
              <w:tc>
                <w:tcPr>
                  <w:tcW w:w="2600" w:type="dxa"/>
                </w:tcPr>
                <w:p w14:paraId="2C45EB53" w14:textId="77777777" w:rsidR="00E9474D" w:rsidRPr="00F27FDB" w:rsidRDefault="00E9474D" w:rsidP="00C66063">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F27FDB">
                    <w:rPr>
                      <w:rFonts w:ascii="MS Mincho" w:eastAsia="MS Mincho" w:hAnsi="MS Mincho" w:cs="MS Mincho" w:hint="eastAsia"/>
                      <w:spacing w:val="6"/>
                      <w:kern w:val="0"/>
                      <w:szCs w:val="21"/>
                    </w:rPr>
                    <w:t>記載箇所・ページ</w:t>
                  </w:r>
                </w:p>
              </w:tc>
              <w:tc>
                <w:tcPr>
                  <w:tcW w:w="5890" w:type="dxa"/>
                </w:tcPr>
                <w:p w14:paraId="1161955D" w14:textId="77777777" w:rsidR="00E9474D" w:rsidRPr="00F27FDB"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67ABCBD4" w14:textId="77777777" w:rsidR="00E9474D" w:rsidRPr="00F27FDB"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r w:rsidR="00E9474D" w:rsidRPr="00F27FDB" w14:paraId="74644094" w14:textId="77777777" w:rsidTr="00C66063">
              <w:trPr>
                <w:trHeight w:val="691"/>
              </w:trPr>
              <w:tc>
                <w:tcPr>
                  <w:tcW w:w="2600" w:type="dxa"/>
                </w:tcPr>
                <w:p w14:paraId="4A5BE370" w14:textId="77777777" w:rsidR="00E9474D" w:rsidRPr="00F27FDB" w:rsidRDefault="00E9474D" w:rsidP="00C66063">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F27FDB">
                    <w:rPr>
                      <w:rFonts w:ascii="MS Mincho" w:eastAsia="MS Mincho" w:hAnsi="MS Mincho" w:cs="MS Mincho" w:hint="eastAsia"/>
                      <w:spacing w:val="6"/>
                      <w:kern w:val="0"/>
                      <w:szCs w:val="21"/>
                    </w:rPr>
                    <w:t>実施内容</w:t>
                  </w:r>
                </w:p>
              </w:tc>
              <w:tc>
                <w:tcPr>
                  <w:tcW w:w="5890" w:type="dxa"/>
                </w:tcPr>
                <w:p w14:paraId="42310D63" w14:textId="77777777" w:rsidR="00E9474D" w:rsidRPr="00F27FDB"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6EDB76AA" w14:textId="77777777" w:rsidR="00E9474D" w:rsidRPr="00F27FDB"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bl>
          <w:p w14:paraId="450E7277" w14:textId="77777777" w:rsidR="00E9474D" w:rsidRPr="00F27FDB"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564A0D14" w14:textId="77777777" w:rsidR="00E9474D" w:rsidRPr="00F27FDB"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MS Mincho" w:eastAsia="MS Mincho" w:hAnsi="MS Mincho" w:cs="MS Mincho"/>
                <w:spacing w:val="6"/>
                <w:kern w:val="0"/>
                <w:szCs w:val="21"/>
              </w:rPr>
            </w:pPr>
            <w:r w:rsidRPr="00F27FDB">
              <w:rPr>
                <w:rFonts w:ascii="MS Mincho" w:eastAsia="MS Mincho" w:hAnsi="MS Mincho" w:cs="MS Mincho" w:hint="eastAsia"/>
                <w:spacing w:val="6"/>
                <w:kern w:val="0"/>
                <w:szCs w:val="21"/>
              </w:rPr>
              <w:t xml:space="preserve">　(</w:t>
            </w:r>
            <w:r w:rsidRPr="00F27FDB">
              <w:rPr>
                <w:rFonts w:ascii="MS Mincho" w:eastAsia="MS Mincho" w:hAnsi="MS Mincho" w:cs="MS Mincho"/>
                <w:spacing w:val="6"/>
                <w:kern w:val="0"/>
                <w:szCs w:val="21"/>
              </w:rPr>
              <w:t>4</w:t>
            </w:r>
            <w:r w:rsidRPr="00F27FDB">
              <w:rPr>
                <w:rFonts w:ascii="MS Mincho" w:eastAsia="MS Mincho" w:hAnsi="MS Mincho" w:cs="MS Mincho" w:hint="eastAsia"/>
                <w:spacing w:val="6"/>
                <w:kern w:val="0"/>
                <w:szCs w:val="21"/>
              </w:rPr>
              <w:t>)</w:t>
            </w:r>
            <w:r w:rsidRPr="00F27FDB">
              <w:rPr>
                <w:rFonts w:ascii="MS Mincho" w:eastAsia="MS Mincho" w:hAnsi="MS Mincho" w:cs="MS Mincho"/>
                <w:spacing w:val="6"/>
                <w:kern w:val="0"/>
                <w:szCs w:val="21"/>
              </w:rPr>
              <w:t xml:space="preserve"> </w:t>
            </w:r>
            <w:r w:rsidRPr="00F27FDB">
              <w:rPr>
                <w:rFonts w:ascii="MS Mincho" w:eastAsia="MS Mincho" w:hAnsi="MS Mincho" w:cs="MS Mincho"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F27FDB" w14:paraId="19A5494D" w14:textId="77777777" w:rsidTr="00C66063">
              <w:trPr>
                <w:trHeight w:val="691"/>
              </w:trPr>
              <w:tc>
                <w:tcPr>
                  <w:tcW w:w="2600" w:type="dxa"/>
                </w:tcPr>
                <w:p w14:paraId="71E4ADE6" w14:textId="77777777" w:rsidR="00E9474D" w:rsidRPr="00F27FDB" w:rsidRDefault="00E9474D" w:rsidP="00C66063">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F27FDB">
                    <w:rPr>
                      <w:rFonts w:ascii="MS Mincho" w:eastAsia="MS Mincho" w:hAnsi="MS Mincho" w:cs="MS Mincho" w:hint="eastAsia"/>
                      <w:spacing w:val="6"/>
                      <w:kern w:val="0"/>
                      <w:szCs w:val="21"/>
                    </w:rPr>
                    <w:t>文書等の名称</w:t>
                  </w:r>
                </w:p>
              </w:tc>
              <w:tc>
                <w:tcPr>
                  <w:tcW w:w="5890" w:type="dxa"/>
                </w:tcPr>
                <w:p w14:paraId="6CF05780" w14:textId="77777777" w:rsidR="00E9474D" w:rsidRPr="00F27FDB"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5B59A895" w14:textId="77777777" w:rsidR="00E9474D" w:rsidRPr="00F27FDB"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r w:rsidR="00E9474D" w:rsidRPr="00F27FDB" w14:paraId="56E1DDD5" w14:textId="77777777" w:rsidTr="00C66063">
              <w:trPr>
                <w:trHeight w:val="691"/>
              </w:trPr>
              <w:tc>
                <w:tcPr>
                  <w:tcW w:w="2600" w:type="dxa"/>
                </w:tcPr>
                <w:p w14:paraId="74F9DB66" w14:textId="77777777" w:rsidR="00E9474D" w:rsidRPr="00F27FDB" w:rsidRDefault="00E9474D" w:rsidP="00C66063">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F27FDB">
                    <w:rPr>
                      <w:rFonts w:ascii="MS Mincho" w:eastAsia="MS Mincho" w:hAnsi="MS Mincho" w:cs="MS Mincho" w:hint="eastAsia"/>
                      <w:spacing w:val="6"/>
                      <w:kern w:val="0"/>
                      <w:szCs w:val="21"/>
                    </w:rPr>
                    <w:t>記載箇所・ページ</w:t>
                  </w:r>
                </w:p>
              </w:tc>
              <w:tc>
                <w:tcPr>
                  <w:tcW w:w="5890" w:type="dxa"/>
                </w:tcPr>
                <w:p w14:paraId="3062BC63" w14:textId="77777777" w:rsidR="00E9474D" w:rsidRPr="00F27FDB"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r w:rsidR="00E9474D" w:rsidRPr="00F27FDB" w14:paraId="50924047" w14:textId="77777777" w:rsidTr="00C66063">
              <w:trPr>
                <w:trHeight w:val="691"/>
              </w:trPr>
              <w:tc>
                <w:tcPr>
                  <w:tcW w:w="2600" w:type="dxa"/>
                </w:tcPr>
                <w:p w14:paraId="3208133D" w14:textId="77777777" w:rsidR="00E9474D" w:rsidRPr="00F27FDB" w:rsidRDefault="00E9474D" w:rsidP="00C66063">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F27FDB">
                    <w:rPr>
                      <w:rFonts w:ascii="MS Mincho" w:eastAsia="MS Mincho" w:hAnsi="MS Mincho" w:cs="MS Mincho" w:hint="eastAsia"/>
                      <w:spacing w:val="6"/>
                      <w:kern w:val="0"/>
                      <w:szCs w:val="21"/>
                    </w:rPr>
                    <w:t>実施内容</w:t>
                  </w:r>
                </w:p>
              </w:tc>
              <w:tc>
                <w:tcPr>
                  <w:tcW w:w="5890" w:type="dxa"/>
                </w:tcPr>
                <w:p w14:paraId="7AD6E359" w14:textId="77777777" w:rsidR="00E9474D" w:rsidRPr="00F27FDB"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20DCC585" w14:textId="77777777" w:rsidR="00E9474D" w:rsidRPr="00F27FDB"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bl>
          <w:p w14:paraId="15B8D024" w14:textId="77777777" w:rsidR="00E9474D" w:rsidRPr="00F27FDB"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6E15C194" w14:textId="77777777" w:rsidR="00E9474D" w:rsidRPr="00F27FDB"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MS Mincho" w:eastAsia="MS Mincho" w:hAnsi="MS Mincho" w:cs="MS Mincho"/>
                <w:spacing w:val="6"/>
                <w:kern w:val="0"/>
                <w:szCs w:val="21"/>
              </w:rPr>
            </w:pPr>
            <w:r w:rsidRPr="00F27FDB">
              <w:rPr>
                <w:rFonts w:ascii="MS Mincho" w:eastAsia="MS Mincho" w:hAnsi="MS Mincho" w:cs="MS Mincho" w:hint="eastAsia"/>
                <w:spacing w:val="6"/>
                <w:kern w:val="0"/>
                <w:szCs w:val="21"/>
              </w:rPr>
              <w:t xml:space="preserve">　(</w:t>
            </w:r>
            <w:r w:rsidRPr="00F27FDB">
              <w:rPr>
                <w:rFonts w:ascii="MS Mincho" w:eastAsia="MS Mincho" w:hAnsi="MS Mincho" w:cs="MS Mincho"/>
                <w:spacing w:val="6"/>
                <w:kern w:val="0"/>
                <w:szCs w:val="21"/>
              </w:rPr>
              <w:t>5</w:t>
            </w:r>
            <w:r w:rsidRPr="00F27FDB">
              <w:rPr>
                <w:rFonts w:ascii="MS Mincho" w:eastAsia="MS Mincho" w:hAnsi="MS Mincho" w:cs="MS Mincho"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F27FDB" w14:paraId="056D09E0" w14:textId="77777777" w:rsidTr="00C66063">
              <w:trPr>
                <w:trHeight w:val="471"/>
              </w:trPr>
              <w:tc>
                <w:tcPr>
                  <w:tcW w:w="2600" w:type="dxa"/>
                </w:tcPr>
                <w:p w14:paraId="53B03610" w14:textId="77777777" w:rsidR="00E9474D" w:rsidRPr="00F27FDB" w:rsidRDefault="00E9474D" w:rsidP="00C66063">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F27FDB">
                    <w:rPr>
                      <w:rFonts w:ascii="MS Mincho" w:eastAsia="MS Mincho" w:hAnsi="MS Mincho" w:cs="MS Mincho" w:hint="eastAsia"/>
                      <w:spacing w:val="6"/>
                      <w:kern w:val="0"/>
                      <w:szCs w:val="21"/>
                    </w:rPr>
                    <w:t>公表媒体（文書等）の名称</w:t>
                  </w:r>
                </w:p>
              </w:tc>
              <w:tc>
                <w:tcPr>
                  <w:tcW w:w="5890" w:type="dxa"/>
                </w:tcPr>
                <w:p w14:paraId="2A16E1D9" w14:textId="77777777" w:rsidR="00E9474D" w:rsidRPr="00F27FDB"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4AE31A19" w14:textId="77777777" w:rsidR="00E9474D" w:rsidRPr="00F27FDB"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r w:rsidR="00E9474D" w:rsidRPr="00F27FDB" w14:paraId="04736635" w14:textId="77777777" w:rsidTr="00C66063">
              <w:trPr>
                <w:trHeight w:val="734"/>
              </w:trPr>
              <w:tc>
                <w:tcPr>
                  <w:tcW w:w="2600" w:type="dxa"/>
                </w:tcPr>
                <w:p w14:paraId="43209338" w14:textId="77777777" w:rsidR="00E9474D" w:rsidRPr="00F27FDB" w:rsidRDefault="00E9474D" w:rsidP="00C66063">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F27FDB">
                    <w:rPr>
                      <w:rFonts w:ascii="MS Mincho" w:eastAsia="MS Mincho" w:hAnsi="MS Mincho" w:cs="MS Mincho" w:hint="eastAsia"/>
                      <w:spacing w:val="6"/>
                      <w:kern w:val="0"/>
                      <w:szCs w:val="21"/>
                    </w:rPr>
                    <w:t>準拠する基準に対してデータ連携システムで機能を整備していることの説明</w:t>
                  </w:r>
                </w:p>
              </w:tc>
              <w:tc>
                <w:tcPr>
                  <w:tcW w:w="5890" w:type="dxa"/>
                </w:tcPr>
                <w:p w14:paraId="53BC91B3" w14:textId="77777777" w:rsidR="00E9474D" w:rsidRPr="00F27FDB"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042E6F60" w14:textId="77777777" w:rsidR="00E9474D" w:rsidRPr="00F27FDB"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bl>
          <w:p w14:paraId="5A24B8CC" w14:textId="77777777" w:rsidR="00E9474D" w:rsidRPr="00F27FDB"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4DD25721" w14:textId="77777777" w:rsidR="00E9474D" w:rsidRPr="00F27FDB"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MS Mincho" w:eastAsia="MS Mincho" w:hAnsi="MS Mincho" w:cs="MS Mincho"/>
                <w:spacing w:val="6"/>
                <w:kern w:val="0"/>
                <w:szCs w:val="21"/>
              </w:rPr>
            </w:pPr>
            <w:r w:rsidRPr="00F27FDB">
              <w:rPr>
                <w:rFonts w:ascii="MS Mincho" w:eastAsia="MS Mincho" w:hAnsi="MS Mincho" w:cs="MS Mincho" w:hint="eastAsia"/>
                <w:spacing w:val="6"/>
                <w:kern w:val="0"/>
                <w:szCs w:val="21"/>
              </w:rPr>
              <w:t xml:space="preserve">　(</w:t>
            </w:r>
            <w:r w:rsidRPr="00F27FDB">
              <w:rPr>
                <w:rFonts w:ascii="MS Mincho" w:eastAsia="MS Mincho" w:hAnsi="MS Mincho" w:cs="MS Mincho"/>
                <w:spacing w:val="6"/>
                <w:kern w:val="0"/>
                <w:szCs w:val="21"/>
              </w:rPr>
              <w:t>6</w:t>
            </w:r>
            <w:r w:rsidRPr="00F27FDB">
              <w:rPr>
                <w:rFonts w:ascii="MS Mincho" w:eastAsia="MS Mincho" w:hAnsi="MS Mincho" w:cs="MS Mincho"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F27FDB" w14:paraId="230BEB8D" w14:textId="77777777" w:rsidTr="00C66063">
              <w:trPr>
                <w:trHeight w:val="536"/>
              </w:trPr>
              <w:tc>
                <w:tcPr>
                  <w:tcW w:w="2600" w:type="dxa"/>
                </w:tcPr>
                <w:p w14:paraId="196571D8" w14:textId="77777777" w:rsidR="00E9474D" w:rsidRPr="00F27FDB" w:rsidRDefault="00E9474D" w:rsidP="00C66063">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F27FDB">
                    <w:rPr>
                      <w:rFonts w:ascii="MS Mincho" w:eastAsia="MS Mincho" w:hAnsi="MS Mincho" w:cs="MS Mincho" w:hint="eastAsia"/>
                      <w:spacing w:val="6"/>
                      <w:kern w:val="0"/>
                      <w:szCs w:val="21"/>
                    </w:rPr>
                    <w:t>経営の安定性の確保に関する説明</w:t>
                  </w:r>
                </w:p>
              </w:tc>
              <w:tc>
                <w:tcPr>
                  <w:tcW w:w="5890" w:type="dxa"/>
                </w:tcPr>
                <w:p w14:paraId="63CD31AD" w14:textId="77777777" w:rsidR="00E9474D" w:rsidRPr="00F27FDB"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51F79B41" w14:textId="77777777" w:rsidR="00E9474D" w:rsidRPr="00F27FDB"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r w:rsidR="00E9474D" w:rsidRPr="00F27FDB" w14:paraId="1354A9A8" w14:textId="77777777" w:rsidTr="00C66063">
              <w:trPr>
                <w:trHeight w:val="580"/>
              </w:trPr>
              <w:tc>
                <w:tcPr>
                  <w:tcW w:w="2600" w:type="dxa"/>
                </w:tcPr>
                <w:p w14:paraId="1B583905" w14:textId="77777777" w:rsidR="00E9474D" w:rsidRPr="00F27FDB" w:rsidRDefault="00E9474D" w:rsidP="00C66063">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F27FDB">
                    <w:rPr>
                      <w:rFonts w:ascii="MS Mincho" w:eastAsia="MS Mincho" w:hAnsi="MS Mincho" w:cs="MS Mincho" w:hint="eastAsia"/>
                      <w:spacing w:val="6"/>
                      <w:kern w:val="0"/>
                      <w:szCs w:val="21"/>
                    </w:rPr>
                    <w:t>経営資源の確保に関する説明</w:t>
                  </w:r>
                </w:p>
              </w:tc>
              <w:tc>
                <w:tcPr>
                  <w:tcW w:w="5890" w:type="dxa"/>
                </w:tcPr>
                <w:p w14:paraId="22904285" w14:textId="77777777" w:rsidR="00E9474D" w:rsidRPr="00F27FDB"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bl>
          <w:p w14:paraId="31FD547E" w14:textId="77777777" w:rsidR="00E9474D" w:rsidRPr="00F27FDB"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5E9F4408" w14:textId="49463133" w:rsidR="00E9474D" w:rsidRPr="00F27FDB" w:rsidRDefault="00E9474D" w:rsidP="00C66063">
            <w:pPr>
              <w:suppressAutoHyphens/>
              <w:kinsoku w:val="0"/>
              <w:overflowPunct w:val="0"/>
              <w:adjustRightInd w:val="0"/>
              <w:spacing w:line="238" w:lineRule="exact"/>
              <w:textAlignment w:val="center"/>
              <w:rPr>
                <w:rFonts w:ascii="MS Mincho" w:eastAsia="MS Mincho" w:hAnsi="MS Mincho" w:cs="MS Mincho"/>
                <w:spacing w:val="6"/>
                <w:kern w:val="0"/>
                <w:szCs w:val="21"/>
              </w:rPr>
            </w:pPr>
            <w:r w:rsidRPr="00F27FDB">
              <w:rPr>
                <w:rFonts w:ascii="MS Mincho" w:eastAsia="MS Mincho" w:hAnsi="MS Mincho" w:cs="MS Mincho" w:hint="eastAsia"/>
                <w:spacing w:val="6"/>
                <w:kern w:val="0"/>
                <w:szCs w:val="21"/>
              </w:rPr>
              <w:t>（注）</w:t>
            </w:r>
            <w:r w:rsidRPr="00F27FDB">
              <w:rPr>
                <w:rFonts w:ascii="MS Mincho" w:eastAsia="MS Mincho" w:hAnsi="MS Mincho" w:cs="MS Mincho"/>
                <w:spacing w:val="6"/>
                <w:kern w:val="0"/>
                <w:szCs w:val="21"/>
              </w:rPr>
              <w:t>(1)</w:t>
            </w:r>
            <w:r w:rsidRPr="00F27FDB">
              <w:rPr>
                <w:rFonts w:ascii="MS Mincho" w:eastAsia="MS Mincho" w:hAnsi="MS Mincho" w:cs="MS Mincho" w:hint="eastAsia"/>
                <w:spacing w:val="6"/>
                <w:kern w:val="0"/>
                <w:szCs w:val="21"/>
              </w:rPr>
              <w:t>～(</w:t>
            </w:r>
            <w:r w:rsidRPr="00F27FDB">
              <w:rPr>
                <w:rFonts w:ascii="MS Mincho" w:eastAsia="MS Mincho" w:hAnsi="MS Mincho" w:cs="MS Mincho"/>
                <w:spacing w:val="6"/>
                <w:kern w:val="0"/>
                <w:szCs w:val="21"/>
              </w:rPr>
              <w:t>6</w:t>
            </w:r>
            <w:r w:rsidRPr="00F27FDB">
              <w:rPr>
                <w:rFonts w:ascii="MS Mincho" w:eastAsia="MS Mincho" w:hAnsi="MS Mincho" w:cs="MS Mincho" w:hint="eastAsia"/>
                <w:spacing w:val="6"/>
                <w:kern w:val="0"/>
                <w:szCs w:val="21"/>
              </w:rPr>
              <w:t>)の取組においては、必要に応じて実施内容を補足説明するための書類を添付</w:t>
            </w:r>
            <w:r w:rsidR="00D221B1" w:rsidRPr="00F27FDB">
              <w:rPr>
                <w:rFonts w:ascii="MS Mincho" w:eastAsia="MS Mincho" w:hAnsi="MS Mincho" w:cs="MS Mincho" w:hint="eastAsia"/>
                <w:spacing w:val="6"/>
                <w:kern w:val="0"/>
                <w:szCs w:val="21"/>
              </w:rPr>
              <w:t>するものとする</w:t>
            </w:r>
            <w:r w:rsidRPr="00F27FDB">
              <w:rPr>
                <w:rFonts w:ascii="MS Mincho" w:eastAsia="MS Mincho" w:hAnsi="MS Mincho" w:cs="MS Mincho" w:hint="eastAsia"/>
                <w:spacing w:val="6"/>
                <w:kern w:val="0"/>
                <w:szCs w:val="21"/>
              </w:rPr>
              <w:t>。</w:t>
            </w:r>
          </w:p>
          <w:p w14:paraId="2431CFB2" w14:textId="77777777" w:rsidR="00E9474D" w:rsidRPr="00F27FDB"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bl>
    <w:p w14:paraId="536917C4" w14:textId="77777777" w:rsidR="00E9474D" w:rsidRPr="00F27FDB" w:rsidRDefault="00E9474D" w:rsidP="00E9474D">
      <w:pPr>
        <w:spacing w:line="240" w:lineRule="auto"/>
        <w:rPr>
          <w:rFonts w:ascii="MS Mincho" w:eastAsia="MS Mincho" w:hAnsi="MS Mincho"/>
          <w:sz w:val="24"/>
        </w:rPr>
      </w:pPr>
      <w:r w:rsidRPr="00F27FDB">
        <w:rPr>
          <w:rFonts w:ascii="MS Mincho" w:eastAsia="MS Mincho" w:hAnsi="MS Mincho" w:hint="eastAsia"/>
        </w:rPr>
        <w:t>備考．用紙の大きさは、日本産業規格Ａ４とすること。</w:t>
      </w:r>
    </w:p>
    <w:p w14:paraId="01C1929F" w14:textId="77777777" w:rsidR="00E9474D" w:rsidRPr="00F27FDB" w:rsidRDefault="00E9474D" w:rsidP="00E9474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584E0712" w14:textId="7A229E1F" w:rsidR="00E9474D" w:rsidRPr="00F27FDB" w:rsidRDefault="00E9474D" w:rsidP="00D1302E">
      <w:pPr>
        <w:overflowPunct w:val="0"/>
        <w:spacing w:line="318" w:lineRule="exact"/>
        <w:textAlignment w:val="baseline"/>
        <w:rPr>
          <w:rFonts w:ascii="MS Mincho" w:eastAsia="MS Mincho" w:hAnsi="MS Mincho" w:cs="MS Mincho"/>
          <w:szCs w:val="21"/>
        </w:rPr>
      </w:pPr>
    </w:p>
    <w:p w14:paraId="05429108" w14:textId="77777777" w:rsidR="00E9474D" w:rsidRPr="00F27FDB" w:rsidRDefault="00E9474D" w:rsidP="00D1302E">
      <w:pPr>
        <w:overflowPunct w:val="0"/>
        <w:spacing w:line="318" w:lineRule="exact"/>
        <w:textAlignment w:val="baseline"/>
        <w:rPr>
          <w:rFonts w:ascii="MS Mincho" w:eastAsia="MS Mincho" w:hAnsi="MS Mincho" w:cs="MS Mincho"/>
          <w:szCs w:val="21"/>
        </w:rPr>
      </w:pPr>
    </w:p>
    <w:p w14:paraId="0DB57C9A" w14:textId="77777777" w:rsidR="00E9474D" w:rsidRPr="00F27FDB" w:rsidRDefault="00E9474D" w:rsidP="00D1302E">
      <w:pPr>
        <w:overflowPunct w:val="0"/>
        <w:spacing w:line="318" w:lineRule="exact"/>
        <w:textAlignment w:val="baseline"/>
        <w:rPr>
          <w:rFonts w:ascii="MS Mincho" w:eastAsia="MS Mincho" w:hAnsi="MS Mincho" w:cs="MS Mincho"/>
          <w:szCs w:val="21"/>
        </w:rPr>
      </w:pPr>
    </w:p>
    <w:p w14:paraId="7B4F8EF5" w14:textId="2348CCF6" w:rsidR="00D1302E" w:rsidRPr="00F27FDB" w:rsidRDefault="00E9474D" w:rsidP="00D1302E">
      <w:pPr>
        <w:overflowPunct w:val="0"/>
        <w:spacing w:line="318" w:lineRule="exact"/>
        <w:textAlignment w:val="baseline"/>
        <w:rPr>
          <w:rFonts w:ascii="MS Mincho" w:eastAsia="MS Mincho" w:hAnsi="MS Mincho"/>
          <w:spacing w:val="14"/>
          <w:kern w:val="0"/>
          <w:szCs w:val="21"/>
        </w:rPr>
      </w:pPr>
      <w:r w:rsidRPr="00F27FDB">
        <w:rPr>
          <w:rFonts w:ascii="MS Mincho" w:eastAsia="MS Mincho" w:hAnsi="MS Mincho" w:cs="MS Mincho"/>
          <w:szCs w:val="21"/>
        </w:rPr>
        <w:br w:type="page"/>
      </w:r>
      <w:r w:rsidR="00D1302E" w:rsidRPr="00F27FDB">
        <w:rPr>
          <w:rFonts w:ascii="MS Mincho" w:eastAsia="MS Mincho" w:hAnsi="MS Mincho" w:cs="MS Mincho" w:hint="eastAsia"/>
          <w:spacing w:val="6"/>
          <w:kern w:val="0"/>
          <w:szCs w:val="21"/>
        </w:rPr>
        <w:t>様式第１７</w:t>
      </w:r>
      <w:r w:rsidR="00F513A5" w:rsidRPr="00F27FDB">
        <w:rPr>
          <w:rFonts w:ascii="MS Mincho" w:eastAsia="MS Mincho" w:hAnsi="MS Mincho" w:cs="MS Mincho" w:hint="eastAsia"/>
          <w:spacing w:val="6"/>
          <w:kern w:val="0"/>
          <w:szCs w:val="21"/>
        </w:rPr>
        <w:t>（第４２</w:t>
      </w:r>
      <w:r w:rsidR="00D1302E" w:rsidRPr="00F27FDB">
        <w:rPr>
          <w:rFonts w:ascii="MS Mincho" w:eastAsia="MS Mincho" w:hAnsi="MS Mincho" w:cs="MS Mincho" w:hint="eastAsia"/>
          <w:spacing w:val="6"/>
          <w:kern w:val="0"/>
          <w:szCs w:val="21"/>
        </w:rPr>
        <w:t>条関係）（第</w:t>
      </w:r>
      <w:r w:rsidRPr="00F27FDB">
        <w:rPr>
          <w:rFonts w:ascii="MS Mincho" w:eastAsia="MS Mincho" w:hAnsi="MS Mincho" w:cs="MS Mincho" w:hint="eastAsia"/>
          <w:spacing w:val="6"/>
          <w:kern w:val="0"/>
          <w:szCs w:val="21"/>
        </w:rPr>
        <w:t>六</w:t>
      </w:r>
      <w:r w:rsidR="00D1302E" w:rsidRPr="00F27FDB">
        <w:rPr>
          <w:rFonts w:ascii="MS Mincho" w:eastAsia="MS Mincho" w:hAnsi="MS Mincho" w:cs="MS Mincho" w:hint="eastAsia"/>
          <w:spacing w:val="6"/>
          <w:kern w:val="0"/>
          <w:szCs w:val="21"/>
        </w:rPr>
        <w:t>面）</w:t>
      </w:r>
    </w:p>
    <w:p w14:paraId="362C371A" w14:textId="77777777" w:rsidR="00D1302E" w:rsidRPr="00F27FDB" w:rsidRDefault="00D1302E" w:rsidP="00897586">
      <w:pPr>
        <w:overflowPunct w:val="0"/>
        <w:spacing w:line="260" w:lineRule="exact"/>
        <w:ind w:right="709"/>
        <w:textAlignment w:val="baseline"/>
        <w:rPr>
          <w:rFonts w:ascii="MS Mincho" w:eastAsia="MS Mincho" w:hAnsi="MS Mincho" w:cs="MS Mincho"/>
          <w:spacing w:val="6"/>
          <w:kern w:val="0"/>
          <w:szCs w:val="21"/>
        </w:rPr>
      </w:pPr>
    </w:p>
    <w:p w14:paraId="594AC213" w14:textId="77777777" w:rsidR="00D1302E" w:rsidRPr="00F27FDB" w:rsidRDefault="00D1302E" w:rsidP="00D1302E">
      <w:pPr>
        <w:overflowPunct w:val="0"/>
        <w:spacing w:line="260" w:lineRule="exact"/>
        <w:ind w:left="969" w:right="709" w:hanging="969"/>
        <w:textAlignment w:val="baseline"/>
        <w:rPr>
          <w:rFonts w:ascii="MS Mincho" w:eastAsia="MS Mincho" w:hAnsi="MS Mincho"/>
          <w:spacing w:val="14"/>
          <w:kern w:val="0"/>
          <w:szCs w:val="21"/>
        </w:rPr>
      </w:pPr>
      <w:r w:rsidRPr="00F27FDB">
        <w:rPr>
          <w:rFonts w:ascii="MS Mincho" w:eastAsia="MS Mincho" w:hAnsi="MS Mincho" w:cs="MS Mincho" w:hint="eastAsia"/>
          <w:spacing w:val="6"/>
          <w:kern w:val="0"/>
          <w:szCs w:val="21"/>
        </w:rPr>
        <w:t>（記載要領）</w:t>
      </w:r>
    </w:p>
    <w:p w14:paraId="240446BE" w14:textId="77777777" w:rsidR="00D1302E" w:rsidRPr="00F27FDB" w:rsidRDefault="00D1302E" w:rsidP="00ED5D86">
      <w:pPr>
        <w:overflowPunct w:val="0"/>
        <w:spacing w:afterLines="50" w:after="120" w:line="260" w:lineRule="exact"/>
        <w:ind w:leftChars="15" w:left="425" w:right="25" w:hangingChars="177" w:hanging="393"/>
        <w:textAlignment w:val="baseline"/>
        <w:rPr>
          <w:rFonts w:ascii="MS Mincho" w:eastAsia="MS Mincho" w:hAnsi="MS Mincho" w:cs="MS Mincho"/>
          <w:spacing w:val="6"/>
          <w:kern w:val="0"/>
          <w:szCs w:val="21"/>
        </w:rPr>
      </w:pPr>
      <w:r w:rsidRPr="00F27FDB">
        <w:rPr>
          <w:rFonts w:ascii="MS Mincho" w:eastAsia="MS Mincho" w:hAnsi="MS Mincho" w:cs="MS Mincho" w:hint="eastAsia"/>
          <w:spacing w:val="6"/>
          <w:kern w:val="0"/>
          <w:szCs w:val="21"/>
        </w:rPr>
        <w:t>１．「申請年月日」欄は、経済産業大臣に認定</w:t>
      </w:r>
      <w:r w:rsidR="00500737" w:rsidRPr="00F27FDB">
        <w:rPr>
          <w:rFonts w:ascii="MS Mincho" w:eastAsia="MS Mincho" w:hAnsi="MS Mincho" w:cs="MS Mincho" w:hint="eastAsia"/>
          <w:spacing w:val="6"/>
          <w:kern w:val="0"/>
          <w:szCs w:val="21"/>
        </w:rPr>
        <w:t>更新</w:t>
      </w:r>
      <w:r w:rsidRPr="00F27FDB">
        <w:rPr>
          <w:rFonts w:ascii="MS Mincho" w:eastAsia="MS Mincho" w:hAnsi="MS Mincho" w:cs="MS Mincho" w:hint="eastAsia"/>
          <w:spacing w:val="6"/>
          <w:kern w:val="0"/>
          <w:szCs w:val="21"/>
        </w:rPr>
        <w:t>申請書を提出する年月日を記載すること。</w:t>
      </w:r>
    </w:p>
    <w:p w14:paraId="09FF7A75" w14:textId="77777777" w:rsidR="00432BA9" w:rsidRPr="00F27FDB" w:rsidRDefault="00D1302E" w:rsidP="00432BA9">
      <w:pPr>
        <w:overflowPunct w:val="0"/>
        <w:spacing w:afterLines="50" w:after="120" w:line="260" w:lineRule="exact"/>
        <w:ind w:leftChars="15" w:left="425" w:right="25" w:hangingChars="177" w:hanging="393"/>
        <w:textAlignment w:val="baseline"/>
        <w:rPr>
          <w:rFonts w:ascii="MS Mincho" w:eastAsia="MS Mincho" w:hAnsi="MS Mincho" w:cs="MS Mincho"/>
          <w:spacing w:val="6"/>
          <w:kern w:val="0"/>
          <w:szCs w:val="21"/>
        </w:rPr>
      </w:pPr>
      <w:r w:rsidRPr="00F27FDB">
        <w:rPr>
          <w:rFonts w:ascii="MS Mincho" w:eastAsia="MS Mincho" w:hAnsi="MS Mincho" w:cs="MS Mincho" w:hint="eastAsia"/>
          <w:spacing w:val="6"/>
          <w:kern w:val="0"/>
          <w:szCs w:val="21"/>
        </w:rPr>
        <w:t>２．</w:t>
      </w:r>
      <w:r w:rsidR="00432BA9" w:rsidRPr="00F27FDB">
        <w:rPr>
          <w:rFonts w:ascii="MS Mincho" w:eastAsia="MS Mincho" w:hAnsi="MS Mincho" w:cs="MS Mincho" w:hint="eastAsia"/>
          <w:spacing w:val="6"/>
          <w:kern w:val="0"/>
          <w:szCs w:val="21"/>
        </w:rPr>
        <w:t>「住所」欄は、一般事業主が法人の場合にあっては、主たる事務所の所在地を記載すること。</w:t>
      </w:r>
    </w:p>
    <w:p w14:paraId="43577C1D" w14:textId="290992A0" w:rsidR="00D1302E" w:rsidRPr="00F27FDB" w:rsidRDefault="009653AA" w:rsidP="00ED5D86">
      <w:pPr>
        <w:overflowPunct w:val="0"/>
        <w:spacing w:afterLines="50" w:after="120" w:line="260" w:lineRule="exact"/>
        <w:ind w:leftChars="15" w:left="411" w:right="25" w:hangingChars="177" w:hanging="379"/>
        <w:textAlignment w:val="baseline"/>
        <w:rPr>
          <w:rFonts w:ascii="MS Mincho" w:eastAsia="MS Mincho" w:hAnsi="MS Mincho" w:cs="MS Mincho"/>
          <w:kern w:val="0"/>
          <w:szCs w:val="21"/>
        </w:rPr>
      </w:pPr>
      <w:r w:rsidRPr="00F27FDB">
        <w:rPr>
          <w:rFonts w:ascii="MS Mincho" w:eastAsia="MS Mincho" w:hAnsi="MS Mincho" w:cs="MS Mincho" w:hint="eastAsia"/>
          <w:kern w:val="0"/>
          <w:szCs w:val="21"/>
        </w:rPr>
        <w:t>３</w:t>
      </w:r>
      <w:r w:rsidR="00D1302E" w:rsidRPr="00F27FDB">
        <w:rPr>
          <w:rFonts w:ascii="MS Mincho" w:eastAsia="MS Mincho" w:hAnsi="MS Mincho" w:cs="MS Mincho"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F27FDB" w:rsidRDefault="00955C0C" w:rsidP="00955C0C">
      <w:pPr>
        <w:overflowPunct w:val="0"/>
        <w:spacing w:afterLines="50" w:after="120" w:line="260" w:lineRule="exact"/>
        <w:ind w:leftChars="15" w:left="411" w:right="25" w:hangingChars="177" w:hanging="379"/>
        <w:textAlignment w:val="baseline"/>
        <w:rPr>
          <w:rFonts w:ascii="MS Mincho" w:eastAsia="MS Mincho" w:hAnsi="MS Mincho"/>
        </w:rPr>
      </w:pPr>
      <w:r w:rsidRPr="00F27FDB">
        <w:rPr>
          <w:rFonts w:ascii="MS Mincho" w:eastAsia="MS Mincho" w:hAnsi="MS Mincho" w:hint="eastAsia"/>
        </w:rPr>
        <w:t>４．申請を行う類型について、該当するものの番号を○で囲むこと。</w:t>
      </w:r>
    </w:p>
    <w:p w14:paraId="0E4141AD" w14:textId="423B5CA9" w:rsidR="00E73521" w:rsidRPr="00F27FDB" w:rsidRDefault="00955C0C" w:rsidP="00ED5D86">
      <w:pPr>
        <w:spacing w:afterLines="50" w:after="120" w:line="240" w:lineRule="auto"/>
        <w:ind w:leftChars="15" w:left="425" w:rightChars="11" w:right="24" w:hangingChars="177" w:hanging="393"/>
        <w:rPr>
          <w:rFonts w:ascii="MS Mincho" w:eastAsia="MS Mincho" w:hAnsi="MS Mincho" w:cs="MS Mincho"/>
          <w:spacing w:val="6"/>
          <w:kern w:val="0"/>
          <w:szCs w:val="21"/>
        </w:rPr>
      </w:pPr>
      <w:r w:rsidRPr="00F27FDB">
        <w:rPr>
          <w:rFonts w:ascii="MS Mincho" w:eastAsia="MS Mincho" w:hAnsi="MS Mincho" w:cs="MS Mincho" w:hint="eastAsia"/>
          <w:spacing w:val="6"/>
          <w:kern w:val="0"/>
          <w:szCs w:val="21"/>
        </w:rPr>
        <w:t>５</w:t>
      </w:r>
      <w:r w:rsidR="00D1302E" w:rsidRPr="00F27FDB">
        <w:rPr>
          <w:rFonts w:ascii="MS Mincho" w:eastAsia="MS Mincho" w:hAnsi="MS Mincho" w:cs="MS Mincho" w:hint="eastAsia"/>
          <w:spacing w:val="6"/>
          <w:kern w:val="0"/>
          <w:szCs w:val="21"/>
        </w:rPr>
        <w:t>．申請内容は正しく記載すること。認定</w:t>
      </w:r>
      <w:r w:rsidR="00651528" w:rsidRPr="00F27FDB">
        <w:rPr>
          <w:rFonts w:ascii="MS Mincho" w:eastAsia="MS Mincho" w:hAnsi="MS Mincho" w:cs="MS Mincho" w:hint="eastAsia"/>
          <w:spacing w:val="6"/>
          <w:kern w:val="0"/>
          <w:szCs w:val="21"/>
        </w:rPr>
        <w:t>更新</w:t>
      </w:r>
      <w:r w:rsidR="00D1302E" w:rsidRPr="00F27FDB">
        <w:rPr>
          <w:rFonts w:ascii="MS Mincho" w:eastAsia="MS Mincho" w:hAnsi="MS Mincho" w:cs="MS Mincho" w:hint="eastAsia"/>
          <w:spacing w:val="6"/>
          <w:kern w:val="0"/>
          <w:szCs w:val="21"/>
        </w:rPr>
        <w:t>後、虚偽または不正の申請を行ったことが判明した場合には、認定の取消し等所要の措置を講ずることがある。</w:t>
      </w:r>
    </w:p>
    <w:p w14:paraId="788134DA" w14:textId="77777777" w:rsidR="009653AA" w:rsidRPr="00F27FDB" w:rsidRDefault="009653AA" w:rsidP="00B3679F">
      <w:pPr>
        <w:spacing w:line="240" w:lineRule="auto"/>
        <w:rPr>
          <w:rFonts w:ascii="MS Mincho" w:eastAsia="MS Mincho" w:hAnsi="MS Mincho" w:cs="MS Mincho"/>
          <w:spacing w:val="6"/>
          <w:kern w:val="0"/>
          <w:szCs w:val="21"/>
        </w:rPr>
      </w:pPr>
    </w:p>
    <w:sectPr w:rsidR="009653AA" w:rsidRPr="00F27FDB"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065960" w14:textId="77777777" w:rsidR="00E05B82" w:rsidRDefault="00E05B82">
      <w:r>
        <w:separator/>
      </w:r>
    </w:p>
  </w:endnote>
  <w:endnote w:type="continuationSeparator" w:id="0">
    <w:p w14:paraId="6BCA6FFE" w14:textId="77777777" w:rsidR="00E05B82" w:rsidRDefault="00E05B82">
      <w:r>
        <w:continuationSeparator/>
      </w:r>
    </w:p>
  </w:endnote>
  <w:endnote w:type="continuationNotice" w:id="1">
    <w:p w14:paraId="77C4F2EE" w14:textId="77777777" w:rsidR="00E05B82" w:rsidRDefault="00E05B8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明朝体">
    <w:altName w:val="Yu Gothic"/>
    <w:panose1 w:val="00000000000000000000"/>
    <w:charset w:val="80"/>
    <w:family w:val="roman"/>
    <w:notTrueType/>
    <w:pitch w:val="fixed"/>
    <w:sig w:usb0="00000001" w:usb1="08070000" w:usb2="00000010" w:usb3="00000000" w:csb0="00020000" w:csb1="00000000"/>
  </w:font>
  <w:font w:name="MS Mincho">
    <w:altName w:val="Yu Gothic"/>
    <w:panose1 w:val="02020609040205080304"/>
    <w:charset w:val="80"/>
    <w:family w:val="roman"/>
    <w:pitch w:val="fixed"/>
    <w:sig w:usb0="00000001" w:usb1="08070000" w:usb2="00000010" w:usb3="00000000" w:csb0="00020000" w:csb1="00000000"/>
  </w:font>
  <w:font w:name="Century">
    <w:panose1 w:val="02040603050705020303"/>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C96D19" w14:textId="77777777" w:rsidR="00E05B82" w:rsidRDefault="00E05B82">
      <w:r>
        <w:separator/>
      </w:r>
    </w:p>
  </w:footnote>
  <w:footnote w:type="continuationSeparator" w:id="0">
    <w:p w14:paraId="26417294" w14:textId="77777777" w:rsidR="00E05B82" w:rsidRDefault="00E05B82">
      <w:r>
        <w:continuationSeparator/>
      </w:r>
    </w:p>
  </w:footnote>
  <w:footnote w:type="continuationNotice" w:id="1">
    <w:p w14:paraId="1171649F" w14:textId="77777777" w:rsidR="00E05B82" w:rsidRDefault="00E05B8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C3FEF"/>
    <w:multiLevelType w:val="multilevel"/>
    <w:tmpl w:val="0400E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 w15:restartNumberingAfterBreak="0">
    <w:nsid w:val="19D069EE"/>
    <w:multiLevelType w:val="hybridMultilevel"/>
    <w:tmpl w:val="ED6283A8"/>
    <w:lvl w:ilvl="0" w:tplc="6C6E197C">
      <w:start w:val="1"/>
      <w:numFmt w:val="decimalEnclosedCircle"/>
      <w:lvlText w:val="【%1"/>
      <w:lvlJc w:val="left"/>
      <w:pPr>
        <w:ind w:left="470" w:hanging="47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DFF759C"/>
    <w:multiLevelType w:val="hybridMultilevel"/>
    <w:tmpl w:val="5844BE5A"/>
    <w:lvl w:ilvl="0" w:tplc="A370AD0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4DB0FF5"/>
    <w:multiLevelType w:val="hybridMultilevel"/>
    <w:tmpl w:val="B178DA6E"/>
    <w:lvl w:ilvl="0" w:tplc="23BC4606">
      <w:start w:val="1"/>
      <w:numFmt w:val="decimalEnclosedCircle"/>
      <w:lvlText w:val="%1"/>
      <w:lvlJc w:val="left"/>
      <w:pPr>
        <w:ind w:left="360" w:hanging="360"/>
      </w:pPr>
      <w:rPr>
        <w:rFonts w:hint="default"/>
      </w:rPr>
    </w:lvl>
    <w:lvl w:ilvl="1" w:tplc="65328778">
      <w:start w:val="3"/>
      <w:numFmt w:val="decimalEnclosedCircle"/>
      <w:lvlText w:val="%2"/>
      <w:lvlJc w:val="left"/>
      <w:pPr>
        <w:ind w:left="780" w:hanging="360"/>
      </w:pPr>
      <w:rPr>
        <w:rFonts w:eastAsia="明朝体"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0A262CC"/>
    <w:multiLevelType w:val="hybridMultilevel"/>
    <w:tmpl w:val="844CEF10"/>
    <w:lvl w:ilvl="0" w:tplc="B85634B8">
      <w:numFmt w:val="bullet"/>
      <w:lvlText w:val="・"/>
      <w:lvlJc w:val="left"/>
      <w:pPr>
        <w:ind w:left="360" w:hanging="360"/>
      </w:pPr>
      <w:rPr>
        <w:rFonts w:ascii="MS Mincho" w:eastAsia="MS Mincho" w:hAnsi="MS Mincho" w:cs="MS Mincho"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C9552CC"/>
    <w:multiLevelType w:val="hybridMultilevel"/>
    <w:tmpl w:val="6FF0B0D6"/>
    <w:lvl w:ilvl="0" w:tplc="FFF2769A">
      <w:start w:val="1"/>
      <w:numFmt w:val="decimalFullWidth"/>
      <w:lvlText w:val="%1．"/>
      <w:lvlJc w:val="left"/>
      <w:pPr>
        <w:ind w:left="468" w:hanging="468"/>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EB43E61"/>
    <w:multiLevelType w:val="hybridMultilevel"/>
    <w:tmpl w:val="70469B8A"/>
    <w:lvl w:ilvl="0" w:tplc="39C49A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4E775FDA"/>
    <w:multiLevelType w:val="hybridMultilevel"/>
    <w:tmpl w:val="F1F2526A"/>
    <w:lvl w:ilvl="0" w:tplc="3030F24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7E95682"/>
    <w:multiLevelType w:val="hybridMultilevel"/>
    <w:tmpl w:val="664E1BD8"/>
    <w:lvl w:ilvl="0" w:tplc="F036F3A4">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2"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3" w15:restartNumberingAfterBreak="0">
    <w:nsid w:val="70804025"/>
    <w:multiLevelType w:val="hybridMultilevel"/>
    <w:tmpl w:val="29480646"/>
    <w:lvl w:ilvl="0" w:tplc="B1C0976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758C5257"/>
    <w:multiLevelType w:val="hybridMultilevel"/>
    <w:tmpl w:val="5F7A2C96"/>
    <w:lvl w:ilvl="0" w:tplc="4CE0876A">
      <w:start w:val="1"/>
      <w:numFmt w:val="decimalEnclosedCircle"/>
      <w:lvlText w:val="【%1"/>
      <w:lvlJc w:val="left"/>
      <w:pPr>
        <w:ind w:left="460" w:hanging="4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78147722"/>
    <w:multiLevelType w:val="hybridMultilevel"/>
    <w:tmpl w:val="28F6CBD6"/>
    <w:lvl w:ilvl="0" w:tplc="6FE8A4B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AFC5697"/>
    <w:multiLevelType w:val="hybridMultilevel"/>
    <w:tmpl w:val="704CAC14"/>
    <w:lvl w:ilvl="0" w:tplc="C1FC720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BD31FA7"/>
    <w:multiLevelType w:val="hybridMultilevel"/>
    <w:tmpl w:val="02B08982"/>
    <w:lvl w:ilvl="0" w:tplc="B226DCB4">
      <w:numFmt w:val="bullet"/>
      <w:lvlText w:val="・"/>
      <w:lvlJc w:val="left"/>
      <w:pPr>
        <w:ind w:left="582" w:hanging="360"/>
      </w:pPr>
      <w:rPr>
        <w:rFonts w:ascii="MS Mincho" w:eastAsia="MS Mincho" w:hAnsi="MS Mincho" w:cs="MS Mincho" w:hint="eastAsia"/>
      </w:rPr>
    </w:lvl>
    <w:lvl w:ilvl="1" w:tplc="0409000B" w:tentative="1">
      <w:start w:val="1"/>
      <w:numFmt w:val="bullet"/>
      <w:lvlText w:val=""/>
      <w:lvlJc w:val="left"/>
      <w:pPr>
        <w:ind w:left="1062" w:hanging="420"/>
      </w:pPr>
      <w:rPr>
        <w:rFonts w:ascii="Wingdings" w:hAnsi="Wingdings" w:hint="default"/>
      </w:rPr>
    </w:lvl>
    <w:lvl w:ilvl="2" w:tplc="0409000D" w:tentative="1">
      <w:start w:val="1"/>
      <w:numFmt w:val="bullet"/>
      <w:lvlText w:val=""/>
      <w:lvlJc w:val="left"/>
      <w:pPr>
        <w:ind w:left="1482" w:hanging="420"/>
      </w:pPr>
      <w:rPr>
        <w:rFonts w:ascii="Wingdings" w:hAnsi="Wingdings" w:hint="default"/>
      </w:rPr>
    </w:lvl>
    <w:lvl w:ilvl="3" w:tplc="04090001" w:tentative="1">
      <w:start w:val="1"/>
      <w:numFmt w:val="bullet"/>
      <w:lvlText w:val=""/>
      <w:lvlJc w:val="left"/>
      <w:pPr>
        <w:ind w:left="1902" w:hanging="420"/>
      </w:pPr>
      <w:rPr>
        <w:rFonts w:ascii="Wingdings" w:hAnsi="Wingdings" w:hint="default"/>
      </w:rPr>
    </w:lvl>
    <w:lvl w:ilvl="4" w:tplc="0409000B" w:tentative="1">
      <w:start w:val="1"/>
      <w:numFmt w:val="bullet"/>
      <w:lvlText w:val=""/>
      <w:lvlJc w:val="left"/>
      <w:pPr>
        <w:ind w:left="2322" w:hanging="420"/>
      </w:pPr>
      <w:rPr>
        <w:rFonts w:ascii="Wingdings" w:hAnsi="Wingdings" w:hint="default"/>
      </w:rPr>
    </w:lvl>
    <w:lvl w:ilvl="5" w:tplc="0409000D" w:tentative="1">
      <w:start w:val="1"/>
      <w:numFmt w:val="bullet"/>
      <w:lvlText w:val=""/>
      <w:lvlJc w:val="left"/>
      <w:pPr>
        <w:ind w:left="2742" w:hanging="420"/>
      </w:pPr>
      <w:rPr>
        <w:rFonts w:ascii="Wingdings" w:hAnsi="Wingdings" w:hint="default"/>
      </w:rPr>
    </w:lvl>
    <w:lvl w:ilvl="6" w:tplc="04090001" w:tentative="1">
      <w:start w:val="1"/>
      <w:numFmt w:val="bullet"/>
      <w:lvlText w:val=""/>
      <w:lvlJc w:val="left"/>
      <w:pPr>
        <w:ind w:left="3162" w:hanging="420"/>
      </w:pPr>
      <w:rPr>
        <w:rFonts w:ascii="Wingdings" w:hAnsi="Wingdings" w:hint="default"/>
      </w:rPr>
    </w:lvl>
    <w:lvl w:ilvl="7" w:tplc="0409000B" w:tentative="1">
      <w:start w:val="1"/>
      <w:numFmt w:val="bullet"/>
      <w:lvlText w:val=""/>
      <w:lvlJc w:val="left"/>
      <w:pPr>
        <w:ind w:left="3582" w:hanging="420"/>
      </w:pPr>
      <w:rPr>
        <w:rFonts w:ascii="Wingdings" w:hAnsi="Wingdings" w:hint="default"/>
      </w:rPr>
    </w:lvl>
    <w:lvl w:ilvl="8" w:tplc="0409000D" w:tentative="1">
      <w:start w:val="1"/>
      <w:numFmt w:val="bullet"/>
      <w:lvlText w:val=""/>
      <w:lvlJc w:val="left"/>
      <w:pPr>
        <w:ind w:left="4002" w:hanging="420"/>
      </w:pPr>
      <w:rPr>
        <w:rFonts w:ascii="Wingdings" w:hAnsi="Wingdings" w:hint="default"/>
      </w:rPr>
    </w:lvl>
  </w:abstractNum>
  <w:num w:numId="1" w16cid:durableId="629483764">
    <w:abstractNumId w:val="8"/>
  </w:num>
  <w:num w:numId="2" w16cid:durableId="587278146">
    <w:abstractNumId w:val="12"/>
  </w:num>
  <w:num w:numId="3" w16cid:durableId="1711954363">
    <w:abstractNumId w:val="1"/>
  </w:num>
  <w:num w:numId="4" w16cid:durableId="1189491815">
    <w:abstractNumId w:val="11"/>
  </w:num>
  <w:num w:numId="5" w16cid:durableId="676612411">
    <w:abstractNumId w:val="4"/>
  </w:num>
  <w:num w:numId="6" w16cid:durableId="1460807665">
    <w:abstractNumId w:val="7"/>
  </w:num>
  <w:num w:numId="7" w16cid:durableId="301079925">
    <w:abstractNumId w:val="9"/>
  </w:num>
  <w:num w:numId="8" w16cid:durableId="41294219">
    <w:abstractNumId w:val="6"/>
  </w:num>
  <w:num w:numId="9" w16cid:durableId="660622704">
    <w:abstractNumId w:val="5"/>
  </w:num>
  <w:num w:numId="10" w16cid:durableId="1250844101">
    <w:abstractNumId w:val="14"/>
  </w:num>
  <w:num w:numId="11" w16cid:durableId="353044135">
    <w:abstractNumId w:val="13"/>
  </w:num>
  <w:num w:numId="12" w16cid:durableId="1657293647">
    <w:abstractNumId w:val="17"/>
  </w:num>
  <w:num w:numId="13" w16cid:durableId="2017730046">
    <w:abstractNumId w:val="3"/>
  </w:num>
  <w:num w:numId="14" w16cid:durableId="1213272536">
    <w:abstractNumId w:val="0"/>
  </w:num>
  <w:num w:numId="15" w16cid:durableId="1721636869">
    <w:abstractNumId w:val="15"/>
  </w:num>
  <w:num w:numId="16" w16cid:durableId="1619026958">
    <w:abstractNumId w:val="2"/>
  </w:num>
  <w:num w:numId="17" w16cid:durableId="523713370">
    <w:abstractNumId w:val="16"/>
  </w:num>
  <w:num w:numId="18" w16cid:durableId="165440973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removePersonalInformation/>
  <w:removeDateAndTime/>
  <w:embedSystemFont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12E2E"/>
    <w:rsid w:val="00014069"/>
    <w:rsid w:val="000202F0"/>
    <w:rsid w:val="000228B1"/>
    <w:rsid w:val="00022F1D"/>
    <w:rsid w:val="00026ECF"/>
    <w:rsid w:val="00027680"/>
    <w:rsid w:val="0003354E"/>
    <w:rsid w:val="00041741"/>
    <w:rsid w:val="00041CB2"/>
    <w:rsid w:val="00042B2A"/>
    <w:rsid w:val="000459B5"/>
    <w:rsid w:val="00047EDA"/>
    <w:rsid w:val="00055080"/>
    <w:rsid w:val="00057E07"/>
    <w:rsid w:val="000618A3"/>
    <w:rsid w:val="00073C3C"/>
    <w:rsid w:val="00084460"/>
    <w:rsid w:val="00086855"/>
    <w:rsid w:val="00090EE1"/>
    <w:rsid w:val="00091F7D"/>
    <w:rsid w:val="00094F10"/>
    <w:rsid w:val="00095CB3"/>
    <w:rsid w:val="000A73CD"/>
    <w:rsid w:val="000B4D35"/>
    <w:rsid w:val="000D2F84"/>
    <w:rsid w:val="000D7B32"/>
    <w:rsid w:val="000D7DA5"/>
    <w:rsid w:val="000E16D0"/>
    <w:rsid w:val="000E3674"/>
    <w:rsid w:val="000F25B5"/>
    <w:rsid w:val="000F3721"/>
    <w:rsid w:val="000F582A"/>
    <w:rsid w:val="00101FB4"/>
    <w:rsid w:val="0010563A"/>
    <w:rsid w:val="001104B4"/>
    <w:rsid w:val="001104E6"/>
    <w:rsid w:val="00112642"/>
    <w:rsid w:val="00112EAC"/>
    <w:rsid w:val="001153BA"/>
    <w:rsid w:val="00122A9C"/>
    <w:rsid w:val="001230F5"/>
    <w:rsid w:val="00125B90"/>
    <w:rsid w:val="00126DED"/>
    <w:rsid w:val="0012728E"/>
    <w:rsid w:val="00130094"/>
    <w:rsid w:val="00132B6D"/>
    <w:rsid w:val="00137A1D"/>
    <w:rsid w:val="00140F7B"/>
    <w:rsid w:val="00150251"/>
    <w:rsid w:val="00152815"/>
    <w:rsid w:val="001538B4"/>
    <w:rsid w:val="00154FFB"/>
    <w:rsid w:val="001607DB"/>
    <w:rsid w:val="001615E8"/>
    <w:rsid w:val="001628F8"/>
    <w:rsid w:val="001677CA"/>
    <w:rsid w:val="0017029A"/>
    <w:rsid w:val="00171A07"/>
    <w:rsid w:val="00175364"/>
    <w:rsid w:val="00182DE8"/>
    <w:rsid w:val="00184BB9"/>
    <w:rsid w:val="001874A0"/>
    <w:rsid w:val="00187B53"/>
    <w:rsid w:val="00194809"/>
    <w:rsid w:val="001A13E0"/>
    <w:rsid w:val="001B1C31"/>
    <w:rsid w:val="001B2D37"/>
    <w:rsid w:val="001B376A"/>
    <w:rsid w:val="001B6537"/>
    <w:rsid w:val="001C0D70"/>
    <w:rsid w:val="001C130D"/>
    <w:rsid w:val="001C19DC"/>
    <w:rsid w:val="001E49B9"/>
    <w:rsid w:val="001F7435"/>
    <w:rsid w:val="001F7C65"/>
    <w:rsid w:val="002026A5"/>
    <w:rsid w:val="00203C71"/>
    <w:rsid w:val="00204082"/>
    <w:rsid w:val="00207705"/>
    <w:rsid w:val="00215478"/>
    <w:rsid w:val="00221EF5"/>
    <w:rsid w:val="002231B4"/>
    <w:rsid w:val="00230F4D"/>
    <w:rsid w:val="002331BB"/>
    <w:rsid w:val="0024317B"/>
    <w:rsid w:val="00246783"/>
    <w:rsid w:val="00247501"/>
    <w:rsid w:val="00252385"/>
    <w:rsid w:val="00261B17"/>
    <w:rsid w:val="00270A21"/>
    <w:rsid w:val="0027635A"/>
    <w:rsid w:val="00277C81"/>
    <w:rsid w:val="00280930"/>
    <w:rsid w:val="00281FEB"/>
    <w:rsid w:val="00282947"/>
    <w:rsid w:val="00287769"/>
    <w:rsid w:val="00291E04"/>
    <w:rsid w:val="002933D9"/>
    <w:rsid w:val="0029378A"/>
    <w:rsid w:val="002946EA"/>
    <w:rsid w:val="00295D04"/>
    <w:rsid w:val="002A27BF"/>
    <w:rsid w:val="002B4210"/>
    <w:rsid w:val="002B6E5E"/>
    <w:rsid w:val="002C23C7"/>
    <w:rsid w:val="002C3C35"/>
    <w:rsid w:val="002D3E92"/>
    <w:rsid w:val="002D53F1"/>
    <w:rsid w:val="002E1238"/>
    <w:rsid w:val="002E3758"/>
    <w:rsid w:val="002F1605"/>
    <w:rsid w:val="002F271A"/>
    <w:rsid w:val="002F4160"/>
    <w:rsid w:val="002F5008"/>
    <w:rsid w:val="002F5580"/>
    <w:rsid w:val="00305031"/>
    <w:rsid w:val="00306E4B"/>
    <w:rsid w:val="00311071"/>
    <w:rsid w:val="0031337A"/>
    <w:rsid w:val="003168D3"/>
    <w:rsid w:val="003176F9"/>
    <w:rsid w:val="0032206A"/>
    <w:rsid w:val="0032535C"/>
    <w:rsid w:val="00333E4A"/>
    <w:rsid w:val="0033428B"/>
    <w:rsid w:val="00334B97"/>
    <w:rsid w:val="00335280"/>
    <w:rsid w:val="00336D50"/>
    <w:rsid w:val="003428DB"/>
    <w:rsid w:val="00350A8C"/>
    <w:rsid w:val="00350CA3"/>
    <w:rsid w:val="00350E3E"/>
    <w:rsid w:val="00355435"/>
    <w:rsid w:val="0035572F"/>
    <w:rsid w:val="00357A93"/>
    <w:rsid w:val="0036151D"/>
    <w:rsid w:val="003649A5"/>
    <w:rsid w:val="0036755C"/>
    <w:rsid w:val="00370869"/>
    <w:rsid w:val="00372877"/>
    <w:rsid w:val="00380319"/>
    <w:rsid w:val="00381E6E"/>
    <w:rsid w:val="0038384E"/>
    <w:rsid w:val="00384C06"/>
    <w:rsid w:val="00385082"/>
    <w:rsid w:val="003A0B83"/>
    <w:rsid w:val="003A0C1A"/>
    <w:rsid w:val="003A40BB"/>
    <w:rsid w:val="003B283D"/>
    <w:rsid w:val="003B53DF"/>
    <w:rsid w:val="003C71BF"/>
    <w:rsid w:val="003D054D"/>
    <w:rsid w:val="003D1FF3"/>
    <w:rsid w:val="003D5683"/>
    <w:rsid w:val="003E1C28"/>
    <w:rsid w:val="003F647F"/>
    <w:rsid w:val="003F7752"/>
    <w:rsid w:val="004003DB"/>
    <w:rsid w:val="004012C5"/>
    <w:rsid w:val="00401AF5"/>
    <w:rsid w:val="00405D14"/>
    <w:rsid w:val="00407082"/>
    <w:rsid w:val="00412C9F"/>
    <w:rsid w:val="004164BF"/>
    <w:rsid w:val="00420DC0"/>
    <w:rsid w:val="00421C74"/>
    <w:rsid w:val="00422E3F"/>
    <w:rsid w:val="00431C69"/>
    <w:rsid w:val="00432BA9"/>
    <w:rsid w:val="00433A51"/>
    <w:rsid w:val="00434ECA"/>
    <w:rsid w:val="00441549"/>
    <w:rsid w:val="00446FA4"/>
    <w:rsid w:val="004519BF"/>
    <w:rsid w:val="0045289C"/>
    <w:rsid w:val="00462146"/>
    <w:rsid w:val="004651FB"/>
    <w:rsid w:val="0046628F"/>
    <w:rsid w:val="00472196"/>
    <w:rsid w:val="004811A7"/>
    <w:rsid w:val="00483CE6"/>
    <w:rsid w:val="00483F63"/>
    <w:rsid w:val="004859C8"/>
    <w:rsid w:val="00486113"/>
    <w:rsid w:val="004953A8"/>
    <w:rsid w:val="004B0BD4"/>
    <w:rsid w:val="004B0BDA"/>
    <w:rsid w:val="004B38A3"/>
    <w:rsid w:val="004B5B4B"/>
    <w:rsid w:val="004C3A07"/>
    <w:rsid w:val="004D4F70"/>
    <w:rsid w:val="004E264F"/>
    <w:rsid w:val="004E4B87"/>
    <w:rsid w:val="004F197D"/>
    <w:rsid w:val="00500737"/>
    <w:rsid w:val="00514854"/>
    <w:rsid w:val="0051532F"/>
    <w:rsid w:val="00516839"/>
    <w:rsid w:val="0051732C"/>
    <w:rsid w:val="00517484"/>
    <w:rsid w:val="005177C5"/>
    <w:rsid w:val="0052156A"/>
    <w:rsid w:val="00521BFC"/>
    <w:rsid w:val="00523C5F"/>
    <w:rsid w:val="00526508"/>
    <w:rsid w:val="00526FAC"/>
    <w:rsid w:val="0053255F"/>
    <w:rsid w:val="0053372B"/>
    <w:rsid w:val="0056579F"/>
    <w:rsid w:val="00565FDA"/>
    <w:rsid w:val="00572D22"/>
    <w:rsid w:val="00574B25"/>
    <w:rsid w:val="005755CD"/>
    <w:rsid w:val="00580E8C"/>
    <w:rsid w:val="0058161B"/>
    <w:rsid w:val="00590B9B"/>
    <w:rsid w:val="00591A8A"/>
    <w:rsid w:val="0059262C"/>
    <w:rsid w:val="005930FF"/>
    <w:rsid w:val="00594AF7"/>
    <w:rsid w:val="00596AE4"/>
    <w:rsid w:val="005A4200"/>
    <w:rsid w:val="005A7B41"/>
    <w:rsid w:val="005B62ED"/>
    <w:rsid w:val="005B7641"/>
    <w:rsid w:val="005D39AE"/>
    <w:rsid w:val="005E0C38"/>
    <w:rsid w:val="005E6F9B"/>
    <w:rsid w:val="005F2628"/>
    <w:rsid w:val="005F2E79"/>
    <w:rsid w:val="005F7A0C"/>
    <w:rsid w:val="006016A3"/>
    <w:rsid w:val="006029E1"/>
    <w:rsid w:val="00607061"/>
    <w:rsid w:val="006079BF"/>
    <w:rsid w:val="00611B3B"/>
    <w:rsid w:val="006136CB"/>
    <w:rsid w:val="00620169"/>
    <w:rsid w:val="006220CD"/>
    <w:rsid w:val="006248AD"/>
    <w:rsid w:val="006313EB"/>
    <w:rsid w:val="00632325"/>
    <w:rsid w:val="0063260D"/>
    <w:rsid w:val="00632765"/>
    <w:rsid w:val="00642FF6"/>
    <w:rsid w:val="00643DBA"/>
    <w:rsid w:val="00650D3A"/>
    <w:rsid w:val="00651528"/>
    <w:rsid w:val="006529EB"/>
    <w:rsid w:val="00655019"/>
    <w:rsid w:val="00655F8F"/>
    <w:rsid w:val="006604E9"/>
    <w:rsid w:val="00661607"/>
    <w:rsid w:val="0066668A"/>
    <w:rsid w:val="006766F3"/>
    <w:rsid w:val="00676C89"/>
    <w:rsid w:val="00680033"/>
    <w:rsid w:val="00682B2D"/>
    <w:rsid w:val="00684A52"/>
    <w:rsid w:val="00684B17"/>
    <w:rsid w:val="00696A0C"/>
    <w:rsid w:val="00697A99"/>
    <w:rsid w:val="006B104F"/>
    <w:rsid w:val="006B2CBC"/>
    <w:rsid w:val="006B6B48"/>
    <w:rsid w:val="006C0F01"/>
    <w:rsid w:val="006C13EE"/>
    <w:rsid w:val="006D3861"/>
    <w:rsid w:val="006E6FEF"/>
    <w:rsid w:val="006F2BB7"/>
    <w:rsid w:val="006F6B2A"/>
    <w:rsid w:val="0071191E"/>
    <w:rsid w:val="00720D00"/>
    <w:rsid w:val="007215B3"/>
    <w:rsid w:val="00726DDB"/>
    <w:rsid w:val="007276ED"/>
    <w:rsid w:val="00730B06"/>
    <w:rsid w:val="00737089"/>
    <w:rsid w:val="0074688D"/>
    <w:rsid w:val="0074765A"/>
    <w:rsid w:val="00752089"/>
    <w:rsid w:val="00757920"/>
    <w:rsid w:val="00760625"/>
    <w:rsid w:val="00760DBA"/>
    <w:rsid w:val="00762B94"/>
    <w:rsid w:val="00765B2F"/>
    <w:rsid w:val="00765FC4"/>
    <w:rsid w:val="007675DC"/>
    <w:rsid w:val="00775A16"/>
    <w:rsid w:val="007769C5"/>
    <w:rsid w:val="007777FA"/>
    <w:rsid w:val="00783D16"/>
    <w:rsid w:val="00786561"/>
    <w:rsid w:val="007877A8"/>
    <w:rsid w:val="007877B8"/>
    <w:rsid w:val="007913BB"/>
    <w:rsid w:val="007A5C44"/>
    <w:rsid w:val="007A7DF5"/>
    <w:rsid w:val="007B3FAF"/>
    <w:rsid w:val="007B55A4"/>
    <w:rsid w:val="007C1A97"/>
    <w:rsid w:val="007C43CE"/>
    <w:rsid w:val="007C4AB9"/>
    <w:rsid w:val="007D5400"/>
    <w:rsid w:val="007D7DD4"/>
    <w:rsid w:val="007E048E"/>
    <w:rsid w:val="007E1049"/>
    <w:rsid w:val="007E11B8"/>
    <w:rsid w:val="007E2246"/>
    <w:rsid w:val="007E360B"/>
    <w:rsid w:val="007E462C"/>
    <w:rsid w:val="007E5250"/>
    <w:rsid w:val="007F4CF6"/>
    <w:rsid w:val="007F64FB"/>
    <w:rsid w:val="00804B3B"/>
    <w:rsid w:val="008050C0"/>
    <w:rsid w:val="00816759"/>
    <w:rsid w:val="00822DA9"/>
    <w:rsid w:val="00843F68"/>
    <w:rsid w:val="0084478F"/>
    <w:rsid w:val="008459EA"/>
    <w:rsid w:val="00845B03"/>
    <w:rsid w:val="00846E1D"/>
    <w:rsid w:val="00847130"/>
    <w:rsid w:val="00847788"/>
    <w:rsid w:val="00852122"/>
    <w:rsid w:val="00860BE2"/>
    <w:rsid w:val="00865B12"/>
    <w:rsid w:val="008747CA"/>
    <w:rsid w:val="00880EB5"/>
    <w:rsid w:val="00881D72"/>
    <w:rsid w:val="00897586"/>
    <w:rsid w:val="008A5BE2"/>
    <w:rsid w:val="008A74E2"/>
    <w:rsid w:val="008A7B4A"/>
    <w:rsid w:val="008B45A1"/>
    <w:rsid w:val="008C1A9C"/>
    <w:rsid w:val="008E0DC5"/>
    <w:rsid w:val="008F09B5"/>
    <w:rsid w:val="008F2DD7"/>
    <w:rsid w:val="008F4703"/>
    <w:rsid w:val="008F4EBB"/>
    <w:rsid w:val="0090068A"/>
    <w:rsid w:val="0090129E"/>
    <w:rsid w:val="00902744"/>
    <w:rsid w:val="00904B31"/>
    <w:rsid w:val="009058CC"/>
    <w:rsid w:val="00912E20"/>
    <w:rsid w:val="00913BD8"/>
    <w:rsid w:val="009156A4"/>
    <w:rsid w:val="009243FD"/>
    <w:rsid w:val="00941415"/>
    <w:rsid w:val="0094225E"/>
    <w:rsid w:val="00943041"/>
    <w:rsid w:val="00955C0C"/>
    <w:rsid w:val="00964BDD"/>
    <w:rsid w:val="009653AA"/>
    <w:rsid w:val="0097041C"/>
    <w:rsid w:val="00972B7B"/>
    <w:rsid w:val="009735B3"/>
    <w:rsid w:val="00974AB2"/>
    <w:rsid w:val="00975A98"/>
    <w:rsid w:val="00977317"/>
    <w:rsid w:val="009811EE"/>
    <w:rsid w:val="009877BF"/>
    <w:rsid w:val="0099009C"/>
    <w:rsid w:val="0099702E"/>
    <w:rsid w:val="009A40CC"/>
    <w:rsid w:val="009A5C7A"/>
    <w:rsid w:val="009C0392"/>
    <w:rsid w:val="009C7AC7"/>
    <w:rsid w:val="009C7BDA"/>
    <w:rsid w:val="009D3D82"/>
    <w:rsid w:val="009D6FFB"/>
    <w:rsid w:val="009D769A"/>
    <w:rsid w:val="009E0654"/>
    <w:rsid w:val="009E3361"/>
    <w:rsid w:val="009E50BE"/>
    <w:rsid w:val="009F6625"/>
    <w:rsid w:val="00A05ECD"/>
    <w:rsid w:val="00A22980"/>
    <w:rsid w:val="00A24438"/>
    <w:rsid w:val="00A24614"/>
    <w:rsid w:val="00A31743"/>
    <w:rsid w:val="00A319EB"/>
    <w:rsid w:val="00A3783B"/>
    <w:rsid w:val="00A45AE9"/>
    <w:rsid w:val="00A50183"/>
    <w:rsid w:val="00A50B40"/>
    <w:rsid w:val="00A541C7"/>
    <w:rsid w:val="00A549F4"/>
    <w:rsid w:val="00A56E62"/>
    <w:rsid w:val="00A7310E"/>
    <w:rsid w:val="00A7349F"/>
    <w:rsid w:val="00A8301F"/>
    <w:rsid w:val="00A8306B"/>
    <w:rsid w:val="00A84C8E"/>
    <w:rsid w:val="00A86946"/>
    <w:rsid w:val="00A932DE"/>
    <w:rsid w:val="00A9694C"/>
    <w:rsid w:val="00AA16AF"/>
    <w:rsid w:val="00AA47A2"/>
    <w:rsid w:val="00AB5A63"/>
    <w:rsid w:val="00AC580A"/>
    <w:rsid w:val="00AD39FB"/>
    <w:rsid w:val="00AD4077"/>
    <w:rsid w:val="00AD4E6C"/>
    <w:rsid w:val="00AE1198"/>
    <w:rsid w:val="00AE6A68"/>
    <w:rsid w:val="00AE71A6"/>
    <w:rsid w:val="00AF5B08"/>
    <w:rsid w:val="00B02404"/>
    <w:rsid w:val="00B02E64"/>
    <w:rsid w:val="00B06E0E"/>
    <w:rsid w:val="00B1275B"/>
    <w:rsid w:val="00B21B3B"/>
    <w:rsid w:val="00B23E64"/>
    <w:rsid w:val="00B278A5"/>
    <w:rsid w:val="00B300D5"/>
    <w:rsid w:val="00B3363C"/>
    <w:rsid w:val="00B33D14"/>
    <w:rsid w:val="00B35E61"/>
    <w:rsid w:val="00B36536"/>
    <w:rsid w:val="00B3679F"/>
    <w:rsid w:val="00B43900"/>
    <w:rsid w:val="00B45C60"/>
    <w:rsid w:val="00B50A0A"/>
    <w:rsid w:val="00B705FB"/>
    <w:rsid w:val="00B779DA"/>
    <w:rsid w:val="00B86108"/>
    <w:rsid w:val="00B93593"/>
    <w:rsid w:val="00B94488"/>
    <w:rsid w:val="00B9474D"/>
    <w:rsid w:val="00B96A9E"/>
    <w:rsid w:val="00B96F45"/>
    <w:rsid w:val="00BA1D54"/>
    <w:rsid w:val="00BA3442"/>
    <w:rsid w:val="00BB2558"/>
    <w:rsid w:val="00BB541D"/>
    <w:rsid w:val="00BB6C25"/>
    <w:rsid w:val="00BB79CF"/>
    <w:rsid w:val="00BC59F9"/>
    <w:rsid w:val="00BD603A"/>
    <w:rsid w:val="00BE3DD4"/>
    <w:rsid w:val="00BE68DC"/>
    <w:rsid w:val="00BE7628"/>
    <w:rsid w:val="00BF3517"/>
    <w:rsid w:val="00BF4C77"/>
    <w:rsid w:val="00BF6475"/>
    <w:rsid w:val="00C05662"/>
    <w:rsid w:val="00C11209"/>
    <w:rsid w:val="00C137E4"/>
    <w:rsid w:val="00C23001"/>
    <w:rsid w:val="00C24949"/>
    <w:rsid w:val="00C3670A"/>
    <w:rsid w:val="00C40892"/>
    <w:rsid w:val="00C4669E"/>
    <w:rsid w:val="00C50811"/>
    <w:rsid w:val="00C66063"/>
    <w:rsid w:val="00C66648"/>
    <w:rsid w:val="00C71411"/>
    <w:rsid w:val="00C73EB2"/>
    <w:rsid w:val="00C7532F"/>
    <w:rsid w:val="00C77D44"/>
    <w:rsid w:val="00C932DE"/>
    <w:rsid w:val="00C96439"/>
    <w:rsid w:val="00C96A13"/>
    <w:rsid w:val="00C97A25"/>
    <w:rsid w:val="00CA17F6"/>
    <w:rsid w:val="00CA41C8"/>
    <w:rsid w:val="00CA72D0"/>
    <w:rsid w:val="00CA7393"/>
    <w:rsid w:val="00CC7946"/>
    <w:rsid w:val="00CD4FDB"/>
    <w:rsid w:val="00CE07F0"/>
    <w:rsid w:val="00CE31F1"/>
    <w:rsid w:val="00CE505A"/>
    <w:rsid w:val="00CE7317"/>
    <w:rsid w:val="00CE7E45"/>
    <w:rsid w:val="00CF0238"/>
    <w:rsid w:val="00CF65B2"/>
    <w:rsid w:val="00CF712A"/>
    <w:rsid w:val="00D00EE2"/>
    <w:rsid w:val="00D015B5"/>
    <w:rsid w:val="00D03132"/>
    <w:rsid w:val="00D04406"/>
    <w:rsid w:val="00D052B6"/>
    <w:rsid w:val="00D06BB4"/>
    <w:rsid w:val="00D102EA"/>
    <w:rsid w:val="00D11455"/>
    <w:rsid w:val="00D12FA6"/>
    <w:rsid w:val="00D1302E"/>
    <w:rsid w:val="00D1533B"/>
    <w:rsid w:val="00D179D4"/>
    <w:rsid w:val="00D221B1"/>
    <w:rsid w:val="00D23392"/>
    <w:rsid w:val="00D24E74"/>
    <w:rsid w:val="00D278A0"/>
    <w:rsid w:val="00D327C1"/>
    <w:rsid w:val="00D3582A"/>
    <w:rsid w:val="00D4041D"/>
    <w:rsid w:val="00D45461"/>
    <w:rsid w:val="00D53036"/>
    <w:rsid w:val="00D53CA2"/>
    <w:rsid w:val="00D54089"/>
    <w:rsid w:val="00D57168"/>
    <w:rsid w:val="00D57293"/>
    <w:rsid w:val="00D65899"/>
    <w:rsid w:val="00D717B1"/>
    <w:rsid w:val="00D72780"/>
    <w:rsid w:val="00D72964"/>
    <w:rsid w:val="00D762AF"/>
    <w:rsid w:val="00D90B32"/>
    <w:rsid w:val="00D937A5"/>
    <w:rsid w:val="00D9422A"/>
    <w:rsid w:val="00D97462"/>
    <w:rsid w:val="00DA0086"/>
    <w:rsid w:val="00DA23E1"/>
    <w:rsid w:val="00DA2EF0"/>
    <w:rsid w:val="00DA3782"/>
    <w:rsid w:val="00DA5950"/>
    <w:rsid w:val="00DB7E0E"/>
    <w:rsid w:val="00DC157F"/>
    <w:rsid w:val="00DC560E"/>
    <w:rsid w:val="00DD185B"/>
    <w:rsid w:val="00DD2331"/>
    <w:rsid w:val="00DD56DC"/>
    <w:rsid w:val="00DF2563"/>
    <w:rsid w:val="00DF6F6E"/>
    <w:rsid w:val="00E03F97"/>
    <w:rsid w:val="00E05B82"/>
    <w:rsid w:val="00E10AFA"/>
    <w:rsid w:val="00E1242C"/>
    <w:rsid w:val="00E14207"/>
    <w:rsid w:val="00E17CAA"/>
    <w:rsid w:val="00E17D1A"/>
    <w:rsid w:val="00E2355C"/>
    <w:rsid w:val="00E34612"/>
    <w:rsid w:val="00E36F86"/>
    <w:rsid w:val="00E40B6D"/>
    <w:rsid w:val="00E469EA"/>
    <w:rsid w:val="00E50CFD"/>
    <w:rsid w:val="00E51414"/>
    <w:rsid w:val="00E532A0"/>
    <w:rsid w:val="00E53494"/>
    <w:rsid w:val="00E53685"/>
    <w:rsid w:val="00E577BF"/>
    <w:rsid w:val="00E63E18"/>
    <w:rsid w:val="00E665EF"/>
    <w:rsid w:val="00E679CB"/>
    <w:rsid w:val="00E72B38"/>
    <w:rsid w:val="00E73521"/>
    <w:rsid w:val="00E7608F"/>
    <w:rsid w:val="00E76090"/>
    <w:rsid w:val="00E77166"/>
    <w:rsid w:val="00E81338"/>
    <w:rsid w:val="00E86A2F"/>
    <w:rsid w:val="00E902B1"/>
    <w:rsid w:val="00E9474D"/>
    <w:rsid w:val="00E94F97"/>
    <w:rsid w:val="00EA0D0B"/>
    <w:rsid w:val="00EA15DB"/>
    <w:rsid w:val="00EA69C9"/>
    <w:rsid w:val="00EB6D2C"/>
    <w:rsid w:val="00EC5A1D"/>
    <w:rsid w:val="00EC61DD"/>
    <w:rsid w:val="00EC6EAE"/>
    <w:rsid w:val="00ED1863"/>
    <w:rsid w:val="00ED1AD0"/>
    <w:rsid w:val="00ED5D86"/>
    <w:rsid w:val="00EF3611"/>
    <w:rsid w:val="00F042B2"/>
    <w:rsid w:val="00F05BB8"/>
    <w:rsid w:val="00F12524"/>
    <w:rsid w:val="00F15056"/>
    <w:rsid w:val="00F222F7"/>
    <w:rsid w:val="00F22EA9"/>
    <w:rsid w:val="00F25975"/>
    <w:rsid w:val="00F27E54"/>
    <w:rsid w:val="00F27F9A"/>
    <w:rsid w:val="00F27FDB"/>
    <w:rsid w:val="00F337EC"/>
    <w:rsid w:val="00F35B89"/>
    <w:rsid w:val="00F37424"/>
    <w:rsid w:val="00F41912"/>
    <w:rsid w:val="00F47775"/>
    <w:rsid w:val="00F513A5"/>
    <w:rsid w:val="00F51A9D"/>
    <w:rsid w:val="00F51FF6"/>
    <w:rsid w:val="00F5566D"/>
    <w:rsid w:val="00F60B6B"/>
    <w:rsid w:val="00F66735"/>
    <w:rsid w:val="00F6780A"/>
    <w:rsid w:val="00F7212F"/>
    <w:rsid w:val="00F73072"/>
    <w:rsid w:val="00F7387C"/>
    <w:rsid w:val="00F73D18"/>
    <w:rsid w:val="00F807F0"/>
    <w:rsid w:val="00F84C35"/>
    <w:rsid w:val="00F851D6"/>
    <w:rsid w:val="00FA7D73"/>
    <w:rsid w:val="00FB5182"/>
    <w:rsid w:val="00FB5900"/>
    <w:rsid w:val="00FB7A24"/>
    <w:rsid w:val="00FC304B"/>
    <w:rsid w:val="00FC34BA"/>
    <w:rsid w:val="00FC6B98"/>
    <w:rsid w:val="00FD2127"/>
    <w:rsid w:val="00FD56F5"/>
    <w:rsid w:val="00FD6959"/>
    <w:rsid w:val="00FF3127"/>
    <w:rsid w:val="00FF3FF1"/>
    <w:rsid w:val="00FF4117"/>
    <w:rsid w:val="00FF4E18"/>
    <w:rsid w:val="066D357F"/>
    <w:rsid w:val="067D8346"/>
    <w:rsid w:val="0937FCEE"/>
    <w:rsid w:val="131F9112"/>
    <w:rsid w:val="153F208B"/>
    <w:rsid w:val="17AD48E9"/>
    <w:rsid w:val="1CC24AEF"/>
    <w:rsid w:val="237D1B58"/>
    <w:rsid w:val="2B1FE344"/>
    <w:rsid w:val="2FA4DDA5"/>
    <w:rsid w:val="3037C6ED"/>
    <w:rsid w:val="30657B32"/>
    <w:rsid w:val="371B7AC5"/>
    <w:rsid w:val="3C21392D"/>
    <w:rsid w:val="3D251844"/>
    <w:rsid w:val="42EFDFF8"/>
    <w:rsid w:val="465F84E2"/>
    <w:rsid w:val="5405CB6D"/>
    <w:rsid w:val="58DFD04A"/>
    <w:rsid w:val="5EDC2DCA"/>
    <w:rsid w:val="69A9E6DF"/>
    <w:rsid w:val="6BABB13F"/>
    <w:rsid w:val="759C70CC"/>
    <w:rsid w:val="7769BA2D"/>
    <w:rsid w:val="78E74BD7"/>
    <w:rsid w:val="7F1810E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zNQ8TD1Z+TnQWdy8jCFN9z0DAM1rokKQsKhnixochoEFn4gxPgDtfjHv3SFfaG9VGMZXLouTMkHWX+aQG71sHA==" w:salt="eMMlmgz9EUuZxTiMmbHh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spacing w:line="481" w:lineRule="atLeast"/>
      <w:jc w:val="both"/>
    </w:pPr>
    <w:rPr>
      <w:spacing w:val="2"/>
      <w:kern w:val="2"/>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kinsoku w:val="0"/>
      <w:wordWrap w:val="0"/>
      <w:overflowPunct w:val="0"/>
      <w:spacing w:line="481" w:lineRule="exact"/>
      <w:ind w:left="210" w:hanging="210"/>
    </w:pPr>
    <w:rPr>
      <w:rFonts w:ascii="MS Mincho" w:eastAsia="MS Mincho" w:hAnsi="MS Mincho"/>
      <w:sz w:val="20"/>
    </w:rPr>
  </w:style>
  <w:style w:type="paragraph" w:styleId="BodyTextIndent2">
    <w:name w:val="Body Text Indent 2"/>
    <w:basedOn w:val="Normal"/>
    <w:pPr>
      <w:kinsoku w:val="0"/>
      <w:wordWrap w:val="0"/>
      <w:overflowPunct w:val="0"/>
      <w:spacing w:line="481" w:lineRule="exact"/>
      <w:ind w:left="210" w:hanging="210"/>
    </w:pPr>
    <w:rPr>
      <w:rFonts w:ascii="MS Mincho" w:eastAsia="MS Mincho" w:hAnsi="MS Mincho"/>
      <w:color w:val="0000FF"/>
      <w:spacing w:val="0"/>
      <w:sz w:val="20"/>
    </w:rPr>
  </w:style>
  <w:style w:type="paragraph" w:styleId="BodyTextIndent3">
    <w:name w:val="Body Text Indent 3"/>
    <w:basedOn w:val="Normal"/>
    <w:pPr>
      <w:kinsoku w:val="0"/>
      <w:wordWrap w:val="0"/>
      <w:overflowPunct w:val="0"/>
      <w:spacing w:line="481" w:lineRule="exact"/>
      <w:ind w:firstLine="321"/>
    </w:pPr>
    <w:rPr>
      <w:rFonts w:ascii="MS Mincho" w:eastAsia="MS Mincho" w:hAnsi="MS Mincho"/>
      <w:spacing w:val="0"/>
    </w:rPr>
  </w:style>
  <w:style w:type="paragraph" w:styleId="BlockText">
    <w:name w:val="Block Text"/>
    <w:basedOn w:val="Normal"/>
    <w:pPr>
      <w:kinsoku w:val="0"/>
      <w:wordWrap w:val="0"/>
      <w:overflowPunct w:val="0"/>
      <w:spacing w:line="481" w:lineRule="exact"/>
      <w:ind w:left="210" w:right="-210" w:hanging="210"/>
    </w:pPr>
    <w:rPr>
      <w:rFonts w:ascii="MS Mincho" w:eastAsia="MS Mincho" w:hAnsi="MS Mincho"/>
      <w:spacing w:val="0"/>
    </w:rPr>
  </w:style>
  <w:style w:type="paragraph" w:styleId="BodyText">
    <w:name w:val="Body Text"/>
    <w:basedOn w:val="Normal"/>
    <w:pPr>
      <w:kinsoku w:val="0"/>
      <w:wordWrap w:val="0"/>
      <w:overflowPunct w:val="0"/>
      <w:spacing w:line="440" w:lineRule="exact"/>
    </w:pPr>
    <w:rPr>
      <w:rFonts w:ascii="MS Mincho" w:eastAsia="MS Mincho" w:hAnsi="MS Mincho"/>
      <w:snapToGrid w:val="0"/>
      <w:color w:val="0000FF"/>
      <w:spacing w:val="0"/>
      <w:kern w:val="0"/>
    </w:rPr>
  </w:style>
  <w:style w:type="paragraph" w:styleId="NoteHeading">
    <w:name w:val="Note Heading"/>
    <w:basedOn w:val="Normal"/>
    <w:next w:val="Normal"/>
    <w:pPr>
      <w:jc w:val="center"/>
    </w:pPr>
    <w:rPr>
      <w:rFonts w:ascii="MS Mincho" w:eastAsia="MS Mincho" w:hAnsi="MS Mincho"/>
      <w:spacing w:val="0"/>
      <w:sz w:val="18"/>
    </w:rPr>
  </w:style>
  <w:style w:type="paragraph" w:styleId="BodyText2">
    <w:name w:val="Body Text 2"/>
    <w:basedOn w:val="Normal"/>
    <w:pPr>
      <w:kinsoku w:val="0"/>
      <w:wordWrap w:val="0"/>
      <w:overflowPunct w:val="0"/>
      <w:spacing w:line="481" w:lineRule="exact"/>
      <w:ind w:right="-210"/>
    </w:pPr>
    <w:rPr>
      <w:rFonts w:ascii="MS Mincho" w:eastAsia="MS Mincho" w:hAnsi="MS Mincho"/>
      <w:spacing w:val="0"/>
    </w:rPr>
  </w:style>
  <w:style w:type="paragraph" w:styleId="Date">
    <w:name w:val="Date"/>
    <w:basedOn w:val="Normal"/>
    <w:next w:val="Normal"/>
  </w:style>
  <w:style w:type="paragraph" w:styleId="Footer">
    <w:name w:val="footer"/>
    <w:basedOn w:val="Normal"/>
    <w:pPr>
      <w:tabs>
        <w:tab w:val="center" w:pos="4252"/>
        <w:tab w:val="right" w:pos="8504"/>
      </w:tabs>
      <w:snapToGrid w:val="0"/>
    </w:pPr>
  </w:style>
  <w:style w:type="character" w:styleId="PageNumber">
    <w:name w:val="page number"/>
    <w:basedOn w:val="DefaultParagraphFont"/>
  </w:style>
  <w:style w:type="paragraph" w:styleId="Header">
    <w:name w:val="header"/>
    <w:basedOn w:val="Normal"/>
    <w:pPr>
      <w:tabs>
        <w:tab w:val="center" w:pos="4252"/>
        <w:tab w:val="right" w:pos="8504"/>
      </w:tabs>
      <w:snapToGrid w:val="0"/>
    </w:pPr>
  </w:style>
  <w:style w:type="paragraph" w:styleId="Closing">
    <w:name w:val="Closing"/>
    <w:basedOn w:val="Normal"/>
    <w:rsid w:val="00380319"/>
    <w:pPr>
      <w:jc w:val="right"/>
    </w:pPr>
    <w:rPr>
      <w:rFonts w:ascii="MS Mincho" w:eastAsia="MS Mincho" w:hAnsi="MS Mincho"/>
      <w:spacing w:val="0"/>
    </w:rPr>
  </w:style>
  <w:style w:type="paragraph" w:styleId="BalloonText">
    <w:name w:val="Balloon Text"/>
    <w:basedOn w:val="Normal"/>
    <w:semiHidden/>
    <w:rsid w:val="0071191E"/>
    <w:rPr>
      <w:rFonts w:ascii="Arial" w:eastAsia="MS Gothic" w:hAnsi="Arial"/>
      <w:sz w:val="18"/>
      <w:szCs w:val="18"/>
    </w:rPr>
  </w:style>
  <w:style w:type="paragraph" w:styleId="NoSpacing">
    <w:name w:val="No Spacing"/>
    <w:uiPriority w:val="1"/>
    <w:qFormat/>
    <w:rsid w:val="00073C3C"/>
    <w:pPr>
      <w:widowControl w:val="0"/>
      <w:suppressAutoHyphens/>
      <w:kinsoku w:val="0"/>
      <w:wordWrap w:val="0"/>
      <w:overflowPunct w:val="0"/>
      <w:autoSpaceDE w:val="0"/>
      <w:autoSpaceDN w:val="0"/>
      <w:adjustRightInd w:val="0"/>
      <w:textAlignment w:val="baseline"/>
    </w:pPr>
    <w:rPr>
      <w:rFonts w:ascii="MS Mincho" w:eastAsia="MS Mincho" w:hAnsi="MS Mincho" w:cs="MS Mincho"/>
      <w:color w:val="000000"/>
      <w:sz w:val="24"/>
      <w:szCs w:val="24"/>
    </w:rPr>
  </w:style>
  <w:style w:type="table" w:styleId="TableGrid">
    <w:name w:val="Table Grid"/>
    <w:basedOn w:val="TableNormal"/>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F3FF1"/>
    <w:pPr>
      <w:autoSpaceDE/>
      <w:autoSpaceDN/>
      <w:spacing w:line="240" w:lineRule="auto"/>
      <w:ind w:leftChars="400" w:left="840"/>
    </w:pPr>
    <w:rPr>
      <w:rFonts w:ascii="Century" w:eastAsia="MS Mincho"/>
      <w:spacing w:val="0"/>
      <w:szCs w:val="24"/>
    </w:rPr>
  </w:style>
  <w:style w:type="paragraph" w:styleId="Revision">
    <w:name w:val="Revision"/>
    <w:hidden/>
    <w:uiPriority w:val="99"/>
    <w:semiHidden/>
    <w:rsid w:val="00E9474D"/>
    <w:rPr>
      <w:spacing w:val="2"/>
      <w:kern w:val="2"/>
      <w:sz w:val="21"/>
    </w:rPr>
  </w:style>
  <w:style w:type="character" w:styleId="CommentReference">
    <w:name w:val="annotation reference"/>
    <w:uiPriority w:val="99"/>
    <w:semiHidden/>
    <w:unhideWhenUsed/>
    <w:rsid w:val="00E9474D"/>
    <w:rPr>
      <w:sz w:val="18"/>
      <w:szCs w:val="18"/>
    </w:rPr>
  </w:style>
  <w:style w:type="paragraph" w:styleId="CommentText">
    <w:name w:val="annotation text"/>
    <w:basedOn w:val="Normal"/>
    <w:link w:val="CommentTextChar"/>
    <w:uiPriority w:val="99"/>
    <w:unhideWhenUsed/>
    <w:rsid w:val="00E9474D"/>
    <w:pPr>
      <w:jc w:val="left"/>
    </w:pPr>
  </w:style>
  <w:style w:type="character" w:customStyle="1" w:styleId="CommentTextChar">
    <w:name w:val="Comment Text Char"/>
    <w:link w:val="CommentText"/>
    <w:uiPriority w:val="99"/>
    <w:rsid w:val="00E9474D"/>
    <w:rPr>
      <w:spacing w:val="2"/>
      <w:kern w:val="2"/>
      <w:sz w:val="21"/>
    </w:rPr>
  </w:style>
  <w:style w:type="character" w:customStyle="1" w:styleId="ui-provider">
    <w:name w:val="ui-provider"/>
    <w:basedOn w:val="DefaultParagraphFont"/>
    <w:rsid w:val="00A3783B"/>
  </w:style>
  <w:style w:type="paragraph" w:styleId="CommentSubject">
    <w:name w:val="annotation subject"/>
    <w:basedOn w:val="CommentText"/>
    <w:next w:val="CommentText"/>
    <w:link w:val="CommentSubjectChar"/>
    <w:uiPriority w:val="99"/>
    <w:semiHidden/>
    <w:unhideWhenUsed/>
    <w:rsid w:val="00055080"/>
    <w:rPr>
      <w:b/>
      <w:bCs/>
    </w:rPr>
  </w:style>
  <w:style w:type="character" w:customStyle="1" w:styleId="CommentSubjectChar">
    <w:name w:val="Comment Subject Char"/>
    <w:link w:val="CommentSubject"/>
    <w:uiPriority w:val="99"/>
    <w:semiHidden/>
    <w:rsid w:val="00055080"/>
    <w:rPr>
      <w:b/>
      <w:bCs/>
      <w:spacing w:val="2"/>
      <w:kern w:val="2"/>
      <w:sz w:val="21"/>
    </w:rPr>
  </w:style>
  <w:style w:type="character" w:styleId="Hyperlink">
    <w:name w:val="Hyperlink"/>
    <w:uiPriority w:val="99"/>
    <w:unhideWhenUsed/>
    <w:rsid w:val="00BE68DC"/>
    <w:rPr>
      <w:color w:val="0563C1"/>
      <w:u w:val="single"/>
    </w:rPr>
  </w:style>
  <w:style w:type="paragraph" w:styleId="NormalWeb">
    <w:name w:val="Normal (Web)"/>
    <w:basedOn w:val="Normal"/>
    <w:uiPriority w:val="99"/>
    <w:unhideWhenUsed/>
    <w:rsid w:val="00B779DA"/>
    <w:pPr>
      <w:widowControl/>
      <w:autoSpaceDE/>
      <w:autoSpaceDN/>
      <w:spacing w:before="100" w:beforeAutospacing="1" w:after="100" w:afterAutospacing="1" w:line="240" w:lineRule="auto"/>
      <w:jc w:val="left"/>
    </w:pPr>
    <w:rPr>
      <w:rFonts w:ascii="MS PGothic" w:eastAsia="MS PGothic" w:hAnsi="MS PGothic" w:cs="MS PGothic"/>
      <w:spacing w:val="0"/>
      <w:kern w:val="0"/>
      <w:sz w:val="24"/>
      <w:szCs w:val="24"/>
    </w:rPr>
  </w:style>
  <w:style w:type="character" w:styleId="UnresolvedMention">
    <w:name w:val="Unresolved Mention"/>
    <w:uiPriority w:val="99"/>
    <w:semiHidden/>
    <w:unhideWhenUsed/>
    <w:rsid w:val="00E40B6D"/>
    <w:rPr>
      <w:color w:val="605E5C"/>
      <w:shd w:val="clear" w:color="auto" w:fill="E1DFDD"/>
    </w:rPr>
  </w:style>
  <w:style w:type="character" w:styleId="FollowedHyperlink">
    <w:name w:val="FollowedHyperlink"/>
    <w:uiPriority w:val="99"/>
    <w:semiHidden/>
    <w:unhideWhenUsed/>
    <w:rsid w:val="00DA2EF0"/>
    <w:rPr>
      <w:color w:val="954F72"/>
      <w:u w:val="single"/>
    </w:rPr>
  </w:style>
  <w:style w:type="character" w:customStyle="1" w:styleId="normaltextrun">
    <w:name w:val="normaltextrun"/>
    <w:basedOn w:val="DefaultParagraphFont"/>
    <w:rsid w:val="00D327C1"/>
  </w:style>
  <w:style w:type="character" w:customStyle="1" w:styleId="eop">
    <w:name w:val="eop"/>
    <w:basedOn w:val="DefaultParagraphFont"/>
    <w:rsid w:val="00D327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162694">
      <w:bodyDiv w:val="1"/>
      <w:marLeft w:val="0"/>
      <w:marRight w:val="0"/>
      <w:marTop w:val="0"/>
      <w:marBottom w:val="0"/>
      <w:divBdr>
        <w:top w:val="none" w:sz="0" w:space="0" w:color="auto"/>
        <w:left w:val="none" w:sz="0" w:space="0" w:color="auto"/>
        <w:bottom w:val="none" w:sz="0" w:space="0" w:color="auto"/>
        <w:right w:val="none" w:sz="0" w:space="0" w:color="auto"/>
      </w:divBdr>
    </w:div>
    <w:div w:id="275530058">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oyo-eng.com/wordpress/wp-content/uploads/2022/12/2020_integrate_ja-1.pdf" TargetMode="External"/><Relationship Id="rId18" Type="http://schemas.openxmlformats.org/officeDocument/2006/relationships/hyperlink" Target="https://www.toyo-eng.com/jp/ja/solution/dxplant/" TargetMode="External"/><Relationship Id="rId3" Type="http://schemas.openxmlformats.org/officeDocument/2006/relationships/customXml" Target="../customXml/item3.xml"/><Relationship Id="rId21" Type="http://schemas.openxmlformats.org/officeDocument/2006/relationships/hyperlink" Target="https://toyo-eng.com/wordpress/wp-content/uploads/2024/09/TOYO_IR2024_Ja-compressed.pdf" TargetMode="External"/><Relationship Id="rId7" Type="http://schemas.openxmlformats.org/officeDocument/2006/relationships/settings" Target="settings.xml"/><Relationship Id="rId12" Type="http://schemas.openxmlformats.org/officeDocument/2006/relationships/hyperlink" Target="https://www.toyo-eng.com/jp/ja/company/philosophy/" TargetMode="External"/><Relationship Id="rId17" Type="http://schemas.openxmlformats.org/officeDocument/2006/relationships/hyperlink" Target="https://www.toyo-eng.com/jp/ja/company/outline/pdf/2025_ja.pdf" TargetMode="External"/><Relationship Id="rId2" Type="http://schemas.openxmlformats.org/officeDocument/2006/relationships/customXml" Target="../customXml/item2.xml"/><Relationship Id="rId16" Type="http://schemas.openxmlformats.org/officeDocument/2006/relationships/hyperlink" Target="https://www.toyo-eng.com/jp/ja/company/plan/dxot/" TargetMode="External"/><Relationship Id="rId20" Type="http://schemas.openxmlformats.org/officeDocument/2006/relationships/hyperlink" Target="https://www.toyo-eng.com/jp/ja/company/plan/mid-meeting/pdf/20221212DXoT.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oyo-eng.com/wordpress/wp-content/uploads/2024/09/TOYO_IR2024_Ja-compressed.pdf"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toyo-eng.com/wordpress/wp-content/uploads/2024/09/TOYO_IR2024_Ja-compressed.pdf"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toyo-eng.com/jp/ja/solution/hero/"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toyo-eng.com/wordpress/wp-content/uploads/2022/12/2022_integrate__ja-1.pdf" TargetMode="External"/><Relationship Id="rId22" Type="http://schemas.openxmlformats.org/officeDocument/2006/relationships/hyperlink" Target="https://contents.xj-storage.jp/xcontents/AS05120/a04e9d0e/cca0/46b8/bca5/60c4a94f08bc/20250519174946113s.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6B182CF02D8C7D40B93F2370806BDA85" ma:contentTypeVersion="8" ma:contentTypeDescription="Create a new document." ma:contentTypeScope="" ma:versionID="b13c0278b01347df0653324565f738af">
  <xsd:schema xmlns:xsd="http://www.w3.org/2001/XMLSchema" xmlns:xs="http://www.w3.org/2001/XMLSchema" xmlns:p="http://schemas.microsoft.com/office/2006/metadata/properties" xmlns:ns2="d28f095a-34b5-4309-ac45-e98d680b5288" targetNamespace="http://schemas.microsoft.com/office/2006/metadata/properties" ma:root="true" ma:fieldsID="47f7400830ed2f0cdde25deb014b5bc3" ns2:_="">
    <xsd:import namespace="d28f095a-34b5-4309-ac45-e98d680b528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8f095a-34b5-4309-ac45-e98d680b52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ED06B69-3C69-47D9-89E2-8253BCDE2FE3}">
  <ds:schemaRefs>
    <ds:schemaRef ds:uri="http://www.w3.org/XML/1998/namespace"/>
    <ds:schemaRef ds:uri="http://schemas.microsoft.com/office/2006/documentManagement/types"/>
    <ds:schemaRef ds:uri="d28f095a-34b5-4309-ac45-e98d680b5288"/>
    <ds:schemaRef ds:uri="http://purl.org/dc/elements/1.1/"/>
    <ds:schemaRef ds:uri="http://purl.org/dc/dcmitype/"/>
    <ds:schemaRef ds:uri="http://schemas.microsoft.com/office/2006/metadata/properties"/>
    <ds:schemaRef ds:uri="http://schemas.microsoft.com/office/infopath/2007/PartnerControls"/>
    <ds:schemaRef ds:uri="http://schemas.openxmlformats.org/package/2006/metadata/core-properties"/>
    <ds:schemaRef ds:uri="http://purl.org/dc/terms/"/>
  </ds:schemaRefs>
</ds:datastoreItem>
</file>

<file path=customXml/itemProps2.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customXml/itemProps3.xml><?xml version="1.0" encoding="utf-8"?>
<ds:datastoreItem xmlns:ds="http://schemas.openxmlformats.org/officeDocument/2006/customXml" ds:itemID="{EC7D7101-BEC5-4922-9D70-541113201B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8f095a-34b5-4309-ac45-e98d680b52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19164F2-8921-470C-8D82-E8CADCD4D5C0}">
  <ds:schemaRefs>
    <ds:schemaRef ds:uri="http://schemas.microsoft.com/sharepoint/v3/contenttype/forms"/>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ap:Pages>
  <ap:Words>1684</ap:Words>
  <ap:Characters>9604</ap:Characters>
  <ap:Application/>
  <ap:Lines>80</ap:Lines>
  <ap:Paragraphs>22</ap:Paragraphs>
  <ap:ScaleCrop>false</ap:ScaleCrop>
  <ap:Company/>
  <ap:LinksUpToDate>false</ap:LinksUpToDate>
  <ap:CharactersWithSpaces>11266</ap:CharactersWithSpaces>
  <ap:SharedDoc>false</ap:SharedDoc>
  <ap:HLinks>
    <vt:vector baseType="variant" size="72">
      <vt:variant>
        <vt:i4>4456462</vt:i4>
      </vt:variant>
      <vt:variant>
        <vt:i4>33</vt:i4>
      </vt:variant>
      <vt:variant>
        <vt:i4>0</vt:i4>
      </vt:variant>
      <vt:variant>
        <vt:i4>5</vt:i4>
      </vt:variant>
      <vt:variant>
        <vt:lpwstr>https://contents.xj-storage.jp/xcontents/AS05120/a04e9d0e/cca0/46b8/bca5/60c4a94f08bc/20250519174946113s.pdf</vt:lpwstr>
      </vt:variant>
      <vt:variant>
        <vt:lpwstr/>
      </vt:variant>
      <vt:variant>
        <vt:i4>4587594</vt:i4>
      </vt:variant>
      <vt:variant>
        <vt:i4>30</vt:i4>
      </vt:variant>
      <vt:variant>
        <vt:i4>0</vt:i4>
      </vt:variant>
      <vt:variant>
        <vt:i4>5</vt:i4>
      </vt:variant>
      <vt:variant>
        <vt:lpwstr>https://toyo-eng.com/wordpress/wp-content/uploads/2024/09/TOYO_IR2024_Ja-compressed.pdf</vt:lpwstr>
      </vt:variant>
      <vt:variant>
        <vt:lpwstr/>
      </vt:variant>
      <vt:variant>
        <vt:i4>983121</vt:i4>
      </vt:variant>
      <vt:variant>
        <vt:i4>27</vt:i4>
      </vt:variant>
      <vt:variant>
        <vt:i4>0</vt:i4>
      </vt:variant>
      <vt:variant>
        <vt:i4>5</vt:i4>
      </vt:variant>
      <vt:variant>
        <vt:lpwstr>https://www.toyo-eng.com/jp/ja/company/plan/mid-meeting/pdf/20221212DXoT.pdf</vt:lpwstr>
      </vt:variant>
      <vt:variant>
        <vt:lpwstr/>
      </vt:variant>
      <vt:variant>
        <vt:i4>4259922</vt:i4>
      </vt:variant>
      <vt:variant>
        <vt:i4>24</vt:i4>
      </vt:variant>
      <vt:variant>
        <vt:i4>0</vt:i4>
      </vt:variant>
      <vt:variant>
        <vt:i4>5</vt:i4>
      </vt:variant>
      <vt:variant>
        <vt:lpwstr>https://www.toyo-eng.com/jp/ja/solution/hero/</vt:lpwstr>
      </vt:variant>
      <vt:variant>
        <vt:lpwstr/>
      </vt:variant>
      <vt:variant>
        <vt:i4>1966153</vt:i4>
      </vt:variant>
      <vt:variant>
        <vt:i4>21</vt:i4>
      </vt:variant>
      <vt:variant>
        <vt:i4>0</vt:i4>
      </vt:variant>
      <vt:variant>
        <vt:i4>5</vt:i4>
      </vt:variant>
      <vt:variant>
        <vt:lpwstr>https://www.toyo-eng.com/jp/ja/solution/dxplant/</vt:lpwstr>
      </vt:variant>
      <vt:variant>
        <vt:lpwstr/>
      </vt:variant>
      <vt:variant>
        <vt:i4>6225981</vt:i4>
      </vt:variant>
      <vt:variant>
        <vt:i4>18</vt:i4>
      </vt:variant>
      <vt:variant>
        <vt:i4>0</vt:i4>
      </vt:variant>
      <vt:variant>
        <vt:i4>5</vt:i4>
      </vt:variant>
      <vt:variant>
        <vt:lpwstr>https://www.toyo-eng.com/jp/ja/company/outline/pdf/2025_ja.pdf</vt:lpwstr>
      </vt:variant>
      <vt:variant>
        <vt:lpwstr/>
      </vt:variant>
      <vt:variant>
        <vt:i4>4456450</vt:i4>
      </vt:variant>
      <vt:variant>
        <vt:i4>15</vt:i4>
      </vt:variant>
      <vt:variant>
        <vt:i4>0</vt:i4>
      </vt:variant>
      <vt:variant>
        <vt:i4>5</vt:i4>
      </vt:variant>
      <vt:variant>
        <vt:lpwstr>https://www.toyo-eng.com/jp/ja/company/plan/dxot/</vt:lpwstr>
      </vt:variant>
      <vt:variant>
        <vt:lpwstr/>
      </vt:variant>
      <vt:variant>
        <vt:i4>4587594</vt:i4>
      </vt:variant>
      <vt:variant>
        <vt:i4>12</vt:i4>
      </vt:variant>
      <vt:variant>
        <vt:i4>0</vt:i4>
      </vt:variant>
      <vt:variant>
        <vt:i4>5</vt:i4>
      </vt:variant>
      <vt:variant>
        <vt:lpwstr>https://toyo-eng.com/wordpress/wp-content/uploads/2024/09/TOYO_IR2024_Ja-compressed.pdf</vt:lpwstr>
      </vt:variant>
      <vt:variant>
        <vt:lpwstr/>
      </vt:variant>
      <vt:variant>
        <vt:i4>5439551</vt:i4>
      </vt:variant>
      <vt:variant>
        <vt:i4>9</vt:i4>
      </vt:variant>
      <vt:variant>
        <vt:i4>0</vt:i4>
      </vt:variant>
      <vt:variant>
        <vt:i4>5</vt:i4>
      </vt:variant>
      <vt:variant>
        <vt:lpwstr>https://toyo-eng.com/wordpress/wp-content/uploads/2022/12/2022_integrate__ja-1.pdf</vt:lpwstr>
      </vt:variant>
      <vt:variant>
        <vt:lpwstr/>
      </vt:variant>
      <vt:variant>
        <vt:i4>4522002</vt:i4>
      </vt:variant>
      <vt:variant>
        <vt:i4>6</vt:i4>
      </vt:variant>
      <vt:variant>
        <vt:i4>0</vt:i4>
      </vt:variant>
      <vt:variant>
        <vt:i4>5</vt:i4>
      </vt:variant>
      <vt:variant>
        <vt:lpwstr>https://toyo-eng.com/wordpress/wp-content/uploads/2022/12/2020_integrate_ja-1.pdf</vt:lpwstr>
      </vt:variant>
      <vt:variant>
        <vt:lpwstr/>
      </vt:variant>
      <vt:variant>
        <vt:i4>2621557</vt:i4>
      </vt:variant>
      <vt:variant>
        <vt:i4>3</vt:i4>
      </vt:variant>
      <vt:variant>
        <vt:i4>0</vt:i4>
      </vt:variant>
      <vt:variant>
        <vt:i4>5</vt:i4>
      </vt:variant>
      <vt:variant>
        <vt:lpwstr>https://www.toyo-eng.com/jp/ja/company/philosophy/</vt:lpwstr>
      </vt:variant>
      <vt:variant>
        <vt:lpwstr/>
      </vt:variant>
      <vt:variant>
        <vt:i4>4587594</vt:i4>
      </vt:variant>
      <vt:variant>
        <vt:i4>0</vt:i4>
      </vt:variant>
      <vt:variant>
        <vt:i4>0</vt:i4>
      </vt:variant>
      <vt:variant>
        <vt:i4>5</vt:i4>
      </vt:variant>
      <vt:variant>
        <vt:lpwstr>https://toyo-eng.com/wordpress/wp-content/uploads/2024/09/TOYO_IR2024_Ja-compressed.pdf</vt:lpwstr>
      </vt:variant>
      <vt:variant>
        <vt:lpwstr/>
      </vt:variant>
    </vt:vector>
  </ap:HLinks>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d5ff12c-52d0-46d2-9721-4c50ce1e0b8e_Enabled">
    <vt:lpwstr>true</vt:lpwstr>
  </property>
  <property fmtid="{D5CDD505-2E9C-101B-9397-08002B2CF9AE}" pid="3" name="MSIP_Label_0d5ff12c-52d0-46d2-9721-4c50ce1e0b8e_SetDate">
    <vt:lpwstr>2025-05-20T09:41:55Z</vt:lpwstr>
  </property>
  <property fmtid="{D5CDD505-2E9C-101B-9397-08002B2CF9AE}" pid="4" name="MSIP_Label_0d5ff12c-52d0-46d2-9721-4c50ce1e0b8e_Method">
    <vt:lpwstr>Standard</vt:lpwstr>
  </property>
  <property fmtid="{D5CDD505-2E9C-101B-9397-08002B2CF9AE}" pid="5" name="MSIP_Label_0d5ff12c-52d0-46d2-9721-4c50ce1e0b8e_Name">
    <vt:lpwstr>Any User (No Protection)_0</vt:lpwstr>
  </property>
  <property fmtid="{D5CDD505-2E9C-101B-9397-08002B2CF9AE}" pid="6" name="MSIP_Label_0d5ff12c-52d0-46d2-9721-4c50ce1e0b8e_SiteId">
    <vt:lpwstr>55f0a13b-1f0f-4d5e-b590-91dc9f07e692</vt:lpwstr>
  </property>
  <property fmtid="{D5CDD505-2E9C-101B-9397-08002B2CF9AE}" pid="7" name="MSIP_Label_0d5ff12c-52d0-46d2-9721-4c50ce1e0b8e_ActionId">
    <vt:lpwstr>da43b453-ab16-4a70-beb1-9f6b2775ec64</vt:lpwstr>
  </property>
  <property fmtid="{D5CDD505-2E9C-101B-9397-08002B2CF9AE}" pid="8" name="MSIP_Label_0d5ff12c-52d0-46d2-9721-4c50ce1e0b8e_ContentBits">
    <vt:lpwstr>0</vt:lpwstr>
  </property>
  <property fmtid="{D5CDD505-2E9C-101B-9397-08002B2CF9AE}" pid="9" name="ContentTypeId">
    <vt:lpwstr>0x0101006B182CF02D8C7D40B93F2370806BDA85</vt:lpwstr>
  </property>
</Properties>
</file>