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1800911" w:rsidR="00EB6D2C" w:rsidRPr="00E577BF" w:rsidRDefault="005D7F29"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２</w:t>
            </w:r>
            <w:r w:rsidR="00F11DA0">
              <w:rPr>
                <w:rFonts w:ascii="ＭＳ 明朝" w:eastAsia="ＭＳ 明朝" w:hAnsi="ＭＳ 明朝" w:cs="ＭＳ 明朝" w:hint="eastAsia"/>
                <w:spacing w:val="6"/>
                <w:kern w:val="0"/>
                <w:szCs w:val="21"/>
              </w:rPr>
              <w:t>８</w:t>
            </w:r>
            <w:r w:rsidR="00D1302E"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1F89C7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D7F29">
              <w:rPr>
                <w:rFonts w:ascii="ＭＳ 明朝" w:eastAsia="ＭＳ 明朝" w:hAnsi="ＭＳ 明朝" w:hint="eastAsia"/>
                <w:spacing w:val="6"/>
                <w:kern w:val="0"/>
                <w:szCs w:val="21"/>
              </w:rPr>
              <w:t xml:space="preserve"> </w:t>
            </w:r>
            <w:r w:rsidR="005D7F29" w:rsidRPr="00CE435F">
              <w:rPr>
                <w:rFonts w:ascii="ＭＳ 明朝" w:eastAsia="ＭＳ 明朝" w:hAnsi="ＭＳ 明朝" w:hint="eastAsia"/>
                <w:spacing w:val="6"/>
                <w:kern w:val="0"/>
                <w:sz w:val="16"/>
                <w:szCs w:val="16"/>
              </w:rPr>
              <w:t>えぬ・てぃ・てぃ・こみゅにけーしょんずかぶしきがいしゃ</w:t>
            </w:r>
          </w:p>
          <w:p w14:paraId="52B2A7A7" w14:textId="77777777" w:rsidR="005D7F29" w:rsidRPr="00E577BF" w:rsidRDefault="005D7F29" w:rsidP="005D7F29">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一般事業主の氏名又は名称 </w:t>
            </w:r>
            <w:r w:rsidRPr="00D023DC">
              <w:rPr>
                <w:rFonts w:ascii="ＭＳ 明朝" w:eastAsia="ＭＳ 明朝" w:hAnsi="ＭＳ 明朝" w:cs="ＭＳ 明朝" w:hint="eastAsia"/>
                <w:spacing w:val="6"/>
                <w:kern w:val="0"/>
                <w:szCs w:val="21"/>
              </w:rPr>
              <w:t>エヌ・ティ・ティ・コミュニケーションズ株式会社</w:t>
            </w:r>
          </w:p>
          <w:p w14:paraId="4E5BE144" w14:textId="77777777" w:rsidR="005D7F29" w:rsidRPr="00E577BF" w:rsidRDefault="00D1302E" w:rsidP="005D7F29">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D7F29" w:rsidRPr="00CE435F">
              <w:rPr>
                <w:rFonts w:ascii="ＭＳ 明朝" w:eastAsia="ＭＳ 明朝" w:hAnsi="ＭＳ 明朝" w:hint="eastAsia"/>
                <w:spacing w:val="6"/>
                <w:kern w:val="0"/>
                <w:sz w:val="16"/>
                <w:szCs w:val="16"/>
              </w:rPr>
              <w:t>こじま</w:t>
            </w:r>
            <w:r w:rsidR="005D7F29">
              <w:rPr>
                <w:rFonts w:ascii="ＭＳ 明朝" w:eastAsia="ＭＳ 明朝" w:hAnsi="ＭＳ 明朝" w:hint="eastAsia"/>
                <w:spacing w:val="6"/>
                <w:kern w:val="0"/>
                <w:sz w:val="16"/>
                <w:szCs w:val="16"/>
              </w:rPr>
              <w:t xml:space="preserve">　</w:t>
            </w:r>
            <w:r w:rsidR="005D7F29" w:rsidRPr="00CE435F">
              <w:rPr>
                <w:rFonts w:ascii="ＭＳ 明朝" w:eastAsia="ＭＳ 明朝" w:hAnsi="ＭＳ 明朝" w:hint="eastAsia"/>
                <w:spacing w:val="6"/>
                <w:kern w:val="0"/>
                <w:sz w:val="16"/>
                <w:szCs w:val="16"/>
              </w:rPr>
              <w:t>かつしげ</w:t>
            </w:r>
          </w:p>
          <w:p w14:paraId="039A6583" w14:textId="63F429C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w:t>
            </w:r>
            <w:r w:rsidR="005D7F29" w:rsidRPr="00E577BF">
              <w:rPr>
                <w:rFonts w:ascii="ＭＳ 明朝" w:eastAsia="ＭＳ 明朝" w:hAnsi="ＭＳ 明朝" w:cs="ＭＳ 明朝" w:hint="eastAsia"/>
                <w:spacing w:val="6"/>
                <w:kern w:val="0"/>
                <w:szCs w:val="21"/>
              </w:rPr>
              <w:t>代表者の氏名</w:t>
            </w:r>
            <w:r w:rsidR="005D7F29" w:rsidRPr="00E577BF">
              <w:rPr>
                <w:rFonts w:ascii="ＭＳ 明朝" w:eastAsia="ＭＳ 明朝" w:hAnsi="ＭＳ 明朝"/>
                <w:spacing w:val="6"/>
                <w:kern w:val="0"/>
                <w:szCs w:val="21"/>
              </w:rPr>
              <w:t xml:space="preserve"> </w:t>
            </w:r>
            <w:r w:rsidR="005D7F29">
              <w:rPr>
                <w:rFonts w:ascii="ＭＳ 明朝" w:eastAsia="ＭＳ 明朝" w:hAnsi="ＭＳ 明朝" w:hint="eastAsia"/>
                <w:spacing w:val="6"/>
                <w:kern w:val="0"/>
                <w:szCs w:val="21"/>
              </w:rPr>
              <w:t xml:space="preserve">　小島　克重</w:t>
            </w:r>
          </w:p>
          <w:p w14:paraId="5534F654" w14:textId="08A69BA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D7F29" w:rsidRPr="00CE435F">
              <w:rPr>
                <w:rFonts w:ascii="ＭＳ 明朝" w:eastAsia="ＭＳ 明朝" w:hAnsi="ＭＳ 明朝" w:cs="ＭＳ 明朝" w:hint="eastAsia"/>
                <w:spacing w:val="6"/>
                <w:kern w:val="0"/>
                <w:szCs w:val="21"/>
              </w:rPr>
              <w:t>１００－８０１９</w:t>
            </w:r>
          </w:p>
          <w:p w14:paraId="11D6F0C1" w14:textId="77777777" w:rsidR="005D7F29" w:rsidRPr="00E577BF" w:rsidRDefault="005D7F29" w:rsidP="005D7F29">
            <w:pPr>
              <w:spacing w:afterLines="50" w:after="120" w:line="260" w:lineRule="exact"/>
              <w:ind w:leftChars="599" w:left="1282"/>
              <w:rPr>
                <w:rFonts w:ascii="ＭＳ 明朝" w:eastAsia="ＭＳ 明朝" w:hAnsi="ＭＳ 明朝"/>
                <w:spacing w:val="14"/>
                <w:kern w:val="0"/>
                <w:szCs w:val="21"/>
              </w:rPr>
            </w:pPr>
            <w:r w:rsidRPr="00CE435F">
              <w:rPr>
                <w:rFonts w:ascii="ＭＳ 明朝" w:eastAsia="ＭＳ 明朝" w:hAnsi="ＭＳ 明朝" w:hint="eastAsia"/>
                <w:spacing w:val="14"/>
                <w:kern w:val="0"/>
                <w:szCs w:val="21"/>
              </w:rPr>
              <w:t>東京都千代田区大手町２－３－１　大手町プレイスウエストタワー</w:t>
            </w:r>
          </w:p>
          <w:p w14:paraId="47DD002F" w14:textId="399C5037" w:rsidR="00D1302E" w:rsidRPr="00E577BF" w:rsidRDefault="005D7F29" w:rsidP="005D7F29">
            <w:pPr>
              <w:spacing w:afterLines="100" w:after="240" w:line="260" w:lineRule="exact"/>
              <w:ind w:leftChars="2121" w:left="4539"/>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CE435F">
              <w:rPr>
                <w:rFonts w:ascii="ＭＳ 明朝" w:eastAsia="ＭＳ 明朝" w:hAnsi="ＭＳ 明朝" w:cs="ＭＳ 明朝" w:hint="eastAsia"/>
                <w:kern w:val="0"/>
                <w:szCs w:val="21"/>
              </w:rPr>
              <w:t>７０１０００１０６４６４８</w:t>
            </w:r>
          </w:p>
          <w:p w14:paraId="045CD76E" w14:textId="25366C98" w:rsidR="00D1302E" w:rsidRPr="00E577BF" w:rsidRDefault="00C649CC" w:rsidP="00DD56DC">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2B9AF917" wp14:editId="6FE7A874">
                      <wp:simplePos x="0" y="0"/>
                      <wp:positionH relativeFrom="column">
                        <wp:posOffset>1324610</wp:posOffset>
                      </wp:positionH>
                      <wp:positionV relativeFrom="paragraph">
                        <wp:posOffset>172720</wp:posOffset>
                      </wp:positionV>
                      <wp:extent cx="658495" cy="164465"/>
                      <wp:effectExtent l="0" t="0" r="8255" b="6985"/>
                      <wp:wrapNone/>
                      <wp:docPr id="1983048273"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95" cy="164465"/>
                              </a:xfrm>
                              <a:prstGeom prst="ellipse">
                                <a:avLst/>
                              </a:prstGeom>
                              <a:noFill/>
                              <a:ln w="9525">
                                <a:solidFill>
                                  <a:sysClr val="windowText" lastClr="000000">
                                    <a:lumMod val="100000"/>
                                    <a:lumOff val="0"/>
                                  </a:sysClr>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44F89C" id="楕円 1" o:spid="_x0000_s1026" style="position:absolute;margin-left:104.3pt;margin-top:13.6pt;width:51.85pt;height:1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6CB915D2" w:rsidR="00D1302E"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企業情報</w:t>
                  </w:r>
                  <w:r w:rsidRPr="00D023DC">
                    <w:rPr>
                      <w:rFonts w:ascii="ＭＳ 明朝" w:eastAsia="ＭＳ 明朝" w:hAnsi="ＭＳ 明朝" w:cs="ＭＳ 明朝"/>
                      <w:spacing w:val="6"/>
                      <w:kern w:val="0"/>
                      <w:szCs w:val="21"/>
                    </w:rPr>
                    <w:t>/事業ビジョン「Re-connect X</w:t>
                  </w:r>
                  <w:r w:rsidRPr="00D023DC">
                    <w:rPr>
                      <w:rFonts w:ascii="ＭＳ 明朝" w:eastAsia="ＭＳ 明朝" w:hAnsi="ＭＳ 明朝" w:cs="ＭＳ 明朝" w:hint="eastAsia"/>
                      <w:spacing w:val="6"/>
                      <w:kern w:val="0"/>
                      <w:szCs w:val="21"/>
                    </w:rPr>
                    <w:t>」</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BC84A82" w:rsidR="00D1302E" w:rsidRPr="00E577BF" w:rsidRDefault="005D7F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２０２０年　１０月　１４日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CD27CA" w14:textId="77777777" w:rsidR="005D7F29" w:rsidRPr="00D023DC" w:rsidRDefault="005D7F29" w:rsidP="005D7F29">
                  <w:pPr>
                    <w:numPr>
                      <w:ilvl w:val="0"/>
                      <w:numId w:val="7"/>
                    </w:numPr>
                    <w:suppressAutoHyphens/>
                    <w:kinsoku w:val="0"/>
                    <w:overflowPunct w:val="0"/>
                    <w:adjustRightInd w:val="0"/>
                    <w:spacing w:afterLines="50" w:after="120" w:line="238" w:lineRule="exact"/>
                    <w:contextualSpacing/>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当社オフィシャルホームページにて公表</w:t>
                  </w:r>
                </w:p>
                <w:p w14:paraId="2B7C7B3A" w14:textId="77777777" w:rsidR="005D7F29" w:rsidRPr="004F7EFC" w:rsidRDefault="005D7F29" w:rsidP="005D7F29">
                  <w:pPr>
                    <w:suppressAutoHyphens/>
                    <w:kinsoku w:val="0"/>
                    <w:overflowPunct w:val="0"/>
                    <w:adjustRightInd w:val="0"/>
                    <w:spacing w:afterLines="50" w:after="120" w:line="238" w:lineRule="exact"/>
                    <w:ind w:left="420"/>
                    <w:contextualSpacing/>
                    <w:jc w:val="left"/>
                    <w:textAlignment w:val="center"/>
                    <w:rPr>
                      <w:rStyle w:val="af6"/>
                      <w:rFonts w:ascii="ＭＳ 明朝" w:eastAsia="ＭＳ 明朝" w:hAnsi="ＭＳ 明朝" w:cs="ＭＳ 明朝"/>
                      <w:color w:val="auto"/>
                      <w:spacing w:val="6"/>
                      <w:kern w:val="0"/>
                      <w:szCs w:val="21"/>
                    </w:rPr>
                  </w:pPr>
                  <w:hyperlink r:id="rId11" w:history="1">
                    <w:r w:rsidRPr="004F7EFC">
                      <w:rPr>
                        <w:rStyle w:val="af6"/>
                        <w:rFonts w:ascii="ＭＳ 明朝" w:eastAsia="ＭＳ 明朝" w:hAnsi="ＭＳ 明朝" w:cs="ＭＳ 明朝"/>
                        <w:color w:val="auto"/>
                        <w:spacing w:val="6"/>
                        <w:kern w:val="0"/>
                        <w:szCs w:val="21"/>
                      </w:rPr>
                      <w:t>https://www.ntt.com/about-us/re-connectx.html</w:t>
                    </w:r>
                  </w:hyperlink>
                </w:p>
                <w:p w14:paraId="619029DF" w14:textId="77777777" w:rsidR="005D7F29" w:rsidRPr="00D023DC" w:rsidRDefault="005D7F29" w:rsidP="005D7F29">
                  <w:pPr>
                    <w:suppressAutoHyphens/>
                    <w:kinsoku w:val="0"/>
                    <w:overflowPunct w:val="0"/>
                    <w:adjustRightInd w:val="0"/>
                    <w:spacing w:afterLines="50" w:after="120" w:line="238" w:lineRule="exact"/>
                    <w:ind w:left="420"/>
                    <w:contextualSpacing/>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・リモートワールド（分散化社会）の到来</w:t>
                  </w:r>
                </w:p>
                <w:p w14:paraId="72A34CFD" w14:textId="77777777" w:rsidR="005D7F29" w:rsidRPr="00D023DC" w:rsidRDefault="005D7F29" w:rsidP="005D7F29">
                  <w:pPr>
                    <w:suppressAutoHyphens/>
                    <w:kinsoku w:val="0"/>
                    <w:overflowPunct w:val="0"/>
                    <w:adjustRightInd w:val="0"/>
                    <w:spacing w:afterLines="50" w:after="120" w:line="238" w:lineRule="exact"/>
                    <w:ind w:left="420"/>
                    <w:contextualSpacing/>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DXに求められる変容</w:t>
                  </w:r>
                </w:p>
                <w:p w14:paraId="4849A8A0" w14:textId="77777777" w:rsidR="005D7F29" w:rsidRDefault="005D7F29" w:rsidP="005D7F29">
                  <w:pPr>
                    <w:suppressAutoHyphens/>
                    <w:kinsoku w:val="0"/>
                    <w:overflowPunct w:val="0"/>
                    <w:adjustRightInd w:val="0"/>
                    <w:spacing w:afterLines="50" w:after="120" w:line="238" w:lineRule="exact"/>
                    <w:ind w:left="420"/>
                    <w:contextualSpacing/>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NTT Comの事業ビジョン</w:t>
                  </w:r>
                </w:p>
                <w:p w14:paraId="2BFD86E1" w14:textId="515BC2B6" w:rsidR="00D1302E" w:rsidRPr="00E577BF" w:rsidRDefault="005D7F29" w:rsidP="005D7F29">
                  <w:pPr>
                    <w:suppressAutoHyphens/>
                    <w:kinsoku w:val="0"/>
                    <w:overflowPunct w:val="0"/>
                    <w:adjustRightInd w:val="0"/>
                    <w:spacing w:afterLines="50" w:after="120" w:line="238" w:lineRule="exact"/>
                    <w:ind w:left="420"/>
                    <w:contextualSpacing/>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Re-connect Xに向けた取り組み</w:t>
                  </w:r>
                </w:p>
              </w:tc>
            </w:tr>
            <w:tr w:rsidR="005D7F29" w:rsidRPr="00E577BF" w14:paraId="3DE21F82" w14:textId="77777777" w:rsidTr="00F5566D">
              <w:trPr>
                <w:trHeight w:val="697"/>
              </w:trPr>
              <w:tc>
                <w:tcPr>
                  <w:tcW w:w="2600" w:type="dxa"/>
                  <w:shd w:val="clear" w:color="auto" w:fill="auto"/>
                </w:tcPr>
                <w:p w14:paraId="13313238" w14:textId="77777777" w:rsidR="005D7F29" w:rsidRPr="00E577BF" w:rsidRDefault="005D7F29" w:rsidP="005D7F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3F72FA"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新型コロナが引き起こした社会変容を認識し、サスティナブルな未来の実現に貢献する事業ビジョン「</w:t>
                  </w:r>
                  <w:r w:rsidRPr="00D023DC">
                    <w:rPr>
                      <w:rFonts w:ascii="ＭＳ 明朝" w:eastAsia="ＭＳ 明朝" w:hAnsi="ＭＳ 明朝" w:cs="ＭＳ 明朝"/>
                      <w:spacing w:val="6"/>
                      <w:kern w:val="0"/>
                      <w:szCs w:val="21"/>
                    </w:rPr>
                    <w:t>Re-connect X」を公表しております。</w:t>
                  </w:r>
                </w:p>
                <w:p w14:paraId="2E2ABD6F"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38B21248"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w:t>
                  </w:r>
                  <w:r w:rsidRPr="00D023DC">
                    <w:rPr>
                      <w:rFonts w:ascii="ＭＳ 明朝" w:eastAsia="ＭＳ 明朝" w:hAnsi="ＭＳ 明朝" w:cs="ＭＳ 明朝" w:hint="eastAsia"/>
                      <w:spacing w:val="6"/>
                      <w:kern w:val="0"/>
                      <w:szCs w:val="21"/>
                    </w:rPr>
                    <w:t>①より抜粋</w:t>
                  </w:r>
                  <w:r w:rsidRPr="00D023DC">
                    <w:rPr>
                      <w:rFonts w:ascii="ＭＳ 明朝" w:eastAsia="ＭＳ 明朝" w:hAnsi="ＭＳ 明朝" w:cs="ＭＳ 明朝"/>
                      <w:spacing w:val="6"/>
                      <w:kern w:val="0"/>
                      <w:szCs w:val="21"/>
                    </w:rPr>
                    <w:t>]</w:t>
                  </w:r>
                </w:p>
                <w:p w14:paraId="22742E86"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・リモートワールド（分散化社会）の到来</w:t>
                  </w:r>
                </w:p>
                <w:p w14:paraId="5E298067"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フィジカルディスタンスやリモートワークなど、新型コロナウイルス感染症拡大を防ぐための対策は、社会を分散化の方向へ導きました。また、近年、自然災害も増加し、変化に対するしなやかな適応力（レジリエンス）が求められています。</w:t>
                  </w:r>
                  <w:r w:rsidRPr="00D023DC">
                    <w:rPr>
                      <w:rFonts w:ascii="ＭＳ 明朝" w:eastAsia="ＭＳ 明朝" w:hAnsi="ＭＳ 明朝" w:cs="ＭＳ 明朝"/>
                      <w:spacing w:val="6"/>
                      <w:kern w:val="0"/>
                      <w:szCs w:val="21"/>
                    </w:rPr>
                    <w:t>NTTコミュニケーションズ（NTT Com）は、このような社会変容によって訪れる世界をリモートワールド（分散型社会）と捉え、変容した社会において付加価値を高められるサービス・ソリューションの提供を進めていきます。</w:t>
                  </w:r>
                </w:p>
                <w:p w14:paraId="792FD252"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3AA48B00"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DXに求められる変容</w:t>
                  </w:r>
                </w:p>
                <w:p w14:paraId="5575588A"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生活者、ビジネス、社会における価値観が新しく生まれ変わる中、いかに事業を効率化していくかという観点が</w:t>
                  </w:r>
                  <w:r w:rsidRPr="00D023DC">
                    <w:rPr>
                      <w:rFonts w:ascii="ＭＳ 明朝" w:eastAsia="ＭＳ 明朝" w:hAnsi="ＭＳ 明朝" w:cs="ＭＳ 明朝" w:hint="eastAsia"/>
                      <w:spacing w:val="6"/>
                      <w:kern w:val="0"/>
                      <w:szCs w:val="21"/>
                    </w:rPr>
                    <w:lastRenderedPageBreak/>
                    <w:t>先行していたデジタルトランスフォーメーション（</w:t>
                  </w:r>
                  <w:r w:rsidRPr="00D023DC">
                    <w:rPr>
                      <w:rFonts w:ascii="ＭＳ 明朝" w:eastAsia="ＭＳ 明朝" w:hAnsi="ＭＳ 明朝" w:cs="ＭＳ 明朝"/>
                      <w:spacing w:val="6"/>
                      <w:kern w:val="0"/>
                      <w:szCs w:val="21"/>
                    </w:rPr>
                    <w:t>DX）も、2つの側面で変容が求められています。1つは、企業が自らのビジネスを、ユーザーエクスペリエンス(UX)、顧客の体験価値を重視し問い直すことを重視した「ユーザー起点型DX」。もう1つは、企業の利益に加えて、従業員や顧客、地域、社会、地球環境などを尊重し、社会的課題の解決を重視した「持続可能社会型DX」。これまで優先されていた「効率化」を超えて、より大きな目的を見据えたDXへと進化していきます。</w:t>
                  </w:r>
                </w:p>
                <w:p w14:paraId="11D2824C"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53DD611E"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NTT Com</w:t>
                  </w:r>
                  <w:r w:rsidRPr="00D023DC">
                    <w:rPr>
                      <w:rFonts w:ascii="ＭＳ 明朝" w:eastAsia="ＭＳ 明朝" w:hAnsi="ＭＳ 明朝" w:cs="ＭＳ 明朝" w:hint="eastAsia"/>
                      <w:spacing w:val="6"/>
                      <w:kern w:val="0"/>
                      <w:szCs w:val="21"/>
                    </w:rPr>
                    <w:t>の事業ビジョン</w:t>
                  </w:r>
                </w:p>
                <w:p w14:paraId="6EE3AEFC"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急速に変容する社会をこれからも支えていくという想いを込めて、</w:t>
                  </w:r>
                  <w:r w:rsidRPr="00D023DC">
                    <w:rPr>
                      <w:rFonts w:ascii="ＭＳ 明朝" w:eastAsia="ＭＳ 明朝" w:hAnsi="ＭＳ 明朝" w:cs="ＭＳ 明朝"/>
                      <w:spacing w:val="6"/>
                      <w:kern w:val="0"/>
                      <w:szCs w:val="21"/>
                    </w:rPr>
                    <w:t>2020年10月、NTT Comは新事業ビジョン「Re-connect X」（X=Everything　あらゆるものをつなぎなおすの意）を掲げました。お客さまやパートナーとの共創によって、With/Afterコロナにおける新たな価値を定義し、社会・産業を移動固定融合サービス・ソリューションで「Re-connect（つなぎなおす）」することで、サステナブルな未来の実現に貢献していきます。</w:t>
                  </w:r>
                </w:p>
                <w:p w14:paraId="2FBCF9C0"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7FC60C7E"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Re-connect Xに向けた取り組み</w:t>
                  </w:r>
                </w:p>
                <w:p w14:paraId="4553E0C1" w14:textId="6BDA447E" w:rsidR="005D7F29"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お客さまやパートナーとの共創によって進めていく「</w:t>
                  </w:r>
                  <w:r w:rsidRPr="00D023DC">
                    <w:rPr>
                      <w:rFonts w:ascii="ＭＳ 明朝" w:eastAsia="ＭＳ 明朝" w:hAnsi="ＭＳ 明朝" w:cs="ＭＳ 明朝"/>
                      <w:spacing w:val="6"/>
                      <w:kern w:val="0"/>
                      <w:szCs w:val="21"/>
                    </w:rPr>
                    <w:t>Smart World」「Smart Data Platform」。NTT Com自らのDXによって、運用の効率化と付加価値の向上を実現していく「ICTのTransformation」。3つの取り組みの強化によって、私たちは「Re-connect X」を実現していきます。</w:t>
                  </w:r>
                </w:p>
              </w:tc>
            </w:tr>
            <w:tr w:rsidR="005D7F29" w:rsidRPr="00E577BF" w14:paraId="01B21D52" w14:textId="77777777" w:rsidTr="00F5566D">
              <w:trPr>
                <w:trHeight w:val="707"/>
              </w:trPr>
              <w:tc>
                <w:tcPr>
                  <w:tcW w:w="2600" w:type="dxa"/>
                  <w:shd w:val="clear" w:color="auto" w:fill="auto"/>
                </w:tcPr>
                <w:p w14:paraId="26DF9E70" w14:textId="77777777" w:rsidR="005D7F29" w:rsidRPr="00E577BF" w:rsidRDefault="005D7F29" w:rsidP="005D7F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802C469" w:rsidR="005D7F29"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本公表内容は、弊社取締役会にて機関承認された方針に基づき作成された内容であり、公開文書に記載されている事項となります。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49B85A8" w14:textId="77777777" w:rsidR="005D7F29" w:rsidRPr="00D023DC" w:rsidRDefault="005D7F29" w:rsidP="005D7F29">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企業情報</w:t>
                  </w:r>
                  <w:r w:rsidRPr="00D023DC">
                    <w:rPr>
                      <w:rFonts w:ascii="ＭＳ 明朝" w:eastAsia="ＭＳ 明朝" w:hAnsi="ＭＳ 明朝" w:cs="ＭＳ 明朝"/>
                      <w:spacing w:val="6"/>
                      <w:kern w:val="0"/>
                      <w:szCs w:val="21"/>
                    </w:rPr>
                    <w:t>/事業ビジョン Re-connect X</w:t>
                  </w:r>
                </w:p>
                <w:p w14:paraId="5D631F73" w14:textId="77777777" w:rsidR="005D7F29" w:rsidRPr="00D023DC" w:rsidRDefault="005D7F29" w:rsidP="005D7F29">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023DC">
                    <w:rPr>
                      <w:rFonts w:ascii="ＭＳ 明朝" w:eastAsia="ＭＳ 明朝" w:hAnsi="ＭＳ 明朝" w:cs="ＭＳ 明朝"/>
                      <w:spacing w:val="6"/>
                      <w:kern w:val="0"/>
                      <w:szCs w:val="21"/>
                    </w:rPr>
                    <w:t>docomo</w:t>
                  </w:r>
                  <w:proofErr w:type="spellEnd"/>
                  <w:r w:rsidRPr="00D023DC">
                    <w:rPr>
                      <w:rFonts w:ascii="ＭＳ 明朝" w:eastAsia="ＭＳ 明朝" w:hAnsi="ＭＳ 明朝" w:cs="ＭＳ 明朝" w:hint="eastAsia"/>
                      <w:spacing w:val="6"/>
                      <w:kern w:val="0"/>
                      <w:szCs w:val="21"/>
                    </w:rPr>
                    <w:t>オフィシャルホームページ　報道発表資料</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「新ドコモグループの組織の再編成を実施」</w:t>
                  </w:r>
                </w:p>
                <w:p w14:paraId="3EBA66B9" w14:textId="77777777" w:rsidR="005D7F29" w:rsidRPr="00D023DC" w:rsidRDefault="005D7F29" w:rsidP="005D7F29">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023DC">
                    <w:rPr>
                      <w:rFonts w:ascii="ＭＳ 明朝" w:eastAsia="ＭＳ 明朝" w:hAnsi="ＭＳ 明朝" w:cs="ＭＳ 明朝"/>
                      <w:spacing w:val="6"/>
                      <w:kern w:val="0"/>
                      <w:szCs w:val="21"/>
                    </w:rPr>
                    <w:t>docomo</w:t>
                  </w:r>
                  <w:proofErr w:type="spellEnd"/>
                  <w:r w:rsidRPr="00D023DC">
                    <w:rPr>
                      <w:rFonts w:ascii="ＭＳ 明朝" w:eastAsia="ＭＳ 明朝" w:hAnsi="ＭＳ 明朝" w:cs="ＭＳ 明朝" w:hint="eastAsia"/>
                      <w:spacing w:val="6"/>
                      <w:kern w:val="0"/>
                      <w:szCs w:val="21"/>
                    </w:rPr>
                    <w:t xml:space="preserve">オフィシャルホームページ　</w:t>
                  </w:r>
                  <w:r w:rsidRPr="00D023DC">
                    <w:rPr>
                      <w:rFonts w:ascii="ＭＳ 明朝" w:eastAsia="ＭＳ 明朝" w:hAnsi="ＭＳ 明朝" w:cs="ＭＳ 明朝"/>
                      <w:spacing w:val="6"/>
                      <w:kern w:val="0"/>
                      <w:szCs w:val="21"/>
                    </w:rPr>
                    <w:t>2021</w:t>
                  </w:r>
                  <w:r w:rsidRPr="00D023DC">
                    <w:rPr>
                      <w:rFonts w:ascii="ＭＳ 明朝" w:eastAsia="ＭＳ 明朝" w:hAnsi="ＭＳ 明朝" w:cs="ＭＳ 明朝" w:hint="eastAsia"/>
                      <w:spacing w:val="6"/>
                      <w:kern w:val="0"/>
                      <w:szCs w:val="21"/>
                    </w:rPr>
                    <w:t xml:space="preserve">年度決算　</w:t>
                  </w:r>
                  <w:r w:rsidRPr="00D023DC">
                    <w:rPr>
                      <w:rFonts w:ascii="ＭＳ 明朝" w:eastAsia="ＭＳ 明朝" w:hAnsi="ＭＳ 明朝"/>
                    </w:rPr>
                    <w:t>2022年度 業績予想</w:t>
                  </w:r>
                  <w:r w:rsidRPr="00D023DC">
                    <w:rPr>
                      <w:rFonts w:ascii="ＭＳ 明朝" w:eastAsia="ＭＳ 明朝" w:hAnsi="ＭＳ 明朝" w:cs="ＭＳ 明朝" w:hint="eastAsia"/>
                      <w:spacing w:val="6"/>
                      <w:kern w:val="0"/>
                      <w:szCs w:val="21"/>
                    </w:rPr>
                    <w:t>について</w:t>
                  </w:r>
                </w:p>
                <w:p w14:paraId="100396B6" w14:textId="77777777" w:rsidR="005D7F29" w:rsidRPr="00D023DC" w:rsidRDefault="005D7F29" w:rsidP="005D7F29">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　ニュースリリース</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「新たなビジネス創出の場、最先端技術を備えたワークプレイス「</w:t>
                  </w:r>
                  <w:r w:rsidRPr="00D023DC">
                    <w:rPr>
                      <w:rFonts w:ascii="ＭＳ 明朝" w:eastAsia="ＭＳ 明朝" w:hAnsi="ＭＳ 明朝" w:cs="ＭＳ 明朝"/>
                      <w:spacing w:val="6"/>
                      <w:kern w:val="0"/>
                      <w:szCs w:val="21"/>
                    </w:rPr>
                    <w:t>OPEN HUB Park」」開設</w:t>
                  </w:r>
                </w:p>
                <w:p w14:paraId="74B96CE0" w14:textId="77777777" w:rsidR="005D7F29" w:rsidRPr="00D023DC" w:rsidRDefault="005D7F29" w:rsidP="005D7F29">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　ニュースリリース</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「データ利活用に必要なすべての機能をワンストップで利用できる「</w:t>
                  </w:r>
                  <w:r w:rsidRPr="00D023DC">
                    <w:rPr>
                      <w:rFonts w:ascii="ＭＳ 明朝" w:eastAsia="ＭＳ 明朝" w:hAnsi="ＭＳ 明朝" w:cs="ＭＳ 明朝"/>
                      <w:spacing w:val="6"/>
                      <w:kern w:val="0"/>
                      <w:szCs w:val="21"/>
                    </w:rPr>
                    <w:t>Smart Data Platform」を提供」</w:t>
                  </w:r>
                </w:p>
                <w:p w14:paraId="0892C663" w14:textId="77777777" w:rsidR="005D7F29" w:rsidRDefault="005D7F29" w:rsidP="005D7F29">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w:t>
                  </w:r>
                  <w:r w:rsidRPr="00D023DC">
                    <w:rPr>
                      <w:rFonts w:ascii="ＭＳ 明朝" w:eastAsia="ＭＳ 明朝" w:hAnsi="ＭＳ 明朝" w:cs="ＭＳ 明朝"/>
                      <w:spacing w:val="6"/>
                      <w:kern w:val="0"/>
                      <w:szCs w:val="21"/>
                    </w:rPr>
                    <w:br/>
                    <w:t xml:space="preserve">2020年度決算　2021年度 </w:t>
                  </w:r>
                  <w:r w:rsidRPr="00D023DC">
                    <w:rPr>
                      <w:rFonts w:ascii="ＭＳ 明朝" w:eastAsia="ＭＳ 明朝" w:hAnsi="ＭＳ 明朝" w:cs="ＭＳ 明朝" w:hint="eastAsia"/>
                      <w:spacing w:val="6"/>
                      <w:kern w:val="0"/>
                      <w:szCs w:val="21"/>
                    </w:rPr>
                    <w:t>業績予想について</w:t>
                  </w:r>
                </w:p>
                <w:p w14:paraId="01D184EF" w14:textId="77777777" w:rsidR="005D7F29" w:rsidRPr="00765B50" w:rsidRDefault="005D7F29" w:rsidP="005D7F29">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w:t>
                  </w:r>
                  <w:r w:rsidRPr="00D023DC">
                    <w:rPr>
                      <w:rFonts w:ascii="ＭＳ 明朝" w:eastAsia="ＭＳ 明朝" w:hAnsi="ＭＳ 明朝" w:cs="ＭＳ 明朝"/>
                      <w:spacing w:val="6"/>
                      <w:kern w:val="0"/>
                      <w:szCs w:val="21"/>
                    </w:rPr>
                    <w:br/>
                  </w:r>
                  <w:r w:rsidRPr="00765B50">
                    <w:rPr>
                      <w:rFonts w:ascii="ＭＳ 明朝" w:eastAsia="ＭＳ 明朝" w:hAnsi="ＭＳ 明朝" w:cs="ＭＳ 明朝" w:hint="eastAsia"/>
                      <w:spacing w:val="6"/>
                      <w:kern w:val="0"/>
                      <w:szCs w:val="21"/>
                    </w:rPr>
                    <w:t>サスティナビリティレポート</w:t>
                  </w:r>
                  <w:r w:rsidRPr="00765B50">
                    <w:rPr>
                      <w:rFonts w:ascii="ＭＳ 明朝" w:eastAsia="ＭＳ 明朝" w:hAnsi="ＭＳ 明朝" w:cs="ＭＳ 明朝"/>
                      <w:spacing w:val="6"/>
                      <w:kern w:val="0"/>
                      <w:szCs w:val="21"/>
                    </w:rPr>
                    <w:t>2022</w:t>
                  </w:r>
                </w:p>
                <w:p w14:paraId="7CDB243E" w14:textId="77777777" w:rsidR="005D7F29" w:rsidRDefault="005D7F29" w:rsidP="007B5F9D">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5D7F29">
                    <w:rPr>
                      <w:rFonts w:ascii="ＭＳ 明朝" w:eastAsia="ＭＳ 明朝" w:hAnsi="ＭＳ 明朝" w:cs="ＭＳ 明朝" w:hint="eastAsia"/>
                      <w:spacing w:val="6"/>
                      <w:kern w:val="0"/>
                      <w:szCs w:val="21"/>
                    </w:rPr>
                    <w:t>当社オフィシャルホームページ</w:t>
                  </w:r>
                  <w:r w:rsidRPr="005D7F29">
                    <w:rPr>
                      <w:rFonts w:ascii="ＭＳ 明朝" w:eastAsia="ＭＳ 明朝" w:hAnsi="ＭＳ 明朝" w:cs="ＭＳ 明朝"/>
                      <w:spacing w:val="6"/>
                      <w:kern w:val="0"/>
                      <w:szCs w:val="21"/>
                    </w:rPr>
                    <w:br/>
                  </w:r>
                  <w:r w:rsidRPr="005D7F29">
                    <w:rPr>
                      <w:rFonts w:ascii="ＭＳ 明朝" w:eastAsia="ＭＳ 明朝" w:hAnsi="ＭＳ 明朝" w:cs="ＭＳ 明朝" w:hint="eastAsia"/>
                      <w:spacing w:val="6"/>
                      <w:kern w:val="0"/>
                      <w:szCs w:val="21"/>
                    </w:rPr>
                    <w:t>NTTコムウェア法人向け事業のNTTコミュニケーションズとの統合について</w:t>
                  </w:r>
                </w:p>
                <w:p w14:paraId="5BF68E2D" w14:textId="4ED2AD13" w:rsidR="00D1302E" w:rsidRPr="005D7F29" w:rsidRDefault="005D7F29" w:rsidP="00DD56DC">
                  <w:pPr>
                    <w:numPr>
                      <w:ilvl w:val="0"/>
                      <w:numId w:val="8"/>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5D7F29">
                    <w:rPr>
                      <w:rFonts w:ascii="ＭＳ 明朝" w:eastAsia="ＭＳ 明朝" w:hAnsi="ＭＳ 明朝" w:cs="ＭＳ 明朝" w:hint="eastAsia"/>
                      <w:spacing w:val="6"/>
                      <w:kern w:val="0"/>
                      <w:szCs w:val="21"/>
                    </w:rPr>
                    <w:t>当社オフィシャルホームページ</w:t>
                  </w:r>
                  <w:r w:rsidRPr="005D7F29">
                    <w:rPr>
                      <w:rFonts w:ascii="ＭＳ 明朝" w:eastAsia="ＭＳ 明朝" w:hAnsi="ＭＳ 明朝" w:cs="ＭＳ 明朝"/>
                      <w:spacing w:val="6"/>
                      <w:kern w:val="0"/>
                      <w:szCs w:val="21"/>
                    </w:rPr>
                    <w:br/>
                  </w:r>
                  <w:r w:rsidRPr="005D7F29">
                    <w:rPr>
                      <w:rFonts w:ascii="ＭＳ 明朝" w:eastAsia="ＭＳ 明朝" w:hAnsi="ＭＳ 明朝" w:cs="ＭＳ 明朝" w:hint="eastAsia"/>
                      <w:spacing w:val="6"/>
                      <w:kern w:val="0"/>
                      <w:szCs w:val="21"/>
                    </w:rPr>
                    <w:t>サスティナビリティレポート</w:t>
                  </w:r>
                  <w:r w:rsidRPr="005D7F29">
                    <w:rPr>
                      <w:rFonts w:ascii="ＭＳ 明朝" w:eastAsia="ＭＳ 明朝" w:hAnsi="ＭＳ 明朝" w:cs="ＭＳ 明朝"/>
                      <w:spacing w:val="6"/>
                      <w:kern w:val="0"/>
                      <w:szCs w:val="21"/>
                    </w:rPr>
                    <w:t>202</w:t>
                  </w:r>
                  <w:r w:rsidRPr="005D7F29">
                    <w:rPr>
                      <w:rFonts w:ascii="ＭＳ 明朝" w:eastAsia="ＭＳ 明朝" w:hAnsi="ＭＳ 明朝" w:cs="ＭＳ 明朝" w:hint="eastAsia"/>
                      <w:spacing w:val="6"/>
                      <w:kern w:val="0"/>
                      <w:szCs w:val="21"/>
                    </w:rPr>
                    <w:t>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5623CC2E" w14:textId="77777777" w:rsidR="005D7F29" w:rsidRPr="00765B50"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２０２０年　１０月　１４日</w:t>
                  </w:r>
                </w:p>
                <w:p w14:paraId="365CF4DA" w14:textId="77777777" w:rsidR="005D7F29" w:rsidRPr="00765B50"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２０２１年　１２月　１４日</w:t>
                  </w:r>
                </w:p>
                <w:p w14:paraId="272A1781" w14:textId="77777777" w:rsidR="005D7F29" w:rsidRPr="00765B50"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２０２２年　　５月　１２日</w:t>
                  </w:r>
                </w:p>
                <w:p w14:paraId="14D46E35" w14:textId="77777777" w:rsidR="005D7F29" w:rsidRPr="00765B50"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２０２２年　　２月　２２日</w:t>
                  </w:r>
                </w:p>
                <w:p w14:paraId="34949F87" w14:textId="77777777" w:rsidR="005D7F29" w:rsidRPr="00765B50"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２０１９年　　９月　１９日</w:t>
                  </w:r>
                </w:p>
                <w:p w14:paraId="44B8C154" w14:textId="77777777" w:rsidR="005D7F29" w:rsidRPr="00765B50"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２０２１年　　５月　１２日</w:t>
                  </w:r>
                </w:p>
                <w:p w14:paraId="7EDD91B2" w14:textId="77777777" w:rsidR="005D7F29" w:rsidRPr="00765B50"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２０２２年　１２月　２３日</w:t>
                  </w:r>
                </w:p>
                <w:p w14:paraId="0163492E" w14:textId="77777777" w:rsidR="005D7F29"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２０２３年　　５月　１２日</w:t>
                  </w:r>
                </w:p>
                <w:p w14:paraId="7116E297" w14:textId="7B0EC9DE" w:rsidR="00D1302E" w:rsidRPr="00E577BF" w:rsidRDefault="005D7F29" w:rsidP="005D7F29">
                  <w:pPr>
                    <w:numPr>
                      <w:ilvl w:val="0"/>
                      <w:numId w:val="9"/>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２０２４年　１２月　２３日</w:t>
                  </w:r>
                </w:p>
              </w:tc>
            </w:tr>
            <w:tr w:rsidR="005D7F29" w:rsidRPr="00E577BF" w14:paraId="2A2A0EB3" w14:textId="77777777" w:rsidTr="00F5566D">
              <w:trPr>
                <w:trHeight w:val="707"/>
              </w:trPr>
              <w:tc>
                <w:tcPr>
                  <w:tcW w:w="2600" w:type="dxa"/>
                  <w:shd w:val="clear" w:color="auto" w:fill="auto"/>
                </w:tcPr>
                <w:p w14:paraId="0E02E846" w14:textId="77777777" w:rsidR="005D7F29" w:rsidRPr="00E577BF" w:rsidRDefault="005D7F29" w:rsidP="005D7F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D55E8E" w14:textId="77777777" w:rsidR="005D7F29" w:rsidRPr="00765B50" w:rsidRDefault="005D7F29" w:rsidP="005D7F29">
                  <w:pPr>
                    <w:numPr>
                      <w:ilvl w:val="0"/>
                      <w:numId w:val="10"/>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当社オフィシャルホームページにて公表</w:t>
                  </w:r>
                </w:p>
                <w:p w14:paraId="3199542A"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12" w:history="1">
                    <w:r w:rsidRPr="00765B50">
                      <w:rPr>
                        <w:rStyle w:val="af6"/>
                        <w:rFonts w:ascii="ＭＳ 明朝" w:eastAsia="ＭＳ 明朝" w:hAnsi="ＭＳ 明朝" w:cs="ＭＳ 明朝"/>
                        <w:color w:val="auto"/>
                        <w:spacing w:val="6"/>
                        <w:kern w:val="0"/>
                        <w:szCs w:val="21"/>
                      </w:rPr>
                      <w:t>https://www.ntt.com/about-us/re-connectx.html</w:t>
                    </w:r>
                  </w:hyperlink>
                </w:p>
                <w:p w14:paraId="623E9C48"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u w:val="none"/>
                    </w:rPr>
                  </w:pPr>
                  <w:r w:rsidRPr="00765B50">
                    <w:rPr>
                      <w:rStyle w:val="af6"/>
                      <w:rFonts w:ascii="ＭＳ 明朝" w:eastAsia="ＭＳ 明朝" w:hAnsi="ＭＳ 明朝" w:cs="ＭＳ 明朝" w:hint="eastAsia"/>
                      <w:color w:val="auto"/>
                      <w:spacing w:val="6"/>
                      <w:kern w:val="0"/>
                      <w:szCs w:val="21"/>
                      <w:u w:val="none"/>
                    </w:rPr>
                    <w:t>・社会と未来をつなぐ</w:t>
                  </w:r>
                  <w:r w:rsidRPr="00765B50">
                    <w:rPr>
                      <w:rStyle w:val="af6"/>
                      <w:rFonts w:ascii="ＭＳ 明朝" w:eastAsia="ＭＳ 明朝" w:hAnsi="ＭＳ 明朝" w:cs="ＭＳ 明朝"/>
                      <w:color w:val="auto"/>
                      <w:spacing w:val="6"/>
                      <w:kern w:val="0"/>
                      <w:szCs w:val="21"/>
                      <w:u w:val="none"/>
                    </w:rPr>
                    <w:t>Smart World</w:t>
                  </w:r>
                </w:p>
                <w:p w14:paraId="16FE6BDF"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u w:val="none"/>
                    </w:rPr>
                  </w:pPr>
                  <w:r w:rsidRPr="00765B50">
                    <w:rPr>
                      <w:rStyle w:val="af6"/>
                      <w:rFonts w:ascii="ＭＳ 明朝" w:eastAsia="ＭＳ 明朝" w:hAnsi="ＭＳ 明朝" w:cs="ＭＳ 明朝" w:hint="eastAsia"/>
                      <w:color w:val="auto"/>
                      <w:spacing w:val="6"/>
                      <w:kern w:val="0"/>
                      <w:szCs w:val="21"/>
                      <w:u w:val="none"/>
                    </w:rPr>
                    <w:t>・データと価値をつなぐ</w:t>
                  </w:r>
                  <w:r w:rsidRPr="00765B50">
                    <w:rPr>
                      <w:rStyle w:val="af6"/>
                      <w:rFonts w:ascii="ＭＳ 明朝" w:eastAsia="ＭＳ 明朝" w:hAnsi="ＭＳ 明朝" w:cs="ＭＳ 明朝"/>
                      <w:color w:val="auto"/>
                      <w:spacing w:val="6"/>
                      <w:kern w:val="0"/>
                      <w:szCs w:val="21"/>
                      <w:u w:val="none"/>
                    </w:rPr>
                    <w:t>Smart Data Platform</w:t>
                  </w:r>
                </w:p>
                <w:p w14:paraId="397D0B33"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u w:val="none"/>
                    </w:rPr>
                  </w:pPr>
                  <w:r w:rsidRPr="00765B50">
                    <w:rPr>
                      <w:rStyle w:val="af6"/>
                      <w:rFonts w:ascii="ＭＳ 明朝" w:eastAsia="ＭＳ 明朝" w:hAnsi="ＭＳ 明朝" w:cs="ＭＳ 明朝" w:hint="eastAsia"/>
                      <w:color w:val="auto"/>
                      <w:spacing w:val="6"/>
                      <w:kern w:val="0"/>
                      <w:szCs w:val="21"/>
                      <w:u w:val="none"/>
                    </w:rPr>
                    <w:t>・安心・安全・柔軟につなぐ</w:t>
                  </w:r>
                  <w:r w:rsidRPr="00765B50">
                    <w:rPr>
                      <w:rStyle w:val="af6"/>
                      <w:rFonts w:ascii="ＭＳ 明朝" w:eastAsia="ＭＳ 明朝" w:hAnsi="ＭＳ 明朝" w:cs="ＭＳ 明朝"/>
                      <w:color w:val="auto"/>
                      <w:spacing w:val="6"/>
                      <w:kern w:val="0"/>
                      <w:szCs w:val="21"/>
                      <w:u w:val="none"/>
                    </w:rPr>
                    <w:t>ICTのTransformation</w:t>
                  </w:r>
                </w:p>
                <w:p w14:paraId="0D237E6B" w14:textId="77777777" w:rsidR="005D7F29" w:rsidRPr="00765B50" w:rsidRDefault="005D7F29" w:rsidP="005D7F29">
                  <w:pPr>
                    <w:numPr>
                      <w:ilvl w:val="0"/>
                      <w:numId w:val="10"/>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proofErr w:type="spellStart"/>
                  <w:r w:rsidRPr="00765B50">
                    <w:rPr>
                      <w:rFonts w:ascii="ＭＳ 明朝" w:eastAsia="ＭＳ 明朝" w:hAnsi="ＭＳ 明朝" w:cs="ＭＳ 明朝"/>
                      <w:spacing w:val="6"/>
                      <w:kern w:val="0"/>
                      <w:szCs w:val="21"/>
                    </w:rPr>
                    <w:t>docomo</w:t>
                  </w:r>
                  <w:proofErr w:type="spellEnd"/>
                  <w:r w:rsidRPr="00765B50">
                    <w:rPr>
                      <w:rFonts w:ascii="ＭＳ 明朝" w:eastAsia="ＭＳ 明朝" w:hAnsi="ＭＳ 明朝" w:cs="ＭＳ 明朝" w:hint="eastAsia"/>
                      <w:spacing w:val="6"/>
                      <w:kern w:val="0"/>
                      <w:szCs w:val="21"/>
                    </w:rPr>
                    <w:t>オフィシャルホームページにて公表</w:t>
                  </w:r>
                </w:p>
                <w:p w14:paraId="25B58F03"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rPr>
                  </w:pPr>
                  <w:hyperlink r:id="rId13" w:history="1">
                    <w:r w:rsidRPr="00765B50">
                      <w:rPr>
                        <w:rStyle w:val="af6"/>
                        <w:rFonts w:ascii="ＭＳ 明朝" w:eastAsia="ＭＳ 明朝" w:hAnsi="ＭＳ 明朝"/>
                        <w:color w:val="auto"/>
                      </w:rPr>
                      <w:t>https://www.docomo.ne.jp/info/news_release/2021/12/14_01.html</w:t>
                    </w:r>
                  </w:hyperlink>
                </w:p>
                <w:p w14:paraId="413C2C26"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765B50">
                    <w:rPr>
                      <w:rStyle w:val="af6"/>
                      <w:rFonts w:ascii="ＭＳ 明朝" w:eastAsia="ＭＳ 明朝" w:hAnsi="ＭＳ 明朝" w:hint="eastAsia"/>
                      <w:color w:val="auto"/>
                      <w:u w:val="none"/>
                    </w:rPr>
                    <w:t>・1</w:t>
                  </w:r>
                  <w:r w:rsidRPr="00765B50">
                    <w:rPr>
                      <w:rStyle w:val="af6"/>
                      <w:rFonts w:ascii="ＭＳ 明朝" w:eastAsia="ＭＳ 明朝" w:hAnsi="ＭＳ 明朝"/>
                      <w:color w:val="auto"/>
                      <w:u w:val="none"/>
                    </w:rPr>
                    <w:t>.</w:t>
                  </w:r>
                  <w:r w:rsidRPr="00765B50">
                    <w:rPr>
                      <w:rStyle w:val="af6"/>
                      <w:rFonts w:ascii="ＭＳ 明朝" w:eastAsia="ＭＳ 明朝" w:hAnsi="ＭＳ 明朝" w:hint="eastAsia"/>
                      <w:color w:val="auto"/>
                      <w:u w:val="none"/>
                    </w:rPr>
                    <w:t>再編成内容</w:t>
                  </w:r>
                </w:p>
                <w:p w14:paraId="3C768146" w14:textId="77777777" w:rsidR="005D7F29" w:rsidRPr="00765B50" w:rsidRDefault="005D7F29" w:rsidP="005D7F29">
                  <w:pPr>
                    <w:numPr>
                      <w:ilvl w:val="0"/>
                      <w:numId w:val="10"/>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765B50">
                    <w:rPr>
                      <w:rFonts w:ascii="ＭＳ 明朝" w:eastAsia="ＭＳ 明朝" w:hAnsi="ＭＳ 明朝" w:cs="ＭＳ 明朝"/>
                      <w:spacing w:val="6"/>
                      <w:kern w:val="0"/>
                      <w:szCs w:val="21"/>
                    </w:rPr>
                    <w:t>docomo</w:t>
                  </w:r>
                  <w:proofErr w:type="spellEnd"/>
                  <w:r w:rsidRPr="00765B50">
                    <w:rPr>
                      <w:rFonts w:ascii="ＭＳ 明朝" w:eastAsia="ＭＳ 明朝" w:hAnsi="ＭＳ 明朝" w:cs="ＭＳ 明朝" w:hint="eastAsia"/>
                      <w:spacing w:val="6"/>
                      <w:kern w:val="0"/>
                      <w:szCs w:val="21"/>
                    </w:rPr>
                    <w:t>オフィシャルホームページにて公表</w:t>
                  </w:r>
                </w:p>
                <w:p w14:paraId="294A419C"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rPr>
                  </w:pPr>
                  <w:hyperlink r:id="rId14" w:history="1">
                    <w:r w:rsidRPr="00765B50">
                      <w:rPr>
                        <w:rStyle w:val="af6"/>
                        <w:rFonts w:ascii="ＭＳ 明朝" w:eastAsia="ＭＳ 明朝" w:hAnsi="ＭＳ 明朝"/>
                        <w:color w:val="auto"/>
                      </w:rPr>
                      <w:t>https://www.docomo.ne.jp/corporate/ir/binary/pdf/library/presentation/220512/presentation_fy2021_4q.pdf</w:t>
                    </w:r>
                  </w:hyperlink>
                </w:p>
                <w:p w14:paraId="20C3B5B8"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765B50">
                    <w:rPr>
                      <w:rStyle w:val="af6"/>
                      <w:rFonts w:ascii="ＭＳ 明朝" w:eastAsia="ＭＳ 明朝" w:hAnsi="ＭＳ 明朝" w:hint="eastAsia"/>
                      <w:color w:val="auto"/>
                      <w:u w:val="none"/>
                    </w:rPr>
                    <w:t>・</w:t>
                  </w:r>
                  <w:r w:rsidRPr="00765B50">
                    <w:rPr>
                      <w:rFonts w:ascii="ＭＳ 明朝" w:eastAsia="ＭＳ 明朝" w:hAnsi="ＭＳ 明朝" w:cs="ＭＳ 明朝"/>
                      <w:spacing w:val="6"/>
                      <w:kern w:val="0"/>
                      <w:szCs w:val="21"/>
                    </w:rPr>
                    <w:t>p13,14</w:t>
                  </w:r>
                </w:p>
                <w:p w14:paraId="0F1F2897" w14:textId="77777777" w:rsidR="005D7F29" w:rsidRPr="00765B50" w:rsidRDefault="005D7F29" w:rsidP="005D7F29">
                  <w:pPr>
                    <w:numPr>
                      <w:ilvl w:val="0"/>
                      <w:numId w:val="10"/>
                    </w:numPr>
                    <w:snapToGrid w:val="0"/>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当社オフィシャルホームページにて公表</w:t>
                  </w:r>
                </w:p>
                <w:p w14:paraId="3964ED0A"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15" w:history="1">
                    <w:r w:rsidRPr="00765B50">
                      <w:rPr>
                        <w:rStyle w:val="af6"/>
                        <w:rFonts w:ascii="ＭＳ 明朝" w:eastAsia="ＭＳ 明朝" w:hAnsi="ＭＳ 明朝" w:cs="ＭＳ 明朝"/>
                        <w:color w:val="auto"/>
                        <w:spacing w:val="6"/>
                        <w:kern w:val="0"/>
                        <w:szCs w:val="21"/>
                      </w:rPr>
                      <w:t>https://www.ntt.com/about-us/press-releases/news/article/2022/0222.html</w:t>
                    </w:r>
                  </w:hyperlink>
                </w:p>
                <w:p w14:paraId="6FE67DB5" w14:textId="77777777" w:rsidR="005D7F29" w:rsidRPr="00765B50" w:rsidRDefault="005D7F29" w:rsidP="005D7F29">
                  <w:pPr>
                    <w:numPr>
                      <w:ilvl w:val="0"/>
                      <w:numId w:val="10"/>
                    </w:numPr>
                    <w:snapToGrid w:val="0"/>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当社オフィシャルホームページにて公表</w:t>
                  </w:r>
                </w:p>
                <w:p w14:paraId="78718A3A"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16" w:history="1">
                    <w:r w:rsidRPr="00765B50">
                      <w:rPr>
                        <w:rStyle w:val="af6"/>
                        <w:rFonts w:ascii="ＭＳ 明朝" w:eastAsia="ＭＳ 明朝" w:hAnsi="ＭＳ 明朝" w:cs="ＭＳ 明朝"/>
                        <w:color w:val="auto"/>
                        <w:spacing w:val="6"/>
                        <w:kern w:val="0"/>
                        <w:szCs w:val="21"/>
                      </w:rPr>
                      <w:t>https://www.ntt.com/about-us/press-releases/news/article/2019/0919.html</w:t>
                    </w:r>
                  </w:hyperlink>
                </w:p>
                <w:p w14:paraId="36D0CE7A"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765B50">
                    <w:rPr>
                      <w:rStyle w:val="af6"/>
                      <w:rFonts w:ascii="ＭＳ 明朝" w:eastAsia="ＭＳ 明朝" w:hAnsi="ＭＳ 明朝" w:cs="ＭＳ 明朝" w:hint="eastAsia"/>
                      <w:color w:val="auto"/>
                      <w:spacing w:val="6"/>
                      <w:kern w:val="0"/>
                      <w:szCs w:val="21"/>
                      <w:u w:val="none"/>
                    </w:rPr>
                    <w:t>・1</w:t>
                  </w:r>
                  <w:r w:rsidRPr="00765B50">
                    <w:rPr>
                      <w:rStyle w:val="af6"/>
                      <w:rFonts w:ascii="ＭＳ 明朝" w:eastAsia="ＭＳ 明朝" w:hAnsi="ＭＳ 明朝" w:cs="ＭＳ 明朝"/>
                      <w:color w:val="auto"/>
                      <w:spacing w:val="6"/>
                      <w:kern w:val="0"/>
                      <w:szCs w:val="21"/>
                      <w:u w:val="none"/>
                    </w:rPr>
                    <w:t>.</w:t>
                  </w:r>
                  <w:r w:rsidRPr="00765B50">
                    <w:rPr>
                      <w:rStyle w:val="af6"/>
                      <w:rFonts w:ascii="ＭＳ 明朝" w:eastAsia="ＭＳ 明朝" w:hAnsi="ＭＳ 明朝" w:cs="ＭＳ 明朝" w:hint="eastAsia"/>
                      <w:color w:val="auto"/>
                      <w:spacing w:val="6"/>
                      <w:kern w:val="0"/>
                      <w:szCs w:val="21"/>
                      <w:u w:val="none"/>
                    </w:rPr>
                    <w:t>背景・目的</w:t>
                  </w:r>
                </w:p>
                <w:p w14:paraId="038DFE75" w14:textId="77777777" w:rsidR="005D7F29" w:rsidRPr="00765B50" w:rsidRDefault="005D7F29" w:rsidP="005D7F29">
                  <w:pPr>
                    <w:numPr>
                      <w:ilvl w:val="0"/>
                      <w:numId w:val="10"/>
                    </w:numPr>
                    <w:snapToGrid w:val="0"/>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当社オフィシャルホームページにて公表</w:t>
                  </w:r>
                </w:p>
                <w:p w14:paraId="796783B3"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17" w:history="1">
                    <w:r w:rsidRPr="00765B50">
                      <w:rPr>
                        <w:rStyle w:val="af6"/>
                        <w:rFonts w:ascii="ＭＳ 明朝" w:eastAsia="ＭＳ 明朝" w:hAnsi="ＭＳ 明朝" w:cs="ＭＳ 明朝"/>
                        <w:color w:val="auto"/>
                        <w:spacing w:val="6"/>
                        <w:kern w:val="0"/>
                        <w:szCs w:val="21"/>
                      </w:rPr>
                      <w:t>https://www.ntt.com/content/dam/nttcom/hq/jp/about-us/press-releases/pdf/2021/0512_2.pdf</w:t>
                    </w:r>
                  </w:hyperlink>
                </w:p>
                <w:p w14:paraId="133468E2"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765B50">
                    <w:rPr>
                      <w:rStyle w:val="af6"/>
                      <w:rFonts w:ascii="ＭＳ 明朝" w:eastAsia="ＭＳ 明朝" w:hAnsi="ＭＳ 明朝" w:hint="eastAsia"/>
                      <w:color w:val="auto"/>
                      <w:u w:val="none"/>
                    </w:rPr>
                    <w:t>・</w:t>
                  </w:r>
                  <w:r w:rsidRPr="00765B50">
                    <w:rPr>
                      <w:rFonts w:ascii="ＭＳ 明朝" w:eastAsia="ＭＳ 明朝" w:hAnsi="ＭＳ 明朝" w:cs="ＭＳ 明朝"/>
                      <w:spacing w:val="6"/>
                      <w:kern w:val="0"/>
                      <w:szCs w:val="21"/>
                    </w:rPr>
                    <w:t>p8</w:t>
                  </w:r>
                </w:p>
                <w:p w14:paraId="5CA86D82" w14:textId="77777777" w:rsidR="005D7F29" w:rsidRPr="00765B50" w:rsidRDefault="005D7F29" w:rsidP="005D7F29">
                  <w:pPr>
                    <w:numPr>
                      <w:ilvl w:val="0"/>
                      <w:numId w:val="10"/>
                    </w:numPr>
                    <w:snapToGrid w:val="0"/>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当社オフィシャルホームページにて公表</w:t>
                  </w:r>
                </w:p>
                <w:p w14:paraId="447DF209"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18" w:history="1">
                    <w:r w:rsidRPr="00765B50">
                      <w:rPr>
                        <w:rStyle w:val="af6"/>
                        <w:rFonts w:ascii="ＭＳ 明朝" w:eastAsia="ＭＳ 明朝" w:hAnsi="ＭＳ 明朝" w:cs="ＭＳ 明朝"/>
                        <w:color w:val="auto"/>
                        <w:spacing w:val="6"/>
                        <w:kern w:val="0"/>
                        <w:szCs w:val="21"/>
                      </w:rPr>
                      <w:t>https://www.ntt.com/content/dam/nttcom/hq/jp/about-us/csr/report/pdf/nttcom_sr2022_web.pdf</w:t>
                    </w:r>
                  </w:hyperlink>
                </w:p>
                <w:p w14:paraId="2EBB2CFF" w14:textId="77777777" w:rsidR="005D7F29" w:rsidRPr="00765B50" w:rsidRDefault="005D7F29" w:rsidP="005D7F29">
                  <w:pPr>
                    <w:numPr>
                      <w:ilvl w:val="0"/>
                      <w:numId w:val="10"/>
                    </w:numPr>
                    <w:snapToGrid w:val="0"/>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当社オフィシャルホームページにて公表</w:t>
                  </w:r>
                </w:p>
                <w:p w14:paraId="5DB9F16D" w14:textId="77777777" w:rsidR="005D7F29" w:rsidRPr="00765B5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19" w:history="1">
                    <w:r w:rsidRPr="00765B50">
                      <w:rPr>
                        <w:rStyle w:val="af6"/>
                        <w:rFonts w:ascii="ＭＳ 明朝" w:eastAsia="ＭＳ 明朝" w:hAnsi="ＭＳ 明朝" w:cs="ＭＳ 明朝"/>
                        <w:color w:val="auto"/>
                        <w:spacing w:val="6"/>
                        <w:kern w:val="0"/>
                        <w:szCs w:val="21"/>
                      </w:rPr>
                      <w:t>https://www.ntt.com/about-us/press-releases/news/article/2023/0512_3.html</w:t>
                    </w:r>
                  </w:hyperlink>
                </w:p>
                <w:p w14:paraId="416FC4AE" w14:textId="77777777" w:rsidR="005D7F29" w:rsidRPr="00765B50" w:rsidRDefault="005D7F29" w:rsidP="005D7F29">
                  <w:pPr>
                    <w:numPr>
                      <w:ilvl w:val="0"/>
                      <w:numId w:val="10"/>
                    </w:numPr>
                    <w:snapToGrid w:val="0"/>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t>当社オフィシャルホームページにて公表</w:t>
                  </w:r>
                </w:p>
                <w:p w14:paraId="540D0C30" w14:textId="77777777" w:rsidR="005D7F29" w:rsidRDefault="005D7F29" w:rsidP="005D7F29">
                  <w:pPr>
                    <w:suppressAutoHyphens/>
                    <w:kinsoku w:val="0"/>
                    <w:overflowPunct w:val="0"/>
                    <w:adjustRightInd w:val="0"/>
                    <w:snapToGrid w:val="0"/>
                    <w:spacing w:afterLines="50" w:after="120" w:line="238" w:lineRule="exact"/>
                    <w:ind w:left="360"/>
                    <w:jc w:val="left"/>
                    <w:textAlignment w:val="center"/>
                  </w:pPr>
                  <w:hyperlink r:id="rId20" w:history="1">
                    <w:r w:rsidRPr="00765B50">
                      <w:rPr>
                        <w:rStyle w:val="af6"/>
                        <w:rFonts w:ascii="ＭＳ 明朝" w:eastAsia="ＭＳ 明朝" w:hAnsi="ＭＳ 明朝" w:cs="ＭＳ 明朝"/>
                        <w:color w:val="auto"/>
                        <w:spacing w:val="6"/>
                        <w:kern w:val="0"/>
                        <w:szCs w:val="21"/>
                      </w:rPr>
                      <w:t>https://www.ntt.com/content/dam/nttcom/hq/jp/about-us/csr/report/pdf/nttcom_sr2024_web.pdf</w:t>
                    </w:r>
                  </w:hyperlink>
                </w:p>
                <w:p w14:paraId="1FE4DE1F" w14:textId="226D3EC0" w:rsidR="005D7F29" w:rsidRPr="00E577BF"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765B50">
                    <w:rPr>
                      <w:rFonts w:ascii="ＭＳ 明朝" w:eastAsia="ＭＳ 明朝" w:hAnsi="ＭＳ 明朝" w:cs="ＭＳ 明朝" w:hint="eastAsia"/>
                      <w:spacing w:val="6"/>
                      <w:kern w:val="0"/>
                      <w:szCs w:val="21"/>
                    </w:rPr>
                    <w:lastRenderedPageBreak/>
                    <w:t>・p90, 102, 103</w:t>
                  </w:r>
                </w:p>
              </w:tc>
            </w:tr>
            <w:tr w:rsidR="005D7F29" w:rsidRPr="00E577BF" w14:paraId="640E83AB" w14:textId="77777777" w:rsidTr="00F5566D">
              <w:trPr>
                <w:trHeight w:val="353"/>
              </w:trPr>
              <w:tc>
                <w:tcPr>
                  <w:tcW w:w="2600" w:type="dxa"/>
                  <w:shd w:val="clear" w:color="auto" w:fill="auto"/>
                </w:tcPr>
                <w:p w14:paraId="2A82AECA" w14:textId="77777777" w:rsidR="005D7F29" w:rsidRPr="00E577BF" w:rsidRDefault="005D7F29" w:rsidP="005D7F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AA7407E"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事業ビジョン「</w:t>
                  </w:r>
                  <w:r w:rsidRPr="00D023DC">
                    <w:rPr>
                      <w:rFonts w:ascii="ＭＳ 明朝" w:eastAsia="ＭＳ 明朝" w:hAnsi="ＭＳ 明朝" w:cs="ＭＳ 明朝"/>
                      <w:spacing w:val="6"/>
                      <w:kern w:val="0"/>
                      <w:szCs w:val="21"/>
                    </w:rPr>
                    <w:t>Re-connect X」に向けた３つの取り組みの詳細を公表しております。</w:t>
                  </w:r>
                </w:p>
                <w:p w14:paraId="7D620BCB" w14:textId="77777777" w:rsidR="005D7F29" w:rsidRPr="00D023DC"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[①より抜粋]</w:t>
                  </w:r>
                </w:p>
                <w:p w14:paraId="356B6BD9" w14:textId="77777777" w:rsidR="005D7F29" w:rsidRPr="00D023DC" w:rsidRDefault="005D7F29" w:rsidP="005D7F29">
                  <w:pPr>
                    <w:suppressAutoHyphens/>
                    <w:kinsoku w:val="0"/>
                    <w:overflowPunct w:val="0"/>
                    <w:adjustRightInd w:val="0"/>
                    <w:snapToGrid w:val="0"/>
                    <w:spacing w:afterLines="50" w:after="120" w:line="238" w:lineRule="exact"/>
                    <w:ind w:leftChars="123" w:left="264" w:hanging="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 xml:space="preserve">01 </w:t>
                  </w:r>
                  <w:r w:rsidRPr="00D023DC">
                    <w:rPr>
                      <w:rFonts w:ascii="ＭＳ 明朝" w:eastAsia="ＭＳ 明朝" w:hAnsi="ＭＳ 明朝" w:cs="ＭＳ 明朝" w:hint="eastAsia"/>
                      <w:spacing w:val="6"/>
                      <w:kern w:val="0"/>
                      <w:szCs w:val="21"/>
                    </w:rPr>
                    <w:t>社会と未来をつなぐ</w:t>
                  </w:r>
                  <w:r w:rsidRPr="00D023DC">
                    <w:rPr>
                      <w:rFonts w:ascii="ＭＳ 明朝" w:eastAsia="ＭＳ 明朝" w:hAnsi="ＭＳ 明朝" w:cs="ＭＳ 明朝"/>
                      <w:spacing w:val="6"/>
                      <w:kern w:val="0"/>
                      <w:szCs w:val="21"/>
                    </w:rPr>
                    <w:t>Smart World</w:t>
                  </w:r>
                </w:p>
                <w:p w14:paraId="75153C78" w14:textId="77777777" w:rsidR="005D7F29" w:rsidRPr="00D023DC" w:rsidRDefault="005D7F29" w:rsidP="005D7F29">
                  <w:pPr>
                    <w:suppressAutoHyphens/>
                    <w:kinsoku w:val="0"/>
                    <w:overflowPunct w:val="0"/>
                    <w:adjustRightInd w:val="0"/>
                    <w:snapToGrid w:val="0"/>
                    <w:spacing w:afterLines="50" w:after="120" w:line="238" w:lineRule="exact"/>
                    <w:ind w:leftChars="123" w:left="264" w:hanging="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NTT Comは、お客さまやパートナー企業の皆さまと事</w:t>
                  </w:r>
                  <w:r w:rsidRPr="00D023DC">
                    <w:rPr>
                      <w:rFonts w:ascii="ＭＳ 明朝" w:eastAsia="ＭＳ 明朝" w:hAnsi="ＭＳ 明朝" w:cs="ＭＳ 明朝" w:hint="eastAsia"/>
                      <w:spacing w:val="6"/>
                      <w:kern w:val="0"/>
                      <w:szCs w:val="21"/>
                    </w:rPr>
                    <w:t>業創造や競争力の強化を導く</w:t>
                  </w:r>
                  <w:r w:rsidRPr="00D023DC">
                    <w:rPr>
                      <w:rFonts w:ascii="ＭＳ 明朝" w:eastAsia="ＭＳ 明朝" w:hAnsi="ＭＳ 明朝" w:cs="ＭＳ 明朝"/>
                      <w:spacing w:val="6"/>
                      <w:kern w:val="0"/>
                      <w:szCs w:val="21"/>
                    </w:rPr>
                    <w:t>DXや、ICTを活用して社会課題を解決する７つの領域で構成される「Smart World」の実現を目指しています。課題解決に挑み続けるお客さまと、ICTソリューションのプロフェッショナルであり、企業のデータ利活用の加速に取り組むNTT Comがすべての領域において共創し、新たな価値創造を実践しています。</w:t>
                  </w:r>
                </w:p>
                <w:p w14:paraId="4ABDC33A" w14:textId="77777777" w:rsidR="005D7F29" w:rsidRPr="00D023DC" w:rsidRDefault="005D7F29" w:rsidP="005D7F29">
                  <w:pPr>
                    <w:suppressAutoHyphens/>
                    <w:kinsoku w:val="0"/>
                    <w:overflowPunct w:val="0"/>
                    <w:adjustRightInd w:val="0"/>
                    <w:snapToGrid w:val="0"/>
                    <w:spacing w:afterLines="50" w:after="120" w:line="238" w:lineRule="exact"/>
                    <w:ind w:leftChars="123" w:left="264" w:hanging="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 xml:space="preserve">02 </w:t>
                  </w:r>
                  <w:r w:rsidRPr="00D023DC">
                    <w:rPr>
                      <w:rFonts w:ascii="ＭＳ 明朝" w:eastAsia="ＭＳ 明朝" w:hAnsi="ＭＳ 明朝" w:cs="ＭＳ 明朝" w:hint="eastAsia"/>
                      <w:spacing w:val="6"/>
                      <w:kern w:val="0"/>
                      <w:szCs w:val="21"/>
                    </w:rPr>
                    <w:t>データと価値をつなぐ</w:t>
                  </w:r>
                  <w:r w:rsidRPr="00D023DC">
                    <w:rPr>
                      <w:rFonts w:ascii="ＭＳ 明朝" w:eastAsia="ＭＳ 明朝" w:hAnsi="ＭＳ 明朝" w:cs="ＭＳ 明朝"/>
                      <w:spacing w:val="6"/>
                      <w:kern w:val="0"/>
                      <w:szCs w:val="21"/>
                    </w:rPr>
                    <w:t>Smart Data Platform</w:t>
                  </w:r>
                </w:p>
                <w:p w14:paraId="6CF756D1" w14:textId="77777777" w:rsidR="005D7F29" w:rsidRPr="00D023DC" w:rsidRDefault="005D7F29" w:rsidP="005D7F29">
                  <w:pPr>
                    <w:suppressAutoHyphens/>
                    <w:kinsoku w:val="0"/>
                    <w:overflowPunct w:val="0"/>
                    <w:adjustRightInd w:val="0"/>
                    <w:snapToGrid w:val="0"/>
                    <w:spacing w:afterLines="50" w:after="120" w:line="238" w:lineRule="exact"/>
                    <w:ind w:leftChars="123" w:left="264" w:hanging="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Smart Data Platformは、企業に点在するデータを一つのプラットフォーム上でシームレスに融合。データを整理して利活用しやすくすることで、日々の活動から産まれるデータを企業成長のエンジンへと変える、次世代のプラットフォームです。</w:t>
                  </w:r>
                </w:p>
                <w:p w14:paraId="67CA8C74" w14:textId="77777777" w:rsidR="005D7F29" w:rsidRPr="00D023DC" w:rsidRDefault="005D7F29" w:rsidP="005D7F29">
                  <w:pPr>
                    <w:suppressAutoHyphens/>
                    <w:kinsoku w:val="0"/>
                    <w:overflowPunct w:val="0"/>
                    <w:adjustRightInd w:val="0"/>
                    <w:snapToGrid w:val="0"/>
                    <w:spacing w:afterLines="50" w:after="120" w:line="238" w:lineRule="exact"/>
                    <w:ind w:leftChars="123" w:left="264" w:hanging="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DXを実現させる選択肢として、企業を成功へと導き、産業・社会の発展に貢献します。</w:t>
                  </w:r>
                </w:p>
                <w:p w14:paraId="607B3A25" w14:textId="77777777" w:rsidR="005D7F29" w:rsidRPr="00D023DC" w:rsidRDefault="005D7F29" w:rsidP="005D7F29">
                  <w:pPr>
                    <w:suppressAutoHyphens/>
                    <w:kinsoku w:val="0"/>
                    <w:overflowPunct w:val="0"/>
                    <w:adjustRightInd w:val="0"/>
                    <w:snapToGrid w:val="0"/>
                    <w:spacing w:afterLines="50" w:after="120" w:line="238" w:lineRule="exact"/>
                    <w:ind w:leftChars="123" w:left="264" w:hanging="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 xml:space="preserve">03 </w:t>
                  </w:r>
                  <w:r w:rsidRPr="00D023DC">
                    <w:rPr>
                      <w:rFonts w:ascii="ＭＳ 明朝" w:eastAsia="ＭＳ 明朝" w:hAnsi="ＭＳ 明朝" w:cs="ＭＳ 明朝" w:hint="eastAsia"/>
                      <w:spacing w:val="6"/>
                      <w:kern w:val="0"/>
                      <w:szCs w:val="21"/>
                    </w:rPr>
                    <w:t>安心・安全・柔軟につなぐ</w:t>
                  </w:r>
                  <w:r w:rsidRPr="00D023DC">
                    <w:rPr>
                      <w:rFonts w:ascii="ＭＳ 明朝" w:eastAsia="ＭＳ 明朝" w:hAnsi="ＭＳ 明朝" w:cs="ＭＳ 明朝"/>
                      <w:spacing w:val="6"/>
                      <w:kern w:val="0"/>
                      <w:szCs w:val="21"/>
                    </w:rPr>
                    <w:t>ICTのTransformation</w:t>
                  </w:r>
                </w:p>
                <w:p w14:paraId="72728EE1" w14:textId="77777777" w:rsidR="005D7F29" w:rsidRPr="00D023DC" w:rsidRDefault="005D7F29" w:rsidP="005D7F29">
                  <w:pPr>
                    <w:suppressAutoHyphens/>
                    <w:kinsoku w:val="0"/>
                    <w:overflowPunct w:val="0"/>
                    <w:adjustRightInd w:val="0"/>
                    <w:snapToGrid w:val="0"/>
                    <w:spacing w:afterLines="50" w:after="120" w:line="238" w:lineRule="exact"/>
                    <w:ind w:leftChars="123" w:left="264" w:hanging="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With/Afterコロナにおいて企業がクラウドコンピューティングやリモートワークを活用していくため、リモートワールドにおけるICT環境には「分散化への対応」「変化への適応」「安心/安全」が強く求められています。NTT Comは、急激な外部環境の変化が起こった場合でも、高いセキュリティを確保しながら、社内ネットワーク全体のパフォーマンス向上と柔軟な業務継続を可能にするソリューションをお客さまに提供していきます。</w:t>
                  </w:r>
                </w:p>
                <w:p w14:paraId="2FE04E17" w14:textId="77777777" w:rsidR="005D7F29" w:rsidRPr="00FD66CF"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4B20A80A" w14:textId="77777777" w:rsidR="005D7F29" w:rsidRPr="00FD66CF"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FD66CF">
                    <w:rPr>
                      <w:rFonts w:ascii="ＭＳ 明朝" w:eastAsia="ＭＳ 明朝" w:hAnsi="ＭＳ 明朝" w:cs="ＭＳ 明朝" w:hint="eastAsia"/>
                      <w:spacing w:val="6"/>
                      <w:kern w:val="0"/>
                      <w:szCs w:val="21"/>
                    </w:rPr>
                    <w:t>「</w:t>
                  </w:r>
                  <w:r w:rsidRPr="00FD66CF">
                    <w:rPr>
                      <w:rFonts w:ascii="ＭＳ 明朝" w:eastAsia="ＭＳ 明朝" w:hAnsi="ＭＳ 明朝" w:cs="ＭＳ 明朝"/>
                      <w:spacing w:val="6"/>
                      <w:kern w:val="0"/>
                      <w:szCs w:val="21"/>
                    </w:rPr>
                    <w:t>Re-connect X」に向けた3つの取組を推進する体制としては、2022年7月、グループにおける各事業領域の提供価値向上のため、ドコモグループの組織再編を実施、その中で、NTTドコモ・NTTコミュニケーションズ・NTTコムウェア３社の法人事業を当社に統合</w:t>
                  </w:r>
                  <w:r w:rsidRPr="00FD66CF">
                    <w:rPr>
                      <w:rFonts w:ascii="ＭＳ 明朝" w:eastAsia="ＭＳ 明朝" w:hAnsi="ＭＳ 明朝" w:cs="ＭＳ 明朝" w:hint="eastAsia"/>
                      <w:spacing w:val="6"/>
                      <w:kern w:val="0"/>
                      <w:szCs w:val="21"/>
                    </w:rPr>
                    <w:t>し、②の通り公表</w:t>
                  </w:r>
                  <w:r w:rsidRPr="00FD66CF">
                    <w:rPr>
                      <w:rFonts w:ascii="ＭＳ 明朝" w:eastAsia="ＭＳ 明朝" w:hAnsi="ＭＳ 明朝" w:cs="ＭＳ 明朝"/>
                      <w:spacing w:val="6"/>
                      <w:kern w:val="0"/>
                      <w:szCs w:val="21"/>
                    </w:rPr>
                    <w:t>(詳細は(2)</w:t>
                  </w:r>
                  <w:r w:rsidRPr="00FD66CF">
                    <w:rPr>
                      <w:rFonts w:ascii="ＭＳ 明朝" w:eastAsia="ＭＳ 明朝" w:hAnsi="ＭＳ 明朝" w:cs="ＭＳ 明朝" w:hint="eastAsia"/>
                      <w:spacing w:val="6"/>
                      <w:kern w:val="0"/>
                      <w:szCs w:val="21"/>
                    </w:rPr>
                    <w:t>①に記述</w:t>
                  </w:r>
                  <w:r w:rsidRPr="00FD66CF">
                    <w:rPr>
                      <w:rFonts w:ascii="ＭＳ 明朝" w:eastAsia="ＭＳ 明朝" w:hAnsi="ＭＳ 明朝" w:cs="ＭＳ 明朝"/>
                      <w:spacing w:val="6"/>
                      <w:kern w:val="0"/>
                      <w:szCs w:val="21"/>
                    </w:rPr>
                    <w:t>)</w:t>
                  </w:r>
                </w:p>
                <w:p w14:paraId="3EDB5FC0"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本組織再編により各社の経営資源を集中させ、「</w:t>
                  </w:r>
                  <w:r w:rsidRPr="00D023DC">
                    <w:rPr>
                      <w:rFonts w:ascii="ＭＳ 明朝" w:eastAsia="ＭＳ 明朝" w:hAnsi="ＭＳ 明朝" w:cs="ＭＳ 明朝"/>
                      <w:spacing w:val="6"/>
                      <w:kern w:val="0"/>
                      <w:szCs w:val="21"/>
                    </w:rPr>
                    <w:t>Re-connect X」に向けた3つの取り組み（「Smart World」推進の基盤となる「OPEN HUB」会員の拡充や、「Smart Data Platform」のソリューション力強化など）を推進すると共に、大企業から中小企業まですべての法人顧客をワンストップでサポートするDX支援体制を強化。</w:t>
                  </w:r>
                </w:p>
                <w:p w14:paraId="00F5139C"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[③P13,14</w:t>
                  </w:r>
                  <w:r w:rsidRPr="00D023DC">
                    <w:rPr>
                      <w:rFonts w:ascii="ＭＳ 明朝" w:eastAsia="ＭＳ 明朝" w:hAnsi="ＭＳ 明朝" w:cs="ＭＳ 明朝" w:hint="eastAsia"/>
                      <w:spacing w:val="6"/>
                      <w:kern w:val="0"/>
                      <w:szCs w:val="21"/>
                    </w:rPr>
                    <w:t>より抜粋</w:t>
                  </w:r>
                  <w:r w:rsidRPr="00D023DC">
                    <w:rPr>
                      <w:rFonts w:ascii="ＭＳ 明朝" w:eastAsia="ＭＳ 明朝" w:hAnsi="ＭＳ 明朝" w:cs="ＭＳ 明朝"/>
                      <w:spacing w:val="6"/>
                      <w:kern w:val="0"/>
                      <w:szCs w:val="21"/>
                    </w:rPr>
                    <w:t>]</w:t>
                  </w:r>
                </w:p>
                <w:p w14:paraId="54FDE664"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大企業のお客さまへの価値提供</w:t>
                  </w:r>
                </w:p>
                <w:p w14:paraId="2B7C764D"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モバイル・クラウドファーストでの先進ソリューションやパートナーとの共創により、</w:t>
                  </w:r>
                  <w:r w:rsidRPr="00D023DC">
                    <w:rPr>
                      <w:rFonts w:ascii="ＭＳ 明朝" w:eastAsia="ＭＳ 明朝" w:hAnsi="ＭＳ 明朝" w:cs="ＭＳ 明朝"/>
                      <w:spacing w:val="6"/>
                      <w:kern w:val="0"/>
                      <w:szCs w:val="21"/>
                    </w:rPr>
                    <w:t>Smart X/BBXビジネスを拡大し、社会・産業のDXに貢献</w:t>
                  </w:r>
                </w:p>
                <w:p w14:paraId="60D34375" w14:textId="77777777" w:rsidR="005D7F29" w:rsidRPr="00D023DC" w:rsidRDefault="005D7F29" w:rsidP="005D7F29">
                  <w:pPr>
                    <w:numPr>
                      <w:ilvl w:val="0"/>
                      <w:numId w:val="11"/>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5Ｇオープンパートナープログラム×</w:t>
                  </w:r>
                  <w:r w:rsidRPr="00D023DC">
                    <w:rPr>
                      <w:rFonts w:ascii="ＭＳ 明朝" w:eastAsia="ＭＳ 明朝" w:hAnsi="ＭＳ 明朝" w:cs="ＭＳ 明朝"/>
                      <w:spacing w:val="6"/>
                      <w:kern w:val="0"/>
                      <w:szCs w:val="21"/>
                    </w:rPr>
                    <w:br/>
                    <w:t>OPEN HUBによる</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パートナーとの共創</w:t>
                  </w:r>
                </w:p>
                <w:p w14:paraId="23CFD764" w14:textId="77777777" w:rsidR="005D7F29" w:rsidRPr="00D023DC" w:rsidRDefault="005D7F29" w:rsidP="005D7F29">
                  <w:pPr>
                    <w:numPr>
                      <w:ilvl w:val="0"/>
                      <w:numId w:val="11"/>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5G/IoT/</w:t>
                  </w:r>
                  <w:proofErr w:type="spellStart"/>
                  <w:r w:rsidRPr="00D023DC">
                    <w:rPr>
                      <w:rFonts w:ascii="ＭＳ 明朝" w:eastAsia="ＭＳ 明朝" w:hAnsi="ＭＳ 明朝" w:cs="ＭＳ 明朝"/>
                      <w:spacing w:val="6"/>
                      <w:kern w:val="0"/>
                      <w:szCs w:val="21"/>
                    </w:rPr>
                    <w:t>docomo</w:t>
                  </w:r>
                  <w:proofErr w:type="spellEnd"/>
                  <w:r w:rsidRPr="00D023DC">
                    <w:rPr>
                      <w:rFonts w:ascii="ＭＳ 明朝" w:eastAsia="ＭＳ 明朝" w:hAnsi="ＭＳ 明朝" w:cs="ＭＳ 明朝"/>
                      <w:spacing w:val="6"/>
                      <w:kern w:val="0"/>
                      <w:szCs w:val="21"/>
                    </w:rPr>
                    <w:t xml:space="preserve"> MEC×</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spacing w:val="6"/>
                      <w:kern w:val="0"/>
                      <w:szCs w:val="21"/>
                    </w:rPr>
                    <w:lastRenderedPageBreak/>
                    <w:t>Smart Data Platform等による</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先進サービス・ソリューション強化</w:t>
                  </w:r>
                </w:p>
                <w:p w14:paraId="7786E2C7" w14:textId="77777777" w:rsidR="005D7F29" w:rsidRPr="00D023DC" w:rsidRDefault="005D7F29" w:rsidP="005D7F29">
                  <w:pPr>
                    <w:suppressAutoHyphens/>
                    <w:kinsoku w:val="0"/>
                    <w:overflowPunct w:val="0"/>
                    <w:adjustRightInd w:val="0"/>
                    <w:snapToGrid w:val="0"/>
                    <w:spacing w:afterLines="50" w:after="120" w:line="238" w:lineRule="exact"/>
                    <w:ind w:left="558"/>
                    <w:jc w:val="left"/>
                    <w:textAlignment w:val="center"/>
                    <w:rPr>
                      <w:rFonts w:ascii="ＭＳ 明朝" w:eastAsia="ＭＳ 明朝" w:hAnsi="ＭＳ 明朝" w:cs="ＭＳ 明朝"/>
                      <w:spacing w:val="6"/>
                      <w:kern w:val="0"/>
                      <w:szCs w:val="21"/>
                    </w:rPr>
                  </w:pPr>
                </w:p>
                <w:p w14:paraId="0CB6E921"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中小企業のお客さまへの価値提供</w:t>
                  </w:r>
                </w:p>
                <w:p w14:paraId="601A3BC7"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地域のすべての法人のお客さま</w:t>
                  </w:r>
                  <w:r w:rsidRPr="00D023DC">
                    <w:rPr>
                      <w:rFonts w:ascii="ＭＳ 明朝" w:eastAsia="ＭＳ 明朝" w:hAnsi="ＭＳ 明朝" w:cs="ＭＳ 明朝"/>
                      <w:spacing w:val="6"/>
                      <w:kern w:val="0"/>
                      <w:szCs w:val="21"/>
                    </w:rPr>
                    <w:t>/自治体へのDX支援強</w:t>
                  </w:r>
                  <w:r w:rsidRPr="00D023DC">
                    <w:rPr>
                      <w:rFonts w:ascii="ＭＳ 明朝" w:eastAsia="ＭＳ 明朝" w:hAnsi="ＭＳ 明朝" w:cs="ＭＳ 明朝" w:hint="eastAsia"/>
                      <w:spacing w:val="6"/>
                      <w:kern w:val="0"/>
                      <w:szCs w:val="21"/>
                    </w:rPr>
                    <w:t>化を通じ、地方創生</w:t>
                  </w:r>
                  <w:r w:rsidRPr="00D023DC">
                    <w:rPr>
                      <w:rFonts w:ascii="ＭＳ 明朝" w:eastAsia="ＭＳ 明朝" w:hAnsi="ＭＳ 明朝" w:cs="ＭＳ 明朝"/>
                      <w:spacing w:val="6"/>
                      <w:kern w:val="0"/>
                      <w:szCs w:val="21"/>
                    </w:rPr>
                    <w:t>/分散社会の実現に貢献</w:t>
                  </w:r>
                </w:p>
                <w:p w14:paraId="6974223F" w14:textId="77777777" w:rsidR="005D7F29" w:rsidRPr="00D023DC" w:rsidRDefault="005D7F29" w:rsidP="005D7F29">
                  <w:pPr>
                    <w:numPr>
                      <w:ilvl w:val="0"/>
                      <w:numId w:val="11"/>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proofErr w:type="spellStart"/>
                  <w:r w:rsidRPr="00D023DC">
                    <w:rPr>
                      <w:rFonts w:ascii="ＭＳ 明朝" w:eastAsia="ＭＳ 明朝" w:hAnsi="ＭＳ 明朝" w:cs="ＭＳ 明朝"/>
                      <w:spacing w:val="6"/>
                      <w:kern w:val="0"/>
                      <w:szCs w:val="21"/>
                    </w:rPr>
                    <w:t>docomo</w:t>
                  </w:r>
                  <w:proofErr w:type="spellEnd"/>
                  <w:r w:rsidRPr="00D023DC">
                    <w:rPr>
                      <w:rFonts w:ascii="ＭＳ 明朝" w:eastAsia="ＭＳ 明朝" w:hAnsi="ＭＳ 明朝" w:cs="ＭＳ 明朝"/>
                      <w:spacing w:val="6"/>
                      <w:kern w:val="0"/>
                      <w:szCs w:val="21"/>
                    </w:rPr>
                    <w:t xml:space="preserve"> business(5000人のDX支援体制)×</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ビジネス</w:t>
                  </w:r>
                  <w:r w:rsidRPr="00D023DC">
                    <w:rPr>
                      <w:rFonts w:ascii="ＭＳ 明朝" w:eastAsia="ＭＳ 明朝" w:hAnsi="ＭＳ 明朝" w:cs="ＭＳ 明朝"/>
                      <w:spacing w:val="6"/>
                      <w:kern w:val="0"/>
                      <w:szCs w:val="21"/>
                    </w:rPr>
                    <w:t>dxストアによる</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全国の営業体制・接点の強化</w:t>
                  </w:r>
                </w:p>
                <w:p w14:paraId="2752CCBD" w14:textId="77777777" w:rsidR="005D7F29" w:rsidRPr="005476EF" w:rsidRDefault="005D7F29" w:rsidP="005D7F29">
                  <w:pPr>
                    <w:numPr>
                      <w:ilvl w:val="0"/>
                      <w:numId w:val="11"/>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ビジネス</w:t>
                  </w:r>
                  <w:r w:rsidRPr="00D023DC">
                    <w:rPr>
                      <w:rFonts w:ascii="ＭＳ 明朝" w:eastAsia="ＭＳ 明朝" w:hAnsi="ＭＳ 明朝" w:cs="ＭＳ 明朝"/>
                      <w:spacing w:val="6"/>
                      <w:kern w:val="0"/>
                      <w:szCs w:val="21"/>
                    </w:rPr>
                    <w:t>d</w:t>
                  </w:r>
                  <w:r w:rsidRPr="00D023DC">
                    <w:rPr>
                      <w:rFonts w:ascii="ＭＳ 明朝" w:eastAsia="ＭＳ 明朝" w:hAnsi="ＭＳ 明朝" w:cs="ＭＳ 明朝" w:hint="eastAsia"/>
                      <w:spacing w:val="6"/>
                      <w:kern w:val="0"/>
                      <w:szCs w:val="21"/>
                    </w:rPr>
                    <w:t>アカウントを通じた</w:t>
                  </w:r>
                  <w:r w:rsidRPr="00D023DC">
                    <w:rPr>
                      <w:rFonts w:ascii="ＭＳ 明朝" w:eastAsia="ＭＳ 明朝" w:hAnsi="ＭＳ 明朝" w:cs="ＭＳ 明朝"/>
                      <w:spacing w:val="6"/>
                      <w:kern w:val="0"/>
                      <w:szCs w:val="21"/>
                    </w:rPr>
                    <w:br/>
                  </w:r>
                  <w:r w:rsidRPr="005476EF">
                    <w:rPr>
                      <w:rFonts w:ascii="ＭＳ 明朝" w:eastAsia="ＭＳ 明朝" w:hAnsi="ＭＳ 明朝" w:cs="ＭＳ 明朝"/>
                      <w:spacing w:val="6"/>
                      <w:kern w:val="0"/>
                      <w:szCs w:val="21"/>
                    </w:rPr>
                    <w:t>DX</w:t>
                  </w:r>
                  <w:r w:rsidRPr="005476EF">
                    <w:rPr>
                      <w:rFonts w:ascii="ＭＳ 明朝" w:eastAsia="ＭＳ 明朝" w:hAnsi="ＭＳ 明朝" w:cs="ＭＳ 明朝" w:hint="eastAsia"/>
                      <w:spacing w:val="6"/>
                      <w:kern w:val="0"/>
                      <w:szCs w:val="21"/>
                    </w:rPr>
                    <w:t>支援サービスの充実</w:t>
                  </w:r>
                </w:p>
                <w:p w14:paraId="2E85402F" w14:textId="636F5240" w:rsidR="005D7F29" w:rsidRPr="005476EF"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FD66CF">
                    <w:rPr>
                      <w:rFonts w:ascii="ＭＳ 明朝" w:eastAsia="ＭＳ 明朝" w:hAnsi="ＭＳ 明朝" w:cs="ＭＳ 明朝" w:hint="eastAsia"/>
                      <w:spacing w:val="6"/>
                      <w:kern w:val="0"/>
                      <w:szCs w:val="21"/>
                    </w:rPr>
                    <w:t>2023年7月1日には、NTTコムウェアの金融・産業系ソリューション事業をNTT Comに統合し、</w:t>
                  </w:r>
                  <w:r w:rsidR="001920EC" w:rsidRPr="00FD66CF">
                    <w:rPr>
                      <w:rFonts w:ascii="ＭＳ 明朝" w:eastAsia="ＭＳ 明朝" w:hAnsi="ＭＳ 明朝" w:cs="ＭＳ 明朝" w:hint="eastAsia"/>
                      <w:spacing w:val="6"/>
                      <w:kern w:val="0"/>
                      <w:szCs w:val="21"/>
                    </w:rPr>
                    <w:t>更</w:t>
                  </w:r>
                  <w:r w:rsidR="00977027" w:rsidRPr="00FD66CF">
                    <w:rPr>
                      <w:rFonts w:ascii="ＭＳ 明朝" w:eastAsia="ＭＳ 明朝" w:hAnsi="ＭＳ 明朝" w:cs="ＭＳ 明朝" w:hint="eastAsia"/>
                      <w:spacing w:val="6"/>
                      <w:kern w:val="0"/>
                      <w:szCs w:val="21"/>
                    </w:rPr>
                    <w:t>に</w:t>
                  </w:r>
                  <w:r w:rsidRPr="00FD66CF">
                    <w:rPr>
                      <w:rFonts w:ascii="ＭＳ 明朝" w:eastAsia="ＭＳ 明朝" w:hAnsi="ＭＳ 明朝" w:cs="ＭＳ 明朝" w:hint="eastAsia"/>
                      <w:spacing w:val="6"/>
                      <w:kern w:val="0"/>
                      <w:szCs w:val="21"/>
                    </w:rPr>
                    <w:t>体制</w:t>
                  </w:r>
                  <w:r w:rsidR="004C40B7" w:rsidRPr="00FD66CF">
                    <w:rPr>
                      <w:rFonts w:ascii="ＭＳ 明朝" w:eastAsia="ＭＳ 明朝" w:hAnsi="ＭＳ 明朝" w:cs="ＭＳ 明朝" w:hint="eastAsia"/>
                      <w:spacing w:val="6"/>
                      <w:kern w:val="0"/>
                      <w:szCs w:val="21"/>
                    </w:rPr>
                    <w:t>及び</w:t>
                  </w:r>
                  <w:r w:rsidR="007A44DF" w:rsidRPr="00FD66CF">
                    <w:rPr>
                      <w:rFonts w:ascii="ＭＳ 明朝" w:eastAsia="ＭＳ 明朝" w:hAnsi="ＭＳ 明朝" w:cs="ＭＳ 明朝" w:hint="eastAsia"/>
                      <w:spacing w:val="6"/>
                      <w:kern w:val="0"/>
                      <w:szCs w:val="21"/>
                    </w:rPr>
                    <w:t>統合</w:t>
                  </w:r>
                  <w:r w:rsidR="004C40B7" w:rsidRPr="00FD66CF">
                    <w:rPr>
                      <w:rFonts w:ascii="ＭＳ 明朝" w:eastAsia="ＭＳ 明朝" w:hAnsi="ＭＳ 明朝" w:cs="ＭＳ 明朝" w:hint="eastAsia"/>
                      <w:spacing w:val="6"/>
                      <w:kern w:val="0"/>
                      <w:szCs w:val="21"/>
                    </w:rPr>
                    <w:t>ソリューション</w:t>
                  </w:r>
                  <w:r w:rsidRPr="00FD66CF">
                    <w:rPr>
                      <w:rFonts w:ascii="ＭＳ 明朝" w:eastAsia="ＭＳ 明朝" w:hAnsi="ＭＳ 明朝" w:cs="ＭＳ 明朝" w:hint="eastAsia"/>
                      <w:spacing w:val="6"/>
                      <w:kern w:val="0"/>
                      <w:szCs w:val="21"/>
                    </w:rPr>
                    <w:t>を強化することを⑧の通り公表</w:t>
                  </w:r>
                  <w:r w:rsidR="008707E8" w:rsidRPr="00FD66CF">
                    <w:rPr>
                      <w:rFonts w:ascii="ＭＳ 明朝" w:eastAsia="ＭＳ 明朝" w:hAnsi="ＭＳ 明朝" w:cs="ＭＳ 明朝" w:hint="eastAsia"/>
                      <w:spacing w:val="6"/>
                      <w:kern w:val="0"/>
                      <w:szCs w:val="21"/>
                    </w:rPr>
                    <w:t>(詳細は(2)①に記述)</w:t>
                  </w:r>
                  <w:r w:rsidRPr="00FD66CF">
                    <w:rPr>
                      <w:rFonts w:ascii="ＭＳ 明朝" w:eastAsia="ＭＳ 明朝" w:hAnsi="ＭＳ 明朝" w:cs="ＭＳ 明朝" w:hint="eastAsia"/>
                      <w:spacing w:val="6"/>
                      <w:kern w:val="0"/>
                      <w:szCs w:val="21"/>
                    </w:rPr>
                    <w:t>。</w:t>
                  </w:r>
                </w:p>
                <w:p w14:paraId="32D4DF98"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2B929D3E"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また</w:t>
                  </w:r>
                  <w:r w:rsidRPr="00D023DC">
                    <w:rPr>
                      <w:rFonts w:ascii="ＭＳ 明朝" w:eastAsia="ＭＳ 明朝" w:hAnsi="ＭＳ 明朝" w:cs="ＭＳ 明朝"/>
                      <w:spacing w:val="6"/>
                      <w:kern w:val="0"/>
                      <w:szCs w:val="21"/>
                    </w:rPr>
                    <w:t>Re-connect Xに向けた第一の取組である「Smart World」推進のための環境整備として、活動拠点「OPEN HUB Park」を開設し、</w:t>
                  </w:r>
                  <w:r w:rsidRPr="00D023DC">
                    <w:rPr>
                      <w:rFonts w:ascii="ＭＳ 明朝" w:eastAsia="ＭＳ 明朝" w:hAnsi="ＭＳ 明朝" w:cs="ＭＳ 明朝" w:hint="eastAsia"/>
                      <w:spacing w:val="6"/>
                      <w:kern w:val="0"/>
                      <w:szCs w:val="21"/>
                    </w:rPr>
                    <w:t>④の通り公表</w:t>
                  </w:r>
                  <w:r w:rsidRPr="00D023DC">
                    <w:rPr>
                      <w:rFonts w:ascii="ＭＳ 明朝" w:eastAsia="ＭＳ 明朝" w:hAnsi="ＭＳ 明朝" w:cs="ＭＳ 明朝"/>
                      <w:spacing w:val="6"/>
                      <w:kern w:val="0"/>
                      <w:szCs w:val="21"/>
                    </w:rPr>
                    <w:t>(詳細は(2)</w:t>
                  </w:r>
                  <w:r w:rsidRPr="00D023DC">
                    <w:rPr>
                      <w:rFonts w:ascii="ＭＳ 明朝" w:eastAsia="ＭＳ 明朝" w:hAnsi="ＭＳ 明朝" w:cs="ＭＳ 明朝" w:hint="eastAsia"/>
                      <w:spacing w:val="6"/>
                      <w:kern w:val="0"/>
                      <w:szCs w:val="21"/>
                    </w:rPr>
                    <w:t>②に記述</w:t>
                  </w:r>
                  <w:r w:rsidRPr="00D023DC">
                    <w:rPr>
                      <w:rFonts w:ascii="ＭＳ 明朝" w:eastAsia="ＭＳ 明朝" w:hAnsi="ＭＳ 明朝" w:cs="ＭＳ 明朝"/>
                      <w:spacing w:val="6"/>
                      <w:kern w:val="0"/>
                      <w:szCs w:val="21"/>
                    </w:rPr>
                    <w:t>)</w:t>
                  </w:r>
                  <w:r w:rsidRPr="00D023DC">
                    <w:rPr>
                      <w:rFonts w:ascii="ＭＳ 明朝" w:eastAsia="ＭＳ 明朝" w:hAnsi="ＭＳ 明朝" w:cs="ＭＳ 明朝" w:hint="eastAsia"/>
                      <w:spacing w:val="6"/>
                      <w:kern w:val="0"/>
                      <w:szCs w:val="21"/>
                    </w:rPr>
                    <w:t>。</w:t>
                  </w:r>
                </w:p>
                <w:p w14:paraId="32A710E4"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次に</w:t>
                  </w:r>
                  <w:r w:rsidRPr="00D023DC">
                    <w:rPr>
                      <w:rFonts w:ascii="ＭＳ 明朝" w:eastAsia="ＭＳ 明朝" w:hAnsi="ＭＳ 明朝" w:cs="ＭＳ 明朝"/>
                      <w:spacing w:val="6"/>
                      <w:kern w:val="0"/>
                      <w:szCs w:val="21"/>
                    </w:rPr>
                    <w:t>Re-connect Xに向けた第二の取組である「Smart Data Platform」の推進については</w:t>
                  </w:r>
                  <w:r w:rsidRPr="00D023DC">
                    <w:rPr>
                      <w:rFonts w:ascii="ＭＳ 明朝" w:eastAsia="ＭＳ 明朝" w:hAnsi="ＭＳ 明朝" w:cs="ＭＳ 明朝" w:hint="eastAsia"/>
                      <w:spacing w:val="6"/>
                      <w:kern w:val="0"/>
                      <w:szCs w:val="21"/>
                    </w:rPr>
                    <w:t>⑤の通り公表（詳細は</w:t>
                  </w:r>
                  <w:r w:rsidRPr="00D023DC">
                    <w:rPr>
                      <w:rFonts w:ascii="ＭＳ 明朝" w:eastAsia="ＭＳ 明朝" w:hAnsi="ＭＳ 明朝" w:cs="ＭＳ 明朝"/>
                      <w:spacing w:val="6"/>
                      <w:kern w:val="0"/>
                      <w:szCs w:val="21"/>
                    </w:rPr>
                    <w:t>(2)</w:t>
                  </w:r>
                  <w:r w:rsidRPr="00D023DC">
                    <w:rPr>
                      <w:rFonts w:ascii="ＭＳ 明朝" w:eastAsia="ＭＳ 明朝" w:hAnsi="ＭＳ 明朝" w:cs="ＭＳ 明朝" w:hint="eastAsia"/>
                      <w:spacing w:val="6"/>
                      <w:kern w:val="0"/>
                      <w:szCs w:val="21"/>
                    </w:rPr>
                    <w:t>②に記述）。</w:t>
                  </w:r>
                </w:p>
                <w:p w14:paraId="4E3FCB9A"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0072A572"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さらに</w:t>
                  </w:r>
                  <w:r w:rsidRPr="00D023DC">
                    <w:rPr>
                      <w:rFonts w:ascii="ＭＳ 明朝" w:eastAsia="ＭＳ 明朝" w:hAnsi="ＭＳ 明朝" w:cs="ＭＳ 明朝"/>
                      <w:spacing w:val="6"/>
                      <w:kern w:val="0"/>
                      <w:szCs w:val="21"/>
                    </w:rPr>
                    <w:t>2021年度</w:t>
                  </w:r>
                  <w:r w:rsidRPr="00D023DC">
                    <w:rPr>
                      <w:rFonts w:ascii="ＭＳ 明朝" w:eastAsia="ＭＳ 明朝" w:hAnsi="ＭＳ 明朝" w:cs="ＭＳ 明朝" w:hint="eastAsia"/>
                      <w:spacing w:val="6"/>
                      <w:kern w:val="0"/>
                      <w:szCs w:val="21"/>
                    </w:rPr>
                    <w:t>には、</w:t>
                  </w:r>
                  <w:r w:rsidRPr="00D023DC">
                    <w:rPr>
                      <w:rFonts w:ascii="ＭＳ 明朝" w:eastAsia="ＭＳ 明朝" w:hAnsi="ＭＳ 明朝" w:cs="ＭＳ 明朝"/>
                      <w:spacing w:val="6"/>
                      <w:kern w:val="0"/>
                      <w:szCs w:val="21"/>
                    </w:rPr>
                    <w:t>Re-connect Xに向けた取組の基礎として「自らのDX推進」を位置付けており、その一環として「働き方改革」に関する目標を</w:t>
                  </w:r>
                  <w:r w:rsidRPr="00D023DC">
                    <w:rPr>
                      <w:rFonts w:ascii="ＭＳ 明朝" w:eastAsia="ＭＳ 明朝" w:hAnsi="ＭＳ 明朝" w:cs="ＭＳ 明朝" w:hint="eastAsia"/>
                      <w:spacing w:val="6"/>
                      <w:kern w:val="0"/>
                      <w:szCs w:val="21"/>
                    </w:rPr>
                    <w:t>⑥</w:t>
                  </w:r>
                  <w:r w:rsidRPr="00D023DC">
                    <w:rPr>
                      <w:rFonts w:ascii="ＭＳ 明朝" w:eastAsia="ＭＳ 明朝" w:hAnsi="ＭＳ 明朝" w:cs="ＭＳ 明朝"/>
                      <w:spacing w:val="6"/>
                      <w:kern w:val="0"/>
                      <w:szCs w:val="21"/>
                    </w:rPr>
                    <w:t>(p8)</w:t>
                  </w:r>
                  <w:r w:rsidRPr="00D023DC">
                    <w:rPr>
                      <w:rFonts w:ascii="ＭＳ 明朝" w:eastAsia="ＭＳ 明朝" w:hAnsi="ＭＳ 明朝" w:cs="ＭＳ 明朝" w:hint="eastAsia"/>
                      <w:spacing w:val="6"/>
                      <w:kern w:val="0"/>
                      <w:szCs w:val="21"/>
                    </w:rPr>
                    <w:t>⑦</w:t>
                  </w:r>
                  <w:r w:rsidRPr="00D023DC">
                    <w:rPr>
                      <w:rFonts w:ascii="ＭＳ 明朝" w:eastAsia="ＭＳ 明朝" w:hAnsi="ＭＳ 明朝" w:cs="ＭＳ 明朝"/>
                      <w:spacing w:val="6"/>
                      <w:kern w:val="0"/>
                      <w:szCs w:val="21"/>
                    </w:rPr>
                    <w:t>(p84)</w:t>
                  </w:r>
                  <w:r w:rsidRPr="00D023DC">
                    <w:rPr>
                      <w:rFonts w:ascii="ＭＳ 明朝" w:eastAsia="ＭＳ 明朝" w:hAnsi="ＭＳ 明朝" w:cs="ＭＳ 明朝" w:hint="eastAsia"/>
                      <w:spacing w:val="6"/>
                      <w:kern w:val="0"/>
                      <w:szCs w:val="21"/>
                    </w:rPr>
                    <w:t>の通り公</w:t>
                  </w:r>
                  <w:r w:rsidRPr="005476EF">
                    <w:rPr>
                      <w:rFonts w:ascii="ＭＳ 明朝" w:eastAsia="ＭＳ 明朝" w:hAnsi="ＭＳ 明朝" w:cs="ＭＳ 明朝" w:hint="eastAsia"/>
                      <w:spacing w:val="6"/>
                      <w:kern w:val="0"/>
                      <w:szCs w:val="21"/>
                    </w:rPr>
                    <w:t>表。2023年度においての取り組み状況を⑨(p102, 103)の通り公表。（詳細は</w:t>
                  </w:r>
                  <w:r w:rsidRPr="005476EF">
                    <w:rPr>
                      <w:rFonts w:ascii="ＭＳ 明朝" w:eastAsia="ＭＳ 明朝" w:hAnsi="ＭＳ 明朝" w:cs="ＭＳ 明朝"/>
                      <w:spacing w:val="6"/>
                      <w:kern w:val="0"/>
                      <w:szCs w:val="21"/>
                    </w:rPr>
                    <w:t>(2)</w:t>
                  </w:r>
                  <w:r w:rsidRPr="005476EF">
                    <w:rPr>
                      <w:rFonts w:ascii="ＭＳ 明朝" w:eastAsia="ＭＳ 明朝" w:hAnsi="ＭＳ 明朝" w:cs="ＭＳ 明朝" w:hint="eastAsia"/>
                      <w:spacing w:val="6"/>
                      <w:kern w:val="0"/>
                      <w:szCs w:val="21"/>
                    </w:rPr>
                    <w:t>②に記述）</w:t>
                  </w:r>
                </w:p>
                <w:p w14:paraId="4941B95D" w14:textId="77777777" w:rsidR="005D7F29" w:rsidRPr="003D2F8B"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79711267" w:rsidR="005D7F29"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人材育成目標として、</w:t>
                  </w:r>
                  <w:r w:rsidRPr="00D023DC">
                    <w:rPr>
                      <w:rFonts w:ascii="ＭＳ 明朝" w:eastAsia="ＭＳ 明朝" w:hAnsi="ＭＳ 明朝" w:cs="ＭＳ 明朝"/>
                      <w:spacing w:val="6"/>
                      <w:kern w:val="0"/>
                      <w:szCs w:val="21"/>
                    </w:rPr>
                    <w:t>2021年度に</w:t>
                  </w:r>
                  <w:r w:rsidRPr="00D023DC">
                    <w:rPr>
                      <w:rFonts w:ascii="ＭＳ 明朝" w:eastAsia="ＭＳ 明朝" w:hAnsi="ＭＳ 明朝" w:cs="ＭＳ 明朝" w:hint="eastAsia"/>
                      <w:spacing w:val="6"/>
                      <w:kern w:val="0"/>
                      <w:szCs w:val="21"/>
                    </w:rPr>
                    <w:t>⑥</w:t>
                  </w:r>
                  <w:r w:rsidRPr="00D023DC">
                    <w:rPr>
                      <w:rFonts w:ascii="ＭＳ 明朝" w:eastAsia="ＭＳ 明朝" w:hAnsi="ＭＳ 明朝" w:cs="ＭＳ 明朝"/>
                      <w:spacing w:val="6"/>
                      <w:kern w:val="0"/>
                      <w:szCs w:val="21"/>
                    </w:rPr>
                    <w:t>(p8)</w:t>
                  </w:r>
                  <w:r w:rsidRPr="00D023DC">
                    <w:rPr>
                      <w:rFonts w:ascii="ＭＳ 明朝" w:eastAsia="ＭＳ 明朝" w:hAnsi="ＭＳ 明朝" w:cs="ＭＳ 明朝" w:hint="eastAsia"/>
                      <w:spacing w:val="6"/>
                      <w:kern w:val="0"/>
                      <w:szCs w:val="21"/>
                    </w:rPr>
                    <w:t>を公表。人材育成の具体的取組として⑦</w:t>
                  </w:r>
                  <w:r w:rsidRPr="00D023DC">
                    <w:rPr>
                      <w:rFonts w:ascii="ＭＳ 明朝" w:eastAsia="ＭＳ 明朝" w:hAnsi="ＭＳ 明朝" w:cs="ＭＳ 明朝"/>
                      <w:spacing w:val="6"/>
                      <w:kern w:val="0"/>
                      <w:szCs w:val="21"/>
                    </w:rPr>
                    <w:t>(p71,72,73)</w:t>
                  </w:r>
                  <w:r w:rsidRPr="00D023DC">
                    <w:rPr>
                      <w:rFonts w:ascii="ＭＳ 明朝" w:eastAsia="ＭＳ 明朝" w:hAnsi="ＭＳ 明朝" w:cs="ＭＳ 明朝" w:hint="eastAsia"/>
                      <w:spacing w:val="6"/>
                      <w:kern w:val="0"/>
                      <w:szCs w:val="21"/>
                    </w:rPr>
                    <w:t>を公</w:t>
                  </w:r>
                  <w:r w:rsidRPr="009024BC">
                    <w:rPr>
                      <w:rFonts w:ascii="ＭＳ 明朝" w:eastAsia="ＭＳ 明朝" w:hAnsi="ＭＳ 明朝" w:cs="ＭＳ 明朝" w:hint="eastAsia"/>
                      <w:spacing w:val="6"/>
                      <w:kern w:val="0"/>
                      <w:szCs w:val="21"/>
                    </w:rPr>
                    <w:t>表。2022年度からは人材育成の新たな取り組みとして⑨(p90)を公表。（詳細は</w:t>
                  </w:r>
                  <w:r w:rsidRPr="009024BC">
                    <w:rPr>
                      <w:rFonts w:ascii="ＭＳ 明朝" w:eastAsia="ＭＳ 明朝" w:hAnsi="ＭＳ 明朝" w:cs="ＭＳ 明朝"/>
                      <w:spacing w:val="6"/>
                      <w:kern w:val="0"/>
                      <w:szCs w:val="21"/>
                    </w:rPr>
                    <w:t>(2)</w:t>
                  </w:r>
                  <w:r w:rsidRPr="009024BC">
                    <w:rPr>
                      <w:rFonts w:ascii="ＭＳ 明朝" w:eastAsia="ＭＳ 明朝" w:hAnsi="ＭＳ 明朝" w:cs="ＭＳ 明朝" w:hint="eastAsia"/>
                      <w:spacing w:val="6"/>
                      <w:kern w:val="0"/>
                      <w:szCs w:val="21"/>
                    </w:rPr>
                    <w:t>①に記述）</w:t>
                  </w:r>
                </w:p>
              </w:tc>
            </w:tr>
            <w:tr w:rsidR="005D7F29" w:rsidRPr="00E577BF" w14:paraId="20047B99" w14:textId="77777777" w:rsidTr="00F5566D">
              <w:trPr>
                <w:trHeight w:val="697"/>
              </w:trPr>
              <w:tc>
                <w:tcPr>
                  <w:tcW w:w="2600" w:type="dxa"/>
                  <w:shd w:val="clear" w:color="auto" w:fill="auto"/>
                </w:tcPr>
                <w:p w14:paraId="1BDE20EC" w14:textId="77777777" w:rsidR="005D7F29" w:rsidRPr="00E577BF" w:rsidRDefault="005D7F29" w:rsidP="005D7F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D5D1E15" w:rsidR="005D7F29"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本公表内容のうち②③は弊社親会社であるＮＴＴドコモにおける取締役会にて、①、④～</w:t>
                  </w:r>
                  <w:r w:rsidRPr="009024BC">
                    <w:rPr>
                      <w:rFonts w:ascii="ＭＳ 明朝" w:eastAsia="ＭＳ 明朝" w:hAnsi="ＭＳ 明朝" w:cs="ＭＳ 明朝" w:hint="eastAsia"/>
                      <w:spacing w:val="6"/>
                      <w:kern w:val="0"/>
                      <w:szCs w:val="21"/>
                    </w:rPr>
                    <w:t>⑨は</w:t>
                  </w:r>
                  <w:r w:rsidRPr="00D023DC">
                    <w:rPr>
                      <w:rFonts w:ascii="ＭＳ 明朝" w:eastAsia="ＭＳ 明朝" w:hAnsi="ＭＳ 明朝" w:cs="ＭＳ 明朝" w:hint="eastAsia"/>
                      <w:spacing w:val="6"/>
                      <w:kern w:val="0"/>
                      <w:szCs w:val="21"/>
                    </w:rPr>
                    <w:t>弊社における取締役会にて、機関承認された方針に基づき作成された内容であり、公開文書に記載されている事項となります。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B49226F" w14:textId="77777777" w:rsidR="005D7F29" w:rsidRPr="00E138A0" w:rsidRDefault="005D7F29" w:rsidP="005D7F29">
                  <w:pPr>
                    <w:numPr>
                      <w:ilvl w:val="0"/>
                      <w:numId w:val="12"/>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E138A0">
                    <w:rPr>
                      <w:rFonts w:ascii="ＭＳ 明朝" w:eastAsia="ＭＳ 明朝" w:hAnsi="ＭＳ 明朝" w:cs="ＭＳ 明朝"/>
                      <w:spacing w:val="6"/>
                      <w:kern w:val="0"/>
                      <w:szCs w:val="21"/>
                    </w:rPr>
                    <w:t>docomo</w:t>
                  </w:r>
                  <w:proofErr w:type="spellEnd"/>
                  <w:r w:rsidRPr="00E138A0">
                    <w:rPr>
                      <w:rFonts w:ascii="ＭＳ 明朝" w:eastAsia="ＭＳ 明朝" w:hAnsi="ＭＳ 明朝" w:cs="ＭＳ 明朝" w:hint="eastAsia"/>
                      <w:spacing w:val="6"/>
                      <w:kern w:val="0"/>
                      <w:szCs w:val="21"/>
                    </w:rPr>
                    <w:t>オフィシャルホームページ　報道発表資料</w:t>
                  </w:r>
                  <w:r w:rsidRPr="00E138A0">
                    <w:rPr>
                      <w:rFonts w:ascii="ＭＳ 明朝" w:eastAsia="ＭＳ 明朝" w:hAnsi="ＭＳ 明朝" w:cs="ＭＳ 明朝"/>
                      <w:spacing w:val="6"/>
                      <w:kern w:val="0"/>
                      <w:szCs w:val="21"/>
                    </w:rPr>
                    <w:br/>
                  </w:r>
                  <w:r w:rsidRPr="00E138A0">
                    <w:rPr>
                      <w:rFonts w:ascii="ＭＳ 明朝" w:eastAsia="ＭＳ 明朝" w:hAnsi="ＭＳ 明朝" w:cs="ＭＳ 明朝" w:hint="eastAsia"/>
                      <w:spacing w:val="6"/>
                      <w:kern w:val="0"/>
                      <w:szCs w:val="21"/>
                    </w:rPr>
                    <w:t>「新ドコモグループの組織の再編成を実施」</w:t>
                  </w:r>
                </w:p>
                <w:p w14:paraId="7FBACBAB" w14:textId="77777777" w:rsidR="005D7F29" w:rsidRPr="00E138A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u w:val="single"/>
                    </w:rPr>
                  </w:pPr>
                  <w:hyperlink r:id="rId21" w:history="1">
                    <w:r w:rsidRPr="00E138A0">
                      <w:rPr>
                        <w:rStyle w:val="af6"/>
                        <w:rFonts w:ascii="ＭＳ 明朝" w:eastAsia="ＭＳ 明朝" w:hAnsi="ＭＳ 明朝"/>
                        <w:color w:val="auto"/>
                      </w:rPr>
                      <w:t>https://www.docomo.ne.jp/info/news_release/2021/12/14_01.html</w:t>
                    </w:r>
                  </w:hyperlink>
                </w:p>
                <w:p w14:paraId="1ADF191D" w14:textId="77777777" w:rsidR="005D7F29" w:rsidRPr="00E138A0" w:rsidRDefault="005D7F29" w:rsidP="005D7F29">
                  <w:pPr>
                    <w:numPr>
                      <w:ilvl w:val="0"/>
                      <w:numId w:val="12"/>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E138A0">
                    <w:rPr>
                      <w:rFonts w:ascii="ＭＳ 明朝" w:eastAsia="ＭＳ 明朝" w:hAnsi="ＭＳ 明朝" w:cs="ＭＳ 明朝" w:hint="eastAsia"/>
                      <w:spacing w:val="6"/>
                      <w:kern w:val="0"/>
                      <w:szCs w:val="21"/>
                    </w:rPr>
                    <w:t>当社オフィシャルホームページ</w:t>
                  </w:r>
                  <w:r w:rsidRPr="00E138A0">
                    <w:rPr>
                      <w:rFonts w:ascii="ＭＳ 明朝" w:eastAsia="ＭＳ 明朝" w:hAnsi="ＭＳ 明朝" w:cs="ＭＳ 明朝"/>
                      <w:spacing w:val="6"/>
                      <w:kern w:val="0"/>
                      <w:szCs w:val="21"/>
                    </w:rPr>
                    <w:br/>
                  </w:r>
                  <w:r w:rsidRPr="00E138A0">
                    <w:rPr>
                      <w:rFonts w:ascii="ＭＳ 明朝" w:eastAsia="ＭＳ 明朝" w:hAnsi="ＭＳ 明朝" w:cs="ＭＳ 明朝" w:hint="eastAsia"/>
                      <w:spacing w:val="6"/>
                      <w:kern w:val="0"/>
                      <w:szCs w:val="21"/>
                    </w:rPr>
                    <w:t>サステナビリティレポート</w:t>
                  </w:r>
                  <w:r w:rsidRPr="00E138A0">
                    <w:rPr>
                      <w:rFonts w:ascii="ＭＳ 明朝" w:eastAsia="ＭＳ 明朝" w:hAnsi="ＭＳ 明朝" w:cs="ＭＳ 明朝"/>
                      <w:spacing w:val="6"/>
                      <w:kern w:val="0"/>
                      <w:szCs w:val="21"/>
                    </w:rPr>
                    <w:t>2022</w:t>
                  </w:r>
                </w:p>
                <w:p w14:paraId="7BD31B76" w14:textId="77777777" w:rsidR="005D7F29" w:rsidRPr="00E138A0" w:rsidRDefault="005D7F29" w:rsidP="005D7F29">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rPr>
                  </w:pPr>
                  <w:hyperlink r:id="rId22" w:history="1">
                    <w:r w:rsidRPr="00E138A0">
                      <w:rPr>
                        <w:rStyle w:val="af6"/>
                        <w:rFonts w:ascii="ＭＳ 明朝" w:eastAsia="ＭＳ 明朝" w:hAnsi="ＭＳ 明朝" w:cs="ＭＳ 明朝"/>
                        <w:color w:val="auto"/>
                        <w:spacing w:val="6"/>
                        <w:kern w:val="0"/>
                        <w:szCs w:val="21"/>
                      </w:rPr>
                      <w:t>https://www.ntt.com/content/dam/nttcom/hq/jp/about-us/csr/report/pdf/nttcom_sr2022_web.pdf</w:t>
                    </w:r>
                  </w:hyperlink>
                </w:p>
                <w:p w14:paraId="6CD18B54" w14:textId="77777777" w:rsidR="005D7F29" w:rsidRPr="00E138A0"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E138A0">
                    <w:rPr>
                      <w:rFonts w:ascii="ＭＳ 明朝" w:eastAsia="ＭＳ 明朝" w:hAnsi="ＭＳ 明朝" w:cs="ＭＳ 明朝" w:hint="eastAsia"/>
                      <w:spacing w:val="6"/>
                      <w:kern w:val="0"/>
                      <w:szCs w:val="21"/>
                    </w:rPr>
                    <w:t>・</w:t>
                  </w:r>
                  <w:r w:rsidRPr="00E138A0">
                    <w:rPr>
                      <w:rFonts w:ascii="ＭＳ 明朝" w:eastAsia="ＭＳ 明朝" w:hAnsi="ＭＳ 明朝" w:cs="ＭＳ 明朝"/>
                      <w:spacing w:val="6"/>
                      <w:kern w:val="0"/>
                      <w:szCs w:val="21"/>
                    </w:rPr>
                    <w:t>p71,72,73</w:t>
                  </w:r>
                </w:p>
                <w:p w14:paraId="3DDB1352" w14:textId="77777777" w:rsidR="005D7F29" w:rsidRPr="00E138A0" w:rsidRDefault="005D7F29" w:rsidP="005D7F29">
                  <w:pPr>
                    <w:numPr>
                      <w:ilvl w:val="0"/>
                      <w:numId w:val="12"/>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E138A0">
                    <w:rPr>
                      <w:rFonts w:ascii="ＭＳ 明朝" w:eastAsia="ＭＳ 明朝" w:hAnsi="ＭＳ 明朝" w:cs="ＭＳ 明朝" w:hint="eastAsia"/>
                      <w:spacing w:val="6"/>
                      <w:kern w:val="0"/>
                      <w:szCs w:val="21"/>
                    </w:rPr>
                    <w:t>当社オフィシャルホームページ</w:t>
                  </w:r>
                  <w:r w:rsidRPr="00E138A0">
                    <w:rPr>
                      <w:rFonts w:ascii="ＭＳ 明朝" w:eastAsia="ＭＳ 明朝" w:hAnsi="ＭＳ 明朝" w:cs="ＭＳ 明朝"/>
                      <w:spacing w:val="6"/>
                      <w:kern w:val="0"/>
                      <w:szCs w:val="21"/>
                    </w:rPr>
                    <w:br/>
                  </w:r>
                  <w:r w:rsidRPr="00E138A0">
                    <w:rPr>
                      <w:rFonts w:ascii="ＭＳ 明朝" w:eastAsia="ＭＳ 明朝" w:hAnsi="ＭＳ 明朝" w:cs="ＭＳ 明朝" w:hint="eastAsia"/>
                      <w:spacing w:val="6"/>
                      <w:kern w:val="0"/>
                      <w:szCs w:val="21"/>
                    </w:rPr>
                    <w:t>NTTコムウェア法人向け事業のNTTコミュニケーションズとの統合について</w:t>
                  </w:r>
                  <w:r w:rsidRPr="00E138A0">
                    <w:rPr>
                      <w:rFonts w:ascii="ＭＳ 明朝" w:eastAsia="ＭＳ 明朝" w:hAnsi="ＭＳ 明朝" w:cs="ＭＳ 明朝"/>
                      <w:spacing w:val="6"/>
                      <w:kern w:val="0"/>
                      <w:szCs w:val="21"/>
                    </w:rPr>
                    <w:br/>
                  </w:r>
                  <w:hyperlink r:id="rId23" w:history="1">
                    <w:r w:rsidRPr="00E138A0">
                      <w:rPr>
                        <w:rStyle w:val="af6"/>
                        <w:rFonts w:ascii="ＭＳ 明朝" w:eastAsia="ＭＳ 明朝" w:hAnsi="ＭＳ 明朝" w:cs="ＭＳ 明朝"/>
                        <w:color w:val="auto"/>
                        <w:spacing w:val="6"/>
                        <w:kern w:val="0"/>
                        <w:szCs w:val="21"/>
                      </w:rPr>
                      <w:t>https://www.ntt.com/about-us/press-releases/news/article/2023/0512_3.html</w:t>
                    </w:r>
                  </w:hyperlink>
                </w:p>
                <w:p w14:paraId="188109BB" w14:textId="77777777" w:rsidR="005D7F29" w:rsidRPr="00E138A0" w:rsidRDefault="005D7F29" w:rsidP="005D7F29">
                  <w:pPr>
                    <w:numPr>
                      <w:ilvl w:val="0"/>
                      <w:numId w:val="12"/>
                    </w:numPr>
                    <w:snapToGrid w:val="0"/>
                    <w:rPr>
                      <w:rFonts w:ascii="ＭＳ 明朝" w:eastAsia="ＭＳ 明朝" w:hAnsi="ＭＳ 明朝" w:cs="ＭＳ 明朝"/>
                      <w:spacing w:val="6"/>
                      <w:kern w:val="0"/>
                      <w:szCs w:val="21"/>
                    </w:rPr>
                  </w:pPr>
                  <w:r w:rsidRPr="00E138A0">
                    <w:rPr>
                      <w:rFonts w:ascii="ＭＳ 明朝" w:eastAsia="ＭＳ 明朝" w:hAnsi="ＭＳ 明朝" w:cs="ＭＳ 明朝" w:hint="eastAsia"/>
                      <w:spacing w:val="6"/>
                      <w:kern w:val="0"/>
                      <w:szCs w:val="21"/>
                    </w:rPr>
                    <w:t>当社オフィシャルホームページにて公表</w:t>
                  </w:r>
                </w:p>
                <w:p w14:paraId="30ADB1B6" w14:textId="77777777" w:rsidR="005D7F29" w:rsidRDefault="005D7F29" w:rsidP="005D7F29">
                  <w:pPr>
                    <w:suppressAutoHyphens/>
                    <w:kinsoku w:val="0"/>
                    <w:overflowPunct w:val="0"/>
                    <w:adjustRightInd w:val="0"/>
                    <w:snapToGrid w:val="0"/>
                    <w:spacing w:afterLines="50" w:after="120" w:line="238" w:lineRule="exact"/>
                    <w:ind w:left="360"/>
                    <w:jc w:val="left"/>
                    <w:textAlignment w:val="center"/>
                  </w:pPr>
                  <w:hyperlink r:id="rId24" w:history="1">
                    <w:r w:rsidRPr="00E138A0">
                      <w:rPr>
                        <w:rStyle w:val="af6"/>
                        <w:rFonts w:ascii="ＭＳ 明朝" w:eastAsia="ＭＳ 明朝" w:hAnsi="ＭＳ 明朝" w:cs="ＭＳ 明朝"/>
                        <w:color w:val="auto"/>
                        <w:spacing w:val="6"/>
                        <w:kern w:val="0"/>
                        <w:szCs w:val="21"/>
                      </w:rPr>
                      <w:t>https://www.ntt.com/content/dam/nttcom/hq/jp/about-us/csr/report/pdf/nttcom_sr2024_web.pdf</w:t>
                    </w:r>
                  </w:hyperlink>
                </w:p>
                <w:p w14:paraId="47D9F1D0" w14:textId="128765EB" w:rsidR="00D1302E" w:rsidRPr="00E577BF"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E138A0">
                    <w:rPr>
                      <w:rFonts w:ascii="ＭＳ 明朝" w:eastAsia="ＭＳ 明朝" w:hAnsi="ＭＳ 明朝" w:cs="ＭＳ 明朝" w:hint="eastAsia"/>
                      <w:spacing w:val="6"/>
                      <w:kern w:val="0"/>
                      <w:szCs w:val="21"/>
                    </w:rPr>
                    <w:t>・p90</w:t>
                  </w:r>
                </w:p>
              </w:tc>
            </w:tr>
            <w:tr w:rsidR="005D7F29" w:rsidRPr="00E577BF" w14:paraId="5040428A" w14:textId="77777777" w:rsidTr="00F5566D">
              <w:trPr>
                <w:trHeight w:val="697"/>
              </w:trPr>
              <w:tc>
                <w:tcPr>
                  <w:tcW w:w="2600" w:type="dxa"/>
                  <w:shd w:val="clear" w:color="auto" w:fill="auto"/>
                </w:tcPr>
                <w:p w14:paraId="25393031" w14:textId="77777777" w:rsidR="005D7F29" w:rsidRPr="00E577BF" w:rsidRDefault="005D7F29" w:rsidP="005D7F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3506EA1" w14:textId="77777777" w:rsidR="005D7F29" w:rsidRPr="00FD66CF"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FD66CF">
                    <w:rPr>
                      <w:rFonts w:ascii="ＭＳ 明朝" w:eastAsia="ＭＳ 明朝" w:hAnsi="ＭＳ 明朝" w:cs="ＭＳ 明朝"/>
                      <w:spacing w:val="6"/>
                      <w:kern w:val="0"/>
                      <w:szCs w:val="21"/>
                    </w:rPr>
                    <w:t>2022年7月、グループにおける各事業領域の提供価値向上のため、ドコモグループの組織再編を実施、その中で、NTTドコモ・NTTコミュニケーションズ・NTTコムウェア３社の法人事業を当社に統合。</w:t>
                  </w:r>
                  <w:r w:rsidRPr="00FD66CF">
                    <w:rPr>
                      <w:rFonts w:ascii="ＭＳ 明朝" w:eastAsia="ＭＳ 明朝" w:hAnsi="ＭＳ 明朝" w:cs="ＭＳ 明朝"/>
                      <w:spacing w:val="6"/>
                      <w:kern w:val="0"/>
                      <w:szCs w:val="21"/>
                    </w:rPr>
                    <w:br/>
                  </w:r>
                  <w:r w:rsidRPr="00FD66CF">
                    <w:rPr>
                      <w:rFonts w:ascii="ＭＳ 明朝" w:eastAsia="ＭＳ 明朝" w:hAnsi="ＭＳ 明朝" w:cs="ＭＳ 明朝" w:hint="eastAsia"/>
                      <w:spacing w:val="6"/>
                      <w:kern w:val="0"/>
                      <w:szCs w:val="21"/>
                    </w:rPr>
                    <w:t>これにより「</w:t>
                  </w:r>
                  <w:r w:rsidRPr="00FD66CF">
                    <w:rPr>
                      <w:rFonts w:ascii="ＭＳ 明朝" w:eastAsia="ＭＳ 明朝" w:hAnsi="ＭＳ 明朝" w:cs="ＭＳ 明朝"/>
                      <w:spacing w:val="6"/>
                      <w:kern w:val="0"/>
                      <w:szCs w:val="21"/>
                    </w:rPr>
                    <w:t>Re-connect X」に向けた3つの取り組みを推進すると共に、大企業から中小企業まですべての法人顧客をワンストップでサポートするDX支援体制を強化。</w:t>
                  </w:r>
                </w:p>
                <w:p w14:paraId="2FB0DA13"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D023DC">
                    <w:rPr>
                      <w:rFonts w:ascii="ＭＳ 明朝" w:eastAsia="ＭＳ 明朝" w:hAnsi="ＭＳ 明朝" w:cs="ＭＳ 明朝"/>
                      <w:spacing w:val="6"/>
                      <w:kern w:val="0"/>
                      <w:szCs w:val="21"/>
                    </w:rPr>
                    <w:t>[① 1(1)</w:t>
                  </w:r>
                  <w:r w:rsidRPr="00D023DC">
                    <w:rPr>
                      <w:rFonts w:ascii="ＭＳ 明朝" w:eastAsia="ＭＳ 明朝" w:hAnsi="ＭＳ 明朝" w:cs="ＭＳ 明朝" w:hint="eastAsia"/>
                      <w:spacing w:val="6"/>
                      <w:kern w:val="0"/>
                      <w:szCs w:val="21"/>
                    </w:rPr>
                    <w:t>法人事業より抜粋</w:t>
                  </w:r>
                  <w:r w:rsidRPr="00D023DC">
                    <w:rPr>
                      <w:rFonts w:ascii="ＭＳ 明朝" w:eastAsia="ＭＳ 明朝" w:hAnsi="ＭＳ 明朝" w:cs="ＭＳ 明朝"/>
                      <w:spacing w:val="6"/>
                      <w:kern w:val="0"/>
                      <w:szCs w:val="21"/>
                    </w:rPr>
                    <w:t>]</w:t>
                  </w:r>
                </w:p>
                <w:p w14:paraId="2EAAEA1A" w14:textId="77777777" w:rsidR="005D7F29" w:rsidRPr="00D023DC" w:rsidRDefault="005D7F29" w:rsidP="005D7F29">
                  <w:pPr>
                    <w:suppressAutoHyphens/>
                    <w:kinsoku w:val="0"/>
                    <w:overflowPunct w:val="0"/>
                    <w:adjustRightInd w:val="0"/>
                    <w:snapToGrid w:val="0"/>
                    <w:spacing w:afterLines="50" w:after="120" w:line="238" w:lineRule="exact"/>
                    <w:ind w:leftChars="124" w:left="265"/>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新ドコモグループとして、新たな法人事業ブランド「ドコモビジネス」のもと、</w:t>
                  </w:r>
                  <w:r w:rsidRPr="00D023DC">
                    <w:rPr>
                      <w:rFonts w:ascii="ＭＳ 明朝" w:eastAsia="ＭＳ 明朝" w:hAnsi="ＭＳ 明朝" w:cs="ＭＳ 明朝"/>
                      <w:spacing w:val="6"/>
                      <w:kern w:val="0"/>
                      <w:szCs w:val="21"/>
                    </w:rPr>
                    <w:t>NTT Comに法人事業を統合し経営資源を集中します。これにより、大企業から中小企業まですべての法人のお客さまをワンストップでサポートする営業体制を構築するとともに、移動・固定融合サービスや5G・IoTなどの新たな先端ソリューションを拡充します。</w:t>
                  </w:r>
                </w:p>
                <w:p w14:paraId="6DE3A572" w14:textId="77777777" w:rsidR="005D7F29" w:rsidRPr="00D023DC" w:rsidRDefault="005D7F29" w:rsidP="005D7F29">
                  <w:pPr>
                    <w:numPr>
                      <w:ilvl w:val="0"/>
                      <w:numId w:val="13"/>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ドコモおよびドコモ・システムズ株式会社（以下、ドコモ・システムズ）の法人事業を</w:t>
                  </w:r>
                  <w:r w:rsidRPr="00D023DC">
                    <w:rPr>
                      <w:rFonts w:ascii="ＭＳ 明朝" w:eastAsia="ＭＳ 明朝" w:hAnsi="ＭＳ 明朝" w:cs="ＭＳ 明朝"/>
                      <w:spacing w:val="6"/>
                      <w:kern w:val="0"/>
                      <w:szCs w:val="21"/>
                    </w:rPr>
                    <w:t>NTT Comへ移管し、新ドコモグループの法人向けサービスやソリューションをNTT Comがワンストップで提供。</w:t>
                  </w:r>
                </w:p>
                <w:p w14:paraId="514EFF3C" w14:textId="77777777" w:rsidR="005D7F29" w:rsidRPr="00D023DC" w:rsidRDefault="005D7F29" w:rsidP="005D7F29">
                  <w:pPr>
                    <w:numPr>
                      <w:ilvl w:val="0"/>
                      <w:numId w:val="13"/>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地域のすべての法人のお客さまへの</w:t>
                  </w:r>
                  <w:r w:rsidRPr="00D023DC">
                    <w:rPr>
                      <w:rFonts w:ascii="ＭＳ 明朝" w:eastAsia="ＭＳ 明朝" w:hAnsi="ＭＳ 明朝" w:cs="ＭＳ 明朝"/>
                      <w:spacing w:val="6"/>
                      <w:kern w:val="0"/>
                      <w:szCs w:val="21"/>
                    </w:rPr>
                    <w:t>DX支援強化のため、NTT Comに新たに8支社を設置。</w:t>
                  </w:r>
                </w:p>
                <w:p w14:paraId="5EA289EB" w14:textId="77777777" w:rsidR="005D7F29" w:rsidRPr="00D023DC" w:rsidRDefault="005D7F29" w:rsidP="005D7F29">
                  <w:pPr>
                    <w:numPr>
                      <w:ilvl w:val="0"/>
                      <w:numId w:val="13"/>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中小企業・地域の営業体制強化のため、</w:t>
                  </w:r>
                  <w:r w:rsidRPr="00D023DC">
                    <w:rPr>
                      <w:rFonts w:ascii="ＭＳ 明朝" w:eastAsia="ＭＳ 明朝" w:hAnsi="ＭＳ 明朝" w:cs="ＭＳ 明朝"/>
                      <w:spacing w:val="6"/>
                      <w:kern w:val="0"/>
                      <w:szCs w:val="21"/>
                    </w:rPr>
                    <w:t>NTT Comに「ソリューション＆マーケティング本部」を新設するとともに、NTT Comの子会社として「株式会社ドコモビジネスソリューションズ」を創設。</w:t>
                  </w:r>
                </w:p>
                <w:p w14:paraId="1C91F682" w14:textId="77777777" w:rsidR="005D7F29" w:rsidRPr="00D023DC" w:rsidRDefault="005D7F29" w:rsidP="005D7F29">
                  <w:pPr>
                    <w:numPr>
                      <w:ilvl w:val="0"/>
                      <w:numId w:val="13"/>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ドコモビジネスソリューションズへ株式会社ドコモ</w:t>
                  </w:r>
                  <w:r w:rsidRPr="00D023DC">
                    <w:rPr>
                      <w:rFonts w:ascii="ＭＳ 明朝" w:eastAsia="ＭＳ 明朝" w:hAnsi="ＭＳ 明朝" w:cs="ＭＳ 明朝"/>
                      <w:spacing w:val="6"/>
                      <w:kern w:val="0"/>
                      <w:szCs w:val="21"/>
                    </w:rPr>
                    <w:t xml:space="preserve">CS・地域CS各社・ドコモ・サポート株式会社の法人事業、NTT Com支店の一部およびNTTコム </w:t>
                  </w:r>
                  <w:r w:rsidRPr="00D023DC">
                    <w:rPr>
                      <w:rFonts w:ascii="ＭＳ 明朝" w:eastAsia="ＭＳ 明朝" w:hAnsi="ＭＳ 明朝" w:cs="ＭＳ 明朝" w:hint="eastAsia"/>
                      <w:spacing w:val="6"/>
                      <w:kern w:val="0"/>
                      <w:szCs w:val="21"/>
                    </w:rPr>
                    <w:t>マーケティング株式会社を統合。</w:t>
                  </w:r>
                </w:p>
                <w:p w14:paraId="26AA8F8D" w14:textId="77777777" w:rsidR="005D7F29" w:rsidRPr="00FD66CF" w:rsidRDefault="005D7F29" w:rsidP="005D7F29">
                  <w:pPr>
                    <w:numPr>
                      <w:ilvl w:val="0"/>
                      <w:numId w:val="13"/>
                    </w:numPr>
                    <w:suppressAutoHyphens/>
                    <w:kinsoku w:val="0"/>
                    <w:overflowPunct w:val="0"/>
                    <w:adjustRightInd w:val="0"/>
                    <w:snapToGrid w:val="0"/>
                    <w:spacing w:afterLines="50" w:after="120" w:line="238" w:lineRule="exact"/>
                    <w:ind w:left="558" w:hanging="141"/>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先端ソリューションのさらなる強化のため、</w:t>
                  </w:r>
                  <w:r w:rsidRPr="00D023DC">
                    <w:rPr>
                      <w:rFonts w:ascii="ＭＳ 明朝" w:eastAsia="ＭＳ 明朝" w:hAnsi="ＭＳ 明朝" w:cs="ＭＳ 明朝"/>
                      <w:spacing w:val="6"/>
                      <w:kern w:val="0"/>
                      <w:szCs w:val="21"/>
                    </w:rPr>
                    <w:t xml:space="preserve">NTT </w:t>
                  </w:r>
                  <w:r w:rsidRPr="00FD66CF">
                    <w:rPr>
                      <w:rFonts w:ascii="ＭＳ 明朝" w:eastAsia="ＭＳ 明朝" w:hAnsi="ＭＳ 明朝" w:cs="ＭＳ 明朝"/>
                      <w:spacing w:val="6"/>
                      <w:kern w:val="0"/>
                      <w:szCs w:val="21"/>
                    </w:rPr>
                    <w:t>Comに「5G &amp; IoTサービス部」を新設。</w:t>
                  </w:r>
                </w:p>
                <w:p w14:paraId="7851E225" w14:textId="11F3671E" w:rsidR="005D7F29" w:rsidRPr="00FD66CF"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FD66CF">
                    <w:rPr>
                      <w:rFonts w:ascii="ＭＳ 明朝" w:eastAsia="ＭＳ 明朝" w:hAnsi="ＭＳ 明朝" w:cs="ＭＳ 明朝" w:hint="eastAsia"/>
                      <w:spacing w:val="6"/>
                      <w:kern w:val="0"/>
                      <w:szCs w:val="21"/>
                    </w:rPr>
                    <w:t>2023年7月1日には、NTTコムウェアの金融・産業系ソリューション事業をNTT Comに統合し、大企業から中小企業まですべての法人のお客さまをワンストップでサポートする営業体制を強化すること</w:t>
                  </w:r>
                  <w:r w:rsidR="00E1428C" w:rsidRPr="00FD66CF">
                    <w:rPr>
                      <w:rFonts w:ascii="ＭＳ 明朝" w:eastAsia="ＭＳ 明朝" w:hAnsi="ＭＳ 明朝" w:cs="ＭＳ 明朝" w:hint="eastAsia"/>
                      <w:spacing w:val="6"/>
                      <w:kern w:val="0"/>
                      <w:szCs w:val="21"/>
                    </w:rPr>
                    <w:t>、及び統合ソリューションの提供価値向上</w:t>
                  </w:r>
                  <w:r w:rsidRPr="00FD66CF">
                    <w:rPr>
                      <w:rFonts w:ascii="ＭＳ 明朝" w:eastAsia="ＭＳ 明朝" w:hAnsi="ＭＳ 明朝" w:cs="ＭＳ 明朝" w:hint="eastAsia"/>
                      <w:spacing w:val="6"/>
                      <w:kern w:val="0"/>
                      <w:szCs w:val="21"/>
                    </w:rPr>
                    <w:t>を</w:t>
                  </w:r>
                  <w:r w:rsidR="000153DD" w:rsidRPr="00FD66CF">
                    <w:rPr>
                      <w:rFonts w:ascii="ＭＳ 明朝" w:eastAsia="ＭＳ 明朝" w:hAnsi="ＭＳ 明朝" w:cs="ＭＳ 明朝" w:hint="eastAsia"/>
                      <w:spacing w:val="6"/>
                      <w:kern w:val="0"/>
                      <w:szCs w:val="21"/>
                    </w:rPr>
                    <w:t>目指すことを</w:t>
                  </w:r>
                  <w:r w:rsidR="00505163" w:rsidRPr="00FD66CF">
                    <w:rPr>
                      <w:rFonts w:ascii="ＭＳ 明朝" w:eastAsia="ＭＳ 明朝" w:hAnsi="ＭＳ 明朝" w:cs="ＭＳ 明朝" w:hint="eastAsia"/>
                      <w:spacing w:val="6"/>
                      <w:kern w:val="0"/>
                      <w:szCs w:val="21"/>
                    </w:rPr>
                    <w:t>③</w:t>
                  </w:r>
                  <w:r w:rsidRPr="00FD66CF">
                    <w:rPr>
                      <w:rFonts w:ascii="ＭＳ 明朝" w:eastAsia="ＭＳ 明朝" w:hAnsi="ＭＳ 明朝" w:cs="ＭＳ 明朝" w:hint="eastAsia"/>
                      <w:spacing w:val="6"/>
                      <w:kern w:val="0"/>
                      <w:szCs w:val="21"/>
                    </w:rPr>
                    <w:t>の通り公表。</w:t>
                  </w:r>
                </w:p>
                <w:p w14:paraId="785DA20B" w14:textId="3B7B3DAA" w:rsidR="005D7F29" w:rsidRPr="00FD66CF"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FD66CF">
                    <w:rPr>
                      <w:rFonts w:ascii="ＭＳ 明朝" w:eastAsia="ＭＳ 明朝" w:hAnsi="ＭＳ 明朝" w:cs="ＭＳ 明朝"/>
                      <w:spacing w:val="6"/>
                      <w:kern w:val="0"/>
                      <w:szCs w:val="21"/>
                    </w:rPr>
                    <w:t>[</w:t>
                  </w:r>
                  <w:r w:rsidR="00505163" w:rsidRPr="00FD66CF">
                    <w:rPr>
                      <w:rFonts w:ascii="ＭＳ 明朝" w:eastAsia="ＭＳ 明朝" w:hAnsi="ＭＳ 明朝" w:cs="ＭＳ 明朝" w:hint="eastAsia"/>
                      <w:spacing w:val="6"/>
                      <w:kern w:val="0"/>
                      <w:szCs w:val="21"/>
                    </w:rPr>
                    <w:t>③</w:t>
                  </w:r>
                  <w:r w:rsidRPr="00FD66CF">
                    <w:rPr>
                      <w:rFonts w:ascii="ＭＳ 明朝" w:eastAsia="ＭＳ 明朝" w:hAnsi="ＭＳ 明朝" w:cs="ＭＳ 明朝" w:hint="eastAsia"/>
                      <w:spacing w:val="6"/>
                      <w:kern w:val="0"/>
                      <w:szCs w:val="21"/>
                    </w:rPr>
                    <w:t>より抜粋</w:t>
                  </w:r>
                  <w:r w:rsidRPr="00FD66CF">
                    <w:rPr>
                      <w:rFonts w:ascii="ＭＳ 明朝" w:eastAsia="ＭＳ 明朝" w:hAnsi="ＭＳ 明朝" w:cs="ＭＳ 明朝"/>
                      <w:spacing w:val="6"/>
                      <w:kern w:val="0"/>
                      <w:szCs w:val="21"/>
                    </w:rPr>
                    <w:t>]</w:t>
                  </w:r>
                </w:p>
                <w:p w14:paraId="3B1E82E5" w14:textId="77777777" w:rsidR="005D7F29" w:rsidRDefault="005D7F29" w:rsidP="005D7F29">
                  <w:pPr>
                    <w:suppressAutoHyphens/>
                    <w:kinsoku w:val="0"/>
                    <w:overflowPunct w:val="0"/>
                    <w:adjustRightInd w:val="0"/>
                    <w:snapToGrid w:val="0"/>
                    <w:spacing w:afterLines="50" w:after="120" w:line="238" w:lineRule="exact"/>
                    <w:ind w:leftChars="100" w:left="214"/>
                    <w:jc w:val="left"/>
                    <w:textAlignment w:val="center"/>
                    <w:rPr>
                      <w:rFonts w:ascii="ＭＳ 明朝" w:eastAsia="ＭＳ 明朝" w:hAnsi="ＭＳ 明朝" w:cs="ＭＳ 明朝"/>
                      <w:strike/>
                      <w:spacing w:val="6"/>
                      <w:kern w:val="0"/>
                      <w:szCs w:val="21"/>
                    </w:rPr>
                  </w:pPr>
                  <w:r w:rsidRPr="00FD66CF">
                    <w:rPr>
                      <w:rFonts w:ascii="ＭＳ 明朝" w:eastAsia="ＭＳ 明朝" w:hAnsi="ＭＳ 明朝" w:cs="ＭＳ 明朝" w:hint="eastAsia"/>
                      <w:spacing w:val="6"/>
                      <w:kern w:val="0"/>
                      <w:szCs w:val="21"/>
                    </w:rPr>
                    <w:t>NTTコムウェアの金融・産業系ソリューション事業をNTT Comと統合します。ドコモグループの法人事業ブランド「ドコモビジネス」のもと、経営資源を集中し、大企業から中小企業まですべての法人のお客さまをワンストップでサポートする営業体制を構築するとともに、NTT Comの移動・固定融合サービスや5G・IoTなどの先端ソリューションと、NTTコムウェアのアプリケーション開発力・データマネジメント力を組み合わせることで、統合ソリューションの提供価値向上をめざします。</w:t>
                  </w:r>
                </w:p>
                <w:p w14:paraId="1C90719F"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6E15D02D" w14:textId="70E0DB3F"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lastRenderedPageBreak/>
                    <w:t>また</w:t>
                  </w:r>
                  <w:r w:rsidR="00390E69">
                    <w:rPr>
                      <w:rFonts w:ascii="ＭＳ 明朝" w:eastAsia="ＭＳ 明朝" w:hAnsi="ＭＳ 明朝" w:cs="ＭＳ 明朝" w:hint="eastAsia"/>
                      <w:spacing w:val="6"/>
                      <w:kern w:val="0"/>
                      <w:szCs w:val="21"/>
                    </w:rPr>
                    <w:t>、</w:t>
                  </w:r>
                  <w:r w:rsidRPr="00D023DC">
                    <w:rPr>
                      <w:rFonts w:ascii="ＭＳ 明朝" w:eastAsia="ＭＳ 明朝" w:hAnsi="ＭＳ 明朝" w:cs="ＭＳ 明朝" w:hint="eastAsia"/>
                      <w:spacing w:val="6"/>
                      <w:kern w:val="0"/>
                      <w:szCs w:val="21"/>
                    </w:rPr>
                    <w:t>事業戦略上必要な人材を定義・評価・育成するための人材育成プログラム「</w:t>
                  </w:r>
                  <w:r w:rsidRPr="00D023DC">
                    <w:rPr>
                      <w:rFonts w:ascii="ＭＳ 明朝" w:eastAsia="ＭＳ 明朝" w:hAnsi="ＭＳ 明朝" w:cs="ＭＳ 明朝"/>
                      <w:spacing w:val="6"/>
                      <w:kern w:val="0"/>
                      <w:szCs w:val="21"/>
                    </w:rPr>
                    <w:t>ODYSSEY」を推進。その中で、DXに不可欠となる「データ活用系」人材（データエンジニア、データサイエンティストなど）の育成にも取り組んでいる。</w:t>
                  </w:r>
                </w:p>
                <w:p w14:paraId="55E041A9" w14:textId="2F530596"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w:t>
                  </w:r>
                  <w:r w:rsidR="00C9552E">
                    <w:rPr>
                      <w:rFonts w:ascii="ＭＳ 明朝" w:eastAsia="ＭＳ 明朝" w:hAnsi="ＭＳ 明朝" w:cs="ＭＳ 明朝" w:hint="eastAsia"/>
                      <w:spacing w:val="6"/>
                      <w:kern w:val="0"/>
                      <w:szCs w:val="21"/>
                    </w:rPr>
                    <w:t>②</w:t>
                  </w:r>
                  <w:r w:rsidRPr="00D023DC">
                    <w:rPr>
                      <w:rFonts w:ascii="ＭＳ 明朝" w:eastAsia="ＭＳ 明朝" w:hAnsi="ＭＳ 明朝" w:cs="ＭＳ 明朝"/>
                      <w:spacing w:val="6"/>
                      <w:kern w:val="0"/>
                      <w:szCs w:val="21"/>
                    </w:rPr>
                    <w:t>p71,72,73</w:t>
                  </w:r>
                  <w:r w:rsidRPr="00D023DC">
                    <w:rPr>
                      <w:rFonts w:ascii="ＭＳ 明朝" w:eastAsia="ＭＳ 明朝" w:hAnsi="ＭＳ 明朝" w:cs="ＭＳ 明朝" w:hint="eastAsia"/>
                      <w:spacing w:val="6"/>
                      <w:kern w:val="0"/>
                      <w:szCs w:val="21"/>
                    </w:rPr>
                    <w:t>より抜粋</w:t>
                  </w:r>
                  <w:r w:rsidRPr="00D023DC">
                    <w:rPr>
                      <w:rFonts w:ascii="ＭＳ 明朝" w:eastAsia="ＭＳ 明朝" w:hAnsi="ＭＳ 明朝" w:cs="ＭＳ 明朝"/>
                      <w:spacing w:val="6"/>
                      <w:kern w:val="0"/>
                      <w:szCs w:val="21"/>
                    </w:rPr>
                    <w:t>]</w:t>
                  </w:r>
                </w:p>
                <w:p w14:paraId="1743DF37" w14:textId="77777777" w:rsidR="005D7F29" w:rsidRPr="00D023DC" w:rsidRDefault="005D7F29" w:rsidP="005D7F29">
                  <w:pPr>
                    <w:suppressAutoHyphens/>
                    <w:kinsoku w:val="0"/>
                    <w:overflowPunct w:val="0"/>
                    <w:adjustRightInd w:val="0"/>
                    <w:snapToGrid w:val="0"/>
                    <w:spacing w:afterLines="50" w:after="120" w:line="238" w:lineRule="exact"/>
                    <w:ind w:leftChars="124" w:left="265"/>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デジタルトランスフォーメーション</w:t>
                  </w:r>
                  <w:r w:rsidRPr="00D023DC">
                    <w:rPr>
                      <w:rFonts w:ascii="ＭＳ 明朝" w:eastAsia="ＭＳ 明朝" w:hAnsi="ＭＳ 明朝" w:cs="ＭＳ 明朝"/>
                      <w:spacing w:val="6"/>
                      <w:kern w:val="0"/>
                      <w:szCs w:val="21"/>
                    </w:rPr>
                    <w:t>(DX)の加速による企業競争の激化に備え、人材育成オープンプラットフォーム「ODYSSEY」をはじめ「DXを推進できる人材づくり」を重視した施策を推進しています。</w:t>
                  </w:r>
                </w:p>
                <w:p w14:paraId="21D70D42" w14:textId="77777777" w:rsidR="005D7F29" w:rsidRDefault="005D7F29" w:rsidP="005D7F29">
                  <w:pPr>
                    <w:suppressAutoHyphens/>
                    <w:kinsoku w:val="0"/>
                    <w:overflowPunct w:val="0"/>
                    <w:adjustRightInd w:val="0"/>
                    <w:snapToGrid w:val="0"/>
                    <w:spacing w:afterLines="50" w:after="120" w:line="238" w:lineRule="exact"/>
                    <w:ind w:leftChars="124" w:left="265"/>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（中略）</w:t>
                  </w:r>
                </w:p>
                <w:p w14:paraId="5224735E" w14:textId="77777777" w:rsidR="005D7F29" w:rsidRDefault="005D7F29" w:rsidP="005D7F29">
                  <w:pPr>
                    <w:suppressAutoHyphens/>
                    <w:kinsoku w:val="0"/>
                    <w:overflowPunct w:val="0"/>
                    <w:adjustRightInd w:val="0"/>
                    <w:snapToGrid w:val="0"/>
                    <w:spacing w:afterLines="50" w:after="120" w:line="238" w:lineRule="exact"/>
                    <w:ind w:leftChars="124" w:left="265"/>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人材育成プログラム「</w:t>
                  </w:r>
                  <w:r w:rsidRPr="00D023DC">
                    <w:rPr>
                      <w:rFonts w:ascii="ＭＳ 明朝" w:eastAsia="ＭＳ 明朝" w:hAnsi="ＭＳ 明朝" w:cs="ＭＳ 明朝"/>
                      <w:spacing w:val="6"/>
                      <w:kern w:val="0"/>
                      <w:szCs w:val="21"/>
                    </w:rPr>
                    <w:t>ODYSSEY」では事業環境の変化を踏まえた事業戦略上必要な人材を「タレントプロファイル」と再定義。スキルごとに基準を設定し個々のレベルアップを支援します。また、キャリア開発プラン（CDP）にもとづき各自の専門性を高める施策を充実させています。全社員のスキルチェックを適宜実施しつつ、それぞれに合った研修を選択できる仕組みを</w:t>
                  </w:r>
                  <w:r w:rsidRPr="00D023DC">
                    <w:rPr>
                      <w:rFonts w:ascii="ＭＳ 明朝" w:eastAsia="ＭＳ 明朝" w:hAnsi="ＭＳ 明朝" w:cs="ＭＳ 明朝" w:hint="eastAsia"/>
                      <w:spacing w:val="6"/>
                      <w:kern w:val="0"/>
                      <w:szCs w:val="21"/>
                    </w:rPr>
                    <w:t>整備しています。内部／外部環境の変化を受け事業戦略／ビジネスモデルが再構築される中、特に人材ギャップが大きい領域を「強化領域」と位置づけ、中長期視点で育成（スキルシフト）を通じて人材ギャップを戦略的に充足していくための全社強化領域の人材育成計画にもとづいた、</w:t>
                  </w:r>
                  <w:proofErr w:type="spellStart"/>
                  <w:r w:rsidRPr="00D023DC">
                    <w:rPr>
                      <w:rFonts w:ascii="ＭＳ 明朝" w:eastAsia="ＭＳ 明朝" w:hAnsi="ＭＳ 明朝" w:cs="ＭＳ 明朝"/>
                      <w:spacing w:val="6"/>
                      <w:kern w:val="0"/>
                      <w:szCs w:val="21"/>
                    </w:rPr>
                    <w:t>CoE</w:t>
                  </w:r>
                  <w:proofErr w:type="spellEnd"/>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Center of Excellence）組織における専門領域の育成施策も拡充しました。</w:t>
                  </w:r>
                </w:p>
                <w:p w14:paraId="310CB9CA" w14:textId="35FAA53F" w:rsidR="005D7F29"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A9A">
                    <w:rPr>
                      <w:rFonts w:ascii="ＭＳ 明朝" w:eastAsia="ＭＳ 明朝" w:hAnsi="ＭＳ 明朝" w:cs="ＭＳ 明朝" w:hint="eastAsia"/>
                      <w:spacing w:val="6"/>
                      <w:kern w:val="0"/>
                      <w:szCs w:val="21"/>
                    </w:rPr>
                    <w:t>さらに</w:t>
                  </w:r>
                  <w:r w:rsidR="00C9552E">
                    <w:rPr>
                      <w:rFonts w:ascii="ＭＳ 明朝" w:eastAsia="ＭＳ 明朝" w:hAnsi="ＭＳ 明朝" w:cs="ＭＳ 明朝" w:hint="eastAsia"/>
                      <w:spacing w:val="6"/>
                      <w:kern w:val="0"/>
                      <w:szCs w:val="21"/>
                    </w:rPr>
                    <w:t>④</w:t>
                  </w:r>
                  <w:r w:rsidRPr="00414A9A">
                    <w:rPr>
                      <w:rFonts w:ascii="ＭＳ 明朝" w:eastAsia="ＭＳ 明朝" w:hAnsi="ＭＳ 明朝" w:cs="ＭＳ 明朝" w:hint="eastAsia"/>
                      <w:spacing w:val="6"/>
                      <w:kern w:val="0"/>
                      <w:szCs w:val="21"/>
                    </w:rPr>
                    <w:t>(p90)の通り、2022年度より社員全員がDXに資する新たな知識やスキルをアドインし、業務へ活用できる状態を目指す施策「DX人材100」に取り組み、2023年度において全社員のDX人材認定、半数のDXコア人材認定という目標に到達。次のステップとしてAIやデータ活用といった重点領域でも活躍できる人材育成を推進。</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798503" w14:textId="77777777" w:rsidR="005D7F29" w:rsidRPr="00D023DC" w:rsidRDefault="005D7F29" w:rsidP="005D7F29">
                  <w:pPr>
                    <w:numPr>
                      <w:ilvl w:val="0"/>
                      <w:numId w:val="14"/>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　ニュースリリース</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「新たなビジネス創出の場、最先端技術を備えたワークプレイス「</w:t>
                  </w:r>
                  <w:r w:rsidRPr="00D023DC">
                    <w:rPr>
                      <w:rFonts w:ascii="ＭＳ 明朝" w:eastAsia="ＭＳ 明朝" w:hAnsi="ＭＳ 明朝" w:cs="ＭＳ 明朝"/>
                      <w:spacing w:val="6"/>
                      <w:kern w:val="0"/>
                      <w:szCs w:val="21"/>
                    </w:rPr>
                    <w:t>OPEN HUB Park」開設」</w:t>
                  </w:r>
                </w:p>
                <w:p w14:paraId="0EF0A1AE" w14:textId="77777777" w:rsidR="005D7F29" w:rsidRPr="004F7EFC" w:rsidRDefault="005D7F29" w:rsidP="005D7F29">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rPr>
                  </w:pPr>
                  <w:hyperlink r:id="rId25" w:history="1">
                    <w:r w:rsidRPr="004F7EFC">
                      <w:rPr>
                        <w:rStyle w:val="af6"/>
                        <w:rFonts w:ascii="ＭＳ 明朝" w:eastAsia="ＭＳ 明朝" w:hAnsi="ＭＳ 明朝" w:cs="ＭＳ 明朝"/>
                        <w:color w:val="auto"/>
                        <w:spacing w:val="6"/>
                        <w:kern w:val="0"/>
                        <w:szCs w:val="21"/>
                      </w:rPr>
                      <w:t>https://www.ntt.com/about-us/press-releases/news/article/2022/0222.html</w:t>
                    </w:r>
                  </w:hyperlink>
                </w:p>
                <w:p w14:paraId="40773EAB" w14:textId="77777777" w:rsidR="005D7F29" w:rsidRPr="00D023DC" w:rsidRDefault="005D7F29" w:rsidP="005D7F29">
                  <w:pPr>
                    <w:numPr>
                      <w:ilvl w:val="0"/>
                      <w:numId w:val="14"/>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　ニュースリリース</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「データ利活用に必要なすべての機能をワンストップで利用できる「</w:t>
                  </w:r>
                  <w:r w:rsidRPr="00D023DC">
                    <w:rPr>
                      <w:rFonts w:ascii="ＭＳ 明朝" w:eastAsia="ＭＳ 明朝" w:hAnsi="ＭＳ 明朝" w:cs="ＭＳ 明朝"/>
                      <w:spacing w:val="6"/>
                      <w:kern w:val="0"/>
                      <w:szCs w:val="21"/>
                    </w:rPr>
                    <w:t>Smart Data Platform」を提供」</w:t>
                  </w:r>
                </w:p>
                <w:p w14:paraId="39ABF146" w14:textId="77777777" w:rsidR="005D7F29" w:rsidRPr="004F7EFC"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26" w:history="1">
                    <w:r w:rsidRPr="004F7EFC">
                      <w:rPr>
                        <w:rStyle w:val="af6"/>
                        <w:rFonts w:ascii="ＭＳ 明朝" w:eastAsia="ＭＳ 明朝" w:hAnsi="ＭＳ 明朝"/>
                        <w:color w:val="auto"/>
                      </w:rPr>
                      <w:t>https://www.ntt.com/about-us/press-releases/news/article/2019/0919.html</w:t>
                    </w:r>
                  </w:hyperlink>
                </w:p>
                <w:p w14:paraId="1453EB64" w14:textId="77777777" w:rsidR="005D7F29" w:rsidRPr="00D023DC" w:rsidRDefault="005D7F29" w:rsidP="005D7F29">
                  <w:pPr>
                    <w:numPr>
                      <w:ilvl w:val="0"/>
                      <w:numId w:val="14"/>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 xml:space="preserve">当社オフィシャルホームページ　</w:t>
                  </w:r>
                  <w:r w:rsidRPr="00D023DC">
                    <w:rPr>
                      <w:rFonts w:ascii="ＭＳ 明朝" w:eastAsia="ＭＳ 明朝" w:hAnsi="ＭＳ 明朝" w:cs="ＭＳ 明朝"/>
                      <w:spacing w:val="6"/>
                      <w:kern w:val="0"/>
                      <w:szCs w:val="21"/>
                    </w:rPr>
                    <w:t xml:space="preserve">2020年度決算　2021年度 </w:t>
                  </w:r>
                  <w:r w:rsidRPr="00D023DC">
                    <w:rPr>
                      <w:rFonts w:ascii="ＭＳ 明朝" w:eastAsia="ＭＳ 明朝" w:hAnsi="ＭＳ 明朝" w:cs="ＭＳ 明朝" w:hint="eastAsia"/>
                      <w:spacing w:val="6"/>
                      <w:kern w:val="0"/>
                      <w:szCs w:val="21"/>
                    </w:rPr>
                    <w:t>業績予想について</w:t>
                  </w:r>
                </w:p>
                <w:p w14:paraId="727A1073" w14:textId="77777777" w:rsidR="005D7F29" w:rsidRPr="004F7EFC" w:rsidRDefault="005D7F29" w:rsidP="005D7F29">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rPr>
                  </w:pPr>
                  <w:hyperlink r:id="rId27" w:history="1">
                    <w:r w:rsidRPr="004F7EFC">
                      <w:rPr>
                        <w:rStyle w:val="af6"/>
                        <w:rFonts w:ascii="ＭＳ 明朝" w:eastAsia="ＭＳ 明朝" w:hAnsi="ＭＳ 明朝" w:cs="ＭＳ 明朝"/>
                        <w:color w:val="auto"/>
                        <w:spacing w:val="6"/>
                        <w:kern w:val="0"/>
                        <w:szCs w:val="21"/>
                      </w:rPr>
                      <w:t>https://www.ntt.com/content/dam/nttcom/hq/jp/about-us/press-releases/pdf/2021/0512_2.pdf</w:t>
                    </w:r>
                  </w:hyperlink>
                </w:p>
                <w:p w14:paraId="4FD603A9" w14:textId="77777777" w:rsidR="005D7F29" w:rsidRPr="00D023DC"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p8</w:t>
                  </w:r>
                </w:p>
                <w:p w14:paraId="60575C35" w14:textId="77777777" w:rsidR="005D7F29" w:rsidRPr="00D023DC" w:rsidRDefault="005D7F29" w:rsidP="005D7F29">
                  <w:pPr>
                    <w:numPr>
                      <w:ilvl w:val="0"/>
                      <w:numId w:val="14"/>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サステナビリティレポート</w:t>
                  </w:r>
                  <w:r w:rsidRPr="00D023DC">
                    <w:rPr>
                      <w:rFonts w:ascii="ＭＳ 明朝" w:eastAsia="ＭＳ 明朝" w:hAnsi="ＭＳ 明朝" w:cs="ＭＳ 明朝"/>
                      <w:spacing w:val="6"/>
                      <w:kern w:val="0"/>
                      <w:szCs w:val="21"/>
                    </w:rPr>
                    <w:t>2022</w:t>
                  </w:r>
                </w:p>
                <w:p w14:paraId="12795A16" w14:textId="77777777" w:rsidR="005D7F29" w:rsidRPr="004F7EFC" w:rsidRDefault="005D7F29" w:rsidP="005D7F29">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color w:val="auto"/>
                      <w:spacing w:val="6"/>
                      <w:kern w:val="0"/>
                      <w:szCs w:val="21"/>
                    </w:rPr>
                  </w:pPr>
                  <w:hyperlink r:id="rId28" w:history="1">
                    <w:r w:rsidRPr="004F7EFC">
                      <w:rPr>
                        <w:rStyle w:val="af6"/>
                        <w:rFonts w:ascii="ＭＳ 明朝" w:eastAsia="ＭＳ 明朝" w:hAnsi="ＭＳ 明朝" w:cs="ＭＳ 明朝"/>
                        <w:color w:val="auto"/>
                        <w:spacing w:val="6"/>
                        <w:kern w:val="0"/>
                        <w:szCs w:val="21"/>
                      </w:rPr>
                      <w:t>https://www.ntt.com/content/dam/nttcom/hq/jp/about-us/csr/report/pdf/nttcom_sr2022_web.pdf</w:t>
                    </w:r>
                  </w:hyperlink>
                </w:p>
                <w:p w14:paraId="5481C8FF" w14:textId="77777777" w:rsidR="005D7F29" w:rsidRPr="00414A9A"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414A9A">
                    <w:rPr>
                      <w:rFonts w:ascii="ＭＳ 明朝" w:eastAsia="ＭＳ 明朝" w:hAnsi="ＭＳ 明朝" w:cs="ＭＳ 明朝"/>
                      <w:spacing w:val="6"/>
                      <w:kern w:val="0"/>
                      <w:szCs w:val="21"/>
                    </w:rPr>
                    <w:t>p8</w:t>
                  </w:r>
                  <w:r w:rsidRPr="00414A9A">
                    <w:rPr>
                      <w:rFonts w:ascii="ＭＳ 明朝" w:eastAsia="ＭＳ 明朝" w:hAnsi="ＭＳ 明朝" w:cs="ＭＳ 明朝" w:hint="eastAsia"/>
                      <w:spacing w:val="6"/>
                      <w:kern w:val="0"/>
                      <w:szCs w:val="21"/>
                    </w:rPr>
                    <w:t>4</w:t>
                  </w:r>
                </w:p>
                <w:p w14:paraId="1208B1A9" w14:textId="77777777" w:rsidR="005D7F29" w:rsidRPr="00414A9A" w:rsidRDefault="005D7F29" w:rsidP="005D7F29">
                  <w:pPr>
                    <w:numPr>
                      <w:ilvl w:val="0"/>
                      <w:numId w:val="14"/>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414A9A">
                    <w:rPr>
                      <w:rFonts w:ascii="ＭＳ 明朝" w:eastAsia="ＭＳ 明朝" w:hAnsi="ＭＳ 明朝" w:cs="ＭＳ 明朝" w:hint="eastAsia"/>
                      <w:spacing w:val="6"/>
                      <w:kern w:val="0"/>
                      <w:szCs w:val="21"/>
                    </w:rPr>
                    <w:t>当社オフィシャルホームページ</w:t>
                  </w:r>
                  <w:r w:rsidRPr="00414A9A">
                    <w:rPr>
                      <w:rFonts w:ascii="ＭＳ 明朝" w:eastAsia="ＭＳ 明朝" w:hAnsi="ＭＳ 明朝" w:cs="ＭＳ 明朝"/>
                      <w:spacing w:val="6"/>
                      <w:kern w:val="0"/>
                      <w:szCs w:val="21"/>
                    </w:rPr>
                    <w:br/>
                  </w:r>
                  <w:r w:rsidRPr="00414A9A">
                    <w:rPr>
                      <w:rFonts w:ascii="ＭＳ 明朝" w:eastAsia="ＭＳ 明朝" w:hAnsi="ＭＳ 明朝" w:cs="ＭＳ 明朝" w:hint="eastAsia"/>
                      <w:spacing w:val="6"/>
                      <w:kern w:val="0"/>
                      <w:szCs w:val="21"/>
                    </w:rPr>
                    <w:lastRenderedPageBreak/>
                    <w:t>サステナビリティレポート</w:t>
                  </w:r>
                  <w:r w:rsidRPr="00414A9A">
                    <w:rPr>
                      <w:rFonts w:ascii="ＭＳ 明朝" w:eastAsia="ＭＳ 明朝" w:hAnsi="ＭＳ 明朝" w:cs="ＭＳ 明朝"/>
                      <w:spacing w:val="6"/>
                      <w:kern w:val="0"/>
                      <w:szCs w:val="21"/>
                    </w:rPr>
                    <w:t>202</w:t>
                  </w:r>
                  <w:r w:rsidRPr="00414A9A">
                    <w:rPr>
                      <w:rFonts w:ascii="ＭＳ 明朝" w:eastAsia="ＭＳ 明朝" w:hAnsi="ＭＳ 明朝" w:cs="ＭＳ 明朝" w:hint="eastAsia"/>
                      <w:spacing w:val="6"/>
                      <w:kern w:val="0"/>
                      <w:szCs w:val="21"/>
                    </w:rPr>
                    <w:t>4</w:t>
                  </w:r>
                </w:p>
                <w:p w14:paraId="58FAB5C6" w14:textId="77777777" w:rsidR="005D7F29" w:rsidRDefault="005D7F29" w:rsidP="005D7F29">
                  <w:pPr>
                    <w:suppressAutoHyphens/>
                    <w:kinsoku w:val="0"/>
                    <w:overflowPunct w:val="0"/>
                    <w:adjustRightInd w:val="0"/>
                    <w:snapToGrid w:val="0"/>
                    <w:spacing w:afterLines="50" w:after="120" w:line="238" w:lineRule="exact"/>
                    <w:ind w:left="360"/>
                    <w:jc w:val="left"/>
                    <w:textAlignment w:val="center"/>
                  </w:pPr>
                  <w:hyperlink r:id="rId29" w:history="1">
                    <w:r w:rsidRPr="00414A9A">
                      <w:rPr>
                        <w:rStyle w:val="af6"/>
                        <w:rFonts w:ascii="ＭＳ 明朝" w:eastAsia="ＭＳ 明朝" w:hAnsi="ＭＳ 明朝" w:cs="ＭＳ 明朝"/>
                        <w:color w:val="auto"/>
                        <w:spacing w:val="6"/>
                        <w:kern w:val="0"/>
                        <w:szCs w:val="21"/>
                      </w:rPr>
                      <w:t>https://www.ntt.com/content/dam/nttcom/hq/jp/about-us/csr/report/pdf/nttcom_sr2024_web.pdf</w:t>
                    </w:r>
                  </w:hyperlink>
                </w:p>
                <w:p w14:paraId="603C1BDA" w14:textId="24A7EB4D" w:rsidR="00D1302E" w:rsidRPr="00E577BF" w:rsidRDefault="005D7F29" w:rsidP="005D7F29">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414A9A">
                    <w:rPr>
                      <w:rFonts w:ascii="ＭＳ 明朝" w:eastAsia="ＭＳ 明朝" w:hAnsi="ＭＳ 明朝" w:cs="ＭＳ 明朝" w:hint="eastAsia"/>
                      <w:spacing w:val="6"/>
                      <w:kern w:val="0"/>
                      <w:szCs w:val="21"/>
                    </w:rPr>
                    <w:t>・p102, 103</w:t>
                  </w:r>
                </w:p>
              </w:tc>
            </w:tr>
            <w:tr w:rsidR="005D7F29" w:rsidRPr="00E577BF" w14:paraId="7479E3C3" w14:textId="77777777" w:rsidTr="00F5566D">
              <w:trPr>
                <w:trHeight w:val="697"/>
              </w:trPr>
              <w:tc>
                <w:tcPr>
                  <w:tcW w:w="2600" w:type="dxa"/>
                  <w:shd w:val="clear" w:color="auto" w:fill="auto"/>
                </w:tcPr>
                <w:p w14:paraId="5441433A" w14:textId="77777777" w:rsidR="005D7F29" w:rsidRPr="00E577BF" w:rsidRDefault="005D7F29" w:rsidP="005D7F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C7924A9"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Re-connect Xに向けた第一の取組である「Smart World」推進のための環境整備として、最先端技術を備えた活動拠点「OPEN HUB Park」を開設し、お客様・パートナーとの共創プログラムを推進。</w:t>
                  </w:r>
                </w:p>
                <w:p w14:paraId="0E8036BF" w14:textId="77777777" w:rsidR="005D7F29" w:rsidRPr="00D023DC"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[①より抜粋]</w:t>
                  </w:r>
                </w:p>
                <w:p w14:paraId="67C0FE92"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NTTコミュニケーションズ株式会社(以下 NTT Com)は、最先端技術を備えたワークプレイス「OPEN HUB Park(オープンハブパーク)」を2022年2月22日より大手町プレイスウエストタワー(東京都千代田区)内に開設します。「OPEN HUB Park」は、2021年10月に開始した事業共創プログラム「OPEN HUB for Smart World」(以下 OPEN HUB)の特長である「人」「技」「場」を最大限活用できる、「OPEN HUB」の中心的な活動拠点です。「CROSS LAB for Smart City」(以下 CROSS LAB)やNTTグループの各種イノベ―ション拠点とも連携し、社会・産業のデジタルトランスフォーメーションに資する新たなビジネスを創出するとともに社会への実装を加速し、Smart Worldの実現をめざします。</w:t>
                  </w:r>
                </w:p>
                <w:p w14:paraId="71F3284A"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p>
                <w:p w14:paraId="185D8563"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1.「OPEN HUB Park」の概要</w:t>
                  </w:r>
                </w:p>
                <w:p w14:paraId="56D2ED06"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OPEN HUB Park」では、お客さま・パートナーの皆さま同士をはじめ、200名規模の各分野に精通したNTT Com社員および社外の専門家である「カタリスト」が</w:t>
                  </w:r>
                  <w:r w:rsidRPr="00D023DC">
                    <w:rPr>
                      <w:rFonts w:ascii="ＭＳ 明朝" w:eastAsia="ＭＳ 明朝" w:hAnsi="ＭＳ 明朝" w:cs="ＭＳ 明朝" w:hint="eastAsia"/>
                      <w:spacing w:val="6"/>
                      <w:kern w:val="0"/>
                      <w:szCs w:val="21"/>
                    </w:rPr>
                    <w:t>共創し、それぞれの技術や知見を掛け合わせることで、新たなビジネスを創出するとともに社会への実装をめざします。</w:t>
                  </w:r>
                </w:p>
                <w:p w14:paraId="74DBD2A6"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事業共創プログラムにより生み出されたビジネスや社会実装の成果は、「</w:t>
                  </w:r>
                  <w:r w:rsidRPr="00D023DC">
                    <w:rPr>
                      <w:rFonts w:ascii="ＭＳ 明朝" w:eastAsia="ＭＳ 明朝" w:hAnsi="ＭＳ 明朝" w:cs="ＭＳ 明朝"/>
                      <w:spacing w:val="6"/>
                      <w:kern w:val="0"/>
                      <w:szCs w:val="21"/>
                    </w:rPr>
                    <w:t>OPEN HUB Park」内に設置されたスタジオ、2021年10月に開始したオウンドメディア「OPEN HUB Journal」を通じて情報発信します。</w:t>
                  </w:r>
                </w:p>
                <w:p w14:paraId="302D117B"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また、ビジネス共創の仲間が集まる活動コミュニティー「</w:t>
                  </w:r>
                  <w:r w:rsidRPr="00D023DC">
                    <w:rPr>
                      <w:rFonts w:ascii="ＭＳ 明朝" w:eastAsia="ＭＳ 明朝" w:hAnsi="ＭＳ 明朝" w:cs="ＭＳ 明朝"/>
                      <w:spacing w:val="6"/>
                      <w:kern w:val="0"/>
                      <w:szCs w:val="21"/>
                    </w:rPr>
                    <w:t>OPEN HUB Base」と連動し、トークイベントや会員交流イベントを通じてエコシステムを拡大するとともに、新たなビジネスの展開を図ります。</w:t>
                  </w:r>
                </w:p>
                <w:p w14:paraId="4C047A2B"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p>
                <w:p w14:paraId="62CF9F55"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2.特長</w:t>
                  </w:r>
                </w:p>
                <w:p w14:paraId="5220664E"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(1)想像力を掻き立てる体験</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新たなビジネスコンセプト創出のインスピレーションを生みだす、さまざまな体験を提供します。</w:t>
                  </w:r>
                </w:p>
                <w:p w14:paraId="4001A3CA" w14:textId="77777777" w:rsidR="005D7F29" w:rsidRPr="00D023DC" w:rsidRDefault="005D7F29" w:rsidP="005D7F29">
                  <w:pPr>
                    <w:suppressAutoHyphens/>
                    <w:kinsoku w:val="0"/>
                    <w:overflowPunct w:val="0"/>
                    <w:adjustRightInd w:val="0"/>
                    <w:snapToGrid w:val="0"/>
                    <w:spacing w:afterLines="50" w:after="120" w:line="238" w:lineRule="exact"/>
                    <w:ind w:leftChars="194" w:left="415"/>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（中略）</w:t>
                  </w:r>
                </w:p>
                <w:p w14:paraId="19F553FA" w14:textId="77777777" w:rsidR="005D7F29" w:rsidRPr="00D023DC" w:rsidRDefault="005D7F29" w:rsidP="005D7F29">
                  <w:pPr>
                    <w:suppressAutoHyphens/>
                    <w:kinsoku w:val="0"/>
                    <w:overflowPunct w:val="0"/>
                    <w:adjustRightInd w:val="0"/>
                    <w:snapToGrid w:val="0"/>
                    <w:spacing w:afterLines="50" w:after="120" w:line="238" w:lineRule="exact"/>
                    <w:ind w:leftChars="194" w:left="415"/>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②共創する企業間で保有するデータを「</w:t>
                  </w:r>
                  <w:r w:rsidRPr="00D023DC">
                    <w:rPr>
                      <w:rFonts w:ascii="ＭＳ 明朝" w:eastAsia="ＭＳ 明朝" w:hAnsi="ＭＳ 明朝" w:cs="ＭＳ 明朝"/>
                      <w:spacing w:val="6"/>
                      <w:kern w:val="0"/>
                      <w:szCs w:val="21"/>
                    </w:rPr>
                    <w:t>Smart Data Platform」を活用して収集・蓄積・分析し、大画面のLEDモニター「OPEN HUB Visualizer」にビジュアライズしています。</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ビジュアライズされた映像が、データを活用した新たな価値創造を促します。</w:t>
                  </w:r>
                </w:p>
                <w:p w14:paraId="73A35E41" w14:textId="77777777" w:rsidR="005D7F29" w:rsidRPr="00D023DC" w:rsidRDefault="005D7F29" w:rsidP="005D7F29">
                  <w:pPr>
                    <w:suppressAutoHyphens/>
                    <w:kinsoku w:val="0"/>
                    <w:overflowPunct w:val="0"/>
                    <w:adjustRightInd w:val="0"/>
                    <w:snapToGrid w:val="0"/>
                    <w:spacing w:afterLines="50" w:after="120" w:line="238" w:lineRule="exact"/>
                    <w:ind w:leftChars="194" w:left="415"/>
                    <w:jc w:val="left"/>
                    <w:textAlignment w:val="center"/>
                    <w:rPr>
                      <w:rFonts w:ascii="ＭＳ 明朝" w:eastAsia="ＭＳ 明朝" w:hAnsi="ＭＳ 明朝" w:cs="ＭＳ 明朝"/>
                      <w:spacing w:val="6"/>
                      <w:kern w:val="0"/>
                      <w:szCs w:val="21"/>
                    </w:rPr>
                  </w:pPr>
                </w:p>
                <w:p w14:paraId="5D63EBE8"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(2)新たな価値創造を生み出す最先端のICTインフラ、テクノロジー。</w:t>
                  </w:r>
                  <w:r w:rsidRPr="00D023DC">
                    <w:rPr>
                      <w:rFonts w:ascii="ＭＳ 明朝" w:eastAsia="ＭＳ 明朝" w:hAnsi="ＭＳ 明朝" w:cs="ＭＳ 明朝"/>
                      <w:spacing w:val="6"/>
                      <w:kern w:val="0"/>
                      <w:szCs w:val="21"/>
                    </w:rPr>
                    <w:br/>
                    <w:t>IOWNや5G、SD-WAN/LANなど最先端のICTインフラを配</w:t>
                  </w:r>
                  <w:r w:rsidRPr="00D023DC">
                    <w:rPr>
                      <w:rFonts w:ascii="ＭＳ 明朝" w:eastAsia="ＭＳ 明朝" w:hAnsi="ＭＳ 明朝" w:cs="ＭＳ 明朝"/>
                      <w:spacing w:val="6"/>
                      <w:kern w:val="0"/>
                      <w:szCs w:val="21"/>
                    </w:rPr>
                    <w:lastRenderedPageBreak/>
                    <w:t>備し、創出したビジネスコンセプトをお客さま・パートナーの皆さまとともに社会へ実装するためのさまざまな実証実験を行うことができます。</w:t>
                  </w:r>
                </w:p>
                <w:p w14:paraId="5D5E0CB4" w14:textId="77777777" w:rsidR="005D7F29" w:rsidRPr="00D023DC" w:rsidRDefault="005D7F29" w:rsidP="005D7F29">
                  <w:pPr>
                    <w:suppressAutoHyphens/>
                    <w:kinsoku w:val="0"/>
                    <w:overflowPunct w:val="0"/>
                    <w:adjustRightInd w:val="0"/>
                    <w:snapToGrid w:val="0"/>
                    <w:spacing w:afterLines="50" w:after="120" w:line="238" w:lineRule="exact"/>
                    <w:ind w:leftChars="194" w:left="415"/>
                    <w:jc w:val="left"/>
                    <w:textAlignment w:val="center"/>
                    <w:rPr>
                      <w:rFonts w:ascii="ＭＳ 明朝" w:eastAsia="ＭＳ 明朝" w:hAnsi="ＭＳ 明朝" w:cs="ＭＳ 明朝"/>
                      <w:spacing w:val="6"/>
                      <w:kern w:val="0"/>
                      <w:szCs w:val="21"/>
                    </w:rPr>
                  </w:pPr>
                </w:p>
                <w:p w14:paraId="7C1A4508"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(3)リアルとバーチャルの垣根を超えたコミュニケーション</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共創プログラムへの参加者は、ハイブリッドワークの環境下で国内外のさまざまな地域・拠点から、距離をこえて円滑なコミュニケーションを実現する仕組みを利用できます。</w:t>
                  </w:r>
                </w:p>
                <w:p w14:paraId="16D73679" w14:textId="77777777" w:rsidR="005D7F29" w:rsidRPr="00D023DC" w:rsidRDefault="005D7F29" w:rsidP="005D7F29">
                  <w:pPr>
                    <w:suppressAutoHyphens/>
                    <w:kinsoku w:val="0"/>
                    <w:overflowPunct w:val="0"/>
                    <w:adjustRightInd w:val="0"/>
                    <w:snapToGrid w:val="0"/>
                    <w:spacing w:afterLines="50" w:after="120" w:line="238" w:lineRule="exact"/>
                    <w:ind w:leftChars="194" w:left="415"/>
                    <w:jc w:val="left"/>
                    <w:textAlignment w:val="center"/>
                    <w:rPr>
                      <w:rFonts w:ascii="ＭＳ 明朝" w:eastAsia="ＭＳ 明朝" w:hAnsi="ＭＳ 明朝" w:cs="ＭＳ 明朝"/>
                      <w:spacing w:val="6"/>
                      <w:kern w:val="0"/>
                      <w:szCs w:val="21"/>
                    </w:rPr>
                  </w:pPr>
                </w:p>
                <w:p w14:paraId="59518F74" w14:textId="77777777" w:rsidR="005D7F29" w:rsidRPr="00D023DC" w:rsidRDefault="005D7F29" w:rsidP="005D7F29">
                  <w:pPr>
                    <w:suppressAutoHyphens/>
                    <w:kinsoku w:val="0"/>
                    <w:overflowPunct w:val="0"/>
                    <w:adjustRightInd w:val="0"/>
                    <w:snapToGrid w:val="0"/>
                    <w:spacing w:afterLines="50" w:after="120" w:line="238" w:lineRule="exact"/>
                    <w:ind w:leftChars="128" w:left="27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(4)ビジネス共創の議論を活発化させるコミュニケーションプレイス</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さまざまなお客さまやパートナーの皆さまとの議論を進めるためのプロジェクトルーム、共創コミュニティーの会員交流のためのイベントスペース、そして多様な撮影が可能な最新の機材を備えた情報発信スタジオを設置しています。それら最先端の技術を体験、活用しながらビジネスの共創を加速させることができます。また、</w:t>
                  </w:r>
                  <w:r w:rsidRPr="00D023DC">
                    <w:rPr>
                      <w:rFonts w:ascii="ＭＳ 明朝" w:eastAsia="ＭＳ 明朝" w:hAnsi="ＭＳ 明朝" w:cs="ＭＳ 明朝"/>
                      <w:spacing w:val="6"/>
                      <w:kern w:val="0"/>
                      <w:szCs w:val="21"/>
                    </w:rPr>
                    <w:t>OPEN HUB事業共創プロジェクトを社会へ発信する場としての活用が可能です。</w:t>
                  </w:r>
                </w:p>
                <w:p w14:paraId="28F94AA1"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7EB0D521"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次に</w:t>
                  </w:r>
                  <w:r w:rsidRPr="00D023DC">
                    <w:rPr>
                      <w:rFonts w:ascii="ＭＳ 明朝" w:eastAsia="ＭＳ 明朝" w:hAnsi="ＭＳ 明朝" w:cs="ＭＳ 明朝"/>
                      <w:spacing w:val="6"/>
                      <w:kern w:val="0"/>
                      <w:szCs w:val="21"/>
                    </w:rPr>
                    <w:t>Re-connect Xに向けた第二の取組</w:t>
                  </w:r>
                  <w:r w:rsidRPr="00D023DC">
                    <w:rPr>
                      <w:rFonts w:ascii="ＭＳ 明朝" w:eastAsia="ＭＳ 明朝" w:hAnsi="ＭＳ 明朝" w:cs="ＭＳ 明朝" w:hint="eastAsia"/>
                      <w:spacing w:val="6"/>
                      <w:kern w:val="0"/>
                      <w:szCs w:val="21"/>
                    </w:rPr>
                    <w:t>についてはデータから新たな価値を生み出すプラットフォーム「</w:t>
                  </w:r>
                  <w:r w:rsidRPr="00D023DC">
                    <w:rPr>
                      <w:rFonts w:ascii="ＭＳ 明朝" w:eastAsia="ＭＳ 明朝" w:hAnsi="ＭＳ 明朝" w:cs="ＭＳ 明朝"/>
                      <w:spacing w:val="6"/>
                      <w:kern w:val="0"/>
                      <w:szCs w:val="21"/>
                    </w:rPr>
                    <w:t>Smart Data Platform」の開発・提供を通じ、安心・安全なデータ利活用の実現に取り組んでい</w:t>
                  </w:r>
                  <w:r w:rsidRPr="00D023DC">
                    <w:rPr>
                      <w:rFonts w:ascii="ＭＳ 明朝" w:eastAsia="ＭＳ 明朝" w:hAnsi="ＭＳ 明朝" w:cs="ＭＳ 明朝" w:hint="eastAsia"/>
                      <w:spacing w:val="6"/>
                      <w:kern w:val="0"/>
                      <w:szCs w:val="21"/>
                    </w:rPr>
                    <w:t>る</w:t>
                  </w:r>
                </w:p>
                <w:p w14:paraId="60ED609A" w14:textId="77777777" w:rsidR="005D7F29" w:rsidRPr="00D023DC"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[②より抜粋]</w:t>
                  </w:r>
                </w:p>
                <w:p w14:paraId="0D9FD97A"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1.背景・目的</w:t>
                  </w:r>
                </w:p>
                <w:p w14:paraId="4866D584"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近年、企業の</w:t>
                  </w:r>
                  <w:r w:rsidRPr="00D023DC">
                    <w:rPr>
                      <w:rFonts w:ascii="ＭＳ 明朝" w:eastAsia="ＭＳ 明朝" w:hAnsi="ＭＳ 明朝" w:cs="ＭＳ 明朝"/>
                      <w:spacing w:val="6"/>
                      <w:kern w:val="0"/>
                      <w:szCs w:val="21"/>
                    </w:rPr>
                    <w:t>DXに対する取り組みが進んでいますが、DX実現のために最も重要なキーファクターはデジタルデータの有効な利活用です。そのためには、企業内外の組織やプロセスを超えた横断的なデータの利活用が重要です。従来は、さまざまなサービスを複数の事業者から調達し、構築・運用する必要があり、データ利活用に至るまでに大きな稼働やコストがかかっていました。今回の「Smart Data Platform」はデータ利活用に必要な収集・蓄積・管理分析におけるすべての機能を、ICTインフラも含めてワンストップで提供し、データ利活用によるDX実現を加速させます。</w:t>
                  </w:r>
                </w:p>
                <w:p w14:paraId="2C1A0BA3"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（中略）</w:t>
                  </w:r>
                </w:p>
                <w:p w14:paraId="7E3D2827"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2.「Smart Data Platform」の特長</w:t>
                  </w:r>
                </w:p>
                <w:p w14:paraId="0B3A6C5D"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(1) </w:t>
                  </w:r>
                  <w:r w:rsidRPr="00D023DC">
                    <w:rPr>
                      <w:rFonts w:ascii="ＭＳ 明朝" w:eastAsia="ＭＳ 明朝" w:hAnsi="ＭＳ 明朝" w:cs="ＭＳ 明朝" w:hint="eastAsia"/>
                      <w:spacing w:val="6"/>
                      <w:kern w:val="0"/>
                      <w:szCs w:val="21"/>
                    </w:rPr>
                    <w:t>必要な機能を柔軟に組み合わせてワンストップに利用可能</w:t>
                  </w:r>
                </w:p>
                <w:p w14:paraId="5B5BD991"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(2) </w:t>
                  </w:r>
                  <w:r w:rsidRPr="00D023DC">
                    <w:rPr>
                      <w:rFonts w:ascii="ＭＳ 明朝" w:eastAsia="ＭＳ 明朝" w:hAnsi="ＭＳ 明朝" w:cs="ＭＳ 明朝" w:hint="eastAsia"/>
                      <w:spacing w:val="6"/>
                      <w:kern w:val="0"/>
                      <w:szCs w:val="21"/>
                    </w:rPr>
                    <w:t>データ利活用プロセス全体で安心安全なデータ利活用が可能</w:t>
                  </w:r>
                </w:p>
                <w:p w14:paraId="6DB668D7"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(3) </w:t>
                  </w:r>
                  <w:r w:rsidRPr="00D023DC">
                    <w:rPr>
                      <w:rFonts w:ascii="ＭＳ 明朝" w:eastAsia="ＭＳ 明朝" w:hAnsi="ＭＳ 明朝" w:cs="ＭＳ 明朝" w:hint="eastAsia"/>
                      <w:spacing w:val="6"/>
                      <w:kern w:val="0"/>
                      <w:szCs w:val="21"/>
                    </w:rPr>
                    <w:t>多様な環境に点在するデータの統合・連携が可能</w:t>
                  </w:r>
                </w:p>
                <w:p w14:paraId="09E0DFCB"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12F62094"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さらに</w:t>
                  </w:r>
                  <w:r w:rsidRPr="00D023DC">
                    <w:rPr>
                      <w:rFonts w:ascii="ＭＳ 明朝" w:eastAsia="ＭＳ 明朝" w:hAnsi="ＭＳ 明朝" w:cs="ＭＳ 明朝"/>
                      <w:spacing w:val="6"/>
                      <w:kern w:val="0"/>
                      <w:szCs w:val="21"/>
                    </w:rPr>
                    <w:t>2021年度時点では、Re-connect Xに向けた取組の基礎として「自らのDX推進」を位置付けており、その一環として「働き方改革」に関する目標を以下の通り公表。</w:t>
                  </w:r>
                </w:p>
                <w:p w14:paraId="074C793A" w14:textId="77777777" w:rsidR="005D7F29" w:rsidRPr="00D023DC"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[③p8</w:t>
                  </w:r>
                  <w:r w:rsidRPr="00D023DC">
                    <w:rPr>
                      <w:rFonts w:ascii="ＭＳ 明朝" w:eastAsia="ＭＳ 明朝" w:hAnsi="ＭＳ 明朝" w:cs="ＭＳ 明朝" w:hint="eastAsia"/>
                      <w:spacing w:val="6"/>
                      <w:kern w:val="0"/>
                      <w:szCs w:val="21"/>
                    </w:rPr>
                    <w:t>より抜粋</w:t>
                  </w:r>
                  <w:r w:rsidRPr="00D023DC">
                    <w:rPr>
                      <w:rFonts w:ascii="ＭＳ 明朝" w:eastAsia="ＭＳ 明朝" w:hAnsi="ＭＳ 明朝" w:cs="ＭＳ 明朝"/>
                      <w:spacing w:val="6"/>
                      <w:kern w:val="0"/>
                      <w:szCs w:val="21"/>
                    </w:rPr>
                    <w:t>]</w:t>
                  </w:r>
                </w:p>
                <w:p w14:paraId="1BD36709"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働き方改革</w:t>
                  </w:r>
                </w:p>
                <w:p w14:paraId="18248A41" w14:textId="77777777" w:rsidR="005D7F29" w:rsidRPr="00D023DC"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lastRenderedPageBreak/>
                    <w:t>-セキュリティと利便性の両立を実現する「セキュアドPC」を活用し、約8割のリモートワーク率を維持。アフターコロナにおいても平均出社率3割を前提としたリモートワークネイティブな働き方に向け、都内主要オフィスを集約（2022年1月～）</w:t>
                  </w:r>
                </w:p>
                <w:p w14:paraId="4CD8AC1D" w14:textId="77777777" w:rsidR="005D7F29" w:rsidRPr="00D023DC"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上記の具体的施策として、社内のネットワーク環境や社員が利用するツール等に関して以下のような取り組みを実施し、社内からポジティブなフィードバックを得ている。</w:t>
                  </w:r>
                </w:p>
                <w:p w14:paraId="2F4FBFD5" w14:textId="77777777" w:rsidR="005D7F29" w:rsidRPr="00D023DC"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[④p84 </w:t>
                  </w:r>
                  <w:r w:rsidRPr="00D023DC">
                    <w:rPr>
                      <w:rFonts w:ascii="ＭＳ 明朝" w:eastAsia="ＭＳ 明朝" w:hAnsi="ＭＳ 明朝" w:cs="ＭＳ 明朝" w:hint="eastAsia"/>
                      <w:spacing w:val="6"/>
                      <w:kern w:val="0"/>
                      <w:szCs w:val="21"/>
                    </w:rPr>
                    <w:t>環境・ツールより抜粋</w:t>
                  </w:r>
                  <w:r w:rsidRPr="00D023DC">
                    <w:rPr>
                      <w:rFonts w:ascii="ＭＳ 明朝" w:eastAsia="ＭＳ 明朝" w:hAnsi="ＭＳ 明朝" w:cs="ＭＳ 明朝"/>
                      <w:spacing w:val="6"/>
                      <w:kern w:val="0"/>
                      <w:szCs w:val="21"/>
                    </w:rPr>
                    <w:t>]</w:t>
                  </w:r>
                </w:p>
                <w:p w14:paraId="217F2C6B" w14:textId="77777777" w:rsidR="005D7F29"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コロナ禍においては原則在宅勤務でしたが、紙による申請書や押印が必要な契約書などがあるために、出社して対応せざるをえない状況が新たな働き方を推進する上で課題となっていました。ニューノーマルに対応した働き方の実現に向けて、電子化・オンライン化など、業務プロセス全体を見直しました。</w:t>
                  </w:r>
                </w:p>
                <w:p w14:paraId="26D7B6C6" w14:textId="77777777" w:rsidR="005D7F29" w:rsidRPr="00C022AD" w:rsidRDefault="005D7F29" w:rsidP="005D7F29">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また、これまで導入していたシンクライアントや</w:t>
                  </w:r>
                  <w:r w:rsidRPr="00D023DC">
                    <w:rPr>
                      <w:rFonts w:ascii="ＭＳ 明朝" w:eastAsia="ＭＳ 明朝" w:hAnsi="ＭＳ 明朝" w:cs="ＭＳ 明朝"/>
                      <w:spacing w:val="6"/>
                      <w:kern w:val="0"/>
                      <w:szCs w:val="21"/>
                    </w:rPr>
                    <w:t>BYODに加え、セキュアドPCを全社展開し、ネットワーク環境に左右されないファット端末を用いた迅速な起動や作業環境を実現しています。全社共通のアプリケーションソフトを導入することで組織ごとのサーバー工事などが不要になり、情報システム部門の稼働減少につなげました。セキュアドPCについては約98%の社員からポジティブな意見を受け、情報システム部門もデータ利活用など新しい挑戦を始めていま</w:t>
                  </w:r>
                  <w:r w:rsidRPr="00C022AD">
                    <w:rPr>
                      <w:rFonts w:ascii="ＭＳ 明朝" w:eastAsia="ＭＳ 明朝" w:hAnsi="ＭＳ 明朝" w:cs="ＭＳ 明朝"/>
                      <w:spacing w:val="6"/>
                      <w:kern w:val="0"/>
                      <w:szCs w:val="21"/>
                    </w:rPr>
                    <w:t>す。</w:t>
                  </w:r>
                </w:p>
                <w:p w14:paraId="7B1BCC4F" w14:textId="3C8BA2B8" w:rsidR="005D7F29"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22AD">
                    <w:rPr>
                      <w:rFonts w:ascii="ＭＳ 明朝" w:eastAsia="ＭＳ 明朝" w:hAnsi="ＭＳ 明朝" w:cs="ＭＳ 明朝" w:hint="eastAsia"/>
                      <w:spacing w:val="6"/>
                      <w:kern w:val="0"/>
                      <w:szCs w:val="21"/>
                    </w:rPr>
                    <w:t>2023年度においては⑤(p102)の通り77%のリモートワーク率を維持。⑤(p103)の通りセキュアドPCについては、社内IT環境満足度調査では8割の社員からポジティブな意見を受けており、クラウドから得られる日々のコミュニケーションデータから組織の働き方を可視化し、データ利活用やAI活用など新しい挑戦を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772C89" w14:textId="77777777" w:rsidR="00642EB6" w:rsidRPr="00D023DC" w:rsidRDefault="00642EB6" w:rsidP="00642EB6">
                  <w:pPr>
                    <w:numPr>
                      <w:ilvl w:val="0"/>
                      <w:numId w:val="15"/>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w:t>
                  </w:r>
                </w:p>
                <w:p w14:paraId="7FF43392" w14:textId="77777777" w:rsidR="00642EB6" w:rsidRPr="00D023DC" w:rsidRDefault="00642EB6" w:rsidP="00642EB6">
                  <w:pPr>
                    <w:suppressAutoHyphens/>
                    <w:kinsoku w:val="0"/>
                    <w:overflowPunct w:val="0"/>
                    <w:adjustRightInd w:val="0"/>
                    <w:snapToGrid w:val="0"/>
                    <w:spacing w:afterLines="50" w:after="120" w:line="238" w:lineRule="exact"/>
                    <w:ind w:left="420"/>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2020年度決算　</w:t>
                  </w:r>
                  <w:r w:rsidRPr="00D023DC">
                    <w:rPr>
                      <w:rFonts w:ascii="ＭＳ 明朝" w:eastAsia="ＭＳ 明朝" w:hAnsi="ＭＳ 明朝"/>
                    </w:rPr>
                    <w:t>2021年度 業績予想</w:t>
                  </w:r>
                  <w:r w:rsidRPr="00D023DC">
                    <w:rPr>
                      <w:rFonts w:ascii="ＭＳ 明朝" w:eastAsia="ＭＳ 明朝" w:hAnsi="ＭＳ 明朝" w:cs="ＭＳ 明朝" w:hint="eastAsia"/>
                      <w:spacing w:val="6"/>
                      <w:kern w:val="0"/>
                      <w:szCs w:val="21"/>
                    </w:rPr>
                    <w:t>について</w:t>
                  </w:r>
                </w:p>
                <w:p w14:paraId="566B63E5" w14:textId="77777777" w:rsidR="00642EB6" w:rsidRDefault="00642EB6" w:rsidP="00642EB6">
                  <w:pPr>
                    <w:numPr>
                      <w:ilvl w:val="0"/>
                      <w:numId w:val="15"/>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NTTコミュニケーションズ</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サステナビリティレポート</w:t>
                  </w:r>
                  <w:r w:rsidRPr="00D023DC">
                    <w:rPr>
                      <w:rFonts w:ascii="ＭＳ 明朝" w:eastAsia="ＭＳ 明朝" w:hAnsi="ＭＳ 明朝" w:cs="ＭＳ 明朝"/>
                      <w:spacing w:val="6"/>
                      <w:kern w:val="0"/>
                      <w:szCs w:val="21"/>
                    </w:rPr>
                    <w:t>2022</w:t>
                  </w:r>
                </w:p>
                <w:p w14:paraId="70E42BC5" w14:textId="77777777" w:rsidR="00642EB6" w:rsidRDefault="00642EB6" w:rsidP="00642EB6">
                  <w:pPr>
                    <w:numPr>
                      <w:ilvl w:val="0"/>
                      <w:numId w:val="15"/>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NTTグループ中期経営戦略『Your Value Partner 2025』</w:t>
                  </w:r>
                </w:p>
                <w:p w14:paraId="76B7B4A3" w14:textId="77777777" w:rsidR="00642EB6" w:rsidRDefault="00642EB6" w:rsidP="00501B84">
                  <w:pPr>
                    <w:numPr>
                      <w:ilvl w:val="0"/>
                      <w:numId w:val="15"/>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642EB6">
                    <w:rPr>
                      <w:rFonts w:ascii="ＭＳ 明朝" w:eastAsia="ＭＳ 明朝" w:hAnsi="ＭＳ 明朝" w:cs="ＭＳ 明朝"/>
                      <w:spacing w:val="6"/>
                      <w:kern w:val="0"/>
                      <w:szCs w:val="21"/>
                    </w:rPr>
                    <w:t>NTTコミュニケーションズ</w:t>
                  </w:r>
                  <w:r w:rsidRPr="00642EB6">
                    <w:rPr>
                      <w:rFonts w:ascii="ＭＳ 明朝" w:eastAsia="ＭＳ 明朝" w:hAnsi="ＭＳ 明朝" w:cs="ＭＳ 明朝"/>
                      <w:spacing w:val="6"/>
                      <w:kern w:val="0"/>
                      <w:szCs w:val="21"/>
                    </w:rPr>
                    <w:br/>
                  </w:r>
                  <w:r w:rsidRPr="00642EB6">
                    <w:rPr>
                      <w:rFonts w:ascii="ＭＳ 明朝" w:eastAsia="ＭＳ 明朝" w:hAnsi="ＭＳ 明朝" w:cs="ＭＳ 明朝" w:hint="eastAsia"/>
                      <w:spacing w:val="6"/>
                      <w:kern w:val="0"/>
                      <w:szCs w:val="21"/>
                    </w:rPr>
                    <w:t>サステナビリティレポート</w:t>
                  </w:r>
                  <w:r w:rsidRPr="00642EB6">
                    <w:rPr>
                      <w:rFonts w:ascii="ＭＳ 明朝" w:eastAsia="ＭＳ 明朝" w:hAnsi="ＭＳ 明朝" w:cs="ＭＳ 明朝"/>
                      <w:spacing w:val="6"/>
                      <w:kern w:val="0"/>
                      <w:szCs w:val="21"/>
                    </w:rPr>
                    <w:t>202</w:t>
                  </w:r>
                  <w:r w:rsidRPr="00642EB6">
                    <w:rPr>
                      <w:rFonts w:ascii="ＭＳ 明朝" w:eastAsia="ＭＳ 明朝" w:hAnsi="ＭＳ 明朝" w:cs="ＭＳ 明朝" w:hint="eastAsia"/>
                      <w:spacing w:val="6"/>
                      <w:kern w:val="0"/>
                      <w:szCs w:val="21"/>
                    </w:rPr>
                    <w:t>3</w:t>
                  </w:r>
                </w:p>
                <w:p w14:paraId="6D53F19D" w14:textId="6530E372" w:rsidR="00D1302E" w:rsidRPr="00642EB6" w:rsidRDefault="00642EB6" w:rsidP="00DD56DC">
                  <w:pPr>
                    <w:numPr>
                      <w:ilvl w:val="0"/>
                      <w:numId w:val="15"/>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642EB6">
                    <w:rPr>
                      <w:rFonts w:ascii="ＭＳ 明朝" w:eastAsia="ＭＳ 明朝" w:hAnsi="ＭＳ 明朝" w:cs="ＭＳ 明朝"/>
                      <w:spacing w:val="6"/>
                      <w:kern w:val="0"/>
                      <w:szCs w:val="21"/>
                    </w:rPr>
                    <w:t>NTTコミュニケーションズ</w:t>
                  </w:r>
                  <w:r w:rsidRPr="00642EB6">
                    <w:rPr>
                      <w:rFonts w:ascii="ＭＳ 明朝" w:eastAsia="ＭＳ 明朝" w:hAnsi="ＭＳ 明朝" w:cs="ＭＳ 明朝"/>
                      <w:spacing w:val="6"/>
                      <w:kern w:val="0"/>
                      <w:szCs w:val="21"/>
                    </w:rPr>
                    <w:br/>
                  </w:r>
                  <w:r w:rsidRPr="00642EB6">
                    <w:rPr>
                      <w:rFonts w:ascii="ＭＳ 明朝" w:eastAsia="ＭＳ 明朝" w:hAnsi="ＭＳ 明朝" w:cs="ＭＳ 明朝" w:hint="eastAsia"/>
                      <w:spacing w:val="6"/>
                      <w:kern w:val="0"/>
                      <w:szCs w:val="21"/>
                    </w:rPr>
                    <w:t>サステナビリティレポート</w:t>
                  </w:r>
                  <w:r w:rsidRPr="00642EB6">
                    <w:rPr>
                      <w:rFonts w:ascii="ＭＳ 明朝" w:eastAsia="ＭＳ 明朝" w:hAnsi="ＭＳ 明朝" w:cs="ＭＳ 明朝"/>
                      <w:spacing w:val="6"/>
                      <w:kern w:val="0"/>
                      <w:szCs w:val="21"/>
                    </w:rPr>
                    <w:t>202</w:t>
                  </w:r>
                  <w:r w:rsidRPr="00642EB6">
                    <w:rPr>
                      <w:rFonts w:ascii="ＭＳ 明朝" w:eastAsia="ＭＳ 明朝" w:hAnsi="ＭＳ 明朝" w:cs="ＭＳ 明朝" w:hint="eastAsia"/>
                      <w:spacing w:val="6"/>
                      <w:kern w:val="0"/>
                      <w:szCs w:val="21"/>
                    </w:rPr>
                    <w:t>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396B7DE" w14:textId="77777777" w:rsidR="003D53A5" w:rsidRPr="00D023DC" w:rsidRDefault="003D53A5" w:rsidP="003D53A5">
                  <w:pPr>
                    <w:numPr>
                      <w:ilvl w:val="0"/>
                      <w:numId w:val="16"/>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２０２１年</w:t>
                  </w:r>
                  <w:r w:rsidRPr="00D023DC">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 xml:space="preserve">　　</w:t>
                  </w:r>
                  <w:r w:rsidRPr="00D023DC">
                    <w:rPr>
                      <w:rFonts w:ascii="ＭＳ 明朝" w:eastAsia="ＭＳ 明朝" w:hAnsi="ＭＳ 明朝" w:cs="ＭＳ 明朝" w:hint="eastAsia"/>
                      <w:spacing w:val="6"/>
                      <w:kern w:val="0"/>
                      <w:szCs w:val="21"/>
                    </w:rPr>
                    <w:t>５月</w:t>
                  </w:r>
                  <w:r w:rsidRPr="00D023DC">
                    <w:rPr>
                      <w:rFonts w:ascii="ＭＳ 明朝" w:eastAsia="ＭＳ 明朝" w:hAnsi="ＭＳ 明朝" w:cs="ＭＳ 明朝"/>
                      <w:spacing w:val="6"/>
                      <w:kern w:val="0"/>
                      <w:szCs w:val="21"/>
                    </w:rPr>
                    <w:t xml:space="preserve"> </w:t>
                  </w:r>
                  <w:r w:rsidRPr="00D023DC">
                    <w:rPr>
                      <w:rFonts w:ascii="ＭＳ 明朝" w:eastAsia="ＭＳ 明朝" w:hAnsi="ＭＳ 明朝" w:cs="ＭＳ 明朝" w:hint="eastAsia"/>
                      <w:spacing w:val="6"/>
                      <w:kern w:val="0"/>
                      <w:szCs w:val="21"/>
                    </w:rPr>
                    <w:t>１２日</w:t>
                  </w:r>
                </w:p>
                <w:p w14:paraId="5818A939" w14:textId="77777777" w:rsidR="003D53A5" w:rsidRDefault="003D53A5" w:rsidP="003D53A5">
                  <w:pPr>
                    <w:numPr>
                      <w:ilvl w:val="0"/>
                      <w:numId w:val="16"/>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２０２２年</w:t>
                  </w:r>
                  <w:r>
                    <w:rPr>
                      <w:rFonts w:ascii="ＭＳ 明朝" w:eastAsia="ＭＳ 明朝" w:hAnsi="ＭＳ 明朝" w:cs="ＭＳ 明朝" w:hint="eastAsia"/>
                      <w:spacing w:val="6"/>
                      <w:kern w:val="0"/>
                      <w:szCs w:val="21"/>
                    </w:rPr>
                    <w:t xml:space="preserve">　</w:t>
                  </w:r>
                  <w:r w:rsidRPr="00D023DC">
                    <w:rPr>
                      <w:rFonts w:ascii="ＭＳ 明朝" w:eastAsia="ＭＳ 明朝" w:hAnsi="ＭＳ 明朝" w:cs="ＭＳ 明朝" w:hint="eastAsia"/>
                      <w:spacing w:val="6"/>
                      <w:kern w:val="0"/>
                      <w:szCs w:val="21"/>
                    </w:rPr>
                    <w:t>１２月</w:t>
                  </w:r>
                  <w:r>
                    <w:rPr>
                      <w:rFonts w:ascii="ＭＳ 明朝" w:eastAsia="ＭＳ 明朝" w:hAnsi="ＭＳ 明朝" w:cs="ＭＳ 明朝" w:hint="eastAsia"/>
                      <w:spacing w:val="6"/>
                      <w:kern w:val="0"/>
                      <w:szCs w:val="21"/>
                    </w:rPr>
                    <w:t xml:space="preserve">　</w:t>
                  </w:r>
                  <w:r w:rsidRPr="00D023DC">
                    <w:rPr>
                      <w:rFonts w:ascii="ＭＳ 明朝" w:eastAsia="ＭＳ 明朝" w:hAnsi="ＭＳ 明朝" w:cs="ＭＳ 明朝" w:hint="eastAsia"/>
                      <w:spacing w:val="6"/>
                      <w:kern w:val="0"/>
                      <w:szCs w:val="21"/>
                    </w:rPr>
                    <w:t>２３日</w:t>
                  </w:r>
                </w:p>
                <w:p w14:paraId="4520C6EC" w14:textId="77777777" w:rsidR="003D53A5" w:rsidRPr="00C022AD" w:rsidRDefault="003D53A5" w:rsidP="003D53A5">
                  <w:pPr>
                    <w:numPr>
                      <w:ilvl w:val="0"/>
                      <w:numId w:val="16"/>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２０</w:t>
                  </w:r>
                  <w:r w:rsidRPr="00C022AD">
                    <w:rPr>
                      <w:rFonts w:ascii="ＭＳ 明朝" w:eastAsia="ＭＳ 明朝" w:hAnsi="ＭＳ 明朝" w:cs="ＭＳ 明朝" w:hint="eastAsia"/>
                      <w:spacing w:val="6"/>
                      <w:kern w:val="0"/>
                      <w:szCs w:val="21"/>
                    </w:rPr>
                    <w:t>１８年</w:t>
                  </w:r>
                  <w:r>
                    <w:rPr>
                      <w:rFonts w:ascii="ＭＳ 明朝" w:eastAsia="ＭＳ 明朝" w:hAnsi="ＭＳ 明朝" w:cs="ＭＳ 明朝" w:hint="eastAsia"/>
                      <w:spacing w:val="6"/>
                      <w:kern w:val="0"/>
                      <w:szCs w:val="21"/>
                    </w:rPr>
                    <w:t xml:space="preserve">　</w:t>
                  </w:r>
                  <w:r w:rsidRPr="00C022AD">
                    <w:rPr>
                      <w:rFonts w:ascii="ＭＳ 明朝" w:eastAsia="ＭＳ 明朝" w:hAnsi="ＭＳ 明朝" w:cs="ＭＳ 明朝" w:hint="eastAsia"/>
                      <w:spacing w:val="6"/>
                      <w:kern w:val="0"/>
                      <w:szCs w:val="21"/>
                    </w:rPr>
                    <w:t>１１月</w:t>
                  </w:r>
                  <w:r>
                    <w:rPr>
                      <w:rFonts w:ascii="ＭＳ 明朝" w:eastAsia="ＭＳ 明朝" w:hAnsi="ＭＳ 明朝" w:cs="ＭＳ 明朝" w:hint="eastAsia"/>
                      <w:spacing w:val="6"/>
                      <w:kern w:val="0"/>
                      <w:szCs w:val="21"/>
                    </w:rPr>
                    <w:t xml:space="preserve">　　</w:t>
                  </w:r>
                  <w:r w:rsidRPr="00C022AD">
                    <w:rPr>
                      <w:rFonts w:ascii="ＭＳ 明朝" w:eastAsia="ＭＳ 明朝" w:hAnsi="ＭＳ 明朝" w:cs="ＭＳ 明朝" w:hint="eastAsia"/>
                      <w:spacing w:val="6"/>
                      <w:kern w:val="0"/>
                      <w:szCs w:val="21"/>
                    </w:rPr>
                    <w:t>６日</w:t>
                  </w:r>
                </w:p>
                <w:p w14:paraId="64D52534" w14:textId="77777777" w:rsidR="003D53A5" w:rsidRDefault="003D53A5" w:rsidP="003D53A5">
                  <w:pPr>
                    <w:numPr>
                      <w:ilvl w:val="0"/>
                      <w:numId w:val="16"/>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C022AD">
                    <w:rPr>
                      <w:rFonts w:ascii="ＭＳ 明朝" w:eastAsia="ＭＳ 明朝" w:hAnsi="ＭＳ 明朝" w:cs="ＭＳ 明朝" w:hint="eastAsia"/>
                      <w:spacing w:val="6"/>
                      <w:kern w:val="0"/>
                      <w:szCs w:val="21"/>
                    </w:rPr>
                    <w:t>２０２３年</w:t>
                  </w:r>
                  <w:r>
                    <w:rPr>
                      <w:rFonts w:ascii="ＭＳ 明朝" w:eastAsia="ＭＳ 明朝" w:hAnsi="ＭＳ 明朝" w:cs="ＭＳ 明朝" w:hint="eastAsia"/>
                      <w:spacing w:val="6"/>
                      <w:kern w:val="0"/>
                      <w:szCs w:val="21"/>
                    </w:rPr>
                    <w:t xml:space="preserve">　</w:t>
                  </w:r>
                  <w:r w:rsidRPr="00C022AD">
                    <w:rPr>
                      <w:rFonts w:ascii="ＭＳ 明朝" w:eastAsia="ＭＳ 明朝" w:hAnsi="ＭＳ 明朝" w:cs="ＭＳ 明朝" w:hint="eastAsia"/>
                      <w:spacing w:val="6"/>
                      <w:kern w:val="0"/>
                      <w:szCs w:val="21"/>
                    </w:rPr>
                    <w:t>１１月</w:t>
                  </w:r>
                  <w:r>
                    <w:rPr>
                      <w:rFonts w:ascii="ＭＳ 明朝" w:eastAsia="ＭＳ 明朝" w:hAnsi="ＭＳ 明朝" w:cs="ＭＳ 明朝" w:hint="eastAsia"/>
                      <w:spacing w:val="6"/>
                      <w:kern w:val="0"/>
                      <w:szCs w:val="21"/>
                    </w:rPr>
                    <w:t xml:space="preserve">　</w:t>
                  </w:r>
                  <w:r w:rsidRPr="00C022AD">
                    <w:rPr>
                      <w:rFonts w:ascii="ＭＳ 明朝" w:eastAsia="ＭＳ 明朝" w:hAnsi="ＭＳ 明朝" w:cs="ＭＳ 明朝" w:hint="eastAsia"/>
                      <w:spacing w:val="6"/>
                      <w:kern w:val="0"/>
                      <w:szCs w:val="21"/>
                    </w:rPr>
                    <w:t>３０日</w:t>
                  </w:r>
                </w:p>
                <w:p w14:paraId="12B92F68" w14:textId="4071B262" w:rsidR="00D1302E" w:rsidRPr="00E577BF" w:rsidRDefault="003D53A5" w:rsidP="003D53A5">
                  <w:pPr>
                    <w:numPr>
                      <w:ilvl w:val="0"/>
                      <w:numId w:val="16"/>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C022AD">
                    <w:rPr>
                      <w:rFonts w:ascii="ＭＳ 明朝" w:eastAsia="ＭＳ 明朝" w:hAnsi="ＭＳ 明朝" w:cs="ＭＳ 明朝" w:hint="eastAsia"/>
                      <w:spacing w:val="6"/>
                      <w:kern w:val="0"/>
                      <w:szCs w:val="21"/>
                    </w:rPr>
                    <w:t>２０２４年</w:t>
                  </w:r>
                  <w:r>
                    <w:rPr>
                      <w:rFonts w:ascii="ＭＳ 明朝" w:eastAsia="ＭＳ 明朝" w:hAnsi="ＭＳ 明朝" w:cs="ＭＳ 明朝" w:hint="eastAsia"/>
                      <w:spacing w:val="6"/>
                      <w:kern w:val="0"/>
                      <w:szCs w:val="21"/>
                    </w:rPr>
                    <w:t xml:space="preserve">　</w:t>
                  </w:r>
                  <w:r w:rsidRPr="00C022AD">
                    <w:rPr>
                      <w:rFonts w:ascii="ＭＳ 明朝" w:eastAsia="ＭＳ 明朝" w:hAnsi="ＭＳ 明朝" w:cs="ＭＳ 明朝" w:hint="eastAsia"/>
                      <w:spacing w:val="6"/>
                      <w:kern w:val="0"/>
                      <w:szCs w:val="21"/>
                    </w:rPr>
                    <w:t>１２月</w:t>
                  </w:r>
                  <w:r>
                    <w:rPr>
                      <w:rFonts w:ascii="ＭＳ 明朝" w:eastAsia="ＭＳ 明朝" w:hAnsi="ＭＳ 明朝" w:cs="ＭＳ 明朝" w:hint="eastAsia"/>
                      <w:spacing w:val="6"/>
                      <w:kern w:val="0"/>
                      <w:szCs w:val="21"/>
                    </w:rPr>
                    <w:t xml:space="preserve">　</w:t>
                  </w:r>
                  <w:r w:rsidRPr="00C022AD">
                    <w:rPr>
                      <w:rFonts w:ascii="ＭＳ 明朝" w:eastAsia="ＭＳ 明朝" w:hAnsi="ＭＳ 明朝" w:cs="ＭＳ 明朝" w:hint="eastAsia"/>
                      <w:spacing w:val="6"/>
                      <w:kern w:val="0"/>
                      <w:szCs w:val="21"/>
                    </w:rPr>
                    <w:t>２３日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0FEDDA" w14:textId="77777777" w:rsidR="00E13C24" w:rsidRPr="004F7EFC" w:rsidRDefault="00E13C24" w:rsidP="00E13C24">
                  <w:pPr>
                    <w:numPr>
                      <w:ilvl w:val="0"/>
                      <w:numId w:val="17"/>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FB3DB6">
                    <w:rPr>
                      <w:rFonts w:ascii="ＭＳ 明朝" w:eastAsia="ＭＳ 明朝" w:hAnsi="ＭＳ 明朝" w:cs="ＭＳ 明朝" w:hint="eastAsia"/>
                      <w:spacing w:val="6"/>
                      <w:kern w:val="0"/>
                      <w:szCs w:val="21"/>
                    </w:rPr>
                    <w:t xml:space="preserve">当社オフィシャルホームページ　</w:t>
                  </w:r>
                  <w:r w:rsidRPr="00FB3DB6">
                    <w:rPr>
                      <w:rFonts w:ascii="ＭＳ 明朝" w:eastAsia="ＭＳ 明朝" w:hAnsi="ＭＳ 明朝" w:cs="ＭＳ 明朝"/>
                      <w:spacing w:val="6"/>
                      <w:kern w:val="0"/>
                      <w:szCs w:val="21"/>
                    </w:rPr>
                    <w:t xml:space="preserve">2020年度決算　</w:t>
                  </w:r>
                  <w:r w:rsidRPr="00D023DC">
                    <w:rPr>
                      <w:rFonts w:ascii="ＭＳ 明朝" w:eastAsia="ＭＳ 明朝" w:hAnsi="ＭＳ 明朝"/>
                    </w:rPr>
                    <w:t>2021年度 業績予想</w:t>
                  </w:r>
                  <w:r w:rsidRPr="00D023DC">
                    <w:rPr>
                      <w:rFonts w:ascii="ＭＳ 明朝" w:eastAsia="ＭＳ 明朝" w:hAnsi="ＭＳ 明朝" w:cs="ＭＳ 明朝" w:hint="eastAsia"/>
                      <w:spacing w:val="6"/>
                      <w:kern w:val="0"/>
                      <w:szCs w:val="21"/>
                    </w:rPr>
                    <w:t>について</w:t>
                  </w:r>
                  <w:hyperlink r:id="rId30" w:history="1">
                    <w:r w:rsidRPr="004F7EFC">
                      <w:rPr>
                        <w:rStyle w:val="af6"/>
                        <w:rFonts w:ascii="ＭＳ 明朝" w:eastAsia="ＭＳ 明朝" w:hAnsi="ＭＳ 明朝" w:cs="ＭＳ 明朝"/>
                        <w:color w:val="auto"/>
                        <w:spacing w:val="6"/>
                        <w:kern w:val="0"/>
                        <w:szCs w:val="21"/>
                      </w:rPr>
                      <w:t>https://www.ntt.com/content/dam/nttcom/hq/jp/about-us/press-releases/pdf/2021/0512_2.pdf</w:t>
                    </w:r>
                  </w:hyperlink>
                </w:p>
                <w:p w14:paraId="6A24A274" w14:textId="77777777" w:rsidR="00E13C24" w:rsidRPr="00457177" w:rsidRDefault="00E13C24" w:rsidP="00E13C24">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457177">
                    <w:rPr>
                      <w:rStyle w:val="af6"/>
                      <w:rFonts w:ascii="ＭＳ 明朝" w:eastAsia="ＭＳ 明朝" w:hAnsi="ＭＳ 明朝" w:hint="eastAsia"/>
                      <w:color w:val="auto"/>
                      <w:u w:val="none"/>
                    </w:rPr>
                    <w:lastRenderedPageBreak/>
                    <w:t>・</w:t>
                  </w:r>
                  <w:r w:rsidRPr="00457177">
                    <w:rPr>
                      <w:rFonts w:ascii="ＭＳ 明朝" w:eastAsia="ＭＳ 明朝" w:hAnsi="ＭＳ 明朝" w:cs="ＭＳ 明朝"/>
                      <w:spacing w:val="6"/>
                      <w:kern w:val="0"/>
                      <w:szCs w:val="21"/>
                    </w:rPr>
                    <w:t>P8</w:t>
                  </w:r>
                </w:p>
                <w:p w14:paraId="1A792950" w14:textId="77777777" w:rsidR="00E13C24" w:rsidRPr="00D023DC" w:rsidRDefault="00E13C24" w:rsidP="00E13C24">
                  <w:pPr>
                    <w:numPr>
                      <w:ilvl w:val="0"/>
                      <w:numId w:val="17"/>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w:t>
                  </w:r>
                  <w:r w:rsidRPr="00D023DC">
                    <w:rPr>
                      <w:rFonts w:ascii="ＭＳ 明朝" w:eastAsia="ＭＳ 明朝" w:hAnsi="ＭＳ 明朝" w:cs="ＭＳ 明朝"/>
                      <w:spacing w:val="6"/>
                      <w:kern w:val="0"/>
                      <w:szCs w:val="21"/>
                    </w:rPr>
                    <w:br/>
                  </w:r>
                  <w:r w:rsidRPr="00D023DC">
                    <w:rPr>
                      <w:rFonts w:ascii="ＭＳ 明朝" w:eastAsia="ＭＳ 明朝" w:hAnsi="ＭＳ 明朝" w:cs="ＭＳ 明朝" w:hint="eastAsia"/>
                      <w:spacing w:val="6"/>
                      <w:kern w:val="0"/>
                      <w:szCs w:val="21"/>
                    </w:rPr>
                    <w:t>サステナビリティレポート</w:t>
                  </w:r>
                  <w:r w:rsidRPr="00D023DC">
                    <w:rPr>
                      <w:rFonts w:ascii="ＭＳ 明朝" w:eastAsia="ＭＳ 明朝" w:hAnsi="ＭＳ 明朝" w:cs="ＭＳ 明朝"/>
                      <w:spacing w:val="6"/>
                      <w:kern w:val="0"/>
                      <w:szCs w:val="21"/>
                    </w:rPr>
                    <w:t>2022</w:t>
                  </w:r>
                </w:p>
                <w:p w14:paraId="3532AE7E" w14:textId="77777777" w:rsidR="00E13C24" w:rsidRPr="004F7EFC" w:rsidRDefault="00E13C24" w:rsidP="00E13C24">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31" w:history="1">
                    <w:r w:rsidRPr="004F7EFC">
                      <w:rPr>
                        <w:rStyle w:val="af6"/>
                        <w:rFonts w:ascii="ＭＳ 明朝" w:eastAsia="ＭＳ 明朝" w:hAnsi="ＭＳ 明朝" w:cs="ＭＳ 明朝"/>
                        <w:color w:val="auto"/>
                        <w:spacing w:val="6"/>
                        <w:kern w:val="0"/>
                        <w:szCs w:val="21"/>
                      </w:rPr>
                      <w:t>https://www.ntt.com/content/dam/nttcom/hq/jp/about-us/csr/report/pdf/nttcom_sr2022_web.pdf</w:t>
                    </w:r>
                  </w:hyperlink>
                </w:p>
                <w:p w14:paraId="745CD5BC" w14:textId="77777777" w:rsidR="00E13C24" w:rsidRPr="00D023DC" w:rsidRDefault="00E13C24" w:rsidP="00E13C24">
                  <w:pPr>
                    <w:suppressAutoHyphens/>
                    <w:kinsoku w:val="0"/>
                    <w:overflowPunct w:val="0"/>
                    <w:adjustRightInd w:val="0"/>
                    <w:snapToGrid w:val="0"/>
                    <w:spacing w:afterLines="50" w:after="120" w:line="238" w:lineRule="exact"/>
                    <w:ind w:left="360"/>
                    <w:jc w:val="left"/>
                    <w:textAlignment w:val="center"/>
                    <w:rPr>
                      <w:rStyle w:val="af6"/>
                      <w:rFonts w:ascii="ＭＳ 明朝" w:eastAsia="ＭＳ 明朝" w:hAnsi="ＭＳ 明朝" w:cs="ＭＳ 明朝"/>
                      <w:spacing w:val="6"/>
                      <w:kern w:val="0"/>
                      <w:szCs w:val="21"/>
                    </w:rPr>
                  </w:pPr>
                  <w:r w:rsidRPr="00457177">
                    <w:rPr>
                      <w:rStyle w:val="af6"/>
                      <w:rFonts w:ascii="ＭＳ 明朝" w:eastAsia="ＭＳ 明朝" w:hAnsi="ＭＳ 明朝" w:cs="ＭＳ 明朝" w:hint="eastAsia"/>
                      <w:color w:val="auto"/>
                      <w:spacing w:val="6"/>
                      <w:kern w:val="0"/>
                      <w:szCs w:val="21"/>
                      <w:u w:val="none"/>
                    </w:rPr>
                    <w:t>・</w:t>
                  </w:r>
                  <w:r w:rsidRPr="00457177">
                    <w:rPr>
                      <w:rFonts w:ascii="ＭＳ 明朝" w:eastAsia="ＭＳ 明朝" w:hAnsi="ＭＳ 明朝" w:cs="ＭＳ 明朝"/>
                      <w:spacing w:val="6"/>
                      <w:kern w:val="0"/>
                      <w:szCs w:val="21"/>
                    </w:rPr>
                    <w:t>p2</w:t>
                  </w:r>
                  <w:r w:rsidRPr="00D023DC">
                    <w:rPr>
                      <w:rFonts w:ascii="ＭＳ 明朝" w:eastAsia="ＭＳ 明朝" w:hAnsi="ＭＳ 明朝" w:cs="ＭＳ 明朝"/>
                      <w:spacing w:val="6"/>
                      <w:kern w:val="0"/>
                      <w:szCs w:val="21"/>
                    </w:rPr>
                    <w:t>0,p21,p25</w:t>
                  </w:r>
                </w:p>
                <w:p w14:paraId="288095D1" w14:textId="77777777" w:rsidR="00E13C24" w:rsidRPr="00D023DC" w:rsidRDefault="00E13C24" w:rsidP="00E13C24">
                  <w:pPr>
                    <w:numPr>
                      <w:ilvl w:val="0"/>
                      <w:numId w:val="17"/>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r w:rsidRPr="00D023DC">
                    <w:rPr>
                      <w:rFonts w:ascii="ＭＳ 明朝" w:eastAsia="ＭＳ 明朝" w:hAnsi="ＭＳ 明朝" w:cs="ＭＳ 明朝" w:hint="eastAsia"/>
                      <w:spacing w:val="6"/>
                      <w:kern w:val="0"/>
                      <w:szCs w:val="21"/>
                    </w:rPr>
                    <w:t>日本電信電話株式会社オフィシャルホームページ</w:t>
                  </w:r>
                  <w:r w:rsidRPr="00D023DC">
                    <w:rPr>
                      <w:rFonts w:ascii="ＭＳ 明朝" w:eastAsia="ＭＳ 明朝" w:hAnsi="ＭＳ 明朝" w:cs="ＭＳ 明朝"/>
                      <w:spacing w:val="6"/>
                      <w:kern w:val="0"/>
                      <w:szCs w:val="21"/>
                    </w:rPr>
                    <w:t>/株主・投資家情報/経営方針/中期経営戦略</w:t>
                  </w:r>
                </w:p>
                <w:p w14:paraId="68004AF7" w14:textId="77777777" w:rsidR="00E13C24" w:rsidRPr="002F1B01" w:rsidRDefault="00E13C24" w:rsidP="00E13C24">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32" w:history="1">
                    <w:r w:rsidRPr="002F1B01">
                      <w:rPr>
                        <w:rStyle w:val="af6"/>
                        <w:rFonts w:ascii="ＭＳ 明朝" w:eastAsia="ＭＳ 明朝" w:hAnsi="ＭＳ 明朝" w:cs="ＭＳ 明朝"/>
                        <w:color w:val="auto"/>
                        <w:spacing w:val="6"/>
                        <w:kern w:val="0"/>
                        <w:szCs w:val="21"/>
                      </w:rPr>
                      <w:t>https://group.ntt/jp/ir/mgt/managementstrategy/img/181106_2.pdf</w:t>
                    </w:r>
                  </w:hyperlink>
                </w:p>
                <w:p w14:paraId="6E48CFFA" w14:textId="77777777" w:rsidR="00E13C24" w:rsidRPr="002F1B01" w:rsidRDefault="00E13C24" w:rsidP="00E13C24">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2F1B01">
                    <w:rPr>
                      <w:rStyle w:val="af6"/>
                      <w:rFonts w:ascii="ＭＳ 明朝" w:eastAsia="ＭＳ 明朝" w:hAnsi="ＭＳ 明朝" w:cs="ＭＳ 明朝" w:hint="eastAsia"/>
                      <w:color w:val="auto"/>
                      <w:spacing w:val="6"/>
                      <w:kern w:val="0"/>
                      <w:szCs w:val="21"/>
                      <w:u w:val="none"/>
                    </w:rPr>
                    <w:t>・P</w:t>
                  </w:r>
                  <w:r w:rsidRPr="002F1B01">
                    <w:rPr>
                      <w:rFonts w:ascii="ＭＳ 明朝" w:eastAsia="ＭＳ 明朝" w:hAnsi="ＭＳ 明朝" w:cs="ＭＳ 明朝" w:hint="eastAsia"/>
                      <w:spacing w:val="6"/>
                      <w:kern w:val="0"/>
                      <w:szCs w:val="21"/>
                    </w:rPr>
                    <w:t>18</w:t>
                  </w:r>
                </w:p>
                <w:p w14:paraId="7A5F9963" w14:textId="77777777" w:rsidR="00E13C24" w:rsidRPr="002F1B01" w:rsidRDefault="00E13C24" w:rsidP="00E13C24">
                  <w:pPr>
                    <w:numPr>
                      <w:ilvl w:val="0"/>
                      <w:numId w:val="17"/>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当社オフィシャルホームページ</w:t>
                  </w:r>
                  <w:r w:rsidRPr="002F1B01">
                    <w:rPr>
                      <w:rFonts w:ascii="ＭＳ 明朝" w:eastAsia="ＭＳ 明朝" w:hAnsi="ＭＳ 明朝" w:cs="ＭＳ 明朝"/>
                      <w:spacing w:val="6"/>
                      <w:kern w:val="0"/>
                      <w:szCs w:val="21"/>
                    </w:rPr>
                    <w:br/>
                  </w:r>
                  <w:r w:rsidRPr="002F1B01">
                    <w:rPr>
                      <w:rFonts w:ascii="ＭＳ 明朝" w:eastAsia="ＭＳ 明朝" w:hAnsi="ＭＳ 明朝" w:cs="ＭＳ 明朝" w:hint="eastAsia"/>
                      <w:spacing w:val="6"/>
                      <w:kern w:val="0"/>
                      <w:szCs w:val="21"/>
                    </w:rPr>
                    <w:t>サステナビリティレポート</w:t>
                  </w:r>
                  <w:r w:rsidRPr="002F1B01">
                    <w:rPr>
                      <w:rFonts w:ascii="ＭＳ 明朝" w:eastAsia="ＭＳ 明朝" w:hAnsi="ＭＳ 明朝" w:cs="ＭＳ 明朝"/>
                      <w:spacing w:val="6"/>
                      <w:kern w:val="0"/>
                      <w:szCs w:val="21"/>
                    </w:rPr>
                    <w:t>202</w:t>
                  </w:r>
                  <w:r w:rsidRPr="002F1B01">
                    <w:rPr>
                      <w:rFonts w:ascii="ＭＳ 明朝" w:eastAsia="ＭＳ 明朝" w:hAnsi="ＭＳ 明朝" w:cs="ＭＳ 明朝" w:hint="eastAsia"/>
                      <w:spacing w:val="6"/>
                      <w:kern w:val="0"/>
                      <w:szCs w:val="21"/>
                    </w:rPr>
                    <w:t>3</w:t>
                  </w:r>
                </w:p>
                <w:p w14:paraId="408C56A3" w14:textId="77777777" w:rsidR="00E13C24" w:rsidRPr="002F1B01" w:rsidRDefault="00E13C24" w:rsidP="00E13C24">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hyperlink r:id="rId33" w:history="1">
                    <w:r w:rsidRPr="002F1B01">
                      <w:rPr>
                        <w:rStyle w:val="af6"/>
                        <w:rFonts w:ascii="ＭＳ 明朝" w:eastAsia="ＭＳ 明朝" w:hAnsi="ＭＳ 明朝" w:cs="ＭＳ 明朝"/>
                        <w:color w:val="auto"/>
                        <w:spacing w:val="6"/>
                        <w:kern w:val="0"/>
                        <w:szCs w:val="21"/>
                      </w:rPr>
                      <w:t>https://www.ntt.com/content/dam/nttcom/hq/jp/about-us/csr/report/pdf/nttcom_sr2023_web.pdf</w:t>
                    </w:r>
                  </w:hyperlink>
                </w:p>
                <w:p w14:paraId="62E485CD" w14:textId="77777777" w:rsidR="00E13C24" w:rsidRPr="002F1B01" w:rsidRDefault="00E13C24" w:rsidP="00E13C24">
                  <w:pPr>
                    <w:suppressAutoHyphens/>
                    <w:kinsoku w:val="0"/>
                    <w:overflowPunct w:val="0"/>
                    <w:adjustRightInd w:val="0"/>
                    <w:snapToGrid w:val="0"/>
                    <w:spacing w:afterLines="50" w:after="120" w:line="238" w:lineRule="exact"/>
                    <w:ind w:left="360"/>
                    <w:jc w:val="left"/>
                    <w:textAlignment w:val="center"/>
                  </w:pPr>
                  <w:r w:rsidRPr="002F1B01">
                    <w:rPr>
                      <w:rStyle w:val="af6"/>
                      <w:rFonts w:ascii="ＭＳ 明朝" w:eastAsia="ＭＳ 明朝" w:hAnsi="ＭＳ 明朝" w:cs="ＭＳ 明朝" w:hint="eastAsia"/>
                      <w:color w:val="auto"/>
                      <w:spacing w:val="6"/>
                      <w:kern w:val="0"/>
                      <w:szCs w:val="21"/>
                      <w:u w:val="none"/>
                    </w:rPr>
                    <w:t xml:space="preserve">・P22, 23, </w:t>
                  </w:r>
                  <w:r w:rsidRPr="002F1B01">
                    <w:rPr>
                      <w:rFonts w:hint="eastAsia"/>
                    </w:rPr>
                    <w:t>26, 27</w:t>
                  </w:r>
                </w:p>
                <w:p w14:paraId="73EDFA76" w14:textId="77777777" w:rsidR="00E13C24" w:rsidRPr="002F1B01" w:rsidRDefault="00E13C24" w:rsidP="00E13C24">
                  <w:pPr>
                    <w:numPr>
                      <w:ilvl w:val="0"/>
                      <w:numId w:val="17"/>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当社オフィシャルホームページ</w:t>
                  </w:r>
                  <w:r w:rsidRPr="002F1B01">
                    <w:rPr>
                      <w:rFonts w:ascii="ＭＳ 明朝" w:eastAsia="ＭＳ 明朝" w:hAnsi="ＭＳ 明朝" w:cs="ＭＳ 明朝"/>
                      <w:spacing w:val="6"/>
                      <w:kern w:val="0"/>
                      <w:szCs w:val="21"/>
                    </w:rPr>
                    <w:br/>
                  </w:r>
                  <w:r w:rsidRPr="002F1B01">
                    <w:rPr>
                      <w:rFonts w:ascii="ＭＳ 明朝" w:eastAsia="ＭＳ 明朝" w:hAnsi="ＭＳ 明朝" w:cs="ＭＳ 明朝" w:hint="eastAsia"/>
                      <w:spacing w:val="6"/>
                      <w:kern w:val="0"/>
                      <w:szCs w:val="21"/>
                    </w:rPr>
                    <w:t>サステナビリティレポート</w:t>
                  </w:r>
                  <w:r w:rsidRPr="002F1B01">
                    <w:rPr>
                      <w:rFonts w:ascii="ＭＳ 明朝" w:eastAsia="ＭＳ 明朝" w:hAnsi="ＭＳ 明朝" w:cs="ＭＳ 明朝"/>
                      <w:spacing w:val="6"/>
                      <w:kern w:val="0"/>
                      <w:szCs w:val="21"/>
                    </w:rPr>
                    <w:t>202</w:t>
                  </w:r>
                  <w:r w:rsidRPr="002F1B01">
                    <w:rPr>
                      <w:rFonts w:ascii="ＭＳ 明朝" w:eastAsia="ＭＳ 明朝" w:hAnsi="ＭＳ 明朝" w:cs="ＭＳ 明朝" w:hint="eastAsia"/>
                      <w:spacing w:val="6"/>
                      <w:kern w:val="0"/>
                      <w:szCs w:val="21"/>
                    </w:rPr>
                    <w:t>4</w:t>
                  </w:r>
                </w:p>
                <w:p w14:paraId="2ABA993B" w14:textId="77777777" w:rsidR="00E13C24" w:rsidRDefault="00E13C24" w:rsidP="00E13C24">
                  <w:pPr>
                    <w:suppressAutoHyphens/>
                    <w:kinsoku w:val="0"/>
                    <w:overflowPunct w:val="0"/>
                    <w:adjustRightInd w:val="0"/>
                    <w:snapToGrid w:val="0"/>
                    <w:spacing w:afterLines="50" w:after="120" w:line="238" w:lineRule="exact"/>
                    <w:ind w:left="360"/>
                    <w:jc w:val="left"/>
                    <w:textAlignment w:val="center"/>
                  </w:pPr>
                  <w:hyperlink r:id="rId34" w:history="1">
                    <w:r w:rsidRPr="002F1B01">
                      <w:rPr>
                        <w:rStyle w:val="af6"/>
                        <w:rFonts w:ascii="ＭＳ 明朝" w:eastAsia="ＭＳ 明朝" w:hAnsi="ＭＳ 明朝" w:cs="ＭＳ 明朝"/>
                        <w:color w:val="auto"/>
                        <w:spacing w:val="6"/>
                        <w:kern w:val="0"/>
                        <w:szCs w:val="21"/>
                      </w:rPr>
                      <w:t>https://www.ntt.com/content/dam/nttcom/hq/jp/about-us/csr/report/pdf/nttcom_sr2024_web.pdf</w:t>
                    </w:r>
                  </w:hyperlink>
                </w:p>
                <w:p w14:paraId="0AF707E1" w14:textId="4293370B" w:rsidR="00D1302E" w:rsidRPr="00E577BF" w:rsidRDefault="00E13C24" w:rsidP="00E13C24">
                  <w:pPr>
                    <w:suppressAutoHyphens/>
                    <w:kinsoku w:val="0"/>
                    <w:overflowPunct w:val="0"/>
                    <w:adjustRightInd w:val="0"/>
                    <w:snapToGrid w:val="0"/>
                    <w:spacing w:afterLines="50" w:after="120" w:line="238" w:lineRule="exact"/>
                    <w:ind w:left="360"/>
                    <w:jc w:val="left"/>
                    <w:textAlignment w:val="center"/>
                    <w:rPr>
                      <w:rFonts w:ascii="ＭＳ 明朝" w:eastAsia="ＭＳ 明朝" w:hAnsi="ＭＳ 明朝" w:cs="ＭＳ 明朝"/>
                      <w:spacing w:val="6"/>
                      <w:kern w:val="0"/>
                      <w:szCs w:val="21"/>
                    </w:rPr>
                  </w:pPr>
                  <w:r w:rsidRPr="002F1B01">
                    <w:rPr>
                      <w:rStyle w:val="af6"/>
                      <w:rFonts w:ascii="ＭＳ 明朝" w:eastAsia="ＭＳ 明朝" w:hAnsi="ＭＳ 明朝" w:cs="ＭＳ 明朝" w:hint="eastAsia"/>
                      <w:color w:val="auto"/>
                      <w:spacing w:val="6"/>
                      <w:kern w:val="0"/>
                      <w:szCs w:val="21"/>
                      <w:u w:val="none"/>
                    </w:rPr>
                    <w:t>・P13, 14</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2F95BBB"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事業ビジョン「</w:t>
                  </w:r>
                  <w:r w:rsidRPr="00D023DC">
                    <w:rPr>
                      <w:rFonts w:ascii="ＭＳ 明朝" w:eastAsia="ＭＳ 明朝" w:hAnsi="ＭＳ 明朝" w:cs="ＭＳ 明朝"/>
                      <w:spacing w:val="6"/>
                      <w:kern w:val="0"/>
                      <w:szCs w:val="21"/>
                    </w:rPr>
                    <w:t>Re-connect X」実現に向け、取り組みの指標を設定しております。</w:t>
                  </w:r>
                </w:p>
                <w:p w14:paraId="63411416"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p>
                <w:p w14:paraId="52AC7345"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r w:rsidRPr="00D023DC">
                    <w:rPr>
                      <w:rFonts w:ascii="ＭＳ 明朝" w:eastAsia="ＭＳ 明朝" w:hAnsi="ＭＳ 明朝" w:cs="ＭＳ 明朝" w:hint="eastAsia"/>
                      <w:spacing w:val="6"/>
                      <w:kern w:val="0"/>
                      <w:szCs w:val="21"/>
                      <w:u w:val="single"/>
                    </w:rPr>
                    <w:t>「</w:t>
                  </w:r>
                  <w:r w:rsidRPr="00D023DC">
                    <w:rPr>
                      <w:rFonts w:ascii="ＭＳ 明朝" w:eastAsia="ＭＳ 明朝" w:hAnsi="ＭＳ 明朝" w:cs="ＭＳ 明朝"/>
                      <w:spacing w:val="6"/>
                      <w:kern w:val="0"/>
                      <w:szCs w:val="21"/>
                      <w:u w:val="single"/>
                    </w:rPr>
                    <w:t>Smart World」推進</w:t>
                  </w:r>
                </w:p>
                <w:p w14:paraId="3CCF11C2" w14:textId="77777777" w:rsidR="005A45CA" w:rsidRPr="006A386B"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r w:rsidRPr="006A386B">
                    <w:rPr>
                      <w:rFonts w:ascii="ＭＳ 明朝" w:eastAsia="ＭＳ 明朝" w:hAnsi="ＭＳ 明朝" w:cs="ＭＳ 明朝" w:hint="eastAsia"/>
                      <w:spacing w:val="6"/>
                      <w:kern w:val="0"/>
                      <w:szCs w:val="21"/>
                    </w:rPr>
                    <w:t>社内外のデジタルトランスフォーメーションへの貢献を実現する人材の育成目標として以下指標を設定</w:t>
                  </w:r>
                </w:p>
                <w:p w14:paraId="6EE90455" w14:textId="77777777" w:rsidR="005A45CA" w:rsidRPr="006A386B"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6A386B">
                    <w:rPr>
                      <w:rFonts w:ascii="ＭＳ 明朝" w:eastAsia="ＭＳ 明朝" w:hAnsi="ＭＳ 明朝" w:cs="ＭＳ 明朝"/>
                      <w:spacing w:val="6"/>
                      <w:kern w:val="0"/>
                      <w:szCs w:val="21"/>
                    </w:rPr>
                    <w:t>[</w:t>
                  </w:r>
                  <w:r w:rsidRPr="006A386B">
                    <w:rPr>
                      <w:rFonts w:ascii="ＭＳ 明朝" w:eastAsia="ＭＳ 明朝" w:hAnsi="ＭＳ 明朝" w:cs="ＭＳ 明朝" w:hint="eastAsia"/>
                      <w:spacing w:val="6"/>
                      <w:kern w:val="0"/>
                      <w:szCs w:val="21"/>
                    </w:rPr>
                    <w:t>①</w:t>
                  </w:r>
                  <w:r w:rsidRPr="006A386B">
                    <w:rPr>
                      <w:rFonts w:ascii="ＭＳ 明朝" w:eastAsia="ＭＳ 明朝" w:hAnsi="ＭＳ 明朝" w:cs="ＭＳ 明朝"/>
                      <w:spacing w:val="6"/>
                      <w:kern w:val="0"/>
                      <w:szCs w:val="21"/>
                    </w:rPr>
                    <w:t>2020年度決算 2021</w:t>
                  </w:r>
                  <w:r w:rsidRPr="006A386B">
                    <w:rPr>
                      <w:rFonts w:ascii="ＭＳ 明朝" w:eastAsia="ＭＳ 明朝" w:hAnsi="ＭＳ 明朝" w:cs="ＭＳ 明朝" w:hint="eastAsia"/>
                      <w:spacing w:val="6"/>
                      <w:kern w:val="0"/>
                      <w:szCs w:val="21"/>
                    </w:rPr>
                    <w:t>年度　業績予測について</w:t>
                  </w:r>
                  <w:r w:rsidRPr="006A386B">
                    <w:rPr>
                      <w:rFonts w:ascii="ＭＳ 明朝" w:eastAsia="ＭＳ 明朝" w:hAnsi="ＭＳ 明朝" w:cs="ＭＳ 明朝"/>
                      <w:spacing w:val="6"/>
                      <w:kern w:val="0"/>
                      <w:szCs w:val="21"/>
                    </w:rPr>
                    <w:t>(P8)]</w:t>
                  </w:r>
                </w:p>
                <w:p w14:paraId="7C582E4E" w14:textId="77777777" w:rsidR="005A45CA" w:rsidRPr="006A386B" w:rsidRDefault="005A45CA" w:rsidP="005A45CA">
                  <w:pPr>
                    <w:suppressAutoHyphens/>
                    <w:kinsoku w:val="0"/>
                    <w:overflowPunct w:val="0"/>
                    <w:adjustRightInd w:val="0"/>
                    <w:snapToGrid w:val="0"/>
                    <w:spacing w:afterLines="50" w:after="120" w:line="238" w:lineRule="exact"/>
                    <w:ind w:leftChars="-7" w:left="267" w:hangingChars="127" w:hanging="282"/>
                    <w:jc w:val="left"/>
                    <w:textAlignment w:val="center"/>
                    <w:rPr>
                      <w:rFonts w:ascii="ＭＳ 明朝" w:eastAsia="ＭＳ 明朝" w:hAnsi="ＭＳ 明朝" w:cs="ＭＳ 明朝"/>
                      <w:spacing w:val="6"/>
                      <w:kern w:val="0"/>
                      <w:szCs w:val="21"/>
                    </w:rPr>
                  </w:pPr>
                  <w:r w:rsidRPr="006A386B">
                    <w:rPr>
                      <w:rFonts w:ascii="ＭＳ 明朝" w:eastAsia="ＭＳ 明朝" w:hAnsi="ＭＳ 明朝" w:cs="ＭＳ 明朝" w:hint="eastAsia"/>
                      <w:spacing w:val="6"/>
                      <w:kern w:val="0"/>
                      <w:szCs w:val="21"/>
                    </w:rPr>
                    <w:t>・データサイエンティスト、エンジニア、コンサルタントなど、事業成長に求められる高度スキル人材数　　：約</w:t>
                  </w:r>
                  <w:r w:rsidRPr="006A386B">
                    <w:rPr>
                      <w:rFonts w:ascii="ＭＳ 明朝" w:eastAsia="ＭＳ 明朝" w:hAnsi="ＭＳ 明朝" w:cs="ＭＳ 明朝"/>
                      <w:spacing w:val="6"/>
                      <w:kern w:val="0"/>
                      <w:szCs w:val="21"/>
                    </w:rPr>
                    <w:t>3,000名(2024年度)</w:t>
                  </w:r>
                </w:p>
                <w:p w14:paraId="5DF5693C" w14:textId="77777777" w:rsidR="005A45CA" w:rsidRPr="002F1B01" w:rsidRDefault="005A45CA" w:rsidP="005A4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[④p26 今後に向けて／</w:t>
                  </w:r>
                  <w:r w:rsidRPr="002F1B01">
                    <w:rPr>
                      <w:rFonts w:ascii="ＭＳ 明朝" w:eastAsia="ＭＳ 明朝" w:hAnsi="ＭＳ 明朝" w:cs="ＭＳ 明朝"/>
                      <w:spacing w:val="6"/>
                      <w:kern w:val="0"/>
                      <w:szCs w:val="21"/>
                    </w:rPr>
                    <w:t>202</w:t>
                  </w:r>
                  <w:r w:rsidRPr="002F1B01">
                    <w:rPr>
                      <w:rFonts w:ascii="ＭＳ 明朝" w:eastAsia="ＭＳ 明朝" w:hAnsi="ＭＳ 明朝" w:cs="ＭＳ 明朝" w:hint="eastAsia"/>
                      <w:spacing w:val="6"/>
                      <w:kern w:val="0"/>
                      <w:szCs w:val="21"/>
                    </w:rPr>
                    <w:t>3</w:t>
                  </w:r>
                  <w:r w:rsidRPr="002F1B01">
                    <w:rPr>
                      <w:rFonts w:ascii="ＭＳ 明朝" w:eastAsia="ＭＳ 明朝" w:hAnsi="ＭＳ 明朝" w:cs="ＭＳ 明朝"/>
                      <w:spacing w:val="6"/>
                      <w:kern w:val="0"/>
                      <w:szCs w:val="21"/>
                    </w:rPr>
                    <w:t>年度指標(KPI)　より抜粋]</w:t>
                  </w:r>
                </w:p>
                <w:p w14:paraId="2AD3093A"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●スキルアップ支援スキームをドコモループ共通施策と法人セグメント特化施策に分け、法人セグメントで必要な研修などは継続提供し、「DX人材100施策」や支社支店向け勉強会施策などを強化</w:t>
                  </w:r>
                </w:p>
                <w:p w14:paraId="7D15B528"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DX人材：2030年度末100%</w:t>
                  </w:r>
                </w:p>
                <w:p w14:paraId="44D3BD7C"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p>
                <w:p w14:paraId="0A1924ED"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r w:rsidRPr="00D023DC">
                    <w:rPr>
                      <w:rFonts w:ascii="ＭＳ 明朝" w:eastAsia="ＭＳ 明朝" w:hAnsi="ＭＳ 明朝" w:cs="ＭＳ 明朝" w:hint="eastAsia"/>
                      <w:spacing w:val="6"/>
                      <w:kern w:val="0"/>
                      <w:szCs w:val="21"/>
                      <w:u w:val="single"/>
                    </w:rPr>
                    <w:t>「</w:t>
                  </w:r>
                  <w:r w:rsidRPr="00D023DC">
                    <w:rPr>
                      <w:rFonts w:ascii="ＭＳ 明朝" w:eastAsia="ＭＳ 明朝" w:hAnsi="ＭＳ 明朝" w:cs="ＭＳ 明朝"/>
                      <w:spacing w:val="6"/>
                      <w:kern w:val="0"/>
                      <w:szCs w:val="21"/>
                      <w:u w:val="single"/>
                    </w:rPr>
                    <w:t xml:space="preserve">Smart Data </w:t>
                  </w:r>
                  <w:proofErr w:type="spellStart"/>
                  <w:r w:rsidRPr="00D023DC">
                    <w:rPr>
                      <w:rFonts w:ascii="ＭＳ 明朝" w:eastAsia="ＭＳ 明朝" w:hAnsi="ＭＳ 明朝" w:cs="ＭＳ 明朝"/>
                      <w:spacing w:val="6"/>
                      <w:kern w:val="0"/>
                      <w:szCs w:val="21"/>
                      <w:u w:val="single"/>
                    </w:rPr>
                    <w:t>Platfor</w:t>
                  </w:r>
                  <w:proofErr w:type="spellEnd"/>
                  <w:r w:rsidRPr="00D023DC">
                    <w:rPr>
                      <w:rFonts w:ascii="ＭＳ 明朝" w:eastAsia="ＭＳ 明朝" w:hAnsi="ＭＳ 明朝" w:cs="ＭＳ 明朝" w:hint="eastAsia"/>
                      <w:spacing w:val="6"/>
                      <w:kern w:val="0"/>
                      <w:szCs w:val="21"/>
                      <w:u w:val="single"/>
                    </w:rPr>
                    <w:t>ｍ」推進</w:t>
                  </w:r>
                </w:p>
                <w:p w14:paraId="01AA5AA3"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21年度はサービスの提供・サービスメニューの刷新などを実施。引き続き22年度も、顧客への提供</w:t>
                  </w:r>
                  <w:r w:rsidRPr="00D023DC">
                    <w:rPr>
                      <w:rFonts w:ascii="ＭＳ 明朝" w:eastAsia="ＭＳ 明朝" w:hAnsi="ＭＳ 明朝" w:cs="ＭＳ 明朝" w:hint="eastAsia"/>
                      <w:spacing w:val="6"/>
                      <w:kern w:val="0"/>
                      <w:szCs w:val="21"/>
                    </w:rPr>
                    <w:t>サービス数を指標として設定。</w:t>
                  </w:r>
                  <w:r w:rsidRPr="002F1B01">
                    <w:rPr>
                      <w:rFonts w:ascii="ＭＳ 明朝" w:eastAsia="ＭＳ 明朝" w:hAnsi="ＭＳ 明朝" w:cs="ＭＳ 明朝" w:hint="eastAsia"/>
                      <w:spacing w:val="6"/>
                      <w:kern w:val="0"/>
                      <w:szCs w:val="21"/>
                    </w:rPr>
                    <w:t>23年度および24年度においても提供サービス数を指標として設定。</w:t>
                  </w:r>
                </w:p>
                <w:p w14:paraId="7F63DE13"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w:t>
                  </w:r>
                  <w:r w:rsidRPr="00D023DC">
                    <w:rPr>
                      <w:rFonts w:ascii="ＭＳ 明朝" w:eastAsia="ＭＳ 明朝" w:hAnsi="ＭＳ 明朝" w:cs="ＭＳ 明朝" w:hint="eastAsia"/>
                      <w:spacing w:val="6"/>
                      <w:kern w:val="0"/>
                      <w:szCs w:val="21"/>
                    </w:rPr>
                    <w:t>②</w:t>
                  </w:r>
                  <w:r w:rsidRPr="00D023DC">
                    <w:rPr>
                      <w:rFonts w:ascii="ＭＳ 明朝" w:eastAsia="ＭＳ 明朝" w:hAnsi="ＭＳ 明朝" w:cs="ＭＳ 明朝"/>
                      <w:spacing w:val="6"/>
                      <w:kern w:val="0"/>
                      <w:szCs w:val="21"/>
                    </w:rPr>
                    <w:t xml:space="preserve">p20 </w:t>
                  </w:r>
                  <w:r w:rsidRPr="00D023DC">
                    <w:rPr>
                      <w:rFonts w:ascii="ＭＳ 明朝" w:eastAsia="ＭＳ 明朝" w:hAnsi="ＭＳ 明朝" w:cs="ＭＳ 明朝" w:hint="eastAsia"/>
                      <w:spacing w:val="6"/>
                      <w:kern w:val="0"/>
                      <w:szCs w:val="21"/>
                    </w:rPr>
                    <w:t>今後に向けて／</w:t>
                  </w:r>
                  <w:r w:rsidRPr="00D023DC">
                    <w:rPr>
                      <w:rFonts w:ascii="ＭＳ 明朝" w:eastAsia="ＭＳ 明朝" w:hAnsi="ＭＳ 明朝" w:cs="ＭＳ 明朝"/>
                      <w:spacing w:val="6"/>
                      <w:kern w:val="0"/>
                      <w:szCs w:val="21"/>
                    </w:rPr>
                    <w:t>2022年度指標(KPI)　より抜粋]</w:t>
                  </w:r>
                </w:p>
                <w:p w14:paraId="354B8E51" w14:textId="77777777" w:rsidR="005A45CA" w:rsidRPr="00D023DC"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Smart Worldを支えるSDPFを中心にサービスの充実を推進</w:t>
                  </w:r>
                </w:p>
                <w:p w14:paraId="2E9F91C5"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提供</w:t>
                  </w:r>
                  <w:r w:rsidRPr="002F1B01">
                    <w:rPr>
                      <w:rFonts w:ascii="ＭＳ 明朝" w:eastAsia="ＭＳ 明朝" w:hAnsi="ＭＳ 明朝" w:cs="ＭＳ 明朝" w:hint="eastAsia"/>
                      <w:spacing w:val="6"/>
                      <w:kern w:val="0"/>
                      <w:szCs w:val="21"/>
                    </w:rPr>
                    <w:t>サービス：</w:t>
                  </w:r>
                  <w:r w:rsidRPr="002F1B01">
                    <w:rPr>
                      <w:rFonts w:ascii="ＭＳ 明朝" w:eastAsia="ＭＳ 明朝" w:hAnsi="ＭＳ 明朝" w:cs="ＭＳ 明朝"/>
                      <w:spacing w:val="6"/>
                      <w:kern w:val="0"/>
                      <w:szCs w:val="21"/>
                    </w:rPr>
                    <w:t>8件</w:t>
                  </w:r>
                </w:p>
                <w:p w14:paraId="3AA7EBF6" w14:textId="77777777" w:rsidR="005A45CA" w:rsidRPr="002F1B01"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w:t>
                  </w:r>
                  <w:r w:rsidRPr="002F1B01">
                    <w:rPr>
                      <w:rFonts w:ascii="ＭＳ 明朝" w:eastAsia="ＭＳ 明朝" w:hAnsi="ＭＳ 明朝" w:cs="ＭＳ 明朝" w:hint="eastAsia"/>
                      <w:spacing w:val="6"/>
                      <w:kern w:val="0"/>
                      <w:szCs w:val="21"/>
                    </w:rPr>
                    <w:t>④</w:t>
                  </w:r>
                  <w:r w:rsidRPr="002F1B01">
                    <w:rPr>
                      <w:rFonts w:ascii="ＭＳ 明朝" w:eastAsia="ＭＳ 明朝" w:hAnsi="ＭＳ 明朝" w:cs="ＭＳ 明朝"/>
                      <w:spacing w:val="6"/>
                      <w:kern w:val="0"/>
                      <w:szCs w:val="21"/>
                    </w:rPr>
                    <w:t>p2</w:t>
                  </w:r>
                  <w:r w:rsidRPr="002F1B01">
                    <w:rPr>
                      <w:rFonts w:ascii="ＭＳ 明朝" w:eastAsia="ＭＳ 明朝" w:hAnsi="ＭＳ 明朝" w:cs="ＭＳ 明朝" w:hint="eastAsia"/>
                      <w:spacing w:val="6"/>
                      <w:kern w:val="0"/>
                      <w:szCs w:val="21"/>
                    </w:rPr>
                    <w:t>2</w:t>
                  </w:r>
                  <w:r w:rsidRPr="002F1B01">
                    <w:rPr>
                      <w:rFonts w:ascii="ＭＳ 明朝" w:eastAsia="ＭＳ 明朝" w:hAnsi="ＭＳ 明朝" w:cs="ＭＳ 明朝"/>
                      <w:spacing w:val="6"/>
                      <w:kern w:val="0"/>
                      <w:szCs w:val="21"/>
                    </w:rPr>
                    <w:t xml:space="preserve"> </w:t>
                  </w:r>
                  <w:r w:rsidRPr="002F1B01">
                    <w:rPr>
                      <w:rFonts w:ascii="ＭＳ 明朝" w:eastAsia="ＭＳ 明朝" w:hAnsi="ＭＳ 明朝" w:cs="ＭＳ 明朝" w:hint="eastAsia"/>
                      <w:spacing w:val="6"/>
                      <w:kern w:val="0"/>
                      <w:szCs w:val="21"/>
                    </w:rPr>
                    <w:t>今後に向けて／</w:t>
                  </w:r>
                  <w:r w:rsidRPr="002F1B01">
                    <w:rPr>
                      <w:rFonts w:ascii="ＭＳ 明朝" w:eastAsia="ＭＳ 明朝" w:hAnsi="ＭＳ 明朝" w:cs="ＭＳ 明朝"/>
                      <w:spacing w:val="6"/>
                      <w:kern w:val="0"/>
                      <w:szCs w:val="21"/>
                    </w:rPr>
                    <w:t>202</w:t>
                  </w:r>
                  <w:r w:rsidRPr="002F1B01">
                    <w:rPr>
                      <w:rFonts w:ascii="ＭＳ 明朝" w:eastAsia="ＭＳ 明朝" w:hAnsi="ＭＳ 明朝" w:cs="ＭＳ 明朝" w:hint="eastAsia"/>
                      <w:spacing w:val="6"/>
                      <w:kern w:val="0"/>
                      <w:szCs w:val="21"/>
                    </w:rPr>
                    <w:t>3</w:t>
                  </w:r>
                  <w:r w:rsidRPr="002F1B01">
                    <w:rPr>
                      <w:rFonts w:ascii="ＭＳ 明朝" w:eastAsia="ＭＳ 明朝" w:hAnsi="ＭＳ 明朝" w:cs="ＭＳ 明朝"/>
                      <w:spacing w:val="6"/>
                      <w:kern w:val="0"/>
                      <w:szCs w:val="21"/>
                    </w:rPr>
                    <w:t>年度指標(KPI)　より抜粋]</w:t>
                  </w:r>
                </w:p>
                <w:p w14:paraId="57141B73"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lastRenderedPageBreak/>
                    <w:t>●ドコモグループシナジーを活かしたBBX戦略により、さらなるSmart Worldを推進</w:t>
                  </w:r>
                </w:p>
                <w:p w14:paraId="396DF7E0"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提供サービス：5件</w:t>
                  </w:r>
                </w:p>
                <w:p w14:paraId="4ACB11D5" w14:textId="77777777" w:rsidR="005A45CA" w:rsidRPr="002F1B01"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w:t>
                  </w:r>
                  <w:r w:rsidRPr="002F1B01">
                    <w:rPr>
                      <w:rFonts w:ascii="ＭＳ 明朝" w:eastAsia="ＭＳ 明朝" w:hAnsi="ＭＳ 明朝" w:cs="ＭＳ 明朝" w:hint="eastAsia"/>
                      <w:spacing w:val="6"/>
                      <w:kern w:val="0"/>
                      <w:szCs w:val="21"/>
                    </w:rPr>
                    <w:t>⑤</w:t>
                  </w:r>
                  <w:r w:rsidRPr="002F1B01">
                    <w:rPr>
                      <w:rFonts w:ascii="ＭＳ 明朝" w:eastAsia="ＭＳ 明朝" w:hAnsi="ＭＳ 明朝" w:cs="ＭＳ 明朝"/>
                      <w:spacing w:val="6"/>
                      <w:kern w:val="0"/>
                      <w:szCs w:val="21"/>
                    </w:rPr>
                    <w:t>p</w:t>
                  </w:r>
                  <w:r w:rsidRPr="002F1B01">
                    <w:rPr>
                      <w:rFonts w:ascii="ＭＳ 明朝" w:eastAsia="ＭＳ 明朝" w:hAnsi="ＭＳ 明朝" w:cs="ＭＳ 明朝" w:hint="eastAsia"/>
                      <w:spacing w:val="6"/>
                      <w:kern w:val="0"/>
                      <w:szCs w:val="21"/>
                    </w:rPr>
                    <w:t>13, 14</w:t>
                  </w:r>
                  <w:r w:rsidRPr="002F1B01">
                    <w:rPr>
                      <w:rFonts w:ascii="ＭＳ 明朝" w:eastAsia="ＭＳ 明朝" w:hAnsi="ＭＳ 明朝" w:cs="ＭＳ 明朝"/>
                      <w:spacing w:val="6"/>
                      <w:kern w:val="0"/>
                      <w:szCs w:val="21"/>
                    </w:rPr>
                    <w:t xml:space="preserve"> 202</w:t>
                  </w:r>
                  <w:r w:rsidRPr="002F1B01">
                    <w:rPr>
                      <w:rFonts w:ascii="ＭＳ 明朝" w:eastAsia="ＭＳ 明朝" w:hAnsi="ＭＳ 明朝" w:cs="ＭＳ 明朝" w:hint="eastAsia"/>
                      <w:spacing w:val="6"/>
                      <w:kern w:val="0"/>
                      <w:szCs w:val="21"/>
                    </w:rPr>
                    <w:t>4</w:t>
                  </w:r>
                  <w:r w:rsidRPr="002F1B01">
                    <w:rPr>
                      <w:rFonts w:ascii="ＭＳ 明朝" w:eastAsia="ＭＳ 明朝" w:hAnsi="ＭＳ 明朝" w:cs="ＭＳ 明朝"/>
                      <w:spacing w:val="6"/>
                      <w:kern w:val="0"/>
                      <w:szCs w:val="21"/>
                    </w:rPr>
                    <w:t>年度</w:t>
                  </w:r>
                  <w:r w:rsidRPr="002F1B01">
                    <w:rPr>
                      <w:rFonts w:ascii="ＭＳ 明朝" w:eastAsia="ＭＳ 明朝" w:hAnsi="ＭＳ 明朝" w:cs="ＭＳ 明朝" w:hint="eastAsia"/>
                      <w:spacing w:val="6"/>
                      <w:kern w:val="0"/>
                      <w:szCs w:val="21"/>
                    </w:rPr>
                    <w:t>主要推進事項／</w:t>
                  </w:r>
                  <w:r w:rsidRPr="002F1B01">
                    <w:rPr>
                      <w:rFonts w:ascii="ＭＳ 明朝" w:eastAsia="ＭＳ 明朝" w:hAnsi="ＭＳ 明朝" w:cs="ＭＳ 明朝"/>
                      <w:spacing w:val="6"/>
                      <w:kern w:val="0"/>
                      <w:szCs w:val="21"/>
                    </w:rPr>
                    <w:t>指標(KPI)　より抜粋]</w:t>
                  </w:r>
                </w:p>
                <w:p w14:paraId="6B7800D4"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先進的なICTサービスの提供</w:t>
                  </w:r>
                </w:p>
                <w:p w14:paraId="75C4A6CB"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先進的で強固なセキュリティサービスの開発／メニューの追加：3件</w:t>
                  </w:r>
                </w:p>
                <w:p w14:paraId="143FBB9A"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安心安全なICT社会の持続的発展を支援するマネージドサービスの開発／新メニューの提供：2件</w:t>
                  </w:r>
                </w:p>
                <w:p w14:paraId="6C0CAE2D"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顧客価値にフォーカスしたボイス・アプリケーションサービスの新規メニュー提供：3件</w:t>
                  </w:r>
                </w:p>
                <w:p w14:paraId="3D82ED22" w14:textId="77777777" w:rsidR="005A45CA"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先進的で柔軟なネットワークサービスの提供：4件</w:t>
                  </w:r>
                </w:p>
                <w:p w14:paraId="62D003B2"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612AB567"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r w:rsidRPr="00D023DC">
                    <w:rPr>
                      <w:rFonts w:ascii="ＭＳ 明朝" w:eastAsia="ＭＳ 明朝" w:hAnsi="ＭＳ 明朝" w:cs="ＭＳ 明朝" w:hint="eastAsia"/>
                      <w:spacing w:val="6"/>
                      <w:kern w:val="0"/>
                      <w:szCs w:val="21"/>
                      <w:u w:val="single"/>
                    </w:rPr>
                    <w:t>「</w:t>
                  </w:r>
                  <w:r w:rsidRPr="00D023DC">
                    <w:rPr>
                      <w:rFonts w:ascii="ＭＳ 明朝" w:eastAsia="ＭＳ 明朝" w:hAnsi="ＭＳ 明朝" w:cs="ＭＳ 明朝"/>
                      <w:spacing w:val="6"/>
                      <w:kern w:val="0"/>
                      <w:szCs w:val="21"/>
                      <w:u w:val="single"/>
                    </w:rPr>
                    <w:t>ICTのTransformation」推進</w:t>
                  </w:r>
                </w:p>
                <w:p w14:paraId="3E7E2648"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次に第三の取組である「</w:t>
                  </w:r>
                  <w:r w:rsidRPr="00D023DC">
                    <w:rPr>
                      <w:rFonts w:ascii="ＭＳ 明朝" w:eastAsia="ＭＳ 明朝" w:hAnsi="ＭＳ 明朝" w:cs="ＭＳ 明朝"/>
                      <w:spacing w:val="6"/>
                      <w:kern w:val="0"/>
                      <w:szCs w:val="21"/>
                    </w:rPr>
                    <w:t>ICTのTransformation」の推進にあたっては、21年度は安定性の高いネットワーク基盤の構築を実施。上記基盤</w:t>
                  </w:r>
                  <w:r w:rsidRPr="002F1B01">
                    <w:rPr>
                      <w:rFonts w:ascii="ＭＳ 明朝" w:eastAsia="ＭＳ 明朝" w:hAnsi="ＭＳ 明朝" w:cs="ＭＳ 明朝"/>
                      <w:spacing w:val="6"/>
                      <w:kern w:val="0"/>
                      <w:szCs w:val="21"/>
                    </w:rPr>
                    <w:t>を基に、22年度は、顧客へ提供しているサービスにおける安定性・信頼性の指標として安定サービス提供率を設定。</w:t>
                  </w:r>
                  <w:r w:rsidRPr="002F1B01">
                    <w:rPr>
                      <w:rFonts w:ascii="ＭＳ 明朝" w:eastAsia="ＭＳ 明朝" w:hAnsi="ＭＳ 明朝" w:cs="ＭＳ 明朝" w:hint="eastAsia"/>
                      <w:spacing w:val="6"/>
                      <w:kern w:val="0"/>
                      <w:szCs w:val="21"/>
                    </w:rPr>
                    <w:t>23年度もおいても</w:t>
                  </w:r>
                  <w:r w:rsidRPr="002F1B01">
                    <w:rPr>
                      <w:rFonts w:ascii="ＭＳ 明朝" w:eastAsia="ＭＳ 明朝" w:hAnsi="ＭＳ 明朝" w:cs="ＭＳ 明朝"/>
                      <w:spacing w:val="6"/>
                      <w:kern w:val="0"/>
                      <w:szCs w:val="21"/>
                    </w:rPr>
                    <w:t>安定サービス提供率</w:t>
                  </w:r>
                  <w:r w:rsidRPr="002F1B01">
                    <w:rPr>
                      <w:rFonts w:ascii="ＭＳ 明朝" w:eastAsia="ＭＳ 明朝" w:hAnsi="ＭＳ 明朝" w:cs="ＭＳ 明朝" w:hint="eastAsia"/>
                      <w:spacing w:val="6"/>
                      <w:kern w:val="0"/>
                      <w:szCs w:val="21"/>
                    </w:rPr>
                    <w:t>を設定し、24年度においては重大事故発生件数を</w:t>
                  </w:r>
                  <w:r w:rsidRPr="002F1B01">
                    <w:rPr>
                      <w:rFonts w:ascii="ＭＳ 明朝" w:eastAsia="ＭＳ 明朝" w:hAnsi="ＭＳ 明朝" w:cs="ＭＳ 明朝"/>
                      <w:spacing w:val="6"/>
                      <w:kern w:val="0"/>
                      <w:szCs w:val="21"/>
                    </w:rPr>
                    <w:t>指標として設定。</w:t>
                  </w:r>
                </w:p>
                <w:p w14:paraId="088F6749"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w:t>
                  </w:r>
                  <w:r w:rsidRPr="00D023DC">
                    <w:rPr>
                      <w:rFonts w:ascii="ＭＳ 明朝" w:eastAsia="ＭＳ 明朝" w:hAnsi="ＭＳ 明朝" w:cs="ＭＳ 明朝" w:hint="eastAsia"/>
                      <w:spacing w:val="6"/>
                      <w:kern w:val="0"/>
                      <w:szCs w:val="21"/>
                    </w:rPr>
                    <w:t>②</w:t>
                  </w:r>
                  <w:r w:rsidRPr="00D023DC">
                    <w:rPr>
                      <w:rFonts w:ascii="ＭＳ 明朝" w:eastAsia="ＭＳ 明朝" w:hAnsi="ＭＳ 明朝" w:cs="ＭＳ 明朝"/>
                      <w:spacing w:val="6"/>
                      <w:kern w:val="0"/>
                      <w:szCs w:val="21"/>
                    </w:rPr>
                    <w:t>p21 2022年度主要推進事項／指標(KPI)　より抜粋]</w:t>
                  </w:r>
                </w:p>
                <w:p w14:paraId="007A07CE" w14:textId="77777777" w:rsidR="005A45CA" w:rsidRPr="00D023DC"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自然災害に強く、高信頼で安心・安全なネットワークサービスの充実</w:t>
                  </w:r>
                </w:p>
                <w:p w14:paraId="648A2AB9" w14:textId="77777777" w:rsidR="005A45CA" w:rsidRPr="00D023DC"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安定サービス提供率：</w:t>
                  </w:r>
                  <w:r w:rsidRPr="00D023DC">
                    <w:rPr>
                      <w:rFonts w:ascii="ＭＳ 明朝" w:eastAsia="ＭＳ 明朝" w:hAnsi="ＭＳ 明朝" w:cs="ＭＳ 明朝"/>
                      <w:spacing w:val="6"/>
                      <w:kern w:val="0"/>
                      <w:szCs w:val="21"/>
                    </w:rPr>
                    <w:t>99.99%</w:t>
                  </w:r>
                </w:p>
                <w:p w14:paraId="2395E097" w14:textId="77777777" w:rsidR="005A45CA" w:rsidRPr="00D023DC"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・音声サービス</w:t>
                  </w:r>
                </w:p>
                <w:p w14:paraId="47D5B694" w14:textId="77777777" w:rsidR="005A45CA" w:rsidRPr="00D023DC"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・法人向けネットワークサービス</w:t>
                  </w:r>
                </w:p>
                <w:p w14:paraId="6CCA2EAB"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・クラウドサービス</w:t>
                  </w:r>
                </w:p>
                <w:p w14:paraId="236D4D56" w14:textId="77777777" w:rsidR="005A45CA" w:rsidRPr="002F1B01"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w:t>
                  </w:r>
                  <w:r w:rsidRPr="002F1B01">
                    <w:rPr>
                      <w:rFonts w:ascii="ＭＳ 明朝" w:eastAsia="ＭＳ 明朝" w:hAnsi="ＭＳ 明朝" w:cs="ＭＳ 明朝" w:hint="eastAsia"/>
                      <w:spacing w:val="6"/>
                      <w:kern w:val="0"/>
                      <w:szCs w:val="21"/>
                    </w:rPr>
                    <w:t>④</w:t>
                  </w:r>
                  <w:r w:rsidRPr="002F1B01">
                    <w:rPr>
                      <w:rFonts w:ascii="ＭＳ 明朝" w:eastAsia="ＭＳ 明朝" w:hAnsi="ＭＳ 明朝" w:cs="ＭＳ 明朝"/>
                      <w:spacing w:val="6"/>
                      <w:kern w:val="0"/>
                      <w:szCs w:val="21"/>
                    </w:rPr>
                    <w:t>p2</w:t>
                  </w:r>
                  <w:r w:rsidRPr="002F1B01">
                    <w:rPr>
                      <w:rFonts w:ascii="ＭＳ 明朝" w:eastAsia="ＭＳ 明朝" w:hAnsi="ＭＳ 明朝" w:cs="ＭＳ 明朝" w:hint="eastAsia"/>
                      <w:spacing w:val="6"/>
                      <w:kern w:val="0"/>
                      <w:szCs w:val="21"/>
                    </w:rPr>
                    <w:t>3</w:t>
                  </w:r>
                  <w:r w:rsidRPr="002F1B01">
                    <w:rPr>
                      <w:rFonts w:ascii="ＭＳ 明朝" w:eastAsia="ＭＳ 明朝" w:hAnsi="ＭＳ 明朝" w:cs="ＭＳ 明朝"/>
                      <w:spacing w:val="6"/>
                      <w:kern w:val="0"/>
                      <w:szCs w:val="21"/>
                    </w:rPr>
                    <w:t xml:space="preserve"> 202</w:t>
                  </w:r>
                  <w:r w:rsidRPr="002F1B01">
                    <w:rPr>
                      <w:rFonts w:ascii="ＭＳ 明朝" w:eastAsia="ＭＳ 明朝" w:hAnsi="ＭＳ 明朝" w:cs="ＭＳ 明朝" w:hint="eastAsia"/>
                      <w:spacing w:val="6"/>
                      <w:kern w:val="0"/>
                      <w:szCs w:val="21"/>
                    </w:rPr>
                    <w:t>3</w:t>
                  </w:r>
                  <w:r w:rsidRPr="002F1B01">
                    <w:rPr>
                      <w:rFonts w:ascii="ＭＳ 明朝" w:eastAsia="ＭＳ 明朝" w:hAnsi="ＭＳ 明朝" w:cs="ＭＳ 明朝"/>
                      <w:spacing w:val="6"/>
                      <w:kern w:val="0"/>
                      <w:szCs w:val="21"/>
                    </w:rPr>
                    <w:t>年度主要推進事項／指標(KPI)　より抜粋]</w:t>
                  </w:r>
                </w:p>
                <w:p w14:paraId="333C8F6B"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自然災害に強く、高信頼で、安心・安全なネットワークサービスの充実</w:t>
                  </w:r>
                </w:p>
                <w:p w14:paraId="3556D809"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安定サービス提供率：99.99%</w:t>
                  </w:r>
                </w:p>
                <w:p w14:paraId="5FAA94C7"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・音声サービス</w:t>
                  </w:r>
                </w:p>
                <w:p w14:paraId="2E1A8962"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・法人向けネットワークサービス</w:t>
                  </w:r>
                </w:p>
                <w:p w14:paraId="4B154E71"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・クラウドサービス</w:t>
                  </w:r>
                </w:p>
                <w:p w14:paraId="0B6F16BA" w14:textId="77777777" w:rsidR="005A45CA" w:rsidRPr="002F1B01"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w:t>
                  </w:r>
                  <w:r w:rsidRPr="002F1B01">
                    <w:rPr>
                      <w:rFonts w:ascii="ＭＳ 明朝" w:eastAsia="ＭＳ 明朝" w:hAnsi="ＭＳ 明朝" w:cs="ＭＳ 明朝" w:hint="eastAsia"/>
                      <w:spacing w:val="6"/>
                      <w:kern w:val="0"/>
                      <w:szCs w:val="21"/>
                    </w:rPr>
                    <w:t>⑤</w:t>
                  </w:r>
                  <w:r w:rsidRPr="002F1B01">
                    <w:rPr>
                      <w:rFonts w:ascii="ＭＳ 明朝" w:eastAsia="ＭＳ 明朝" w:hAnsi="ＭＳ 明朝" w:cs="ＭＳ 明朝"/>
                      <w:spacing w:val="6"/>
                      <w:kern w:val="0"/>
                      <w:szCs w:val="21"/>
                    </w:rPr>
                    <w:t>p</w:t>
                  </w:r>
                  <w:r w:rsidRPr="002F1B01">
                    <w:rPr>
                      <w:rFonts w:ascii="ＭＳ 明朝" w:eastAsia="ＭＳ 明朝" w:hAnsi="ＭＳ 明朝" w:cs="ＭＳ 明朝" w:hint="eastAsia"/>
                      <w:spacing w:val="6"/>
                      <w:kern w:val="0"/>
                      <w:szCs w:val="21"/>
                    </w:rPr>
                    <w:t>13</w:t>
                  </w:r>
                  <w:r w:rsidRPr="002F1B01">
                    <w:rPr>
                      <w:rFonts w:ascii="ＭＳ 明朝" w:eastAsia="ＭＳ 明朝" w:hAnsi="ＭＳ 明朝" w:cs="ＭＳ 明朝"/>
                      <w:spacing w:val="6"/>
                      <w:kern w:val="0"/>
                      <w:szCs w:val="21"/>
                    </w:rPr>
                    <w:t xml:space="preserve"> 202</w:t>
                  </w:r>
                  <w:r w:rsidRPr="002F1B01">
                    <w:rPr>
                      <w:rFonts w:ascii="ＭＳ 明朝" w:eastAsia="ＭＳ 明朝" w:hAnsi="ＭＳ 明朝" w:cs="ＭＳ 明朝" w:hint="eastAsia"/>
                      <w:spacing w:val="6"/>
                      <w:kern w:val="0"/>
                      <w:szCs w:val="21"/>
                    </w:rPr>
                    <w:t>4</w:t>
                  </w:r>
                  <w:r w:rsidRPr="002F1B01">
                    <w:rPr>
                      <w:rFonts w:ascii="ＭＳ 明朝" w:eastAsia="ＭＳ 明朝" w:hAnsi="ＭＳ 明朝" w:cs="ＭＳ 明朝"/>
                      <w:spacing w:val="6"/>
                      <w:kern w:val="0"/>
                      <w:szCs w:val="21"/>
                    </w:rPr>
                    <w:t>年度主要推進事項／指標(KPI)　より抜粋]</w:t>
                  </w:r>
                </w:p>
                <w:p w14:paraId="3FC79099"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自然災害に強く、高信頼で、安心・安全なネットワークサービスの充実</w:t>
                  </w:r>
                </w:p>
                <w:p w14:paraId="66030BCE" w14:textId="77777777" w:rsidR="005A45CA"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重大事故発生件数ゼロ</w:t>
                  </w:r>
                </w:p>
                <w:p w14:paraId="1DE8CFF4"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077E8F9F"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u w:val="single"/>
                    </w:rPr>
                  </w:pPr>
                  <w:r w:rsidRPr="00D023DC">
                    <w:rPr>
                      <w:rFonts w:ascii="ＭＳ 明朝" w:eastAsia="ＭＳ 明朝" w:hAnsi="ＭＳ 明朝" w:cs="ＭＳ 明朝" w:hint="eastAsia"/>
                      <w:spacing w:val="6"/>
                      <w:kern w:val="0"/>
                      <w:szCs w:val="21"/>
                      <w:u w:val="single"/>
                    </w:rPr>
                    <w:t>「働き方改革」推進</w:t>
                  </w:r>
                </w:p>
                <w:p w14:paraId="1D588148" w14:textId="77777777" w:rsidR="005A45CA" w:rsidRPr="002F1B01"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「働き方改革」について、</w:t>
                  </w:r>
                  <w:r w:rsidRPr="00D023DC">
                    <w:rPr>
                      <w:rFonts w:ascii="ＭＳ 明朝" w:eastAsia="ＭＳ 明朝" w:hAnsi="ＭＳ 明朝" w:cs="ＭＳ 明朝"/>
                      <w:spacing w:val="6"/>
                      <w:kern w:val="0"/>
                      <w:szCs w:val="21"/>
                    </w:rPr>
                    <w:t>21年度は、書類の電子化</w:t>
                  </w:r>
                  <w:r w:rsidRPr="00D023DC">
                    <w:rPr>
                      <w:rFonts w:ascii="ＭＳ 明朝" w:eastAsia="ＭＳ 明朝" w:hAnsi="ＭＳ 明朝" w:cs="ＭＳ 明朝" w:hint="eastAsia"/>
                      <w:spacing w:val="6"/>
                      <w:kern w:val="0"/>
                      <w:szCs w:val="21"/>
                    </w:rPr>
                    <w:t>や在宅勤務を推進。</w:t>
                  </w:r>
                  <w:r w:rsidRPr="00D023DC">
                    <w:rPr>
                      <w:rFonts w:ascii="ＭＳ 明朝" w:eastAsia="ＭＳ 明朝" w:hAnsi="ＭＳ 明朝" w:cs="ＭＳ 明朝"/>
                      <w:spacing w:val="6"/>
                      <w:kern w:val="0"/>
                      <w:szCs w:val="21"/>
                    </w:rPr>
                    <w:t>22年度は、契約書類・プロセスの電子化やリモ</w:t>
                  </w:r>
                  <w:r w:rsidRPr="002F1B01">
                    <w:rPr>
                      <w:rFonts w:ascii="ＭＳ 明朝" w:eastAsia="ＭＳ 明朝" w:hAnsi="ＭＳ 明朝" w:cs="ＭＳ 明朝"/>
                      <w:spacing w:val="6"/>
                      <w:kern w:val="0"/>
                      <w:szCs w:val="21"/>
                    </w:rPr>
                    <w:t>ートワークの浸透を指標として設定。</w:t>
                  </w:r>
                  <w:r w:rsidRPr="002F1B01">
                    <w:rPr>
                      <w:rFonts w:ascii="ＭＳ 明朝" w:eastAsia="ＭＳ 明朝" w:hAnsi="ＭＳ 明朝" w:cs="ＭＳ 明朝" w:hint="eastAsia"/>
                      <w:spacing w:val="6"/>
                      <w:kern w:val="0"/>
                      <w:szCs w:val="21"/>
                    </w:rPr>
                    <w:t>23年度においてはリモートワーク実施率として組織単位の目標を設定。</w:t>
                  </w:r>
                </w:p>
                <w:p w14:paraId="67647BAC" w14:textId="77777777" w:rsidR="005A45CA" w:rsidRPr="002F1B01"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w:t>
                  </w:r>
                  <w:r w:rsidRPr="002F1B01">
                    <w:rPr>
                      <w:rFonts w:ascii="ＭＳ 明朝" w:eastAsia="ＭＳ 明朝" w:hAnsi="ＭＳ 明朝" w:cs="ＭＳ 明朝" w:hint="eastAsia"/>
                      <w:spacing w:val="6"/>
                      <w:kern w:val="0"/>
                      <w:szCs w:val="21"/>
                    </w:rPr>
                    <w:t>②</w:t>
                  </w:r>
                  <w:r w:rsidRPr="002F1B01">
                    <w:rPr>
                      <w:rFonts w:ascii="ＭＳ 明朝" w:eastAsia="ＭＳ 明朝" w:hAnsi="ＭＳ 明朝" w:cs="ＭＳ 明朝"/>
                      <w:spacing w:val="6"/>
                      <w:kern w:val="0"/>
                      <w:szCs w:val="21"/>
                    </w:rPr>
                    <w:t>p25 2022年度指標(KPI)　より抜粋]</w:t>
                  </w:r>
                </w:p>
                <w:p w14:paraId="14E9717E"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lastRenderedPageBreak/>
                    <w:t>・電子印影利用率：</w:t>
                  </w:r>
                  <w:r w:rsidRPr="002F1B01">
                    <w:rPr>
                      <w:rFonts w:ascii="ＭＳ 明朝" w:eastAsia="ＭＳ 明朝" w:hAnsi="ＭＳ 明朝" w:cs="ＭＳ 明朝"/>
                      <w:spacing w:val="6"/>
                      <w:kern w:val="0"/>
                      <w:szCs w:val="21"/>
                    </w:rPr>
                    <w:t>80%</w:t>
                  </w:r>
                </w:p>
                <w:p w14:paraId="5AB3B9DA"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・電子契約率：</w:t>
                  </w:r>
                  <w:r w:rsidRPr="002F1B01">
                    <w:rPr>
                      <w:rFonts w:ascii="ＭＳ 明朝" w:eastAsia="ＭＳ 明朝" w:hAnsi="ＭＳ 明朝" w:cs="ＭＳ 明朝"/>
                      <w:spacing w:val="6"/>
                      <w:kern w:val="0"/>
                      <w:szCs w:val="21"/>
                    </w:rPr>
                    <w:t>50%</w:t>
                  </w:r>
                </w:p>
                <w:p w14:paraId="3BEDBA2F"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・リモートワーク実施率：</w:t>
                  </w:r>
                  <w:r w:rsidRPr="002F1B01">
                    <w:rPr>
                      <w:rFonts w:ascii="ＭＳ 明朝" w:eastAsia="ＭＳ 明朝" w:hAnsi="ＭＳ 明朝" w:cs="ＭＳ 明朝"/>
                      <w:spacing w:val="6"/>
                      <w:kern w:val="0"/>
                      <w:szCs w:val="21"/>
                    </w:rPr>
                    <w:t>70%</w:t>
                  </w:r>
                </w:p>
                <w:p w14:paraId="2A0C7CAF" w14:textId="77777777" w:rsidR="005A45CA" w:rsidRPr="002F1B01"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w:t>
                  </w:r>
                  <w:r w:rsidRPr="002F1B01">
                    <w:rPr>
                      <w:rFonts w:ascii="ＭＳ 明朝" w:eastAsia="ＭＳ 明朝" w:hAnsi="ＭＳ 明朝" w:cs="ＭＳ 明朝" w:hint="eastAsia"/>
                      <w:spacing w:val="6"/>
                      <w:kern w:val="0"/>
                      <w:szCs w:val="21"/>
                    </w:rPr>
                    <w:t>④</w:t>
                  </w:r>
                  <w:r w:rsidRPr="002F1B01">
                    <w:rPr>
                      <w:rFonts w:ascii="ＭＳ 明朝" w:eastAsia="ＭＳ 明朝" w:hAnsi="ＭＳ 明朝" w:cs="ＭＳ 明朝"/>
                      <w:spacing w:val="6"/>
                      <w:kern w:val="0"/>
                      <w:szCs w:val="21"/>
                    </w:rPr>
                    <w:t>p2</w:t>
                  </w:r>
                  <w:r w:rsidRPr="002F1B01">
                    <w:rPr>
                      <w:rFonts w:ascii="ＭＳ 明朝" w:eastAsia="ＭＳ 明朝" w:hAnsi="ＭＳ 明朝" w:cs="ＭＳ 明朝" w:hint="eastAsia"/>
                      <w:spacing w:val="6"/>
                      <w:kern w:val="0"/>
                      <w:szCs w:val="21"/>
                    </w:rPr>
                    <w:t>7</w:t>
                  </w:r>
                  <w:r w:rsidRPr="002F1B01">
                    <w:rPr>
                      <w:rFonts w:ascii="ＭＳ 明朝" w:eastAsia="ＭＳ 明朝" w:hAnsi="ＭＳ 明朝" w:cs="ＭＳ 明朝"/>
                      <w:spacing w:val="6"/>
                      <w:kern w:val="0"/>
                      <w:szCs w:val="21"/>
                    </w:rPr>
                    <w:t xml:space="preserve"> 202</w:t>
                  </w:r>
                  <w:r w:rsidRPr="002F1B01">
                    <w:rPr>
                      <w:rFonts w:ascii="ＭＳ 明朝" w:eastAsia="ＭＳ 明朝" w:hAnsi="ＭＳ 明朝" w:cs="ＭＳ 明朝" w:hint="eastAsia"/>
                      <w:spacing w:val="6"/>
                      <w:kern w:val="0"/>
                      <w:szCs w:val="21"/>
                    </w:rPr>
                    <w:t>3</w:t>
                  </w:r>
                  <w:r w:rsidRPr="002F1B01">
                    <w:rPr>
                      <w:rFonts w:ascii="ＭＳ 明朝" w:eastAsia="ＭＳ 明朝" w:hAnsi="ＭＳ 明朝" w:cs="ＭＳ 明朝"/>
                      <w:spacing w:val="6"/>
                      <w:kern w:val="0"/>
                      <w:szCs w:val="21"/>
                    </w:rPr>
                    <w:t>年度指標(KPI)　より抜粋]</w:t>
                  </w:r>
                </w:p>
                <w:p w14:paraId="3C1816B9"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リモートスタンダード組織：60%</w:t>
                  </w:r>
                </w:p>
                <w:p w14:paraId="032C862F" w14:textId="77777777" w:rsidR="005A45CA" w:rsidRPr="002F1B01" w:rsidRDefault="005A45CA" w:rsidP="005A45CA">
                  <w:pPr>
                    <w:suppressAutoHyphens/>
                    <w:kinsoku w:val="0"/>
                    <w:overflowPunct w:val="0"/>
                    <w:adjustRightInd w:val="0"/>
                    <w:snapToGri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オフィスベース組織：40%</w:t>
                  </w:r>
                </w:p>
                <w:p w14:paraId="5E247DC8" w14:textId="77777777" w:rsidR="005A45CA"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38FA5127"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また、自らの</w:t>
                  </w:r>
                  <w:r w:rsidRPr="00D023DC">
                    <w:rPr>
                      <w:rFonts w:ascii="ＭＳ 明朝" w:eastAsia="ＭＳ 明朝" w:hAnsi="ＭＳ 明朝" w:cs="ＭＳ 明朝"/>
                      <w:spacing w:val="6"/>
                      <w:kern w:val="0"/>
                      <w:szCs w:val="21"/>
                    </w:rPr>
                    <w:t>DXによる既存事業の体質強化、必要人材の捻出に向け、下記の目標を設定しております。</w:t>
                  </w:r>
                </w:p>
                <w:p w14:paraId="76081A6F"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2FEB094A"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D023DC">
                    <w:rPr>
                      <w:rFonts w:ascii="ＭＳ 明朝" w:eastAsia="ＭＳ 明朝" w:hAnsi="ＭＳ 明朝" w:cs="ＭＳ 明朝"/>
                      <w:spacing w:val="6"/>
                      <w:kern w:val="0"/>
                      <w:szCs w:val="21"/>
                      <w:lang w:eastAsia="zh-CN"/>
                    </w:rPr>
                    <w:t>[③日本電信電話株式会社　中期経営戦略(P18)]</w:t>
                  </w:r>
                </w:p>
                <w:p w14:paraId="66D02430" w14:textId="77777777" w:rsidR="005A45CA" w:rsidRPr="00D023DC" w:rsidRDefault="005A45CA" w:rsidP="005A45CA">
                  <w:pPr>
                    <w:suppressAutoHyphens/>
                    <w:kinsoku w:val="0"/>
                    <w:overflowPunct w:val="0"/>
                    <w:adjustRightInd w:val="0"/>
                    <w:snapToGri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・法人のお客さま向けの受付～開通関連プロセスの生産性：</w:t>
                  </w:r>
                  <w:r w:rsidRPr="00D023DC">
                    <w:rPr>
                      <w:rFonts w:ascii="ＭＳ 明朝" w:eastAsia="ＭＳ 明朝" w:hAnsi="ＭＳ 明朝" w:cs="ＭＳ 明朝"/>
                      <w:spacing w:val="6"/>
                      <w:kern w:val="0"/>
                      <w:szCs w:val="21"/>
                    </w:rPr>
                    <w:t>2倍(2025年度)</w:t>
                  </w:r>
                  <w:r w:rsidRPr="00D023DC">
                    <w:rPr>
                      <w:rFonts w:ascii="ＭＳ 明朝" w:eastAsia="ＭＳ 明朝" w:hAnsi="ＭＳ 明朝" w:cs="ＭＳ 明朝" w:hint="eastAsia"/>
                      <w:spacing w:val="6"/>
                      <w:kern w:val="0"/>
                      <w:sz w:val="16"/>
                      <w:szCs w:val="16"/>
                    </w:rPr>
                    <w:t>※</w:t>
                  </w:r>
                </w:p>
                <w:p w14:paraId="5A092A24" w14:textId="77777777" w:rsidR="005A45CA" w:rsidRPr="00D023DC" w:rsidRDefault="005A45CA" w:rsidP="005A45CA">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・工事・保守関連プロセスの生産性：</w:t>
                  </w:r>
                  <w:r w:rsidRPr="00D023DC">
                    <w:rPr>
                      <w:rFonts w:ascii="ＭＳ 明朝" w:eastAsia="ＭＳ 明朝" w:hAnsi="ＭＳ 明朝" w:cs="ＭＳ 明朝"/>
                      <w:spacing w:val="6"/>
                      <w:kern w:val="0"/>
                      <w:szCs w:val="21"/>
                    </w:rPr>
                    <w:t>1.5倍(2025年度)</w:t>
                  </w:r>
                  <w:r w:rsidRPr="00D023DC">
                    <w:rPr>
                      <w:rFonts w:ascii="ＭＳ 明朝" w:eastAsia="ＭＳ 明朝" w:hAnsi="ＭＳ 明朝" w:cs="ＭＳ 明朝" w:hint="eastAsia"/>
                      <w:spacing w:val="6"/>
                      <w:kern w:val="0"/>
                      <w:sz w:val="16"/>
                      <w:szCs w:val="16"/>
                    </w:rPr>
                    <w:t>※</w:t>
                  </w:r>
                </w:p>
                <w:p w14:paraId="66ADBC34" w14:textId="0F587141" w:rsidR="00D1302E" w:rsidRPr="00E577BF" w:rsidRDefault="005A45CA" w:rsidP="005A4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 xml:space="preserve">　</w:t>
                  </w:r>
                  <w:r w:rsidRPr="00D023DC">
                    <w:rPr>
                      <w:rFonts w:ascii="ＭＳ 明朝" w:eastAsia="ＭＳ 明朝" w:hAnsi="ＭＳ 明朝" w:cs="ＭＳ 明朝" w:hint="eastAsia"/>
                      <w:spacing w:val="6"/>
                      <w:kern w:val="0"/>
                      <w:sz w:val="16"/>
                      <w:szCs w:val="16"/>
                    </w:rPr>
                    <w:t>※対</w:t>
                  </w:r>
                  <w:r w:rsidRPr="00D023DC">
                    <w:rPr>
                      <w:rFonts w:ascii="ＭＳ 明朝" w:eastAsia="ＭＳ 明朝" w:hAnsi="ＭＳ 明朝" w:cs="ＭＳ 明朝"/>
                      <w:spacing w:val="6"/>
                      <w:kern w:val="0"/>
                      <w:sz w:val="16"/>
                      <w:szCs w:val="16"/>
                    </w:rPr>
                    <w:t>2017年度</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48E7F4" w14:textId="77777777" w:rsidR="00EF5EE0" w:rsidRDefault="0045289B" w:rsidP="00EF5EE0">
                  <w:pPr>
                    <w:numPr>
                      <w:ilvl w:val="0"/>
                      <w:numId w:val="5"/>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２０２４年１２月２３日</w:t>
                  </w:r>
                </w:p>
                <w:p w14:paraId="7F5FBFDF" w14:textId="4723322E" w:rsidR="00D1302E" w:rsidRPr="00E577BF" w:rsidRDefault="0045289B" w:rsidP="00EF5EE0">
                  <w:pPr>
                    <w:numPr>
                      <w:ilvl w:val="0"/>
                      <w:numId w:val="5"/>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２０２５年１月６日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DE4AC9A" w14:textId="77777777" w:rsidR="005D7F29" w:rsidRPr="00D023DC" w:rsidRDefault="005D7F29" w:rsidP="005D7F29">
                  <w:pPr>
                    <w:numPr>
                      <w:ilvl w:val="0"/>
                      <w:numId w:val="6"/>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　トップコミットメント</w:t>
                  </w:r>
                </w:p>
                <w:p w14:paraId="78BE897A" w14:textId="77777777" w:rsidR="005D7F29" w:rsidRPr="00457177" w:rsidRDefault="005D7F29" w:rsidP="005D7F29">
                  <w:pPr>
                    <w:suppressAutoHyphens/>
                    <w:kinsoku w:val="0"/>
                    <w:overflowPunct w:val="0"/>
                    <w:adjustRightInd w:val="0"/>
                    <w:snapToGrid w:val="0"/>
                    <w:spacing w:afterLines="50" w:after="120" w:line="238" w:lineRule="exact"/>
                    <w:ind w:left="420"/>
                    <w:jc w:val="left"/>
                    <w:textAlignment w:val="center"/>
                    <w:rPr>
                      <w:rFonts w:ascii="ＭＳ 明朝" w:eastAsia="ＭＳ 明朝" w:hAnsi="ＭＳ 明朝" w:cs="ＭＳ 明朝"/>
                      <w:spacing w:val="6"/>
                      <w:kern w:val="0"/>
                      <w:szCs w:val="21"/>
                    </w:rPr>
                  </w:pPr>
                  <w:hyperlink r:id="rId35" w:history="1">
                    <w:r w:rsidRPr="00457177">
                      <w:rPr>
                        <w:rStyle w:val="af6"/>
                        <w:rFonts w:ascii="ＭＳ 明朝" w:eastAsia="ＭＳ 明朝" w:hAnsi="ＭＳ 明朝" w:cs="ＭＳ 明朝"/>
                        <w:color w:val="auto"/>
                        <w:spacing w:val="6"/>
                        <w:kern w:val="0"/>
                        <w:szCs w:val="21"/>
                      </w:rPr>
                      <w:t>https://www.ntt.com/about-us/csr/top_msg.html</w:t>
                    </w:r>
                  </w:hyperlink>
                </w:p>
                <w:p w14:paraId="40ACFF23" w14:textId="77777777" w:rsidR="005D7F29" w:rsidRDefault="005D7F29" w:rsidP="005D7F29">
                  <w:pPr>
                    <w:numPr>
                      <w:ilvl w:val="0"/>
                      <w:numId w:val="6"/>
                    </w:num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当社オフィシャルホームページ　社長からのご挨拶</w:t>
                  </w:r>
                </w:p>
                <w:p w14:paraId="67F41979" w14:textId="52CD624C" w:rsidR="00D1302E" w:rsidRPr="00E577BF" w:rsidRDefault="005D7F29" w:rsidP="005D7F29">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36" w:history="1">
                    <w:r w:rsidRPr="00457177">
                      <w:rPr>
                        <w:rStyle w:val="af6"/>
                        <w:rFonts w:ascii="ＭＳ 明朝" w:eastAsia="ＭＳ 明朝" w:hAnsi="ＭＳ 明朝" w:cs="ＭＳ 明朝"/>
                        <w:color w:val="auto"/>
                        <w:spacing w:val="6"/>
                        <w:kern w:val="0"/>
                        <w:szCs w:val="21"/>
                      </w:rPr>
                      <w:t>https://www.ntt.com/about-us/company-profile/ceo.html</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B3E7863" w14:textId="77777777" w:rsidR="005D7F29" w:rsidRPr="002F1B01" w:rsidRDefault="005D7F29" w:rsidP="005D7F29">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社長の小島より、当社が社会・産業のDXに寄与し、豊かな社会の実現に貢献していくことについて、</w:t>
                  </w:r>
                  <w:r w:rsidRPr="002F1B01">
                    <w:rPr>
                      <w:rFonts w:ascii="ＭＳ 明朝" w:eastAsia="ＭＳ 明朝" w:hAnsi="ＭＳ 明朝" w:cs="ＭＳ 明朝"/>
                      <w:spacing w:val="6"/>
                      <w:kern w:val="0"/>
                      <w:szCs w:val="21"/>
                    </w:rPr>
                    <w:t>以下のように</w:t>
                  </w:r>
                  <w:r w:rsidRPr="002F1B01">
                    <w:rPr>
                      <w:rFonts w:ascii="ＭＳ 明朝" w:eastAsia="ＭＳ 明朝" w:hAnsi="ＭＳ 明朝" w:cs="ＭＳ 明朝" w:hint="eastAsia"/>
                      <w:spacing w:val="6"/>
                      <w:kern w:val="0"/>
                      <w:szCs w:val="21"/>
                    </w:rPr>
                    <w:t>情報</w:t>
                  </w:r>
                  <w:r w:rsidRPr="002F1B01">
                    <w:rPr>
                      <w:rFonts w:ascii="ＭＳ 明朝" w:eastAsia="ＭＳ 明朝" w:hAnsi="ＭＳ 明朝" w:cs="ＭＳ 明朝"/>
                      <w:spacing w:val="6"/>
                      <w:kern w:val="0"/>
                      <w:szCs w:val="21"/>
                    </w:rPr>
                    <w:t>発信しています。</w:t>
                  </w:r>
                </w:p>
                <w:p w14:paraId="769D1500" w14:textId="77777777" w:rsidR="005D7F29" w:rsidRPr="002F1B01"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[①より抜粋]</w:t>
                  </w:r>
                  <w:r w:rsidRPr="002F1B01">
                    <w:rPr>
                      <w:rFonts w:ascii="ＭＳ 明朝" w:eastAsia="ＭＳ 明朝" w:hAnsi="ＭＳ 明朝" w:cs="ＭＳ 明朝" w:hint="eastAsia"/>
                      <w:spacing w:val="6"/>
                      <w:kern w:val="0"/>
                      <w:szCs w:val="21"/>
                    </w:rPr>
                    <w:t xml:space="preserve"> NTTコミュニケーションズグループは、NTTドコモグループの法人事業を担う中核会社として「ドコモビジネス」の事業ブランドのもと、社会・産業のDXに取り組んでいます。コミュニケーション基盤としてのネットワークを安心・安全につなぎ続ける役割に加えて、テクノロジーで人と人をつなぎ、コミュニティーをつなぎ、さまざまなビジネスをつなぐことで、新たな価値を生み出し、豊かな社会の実現に貢献したいと考えています。</w:t>
                  </w:r>
                </w:p>
                <w:p w14:paraId="033B9332" w14:textId="77777777" w:rsidR="005D7F29" w:rsidRPr="002F1B01"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p>
                <w:p w14:paraId="1F8A91C0" w14:textId="77777777" w:rsidR="005D7F29" w:rsidRPr="002F1B01" w:rsidRDefault="005D7F29" w:rsidP="005D7F29">
                  <w:pPr>
                    <w:suppressAutoHyphens/>
                    <w:kinsoku w:val="0"/>
                    <w:overflowPunct w:val="0"/>
                    <w:adjustRightInd w:val="0"/>
                    <w:snapToGrid w:val="0"/>
                    <w:spacing w:afterLines="50" w:after="120" w:line="238" w:lineRule="exact"/>
                    <w:ind w:left="264" w:hangingChars="119" w:hanging="264"/>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hint="eastAsia"/>
                      <w:spacing w:val="6"/>
                      <w:kern w:val="0"/>
                      <w:szCs w:val="21"/>
                    </w:rPr>
                    <w:t>また、より具体的な取り組みとして、以下のように発信しています。</w:t>
                  </w:r>
                </w:p>
                <w:p w14:paraId="052C604F" w14:textId="75FD9D83" w:rsidR="00D1302E" w:rsidRPr="00E577BF" w:rsidRDefault="005D7F29" w:rsidP="005D7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1B01">
                    <w:rPr>
                      <w:rFonts w:ascii="ＭＳ 明朝" w:eastAsia="ＭＳ 明朝" w:hAnsi="ＭＳ 明朝" w:cs="ＭＳ 明朝"/>
                      <w:spacing w:val="6"/>
                      <w:kern w:val="0"/>
                      <w:szCs w:val="21"/>
                    </w:rPr>
                    <w:t>[</w:t>
                  </w:r>
                  <w:r w:rsidRPr="002F1B01">
                    <w:rPr>
                      <w:rFonts w:ascii="ＭＳ 明朝" w:eastAsia="ＭＳ 明朝" w:hAnsi="ＭＳ 明朝" w:cs="ＭＳ 明朝" w:hint="eastAsia"/>
                      <w:spacing w:val="6"/>
                      <w:kern w:val="0"/>
                      <w:szCs w:val="21"/>
                    </w:rPr>
                    <w:t>②</w:t>
                  </w:r>
                  <w:r w:rsidRPr="002F1B01">
                    <w:rPr>
                      <w:rFonts w:ascii="ＭＳ 明朝" w:eastAsia="ＭＳ 明朝" w:hAnsi="ＭＳ 明朝" w:cs="ＭＳ 明朝"/>
                      <w:spacing w:val="6"/>
                      <w:kern w:val="0"/>
                      <w:szCs w:val="21"/>
                    </w:rPr>
                    <w:t>より抜粋]</w:t>
                  </w:r>
                  <w:r w:rsidRPr="002F1B01">
                    <w:rPr>
                      <w:rFonts w:hint="eastAsia"/>
                    </w:rPr>
                    <w:t xml:space="preserve"> </w:t>
                  </w:r>
                  <w:r w:rsidRPr="002F1B01">
                    <w:rPr>
                      <w:rFonts w:ascii="ＭＳ 明朝" w:eastAsia="ＭＳ 明朝" w:hAnsi="ＭＳ 明朝" w:cs="ＭＳ 明朝" w:hint="eastAsia"/>
                      <w:spacing w:val="6"/>
                      <w:kern w:val="0"/>
                      <w:szCs w:val="21"/>
                    </w:rPr>
                    <w:t>様々なデータを収集する基盤となる「IoT」や、安心安全な「ゼロトラストネットワーク」を通じて集まったデータにAIを活用し(「生成AI&amp;データ活用」)、様々な価値を付加します。さらに、多種多様な業界のデータを蓄積・流通させる仕組みやソリューションを「社会産業プラットフォーム」として昇華させ、サステナブルな未来に向けて社会・産業課題の解決をめざします。また、全国の支社や支店を活用し、地域やあらゆる規模のお客さまの課題解決に資するサービスやソリューションを提供することで、「地域創生」「中小DX支援」を</w:t>
                  </w:r>
                  <w:r w:rsidRPr="002F1B01">
                    <w:rPr>
                      <w:rFonts w:ascii="ＭＳ 明朝" w:eastAsia="ＭＳ 明朝" w:hAnsi="ＭＳ 明朝" w:cs="ＭＳ 明朝" w:hint="eastAsia"/>
                      <w:spacing w:val="6"/>
                      <w:kern w:val="0"/>
                      <w:szCs w:val="21"/>
                    </w:rPr>
                    <w:lastRenderedPageBreak/>
                    <w:t>推進していきます。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5B14C0E" w:rsidR="00D1302E" w:rsidRPr="00E577BF" w:rsidRDefault="008041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 xml:space="preserve">　</w:t>
                  </w:r>
                  <w:r w:rsidRPr="00FF2155">
                    <w:rPr>
                      <w:rFonts w:ascii="ＭＳ 明朝" w:eastAsia="ＭＳ 明朝" w:hAnsi="ＭＳ 明朝" w:cs="ＭＳ 明朝" w:hint="eastAsia"/>
                      <w:spacing w:val="6"/>
                      <w:kern w:val="0"/>
                      <w:szCs w:val="21"/>
                    </w:rPr>
                    <w:t>２０２５年　３月頃　～　２０２５年　４月頃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2B767BD" w:rsidR="00D1302E" w:rsidRPr="00E577BF" w:rsidRDefault="00222236" w:rsidP="002222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w:t>
                  </w:r>
                  <w:r w:rsidRPr="00D023DC">
                    <w:rPr>
                      <w:rFonts w:ascii="ＭＳ 明朝" w:eastAsia="ＭＳ 明朝" w:hAnsi="ＭＳ 明朝" w:cs="ＭＳ 明朝"/>
                      <w:spacing w:val="6"/>
                      <w:kern w:val="0"/>
                      <w:szCs w:val="21"/>
                    </w:rPr>
                    <w:t>DX推進指標」による自己分析を行い、IPAの自己診断結果入力サイトより入力済みです。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D9F06AE" w:rsidR="00D1302E" w:rsidRPr="00E577BF" w:rsidRDefault="00F063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２００３年４月１日～継続実施中</w:t>
                  </w:r>
                </w:p>
              </w:tc>
            </w:tr>
            <w:tr w:rsidR="003A3F4E" w:rsidRPr="00E577BF" w14:paraId="21206362" w14:textId="77777777" w:rsidTr="00F5566D">
              <w:trPr>
                <w:trHeight w:val="697"/>
              </w:trPr>
              <w:tc>
                <w:tcPr>
                  <w:tcW w:w="2600" w:type="dxa"/>
                  <w:shd w:val="clear" w:color="auto" w:fill="auto"/>
                </w:tcPr>
                <w:p w14:paraId="6BED954A" w14:textId="77777777" w:rsidR="003A3F4E" w:rsidRPr="00E577BF" w:rsidRDefault="003A3F4E" w:rsidP="003A3F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B9C2565"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NTTコミュニケーションズは、自らに課している厳しいセキュリティ管理がお客さまのセキュリティ向上とベネフィットにつながるという考えのもと、それを実現するために「</w:t>
                  </w:r>
                  <w:proofErr w:type="spellStart"/>
                  <w:r w:rsidRPr="00D023DC">
                    <w:rPr>
                      <w:rFonts w:ascii="ＭＳ 明朝" w:eastAsia="ＭＳ 明朝" w:hAnsi="ＭＳ 明朝" w:cs="ＭＳ 明朝"/>
                      <w:spacing w:val="6"/>
                      <w:kern w:val="0"/>
                      <w:szCs w:val="21"/>
                    </w:rPr>
                    <w:t>NTT</w:t>
                  </w:r>
                  <w:proofErr w:type="spellEnd"/>
                  <w:r w:rsidRPr="00D023DC">
                    <w:rPr>
                      <w:rFonts w:ascii="ＭＳ 明朝" w:eastAsia="ＭＳ 明朝" w:hAnsi="ＭＳ 明朝" w:cs="ＭＳ 明朝" w:hint="eastAsia"/>
                      <w:spacing w:val="6"/>
                      <w:kern w:val="0"/>
                      <w:szCs w:val="21"/>
                    </w:rPr>
                    <w:t>コミュニケーションズ</w:t>
                  </w:r>
                  <w:r w:rsidRPr="00D023DC">
                    <w:rPr>
                      <w:rFonts w:ascii="ＭＳ 明朝" w:eastAsia="ＭＳ 明朝" w:hAnsi="ＭＳ 明朝" w:cs="ＭＳ 明朝"/>
                      <w:spacing w:val="6"/>
                      <w:kern w:val="0"/>
                      <w:szCs w:val="21"/>
                    </w:rPr>
                    <w:t xml:space="preserve"> </w:t>
                  </w:r>
                  <w:r w:rsidRPr="00D023DC">
                    <w:rPr>
                      <w:rFonts w:ascii="ＭＳ 明朝" w:eastAsia="ＭＳ 明朝" w:hAnsi="ＭＳ 明朝" w:cs="ＭＳ 明朝" w:hint="eastAsia"/>
                      <w:spacing w:val="6"/>
                      <w:kern w:val="0"/>
                      <w:szCs w:val="21"/>
                    </w:rPr>
                    <w:t>セキュリティ宣言」を策定し、業務を遂行するうえでの基本的な方針としています。</w:t>
                  </w:r>
                </w:p>
                <w:p w14:paraId="70536E0D"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4BB1EB2C"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お客さま個人情報保護に関して法令・総務省ガイドラインなどに沿った厳格な運用を行っています。お客さま個人情報を取り扱う業務を委託する場合には、その委託先企業の選定にあたりお客さま情報の取り扱いに関して十分な水準を満たす企業を選定しています。私たちは、</w:t>
                  </w:r>
                  <w:r w:rsidRPr="00D023DC">
                    <w:rPr>
                      <w:rFonts w:ascii="ＭＳ 明朝" w:eastAsia="ＭＳ 明朝" w:hAnsi="ＭＳ 明朝" w:cs="ＭＳ 明朝"/>
                      <w:spacing w:val="6"/>
                      <w:kern w:val="0"/>
                      <w:szCs w:val="21"/>
                    </w:rPr>
                    <w:t xml:space="preserve">2002年より法人営業部門、保守部門などを対象として、ISMS適合性評価制度の認証を受けるとともに、2004年よりプライバシーマークを取得しています。また、2018年5月に施行されたEUの一般データ保護規則(GDPR) </w:t>
                  </w:r>
                  <w:r w:rsidRPr="00D023DC">
                    <w:rPr>
                      <w:rFonts w:ascii="ＭＳ 明朝" w:eastAsia="ＭＳ 明朝" w:hAnsi="ＭＳ 明朝" w:cs="ＭＳ 明朝" w:hint="eastAsia"/>
                      <w:spacing w:val="6"/>
                      <w:kern w:val="0"/>
                      <w:szCs w:val="21"/>
                    </w:rPr>
                    <w:t>に適合するよう社内規程の改定や、サービスの提供条件の確認、</w:t>
                  </w:r>
                  <w:r w:rsidRPr="00D023DC">
                    <w:rPr>
                      <w:rFonts w:ascii="ＭＳ 明朝" w:eastAsia="ＭＳ 明朝" w:hAnsi="ＭＳ 明朝" w:cs="ＭＳ 明朝"/>
                      <w:spacing w:val="6"/>
                      <w:kern w:val="0"/>
                      <w:szCs w:val="21"/>
                    </w:rPr>
                    <w:t>SDPC（標準データ保護条項）の締結、社員に対する研修の実施などの対応を行いました。</w:t>
                  </w:r>
                </w:p>
                <w:p w14:paraId="0397D9F8"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p>
                <w:p w14:paraId="7391B08B"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情報セキュリティマネジメントシステムの国際規格“</w:t>
                  </w:r>
                  <w:r w:rsidRPr="00D023DC">
                    <w:rPr>
                      <w:rFonts w:ascii="ＭＳ 明朝" w:eastAsia="ＭＳ 明朝" w:hAnsi="ＭＳ 明朝" w:cs="ＭＳ 明朝"/>
                      <w:spacing w:val="6"/>
                      <w:kern w:val="0"/>
                      <w:szCs w:val="21"/>
                    </w:rPr>
                    <w:t>ISO/IEC27001”にもとづき、情報セキュリティのマネジメントと管理策に関する国内外共通の目標レベルを設定しています。定期的なモニタリングおよび是正措置を中心としたレベル向上を図る継続的マネジメント活動により、グループの情報セキュリティガバナンスを強化しています。具体的には、CSO（Chief Security Officer：情報セキュリティ担当役員）のもと、</w:t>
                  </w:r>
                </w:p>
                <w:p w14:paraId="372EC034"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1. </w:t>
                  </w:r>
                  <w:r w:rsidRPr="00D023DC">
                    <w:rPr>
                      <w:rFonts w:ascii="ＭＳ 明朝" w:eastAsia="ＭＳ 明朝" w:hAnsi="ＭＳ 明朝" w:cs="ＭＳ 明朝" w:hint="eastAsia"/>
                      <w:spacing w:val="6"/>
                      <w:kern w:val="0"/>
                      <w:szCs w:val="21"/>
                    </w:rPr>
                    <w:t>規程や標準の制定と全社員への教育啓発</w:t>
                  </w:r>
                </w:p>
                <w:p w14:paraId="17906089"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2. </w:t>
                  </w:r>
                  <w:r w:rsidRPr="00D023DC">
                    <w:rPr>
                      <w:rFonts w:ascii="ＭＳ 明朝" w:eastAsia="ＭＳ 明朝" w:hAnsi="ＭＳ 明朝" w:cs="ＭＳ 明朝" w:hint="eastAsia"/>
                      <w:spacing w:val="6"/>
                      <w:kern w:val="0"/>
                      <w:szCs w:val="21"/>
                    </w:rPr>
                    <w:t>全社の情報セキュリティ対策の策定と実装</w:t>
                  </w:r>
                </w:p>
                <w:p w14:paraId="18D432DA"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3. </w:t>
                  </w:r>
                  <w:r w:rsidRPr="00D023DC">
                    <w:rPr>
                      <w:rFonts w:ascii="ＭＳ 明朝" w:eastAsia="ＭＳ 明朝" w:hAnsi="ＭＳ 明朝" w:cs="ＭＳ 明朝" w:hint="eastAsia"/>
                      <w:spacing w:val="6"/>
                      <w:kern w:val="0"/>
                      <w:szCs w:val="21"/>
                    </w:rPr>
                    <w:t>情報セキュリティ規程の遵守状況のモニタリングと是正</w:t>
                  </w:r>
                </w:p>
                <w:p w14:paraId="1FAF88D3"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spacing w:val="6"/>
                      <w:kern w:val="0"/>
                      <w:szCs w:val="21"/>
                    </w:rPr>
                    <w:t xml:space="preserve">4. </w:t>
                  </w:r>
                  <w:r w:rsidRPr="00D023DC">
                    <w:rPr>
                      <w:rFonts w:ascii="ＭＳ 明朝" w:eastAsia="ＭＳ 明朝" w:hAnsi="ＭＳ 明朝" w:cs="ＭＳ 明朝" w:hint="eastAsia"/>
                      <w:spacing w:val="6"/>
                      <w:kern w:val="0"/>
                      <w:szCs w:val="21"/>
                    </w:rPr>
                    <w:t>情報セキュリティ事故への一元的な対応</w:t>
                  </w:r>
                </w:p>
                <w:p w14:paraId="2C20BFE6"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などを実施しています。</w:t>
                  </w:r>
                </w:p>
                <w:p w14:paraId="7F6EABB3" w14:textId="77777777" w:rsidR="003A3F4E" w:rsidRPr="00D023DC" w:rsidRDefault="003A3F4E" w:rsidP="003A3F4E">
                  <w:pPr>
                    <w:suppressAutoHyphens/>
                    <w:kinsoku w:val="0"/>
                    <w:overflowPunct w:val="0"/>
                    <w:adjustRightInd w:val="0"/>
                    <w:snapToGrid w:val="0"/>
                    <w:spacing w:afterLines="50" w:after="120" w:line="238" w:lineRule="exact"/>
                    <w:jc w:val="left"/>
                    <w:textAlignment w:val="center"/>
                    <w:rPr>
                      <w:rFonts w:ascii="ＭＳ 明朝" w:eastAsia="ＭＳ 明朝" w:hAnsi="ＭＳ 明朝" w:cs="ＭＳ 明朝"/>
                      <w:spacing w:val="6"/>
                      <w:kern w:val="0"/>
                      <w:szCs w:val="21"/>
                      <w:highlight w:val="yellow"/>
                    </w:rPr>
                  </w:pPr>
                </w:p>
                <w:p w14:paraId="53BDE75D" w14:textId="77777777" w:rsidR="003A3F4E" w:rsidRDefault="003A3F4E" w:rsidP="003A3F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3DC">
                    <w:rPr>
                      <w:rFonts w:ascii="ＭＳ 明朝" w:eastAsia="ＭＳ 明朝" w:hAnsi="ＭＳ 明朝" w:cs="ＭＳ 明朝" w:hint="eastAsia"/>
                      <w:spacing w:val="6"/>
                      <w:kern w:val="0"/>
                      <w:szCs w:val="21"/>
                    </w:rPr>
                    <w:t>またセキュリティ強化の観点から、ゼロトラストネットワークの確立に向け、</w:t>
                  </w:r>
                  <w:r w:rsidRPr="00D023DC">
                    <w:rPr>
                      <w:rFonts w:ascii="ＭＳ 明朝" w:eastAsia="ＭＳ 明朝" w:hAnsi="ＭＳ 明朝" w:cs="ＭＳ 明朝"/>
                      <w:spacing w:val="6"/>
                      <w:kern w:val="0"/>
                      <w:szCs w:val="21"/>
                    </w:rPr>
                    <w:t>EDR（Endpoint Detection and Response）をNTTコミュニケーションズグループ全社へ導</w:t>
                  </w:r>
                  <w:r w:rsidRPr="00D023DC">
                    <w:rPr>
                      <w:rFonts w:ascii="ＭＳ 明朝" w:eastAsia="ＭＳ 明朝" w:hAnsi="ＭＳ 明朝" w:cs="ＭＳ 明朝"/>
                      <w:spacing w:val="6"/>
                      <w:kern w:val="0"/>
                      <w:szCs w:val="21"/>
                    </w:rPr>
                    <w:lastRenderedPageBreak/>
                    <w:t>入を完了（2021年6月末）したほか、NDR・UEBAなどの多層防御を開始しました。さらに、セキュリティ委員会を開催し、セキュリティガバナンスの強化実施を図りました。2022年度は、IT/OT資産管理システムとネットワーク資産管理システムの連携を図っていきます。</w:t>
                  </w:r>
                </w:p>
                <w:p w14:paraId="55510B03" w14:textId="3761C602" w:rsidR="003A3F4E" w:rsidRPr="00E577BF" w:rsidRDefault="003A3F4E" w:rsidP="003A3F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E97">
                    <w:rPr>
                      <w:rFonts w:ascii="ＭＳ 明朝" w:eastAsia="ＭＳ 明朝" w:hAnsi="ＭＳ 明朝" w:cs="ＭＳ 明朝" w:hint="eastAsia"/>
                      <w:spacing w:val="6"/>
                      <w:kern w:val="0"/>
                      <w:szCs w:val="21"/>
                    </w:rPr>
                    <w:t>2024年12月に公表したサステナビリティレポートでは、グループ各社および委託先などのサプライチェーンに対する重要情報漏えい対策に向けたIT/セキュリティ環境の構築とモニタリングを実施し、その取り組みを推進する支援体制を情報セキュリティ部に設置したことを公表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C15E7" w14:textId="77777777" w:rsidR="004A4C70" w:rsidRDefault="004A4C70">
      <w:r>
        <w:separator/>
      </w:r>
    </w:p>
  </w:endnote>
  <w:endnote w:type="continuationSeparator" w:id="0">
    <w:p w14:paraId="39582F75" w14:textId="77777777" w:rsidR="004A4C70" w:rsidRDefault="004A4C70">
      <w:r>
        <w:continuationSeparator/>
      </w:r>
    </w:p>
  </w:endnote>
  <w:endnote w:type="continuationNotice" w:id="1">
    <w:p w14:paraId="2B460FA2" w14:textId="77777777" w:rsidR="004A4C70" w:rsidRDefault="004A4C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354CB" w14:textId="77777777" w:rsidR="004A4C70" w:rsidRDefault="004A4C70">
      <w:r>
        <w:separator/>
      </w:r>
    </w:p>
  </w:footnote>
  <w:footnote w:type="continuationSeparator" w:id="0">
    <w:p w14:paraId="79D0AE63" w14:textId="77777777" w:rsidR="004A4C70" w:rsidRDefault="004A4C70">
      <w:r>
        <w:continuationSeparator/>
      </w:r>
    </w:p>
  </w:footnote>
  <w:footnote w:type="continuationNotice" w:id="1">
    <w:p w14:paraId="1EC98DC8" w14:textId="77777777" w:rsidR="004A4C70" w:rsidRDefault="004A4C7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63843"/>
    <w:multiLevelType w:val="hybridMultilevel"/>
    <w:tmpl w:val="22A2F8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2F2022E"/>
    <w:multiLevelType w:val="hybridMultilevel"/>
    <w:tmpl w:val="98BC04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90618A"/>
    <w:multiLevelType w:val="hybridMultilevel"/>
    <w:tmpl w:val="81D4FF5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F2553C"/>
    <w:multiLevelType w:val="hybridMultilevel"/>
    <w:tmpl w:val="D2A80F92"/>
    <w:lvl w:ilvl="0" w:tplc="5F86F0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7637BE"/>
    <w:multiLevelType w:val="hybridMultilevel"/>
    <w:tmpl w:val="2FDEB5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5B665D"/>
    <w:multiLevelType w:val="hybridMultilevel"/>
    <w:tmpl w:val="7A9E6D3C"/>
    <w:lvl w:ilvl="0" w:tplc="8794C37E">
      <w:start w:val="1"/>
      <w:numFmt w:val="bullet"/>
      <w:lvlText w:val=""/>
      <w:lvlJc w:val="left"/>
      <w:pPr>
        <w:ind w:left="634" w:hanging="420"/>
      </w:pPr>
      <w:rPr>
        <w:rFonts w:ascii="Wingdings" w:hAnsi="Wingdings" w:hint="default"/>
      </w:rPr>
    </w:lvl>
    <w:lvl w:ilvl="1" w:tplc="0409000B">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A530DBB"/>
    <w:multiLevelType w:val="hybridMultilevel"/>
    <w:tmpl w:val="DED2AD70"/>
    <w:lvl w:ilvl="0" w:tplc="8794C37E">
      <w:start w:val="1"/>
      <w:numFmt w:val="bullet"/>
      <w:lvlText w:val=""/>
      <w:lvlJc w:val="left"/>
      <w:pPr>
        <w:ind w:left="899" w:hanging="420"/>
      </w:pPr>
      <w:rPr>
        <w:rFonts w:ascii="Wingdings" w:hAnsi="Wingdings" w:hint="default"/>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9" w15:restartNumberingAfterBreak="0">
    <w:nsid w:val="51D7647A"/>
    <w:multiLevelType w:val="hybridMultilevel"/>
    <w:tmpl w:val="D2A80F92"/>
    <w:lvl w:ilvl="0" w:tplc="5F86F0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DB444B"/>
    <w:multiLevelType w:val="hybridMultilevel"/>
    <w:tmpl w:val="C836721A"/>
    <w:lvl w:ilvl="0" w:tplc="0F02052A">
      <w:start w:val="1"/>
      <w:numFmt w:val="decimalEnclosedCircle"/>
      <w:lvlText w:val="%1"/>
      <w:lvlJc w:val="left"/>
      <w:pPr>
        <w:ind w:left="360" w:hanging="360"/>
      </w:pPr>
      <w:rPr>
        <w:rFonts w:hint="default"/>
      </w:rPr>
    </w:lvl>
    <w:lvl w:ilvl="1" w:tplc="D16255E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67D104F"/>
    <w:multiLevelType w:val="hybridMultilevel"/>
    <w:tmpl w:val="B4825DC0"/>
    <w:lvl w:ilvl="0" w:tplc="A6B022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B654028"/>
    <w:multiLevelType w:val="hybridMultilevel"/>
    <w:tmpl w:val="30407946"/>
    <w:lvl w:ilvl="0" w:tplc="DD8AACA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73FC6D22"/>
    <w:multiLevelType w:val="hybridMultilevel"/>
    <w:tmpl w:val="B4825DC0"/>
    <w:lvl w:ilvl="0" w:tplc="A6B022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3A255E"/>
    <w:multiLevelType w:val="hybridMultilevel"/>
    <w:tmpl w:val="4FB2E3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7"/>
  </w:num>
  <w:num w:numId="2" w16cid:durableId="587278146">
    <w:abstractNumId w:val="14"/>
  </w:num>
  <w:num w:numId="3" w16cid:durableId="1711954363">
    <w:abstractNumId w:val="1"/>
  </w:num>
  <w:num w:numId="4" w16cid:durableId="1189491815">
    <w:abstractNumId w:val="12"/>
  </w:num>
  <w:num w:numId="5" w16cid:durableId="349992384">
    <w:abstractNumId w:val="3"/>
  </w:num>
  <w:num w:numId="6" w16cid:durableId="858852553">
    <w:abstractNumId w:val="0"/>
  </w:num>
  <w:num w:numId="7" w16cid:durableId="258679776">
    <w:abstractNumId w:val="5"/>
  </w:num>
  <w:num w:numId="8" w16cid:durableId="1741250325">
    <w:abstractNumId w:val="9"/>
  </w:num>
  <w:num w:numId="9" w16cid:durableId="375004711">
    <w:abstractNumId w:val="10"/>
  </w:num>
  <w:num w:numId="10" w16cid:durableId="371228619">
    <w:abstractNumId w:val="15"/>
  </w:num>
  <w:num w:numId="11" w16cid:durableId="2112511594">
    <w:abstractNumId w:val="6"/>
  </w:num>
  <w:num w:numId="12" w16cid:durableId="566762388">
    <w:abstractNumId w:val="11"/>
  </w:num>
  <w:num w:numId="13" w16cid:durableId="1163546994">
    <w:abstractNumId w:val="8"/>
  </w:num>
  <w:num w:numId="14" w16cid:durableId="2133014787">
    <w:abstractNumId w:val="4"/>
  </w:num>
  <w:num w:numId="15" w16cid:durableId="1925257816">
    <w:abstractNumId w:val="2"/>
  </w:num>
  <w:num w:numId="16" w16cid:durableId="893925419">
    <w:abstractNumId w:val="16"/>
  </w:num>
  <w:num w:numId="17" w16cid:durableId="223666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oNotDisplayPageBoundaries/>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153DD"/>
    <w:rsid w:val="000202F0"/>
    <w:rsid w:val="000228B1"/>
    <w:rsid w:val="00026ECF"/>
    <w:rsid w:val="00027680"/>
    <w:rsid w:val="0003354E"/>
    <w:rsid w:val="00041741"/>
    <w:rsid w:val="00041CB2"/>
    <w:rsid w:val="000459B5"/>
    <w:rsid w:val="00047EDA"/>
    <w:rsid w:val="00055080"/>
    <w:rsid w:val="00057E07"/>
    <w:rsid w:val="00067C34"/>
    <w:rsid w:val="00073C3C"/>
    <w:rsid w:val="00080568"/>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20EC"/>
    <w:rsid w:val="00194809"/>
    <w:rsid w:val="001B1C31"/>
    <w:rsid w:val="001B2D37"/>
    <w:rsid w:val="001B376A"/>
    <w:rsid w:val="001C130D"/>
    <w:rsid w:val="001C19DC"/>
    <w:rsid w:val="002026A5"/>
    <w:rsid w:val="00203C71"/>
    <w:rsid w:val="00207705"/>
    <w:rsid w:val="00215478"/>
    <w:rsid w:val="00221EF5"/>
    <w:rsid w:val="00222236"/>
    <w:rsid w:val="002231B4"/>
    <w:rsid w:val="0024317B"/>
    <w:rsid w:val="00246783"/>
    <w:rsid w:val="00247501"/>
    <w:rsid w:val="00252385"/>
    <w:rsid w:val="00261B17"/>
    <w:rsid w:val="00270A21"/>
    <w:rsid w:val="0027635A"/>
    <w:rsid w:val="00277C81"/>
    <w:rsid w:val="00280930"/>
    <w:rsid w:val="002911F0"/>
    <w:rsid w:val="00291E04"/>
    <w:rsid w:val="002931A8"/>
    <w:rsid w:val="002A0FFB"/>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0E69"/>
    <w:rsid w:val="003A0B83"/>
    <w:rsid w:val="003A0C1A"/>
    <w:rsid w:val="003A3F4E"/>
    <w:rsid w:val="003A40BB"/>
    <w:rsid w:val="003B283D"/>
    <w:rsid w:val="003B53DF"/>
    <w:rsid w:val="003C71BF"/>
    <w:rsid w:val="003D054D"/>
    <w:rsid w:val="003D1FF3"/>
    <w:rsid w:val="003D53A5"/>
    <w:rsid w:val="003F7752"/>
    <w:rsid w:val="004003DB"/>
    <w:rsid w:val="004012C5"/>
    <w:rsid w:val="00401AF5"/>
    <w:rsid w:val="004046BB"/>
    <w:rsid w:val="00405D14"/>
    <w:rsid w:val="00412C9F"/>
    <w:rsid w:val="00421C74"/>
    <w:rsid w:val="00432BA9"/>
    <w:rsid w:val="00433A51"/>
    <w:rsid w:val="00434ECA"/>
    <w:rsid w:val="00441549"/>
    <w:rsid w:val="00446FA4"/>
    <w:rsid w:val="004519BF"/>
    <w:rsid w:val="0045289B"/>
    <w:rsid w:val="0045289C"/>
    <w:rsid w:val="00462146"/>
    <w:rsid w:val="004651FB"/>
    <w:rsid w:val="0046628F"/>
    <w:rsid w:val="00483F63"/>
    <w:rsid w:val="00486113"/>
    <w:rsid w:val="004A4C70"/>
    <w:rsid w:val="004B0BD4"/>
    <w:rsid w:val="004B38A3"/>
    <w:rsid w:val="004C40B7"/>
    <w:rsid w:val="004D4F70"/>
    <w:rsid w:val="004E264F"/>
    <w:rsid w:val="00500737"/>
    <w:rsid w:val="00505163"/>
    <w:rsid w:val="0050589F"/>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45CA"/>
    <w:rsid w:val="005B62ED"/>
    <w:rsid w:val="005B7641"/>
    <w:rsid w:val="005D7F29"/>
    <w:rsid w:val="005F2E79"/>
    <w:rsid w:val="005F7A0C"/>
    <w:rsid w:val="00611B3B"/>
    <w:rsid w:val="006136CB"/>
    <w:rsid w:val="00620169"/>
    <w:rsid w:val="00623D37"/>
    <w:rsid w:val="006248AD"/>
    <w:rsid w:val="006313EB"/>
    <w:rsid w:val="00632325"/>
    <w:rsid w:val="0063260D"/>
    <w:rsid w:val="00632765"/>
    <w:rsid w:val="00642EB6"/>
    <w:rsid w:val="00651528"/>
    <w:rsid w:val="00655019"/>
    <w:rsid w:val="006604E9"/>
    <w:rsid w:val="00661607"/>
    <w:rsid w:val="0066668A"/>
    <w:rsid w:val="006766F3"/>
    <w:rsid w:val="00680033"/>
    <w:rsid w:val="00682B2D"/>
    <w:rsid w:val="00684B17"/>
    <w:rsid w:val="00693C8E"/>
    <w:rsid w:val="00696A0C"/>
    <w:rsid w:val="006A386B"/>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44DF"/>
    <w:rsid w:val="007A5C44"/>
    <w:rsid w:val="007A7DF5"/>
    <w:rsid w:val="007B55A4"/>
    <w:rsid w:val="007C43CE"/>
    <w:rsid w:val="007C4AB9"/>
    <w:rsid w:val="007E048E"/>
    <w:rsid w:val="007E1049"/>
    <w:rsid w:val="007E11B8"/>
    <w:rsid w:val="007E360B"/>
    <w:rsid w:val="007E5250"/>
    <w:rsid w:val="00804198"/>
    <w:rsid w:val="00804B3B"/>
    <w:rsid w:val="008050C0"/>
    <w:rsid w:val="00816759"/>
    <w:rsid w:val="00822DA9"/>
    <w:rsid w:val="00843F68"/>
    <w:rsid w:val="0084478F"/>
    <w:rsid w:val="008459EA"/>
    <w:rsid w:val="00847130"/>
    <w:rsid w:val="00847788"/>
    <w:rsid w:val="00852122"/>
    <w:rsid w:val="00860BE2"/>
    <w:rsid w:val="00865B12"/>
    <w:rsid w:val="008707E8"/>
    <w:rsid w:val="008747CA"/>
    <w:rsid w:val="00880EB5"/>
    <w:rsid w:val="00881D72"/>
    <w:rsid w:val="00897586"/>
    <w:rsid w:val="008A5BE2"/>
    <w:rsid w:val="008A74E2"/>
    <w:rsid w:val="008B45A1"/>
    <w:rsid w:val="008C1A9C"/>
    <w:rsid w:val="008E0DC5"/>
    <w:rsid w:val="008F09B5"/>
    <w:rsid w:val="008F4EBB"/>
    <w:rsid w:val="00902744"/>
    <w:rsid w:val="00902F02"/>
    <w:rsid w:val="00904B31"/>
    <w:rsid w:val="009058CC"/>
    <w:rsid w:val="00912E20"/>
    <w:rsid w:val="00913BD8"/>
    <w:rsid w:val="009156A4"/>
    <w:rsid w:val="009243FD"/>
    <w:rsid w:val="0094225E"/>
    <w:rsid w:val="00955C0C"/>
    <w:rsid w:val="0095669C"/>
    <w:rsid w:val="00964BDD"/>
    <w:rsid w:val="009653AA"/>
    <w:rsid w:val="0097041C"/>
    <w:rsid w:val="00972B7B"/>
    <w:rsid w:val="00975A98"/>
    <w:rsid w:val="00977027"/>
    <w:rsid w:val="00977317"/>
    <w:rsid w:val="009811EE"/>
    <w:rsid w:val="009877BF"/>
    <w:rsid w:val="0099009C"/>
    <w:rsid w:val="0099702E"/>
    <w:rsid w:val="009A5C7A"/>
    <w:rsid w:val="009C0392"/>
    <w:rsid w:val="009C7AC7"/>
    <w:rsid w:val="009C7BDA"/>
    <w:rsid w:val="009D3E93"/>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4BE9"/>
    <w:rsid w:val="00C05662"/>
    <w:rsid w:val="00C11209"/>
    <w:rsid w:val="00C22271"/>
    <w:rsid w:val="00C23001"/>
    <w:rsid w:val="00C24949"/>
    <w:rsid w:val="00C3670A"/>
    <w:rsid w:val="00C4669E"/>
    <w:rsid w:val="00C649CC"/>
    <w:rsid w:val="00C66063"/>
    <w:rsid w:val="00C66648"/>
    <w:rsid w:val="00C71076"/>
    <w:rsid w:val="00C71411"/>
    <w:rsid w:val="00C73EB2"/>
    <w:rsid w:val="00C7532F"/>
    <w:rsid w:val="00C766B7"/>
    <w:rsid w:val="00C77D44"/>
    <w:rsid w:val="00C932DE"/>
    <w:rsid w:val="00C9552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256"/>
    <w:rsid w:val="00D65899"/>
    <w:rsid w:val="00D717B1"/>
    <w:rsid w:val="00D72780"/>
    <w:rsid w:val="00D762AF"/>
    <w:rsid w:val="00D937A5"/>
    <w:rsid w:val="00D9422A"/>
    <w:rsid w:val="00D97462"/>
    <w:rsid w:val="00DA026D"/>
    <w:rsid w:val="00DA23E1"/>
    <w:rsid w:val="00DA5950"/>
    <w:rsid w:val="00DB7E0E"/>
    <w:rsid w:val="00DC560E"/>
    <w:rsid w:val="00DD185B"/>
    <w:rsid w:val="00DD2331"/>
    <w:rsid w:val="00DD56DC"/>
    <w:rsid w:val="00DF2563"/>
    <w:rsid w:val="00DF5950"/>
    <w:rsid w:val="00DF6F6E"/>
    <w:rsid w:val="00E1242C"/>
    <w:rsid w:val="00E13C24"/>
    <w:rsid w:val="00E14207"/>
    <w:rsid w:val="00E1428C"/>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EF5EE0"/>
    <w:rsid w:val="00F0393E"/>
    <w:rsid w:val="00F042B2"/>
    <w:rsid w:val="00F05BB8"/>
    <w:rsid w:val="00F063A3"/>
    <w:rsid w:val="00F11DA0"/>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6FF5"/>
    <w:rsid w:val="00FA7D73"/>
    <w:rsid w:val="00FB5182"/>
    <w:rsid w:val="00FB5900"/>
    <w:rsid w:val="00FC304B"/>
    <w:rsid w:val="00FC34BA"/>
    <w:rsid w:val="00FC6B98"/>
    <w:rsid w:val="00FD66CF"/>
    <w:rsid w:val="00FD683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48948722-8BBA-4725-B717-53FBBC6E8F8A}"/>
  <w:writeProtection w:cryptProviderType="rsaAES" w:cryptAlgorithmClass="hash" w:cryptAlgorithmType="typeAny" w:cryptAlgorithmSid="14" w:cryptSpinCount="100000" w:hash="gZyenvDwUPYnAUGNhBpIj7XUymAEbXOyLuUFKotzuXzRR9dyKQ5yf24EPsBH/6vFrOnqESa98NjHLo20i8bGcQ==" w:salt="w2SUhje+vU+lnlBOEGC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D7F29"/>
    <w:rPr>
      <w:color w:val="0563C1"/>
      <w:u w:val="single"/>
    </w:rPr>
  </w:style>
  <w:style w:type="character" w:styleId="af7">
    <w:name w:val="FollowedHyperlink"/>
    <w:basedOn w:val="a0"/>
    <w:uiPriority w:val="99"/>
    <w:semiHidden/>
    <w:unhideWhenUsed/>
    <w:rsid w:val="005D7F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docomo.ne.jp/info/news_release/2021/12/14_01.html" TargetMode="External"/><Relationship Id="rId18" Type="http://schemas.openxmlformats.org/officeDocument/2006/relationships/hyperlink" Target="https://www.ntt.com/content/dam/nttcom/hq/jp/about-us/csr/report/pdf/nttcom_sr2022_web.pdf" TargetMode="External"/><Relationship Id="rId26" Type="http://schemas.openxmlformats.org/officeDocument/2006/relationships/hyperlink" Target="https://www.ntt.com/about-us/press-releases/news/article/2019/0919.html" TargetMode="External"/><Relationship Id="rId21" Type="http://schemas.openxmlformats.org/officeDocument/2006/relationships/hyperlink" Target="https://www.docomo.ne.jp/info/news_release/2021/12/14_01.html" TargetMode="External"/><Relationship Id="rId34" Type="http://schemas.openxmlformats.org/officeDocument/2006/relationships/hyperlink" Target="https://www.ntt.com/content/dam/nttcom/hq/jp/about-us/csr/report/pdf/nttcom_sr2024_web.pdf" TargetMode="External"/><Relationship Id="rId7" Type="http://schemas.openxmlformats.org/officeDocument/2006/relationships/settings" Target="settings.xml"/><Relationship Id="rId12" Type="http://schemas.openxmlformats.org/officeDocument/2006/relationships/hyperlink" Target="https://www.ntt.com/about-us/re-connectx.html" TargetMode="External"/><Relationship Id="rId17" Type="http://schemas.openxmlformats.org/officeDocument/2006/relationships/hyperlink" Target="https://www.ntt.com/content/dam/nttcom/hq/jp/about-us/press-releases/pdf/2021/0512_2.pdf" TargetMode="External"/><Relationship Id="rId25" Type="http://schemas.openxmlformats.org/officeDocument/2006/relationships/hyperlink" Target="https://www.ntt.com/about-us/press-releases/news/article/2022/0222.html" TargetMode="External"/><Relationship Id="rId33" Type="http://schemas.openxmlformats.org/officeDocument/2006/relationships/hyperlink" Target="https://www.ntt.com/content/dam/nttcom/hq/jp/about-us/csr/report/pdf/nttcom_sr2023_web.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tt.com/about-us/press-releases/news/article/2019/0919.html" TargetMode="External"/><Relationship Id="rId20" Type="http://schemas.openxmlformats.org/officeDocument/2006/relationships/hyperlink" Target="https://www.ntt.com/content/dam/nttcom/hq/jp/about-us/csr/report/pdf/nttcom_sr2024_web.pdf" TargetMode="External"/><Relationship Id="rId29" Type="http://schemas.openxmlformats.org/officeDocument/2006/relationships/hyperlink" Target="https://www.ntt.com/content/dam/nttcom/hq/jp/about-us/csr/report/pdf/nttcom_sr2024_web.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tt.com/about-us/re-connectx.html" TargetMode="External"/><Relationship Id="rId24" Type="http://schemas.openxmlformats.org/officeDocument/2006/relationships/hyperlink" Target="https://www.ntt.com/content/dam/nttcom/hq/jp/about-us/csr/report/pdf/nttcom_sr2024_web.pdf" TargetMode="External"/><Relationship Id="rId32" Type="http://schemas.openxmlformats.org/officeDocument/2006/relationships/hyperlink" Target="https://group.ntt/jp/ir/mgt/managementstrategy/img/181106_2.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tt.com/about-us/press-releases/news/article/2022/0222.html" TargetMode="External"/><Relationship Id="rId23" Type="http://schemas.openxmlformats.org/officeDocument/2006/relationships/hyperlink" Target="https://www.ntt.com/about-us/press-releases/news/article/2023/0512_3.html" TargetMode="External"/><Relationship Id="rId28" Type="http://schemas.openxmlformats.org/officeDocument/2006/relationships/hyperlink" Target="https://www.ntt.com/content/dam/nttcom/hq/jp/about-us/csr/report/pdf/nttcom_sr2022_web.pdf" TargetMode="External"/><Relationship Id="rId36" Type="http://schemas.openxmlformats.org/officeDocument/2006/relationships/hyperlink" Target="https://www.ntt.com/about-us/company-profile/ceo.html" TargetMode="External"/><Relationship Id="rId10" Type="http://schemas.openxmlformats.org/officeDocument/2006/relationships/endnotes" Target="endnotes.xml"/><Relationship Id="rId19" Type="http://schemas.openxmlformats.org/officeDocument/2006/relationships/hyperlink" Target="https://www.ntt.com/about-us/press-releases/news/article/2023/0512_3.html" TargetMode="External"/><Relationship Id="rId31" Type="http://schemas.openxmlformats.org/officeDocument/2006/relationships/hyperlink" Target="https://www.ntt.com/content/dam/nttcom/hq/jp/about-us/csr/report/pdf/nttcom_sr2022_web.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como.ne.jp/corporate/ir/binary/pdf/library/presentation/220512/presentation_fy2021_4q.pdf" TargetMode="External"/><Relationship Id="rId22" Type="http://schemas.openxmlformats.org/officeDocument/2006/relationships/hyperlink" Target="https://www.ntt.com/content/dam/nttcom/hq/jp/about-us/csr/report/pdf/nttcom_sr2022_web.pdf" TargetMode="External"/><Relationship Id="rId27" Type="http://schemas.openxmlformats.org/officeDocument/2006/relationships/hyperlink" Target="https://www.ntt.com/content/dam/nttcom/hq/jp/about-us/press-releases/pdf/2021/0512_2.pdf" TargetMode="External"/><Relationship Id="rId30" Type="http://schemas.openxmlformats.org/officeDocument/2006/relationships/hyperlink" Target="https://www.ntt.com/content/dam/nttcom/hq/jp/about-us/press-releases/pdf/2021/0512_2.pdf" TargetMode="External"/><Relationship Id="rId35" Type="http://schemas.openxmlformats.org/officeDocument/2006/relationships/hyperlink" Target="https://www.ntt.com/about-us/csr/top_msg.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3646ad8-d31d-4e65-864f-071a8396b0fa" xsi:nil="true"/>
    <lcf76f155ced4ddcb4097134ff3c332f xmlns="ac512f3a-c002-4d54-ba4c-2d39546f0c5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36A9B129496CE45B609AEDC974D4592" ma:contentTypeVersion="15" ma:contentTypeDescription="新しいドキュメントを作成します。" ma:contentTypeScope="" ma:versionID="286db10c416dd304ae991259549d647b">
  <xsd:schema xmlns:xsd="http://www.w3.org/2001/XMLSchema" xmlns:xs="http://www.w3.org/2001/XMLSchema" xmlns:p="http://schemas.microsoft.com/office/2006/metadata/properties" xmlns:ns2="ac512f3a-c002-4d54-ba4c-2d39546f0c50" xmlns:ns3="03646ad8-d31d-4e65-864f-071a8396b0fa" targetNamespace="http://schemas.microsoft.com/office/2006/metadata/properties" ma:root="true" ma:fieldsID="a64b749c36a39deeeb804c043b34c0a4" ns2:_="" ns3:_="">
    <xsd:import namespace="ac512f3a-c002-4d54-ba4c-2d39546f0c50"/>
    <xsd:import namespace="03646ad8-d31d-4e65-864f-071a8396b0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12f3a-c002-4d54-ba4c-2d39546f0c50"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hidden="true" ma:indexed="true" ma:internalName="MediaServiceDateTaken" ma:readOnly="true">
      <xsd:simpleType>
        <xsd:restriction base="dms:Text"/>
      </xsd:simpleType>
    </xsd:element>
    <xsd:element name="MediaServiceObjectDetectorVersions" ma:index="8" nillable="true" ma:displayName="MediaServiceObjectDetectorVersions" ma:hidden="true" ma:indexed="true" ma:internalName="MediaServiceObjectDetectorVersions" ma:readOnly="true">
      <xsd:simpleType>
        <xsd:restriction base="dms:Text"/>
      </xsd:simpleType>
    </xsd:element>
    <xsd:element name="MediaLengthInSeconds" ma:index="9"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0495dbf-c790-4553-8539-553daef3872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46ad8-d31d-4e65-864f-071a8396b0fa"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862e7ad1-102e-4407-9542-163c31e5b6eb}" ma:internalName="TaxCatchAll" ma:showField="CatchAllData" ma:web="03646ad8-d31d-4e65-864f-071a8396b0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コンテンツ タイプ"/>
        <xsd:element ref="dc:title" minOccurs="0" maxOccurs="1" ma:index="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2F9F05-2FE8-415E-BE9D-2092E35F6B4A}">
  <ds:schemaRefs>
    <ds:schemaRef ds:uri="http://purl.org/dc/dcmitype/"/>
    <ds:schemaRef ds:uri="http://www.w3.org/XML/1998/namespace"/>
    <ds:schemaRef ds:uri="http://purl.org/dc/elements/1.1/"/>
    <ds:schemaRef ds:uri="http://purl.org/dc/terms/"/>
    <ds:schemaRef ds:uri="http://schemas.microsoft.com/office/2006/metadata/properties"/>
    <ds:schemaRef ds:uri="ac512f3a-c002-4d54-ba4c-2d39546f0c50"/>
    <ds:schemaRef ds:uri="http://schemas.microsoft.com/office/2006/documentManagement/types"/>
    <ds:schemaRef ds:uri="http://schemas.microsoft.com/office/infopath/2007/PartnerControls"/>
    <ds:schemaRef ds:uri="http://schemas.openxmlformats.org/package/2006/metadata/core-properties"/>
    <ds:schemaRef ds:uri="03646ad8-d31d-4e65-864f-071a8396b0fa"/>
  </ds:schemaRefs>
</ds:datastoreItem>
</file>

<file path=customXml/itemProps2.xml><?xml version="1.0" encoding="utf-8"?>
<ds:datastoreItem xmlns:ds="http://schemas.openxmlformats.org/officeDocument/2006/customXml" ds:itemID="{A763C677-B6D5-4988-8E12-0A4A92924675}">
  <ds:schemaRefs>
    <ds:schemaRef ds:uri="http://schemas.microsoft.com/sharepoint/v3/contenttype/form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32F84C34-B221-489B-8D1D-6E5360FA2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12f3a-c002-4d54-ba4c-2d39546f0c50"/>
    <ds:schemaRef ds:uri="03646ad8-d31d-4e65-864f-071a8396b0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18</ap:Pages>
  <ap:Words>13323</ap:Words>
  <ap:Characters>6820</ap:Characters>
  <ap:Application/>
  <ap:Lines>56</ap:Lines>
  <ap:Paragraphs>40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20103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f683064-e914-40cc-b246-2b5927a3a354_Enabled">
    <vt:lpwstr>true</vt:lpwstr>
  </property>
  <property fmtid="{D5CDD505-2E9C-101B-9397-08002B2CF9AE}" pid="3" name="MSIP_Label_ef683064-e914-40cc-b246-2b5927a3a354_SetDate">
    <vt:lpwstr>2025-05-28T06:19:44Z</vt:lpwstr>
  </property>
  <property fmtid="{D5CDD505-2E9C-101B-9397-08002B2CF9AE}" pid="4" name="MSIP_Label_ef683064-e914-40cc-b246-2b5927a3a354_Method">
    <vt:lpwstr>Privileged</vt:lpwstr>
  </property>
  <property fmtid="{D5CDD505-2E9C-101B-9397-08002B2CF9AE}" pid="5" name="MSIP_Label_ef683064-e914-40cc-b246-2b5927a3a354_Name">
    <vt:lpwstr>ef683064-e914-40cc-b246-2b5927a3a354</vt:lpwstr>
  </property>
  <property fmtid="{D5CDD505-2E9C-101B-9397-08002B2CF9AE}" pid="6" name="MSIP_Label_ef683064-e914-40cc-b246-2b5927a3a354_SiteId">
    <vt:lpwstr>a629ef32-67ba-47a6-8eb3-ec43935644fc</vt:lpwstr>
  </property>
  <property fmtid="{D5CDD505-2E9C-101B-9397-08002B2CF9AE}" pid="7" name="MSIP_Label_ef683064-e914-40cc-b246-2b5927a3a354_ActionId">
    <vt:lpwstr>cbfcb0c8-30d8-454e-ac2e-b4fd649cd887</vt:lpwstr>
  </property>
  <property fmtid="{D5CDD505-2E9C-101B-9397-08002B2CF9AE}" pid="8" name="MSIP_Label_ef683064-e914-40cc-b246-2b5927a3a354_ContentBits">
    <vt:lpwstr>0</vt:lpwstr>
  </property>
  <property fmtid="{D5CDD505-2E9C-101B-9397-08002B2CF9AE}" pid="9" name="MSIP_Label_ef683064-e914-40cc-b246-2b5927a3a354_Tag">
    <vt:lpwstr>10, 0, 1, 1</vt:lpwstr>
  </property>
  <property fmtid="{D5CDD505-2E9C-101B-9397-08002B2CF9AE}" pid="10" name="ContentTypeId">
    <vt:lpwstr>0x010100136A9B129496CE45B609AEDC974D4592</vt:lpwstr>
  </property>
  <property fmtid="{D5CDD505-2E9C-101B-9397-08002B2CF9AE}" pid="11" name="MediaServiceImageTags">
    <vt:lpwstr/>
  </property>
</Properties>
</file>