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0A3DCBE"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E154A" w:rsidRPr="00C03D57">
              <w:rPr>
                <w:rFonts w:ascii="ＭＳ 明朝" w:eastAsia="ＭＳ 明朝" w:hAnsi="ＭＳ 明朝" w:cs="ＭＳ 明朝" w:hint="eastAsia"/>
                <w:spacing w:val="6"/>
                <w:kern w:val="0"/>
                <w:szCs w:val="21"/>
              </w:rPr>
              <w:t>202</w:t>
            </w:r>
            <w:r w:rsidR="00C03D57" w:rsidRPr="00C03D57">
              <w:rPr>
                <w:rFonts w:ascii="ＭＳ 明朝" w:eastAsia="ＭＳ 明朝" w:hAnsi="ＭＳ 明朝" w:cs="ＭＳ 明朝" w:hint="eastAsia"/>
                <w:spacing w:val="6"/>
                <w:kern w:val="0"/>
                <w:szCs w:val="21"/>
              </w:rPr>
              <w:t>5</w:t>
            </w:r>
            <w:r w:rsidRPr="00C03D57">
              <w:rPr>
                <w:rFonts w:ascii="ＭＳ 明朝" w:eastAsia="ＭＳ 明朝" w:hAnsi="ＭＳ 明朝" w:cs="ＭＳ 明朝" w:hint="eastAsia"/>
                <w:spacing w:val="6"/>
                <w:kern w:val="0"/>
                <w:szCs w:val="21"/>
              </w:rPr>
              <w:t>年</w:t>
            </w:r>
            <w:r w:rsidR="004E154A" w:rsidRPr="00C03D57">
              <w:rPr>
                <w:rFonts w:ascii="ＭＳ 明朝" w:eastAsia="ＭＳ 明朝" w:hAnsi="ＭＳ 明朝" w:cs="ＭＳ 明朝" w:hint="eastAsia"/>
                <w:spacing w:val="6"/>
                <w:kern w:val="0"/>
                <w:szCs w:val="21"/>
              </w:rPr>
              <w:t>1</w:t>
            </w:r>
            <w:r w:rsidRPr="00C03D57">
              <w:rPr>
                <w:rFonts w:ascii="ＭＳ 明朝" w:eastAsia="ＭＳ 明朝" w:hAnsi="ＭＳ 明朝" w:cs="ＭＳ 明朝" w:hint="eastAsia"/>
                <w:spacing w:val="6"/>
                <w:kern w:val="0"/>
                <w:szCs w:val="21"/>
              </w:rPr>
              <w:t>月</w:t>
            </w:r>
            <w:r w:rsidR="00C03D57" w:rsidRPr="00C03D57">
              <w:rPr>
                <w:rFonts w:ascii="ＭＳ 明朝" w:eastAsia="ＭＳ 明朝" w:hAnsi="ＭＳ 明朝" w:cs="ＭＳ 明朝" w:hint="eastAsia"/>
                <w:spacing w:val="6"/>
                <w:kern w:val="0"/>
                <w:szCs w:val="21"/>
              </w:rPr>
              <w:t>2</w:t>
            </w:r>
            <w:r w:rsidR="00274CBB" w:rsidRPr="00C03D57">
              <w:rPr>
                <w:rFonts w:ascii="ＭＳ 明朝" w:eastAsia="ＭＳ 明朝" w:hAnsi="ＭＳ 明朝" w:cs="ＭＳ 明朝" w:hint="eastAsia"/>
                <w:spacing w:val="6"/>
                <w:kern w:val="0"/>
                <w:szCs w:val="21"/>
              </w:rPr>
              <w:t>3</w:t>
            </w:r>
            <w:r w:rsidRPr="00274CBB">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C0305E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E154A">
              <w:rPr>
                <w:rFonts w:ascii="ＭＳ 明朝" w:eastAsia="ＭＳ 明朝" w:hAnsi="ＭＳ 明朝" w:hint="eastAsia"/>
                <w:spacing w:val="6"/>
                <w:kern w:val="0"/>
                <w:szCs w:val="21"/>
              </w:rPr>
              <w:t>あいちせいこう</w:t>
            </w:r>
            <w:r w:rsidR="00FB5182" w:rsidRPr="00E577BF">
              <w:rPr>
                <w:rFonts w:ascii="ＭＳ 明朝" w:eastAsia="ＭＳ 明朝" w:hAnsi="ＭＳ 明朝" w:hint="eastAsia"/>
                <w:spacing w:val="6"/>
                <w:kern w:val="0"/>
                <w:szCs w:val="21"/>
              </w:rPr>
              <w:t xml:space="preserve">   </w:t>
            </w:r>
          </w:p>
          <w:p w14:paraId="1EE5CAB5" w14:textId="17276F58"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4E154A">
              <w:rPr>
                <w:rFonts w:ascii="ＭＳ 明朝" w:eastAsia="ＭＳ 明朝" w:hAnsi="ＭＳ 明朝" w:cs="ＭＳ 明朝" w:hint="eastAsia"/>
                <w:spacing w:val="6"/>
                <w:kern w:val="0"/>
                <w:szCs w:val="21"/>
              </w:rPr>
              <w:t xml:space="preserve"> 愛知製鋼株式会社</w:t>
            </w:r>
            <w:r w:rsidRPr="00E577BF">
              <w:rPr>
                <w:rFonts w:ascii="ＭＳ 明朝" w:eastAsia="ＭＳ 明朝" w:hAnsi="ＭＳ 明朝" w:cs="ＭＳ 明朝" w:hint="eastAsia"/>
                <w:spacing w:val="6"/>
                <w:kern w:val="0"/>
                <w:szCs w:val="21"/>
              </w:rPr>
              <w:t xml:space="preserve"> </w:t>
            </w:r>
          </w:p>
          <w:p w14:paraId="709E4A6F" w14:textId="1B5E356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B2076">
              <w:rPr>
                <w:rFonts w:ascii="ＭＳ 明朝" w:eastAsia="ＭＳ 明朝" w:hAnsi="ＭＳ 明朝" w:hint="eastAsia"/>
                <w:spacing w:val="6"/>
                <w:kern w:val="0"/>
                <w:szCs w:val="21"/>
              </w:rPr>
              <w:t xml:space="preserve">ごとうなおひで　</w:t>
            </w:r>
            <w:r w:rsidR="00FB5182" w:rsidRPr="00E577BF">
              <w:rPr>
                <w:rFonts w:ascii="ＭＳ 明朝" w:eastAsia="ＭＳ 明朝" w:hAnsi="ＭＳ 明朝" w:hint="eastAsia"/>
                <w:spacing w:val="6"/>
                <w:kern w:val="0"/>
                <w:szCs w:val="21"/>
              </w:rPr>
              <w:t xml:space="preserve"> </w:t>
            </w:r>
          </w:p>
          <w:p w14:paraId="039A6583" w14:textId="25B9D35A"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4E154A">
              <w:rPr>
                <w:rFonts w:ascii="ＭＳ 明朝" w:eastAsia="ＭＳ 明朝" w:hAnsi="ＭＳ 明朝" w:cs="ＭＳ 明朝" w:hint="eastAsia"/>
                <w:spacing w:val="6"/>
                <w:kern w:val="0"/>
                <w:szCs w:val="21"/>
              </w:rPr>
              <w:t xml:space="preserve">　</w:t>
            </w:r>
            <w:r w:rsidR="00DB2076" w:rsidRPr="00DB2076">
              <w:rPr>
                <w:rFonts w:ascii="ＭＳ 明朝" w:eastAsia="ＭＳ 明朝" w:hAnsi="ＭＳ 明朝" w:hint="eastAsia"/>
                <w:spacing w:val="6"/>
                <w:kern w:val="0"/>
                <w:szCs w:val="21"/>
              </w:rPr>
              <w:t>後藤　尚英</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6584DDA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E154A">
              <w:rPr>
                <w:rFonts w:ascii="ＭＳ 明朝" w:eastAsia="ＭＳ 明朝" w:hAnsi="ＭＳ 明朝" w:cs="ＭＳ 明朝" w:hint="eastAsia"/>
                <w:spacing w:val="6"/>
                <w:kern w:val="0"/>
                <w:szCs w:val="21"/>
              </w:rPr>
              <w:t>476-8666</w:t>
            </w:r>
          </w:p>
          <w:p w14:paraId="6BDAE701" w14:textId="42B7AACD" w:rsidR="00D1302E" w:rsidRPr="00E577BF" w:rsidRDefault="004E154A"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愛知県東海市荒尾町ワノ割１番地</w:t>
            </w:r>
          </w:p>
          <w:p w14:paraId="47DD002F" w14:textId="15DA9EE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E154A" w:rsidRPr="00E91B3F">
              <w:rPr>
                <w:rFonts w:ascii="ＭＳ 明朝" w:eastAsia="ＭＳ 明朝" w:hAnsi="ＭＳ 明朝" w:cs="ＭＳ 明朝"/>
                <w:spacing w:val="6"/>
                <w:kern w:val="0"/>
                <w:szCs w:val="21"/>
              </w:rPr>
              <w:t>9180001094156</w:t>
            </w:r>
          </w:p>
          <w:p w14:paraId="045CD76E" w14:textId="2E6B29F3" w:rsidR="00D1302E" w:rsidRPr="00E577BF" w:rsidRDefault="0076530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0350AB2" wp14:editId="441922C3">
                      <wp:simplePos x="0" y="0"/>
                      <wp:positionH relativeFrom="column">
                        <wp:posOffset>1316355</wp:posOffset>
                      </wp:positionH>
                      <wp:positionV relativeFrom="paragraph">
                        <wp:posOffset>142875</wp:posOffset>
                      </wp:positionV>
                      <wp:extent cx="723900" cy="234950"/>
                      <wp:effectExtent l="0" t="0" r="19050" b="12700"/>
                      <wp:wrapNone/>
                      <wp:docPr id="1" name="楕円 1"/>
                      <wp:cNvGraphicFramePr/>
                      <a:graphic xmlns:a="http://schemas.openxmlformats.org/drawingml/2006/main">
                        <a:graphicData uri="http://schemas.microsoft.com/office/word/2010/wordprocessingShape">
                          <wps:wsp>
                            <wps:cNvSpPr/>
                            <wps:spPr>
                              <a:xfrm>
                                <a:off x="0" y="0"/>
                                <a:ext cx="723900" cy="2349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295642" id="楕円 1" o:spid="_x0000_s1026" style="position:absolute;left:0;text-align:left;margin-left:103.65pt;margin-top:11.25pt;width:57pt;height:1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CF79BF4" w:rsidR="00D1302E" w:rsidRPr="00EF3DCF" w:rsidRDefault="007B2AFE" w:rsidP="00EF3DCF">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t>2021-23</w:t>
                  </w:r>
                  <w:r>
                    <w:rPr>
                      <w:rFonts w:hint="eastAsia"/>
                    </w:rPr>
                    <w:t>年度</w:t>
                  </w:r>
                  <w:r>
                    <w:t xml:space="preserve"> </w:t>
                  </w:r>
                  <w:r>
                    <w:t>中期経営計画</w:t>
                  </w:r>
                </w:p>
                <w:p w14:paraId="200ADAF6" w14:textId="50EC1552" w:rsidR="00D1302E" w:rsidRPr="007B2AFE" w:rsidRDefault="00262A58" w:rsidP="007B2AFE">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62A58">
                    <w:rPr>
                      <w:rFonts w:hint="eastAsia"/>
                    </w:rPr>
                    <w:t>2030</w:t>
                  </w:r>
                  <w:r w:rsidRPr="00262A58">
                    <w:rPr>
                      <w:rFonts w:hint="eastAsia"/>
                    </w:rPr>
                    <w:t>年ビジョン実現に向けた</w:t>
                  </w:r>
                  <w:r w:rsidRPr="00262A58">
                    <w:rPr>
                      <w:rFonts w:hint="eastAsia"/>
                    </w:rPr>
                    <w:t>3</w:t>
                  </w:r>
                  <w:r w:rsidRPr="00262A58">
                    <w:rPr>
                      <w:rFonts w:hint="eastAsia"/>
                    </w:rPr>
                    <w:t>つの経営指針</w:t>
                  </w:r>
                </w:p>
              </w:tc>
            </w:tr>
            <w:tr w:rsidR="004E154A" w:rsidRPr="00E577BF" w14:paraId="49DA1E39" w14:textId="77777777" w:rsidTr="00F5566D">
              <w:trPr>
                <w:trHeight w:val="697"/>
              </w:trPr>
              <w:tc>
                <w:tcPr>
                  <w:tcW w:w="2600" w:type="dxa"/>
                  <w:shd w:val="clear" w:color="auto" w:fill="auto"/>
                </w:tcPr>
                <w:p w14:paraId="2E32CE86" w14:textId="77777777" w:rsidR="004E154A" w:rsidRPr="00E577BF" w:rsidRDefault="004E154A" w:rsidP="004E154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D0590C1" w14:textId="01A50BCF" w:rsidR="004E154A" w:rsidRPr="00EF3DCF" w:rsidRDefault="007B2AFE" w:rsidP="00EF3DCF">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hint="eastAsia"/>
                    </w:rPr>
                    <w:t>2021</w:t>
                  </w:r>
                  <w:r>
                    <w:rPr>
                      <w:rFonts w:hint="eastAsia"/>
                    </w:rPr>
                    <w:t>年</w:t>
                  </w:r>
                  <w:r>
                    <w:rPr>
                      <w:rFonts w:hint="eastAsia"/>
                    </w:rPr>
                    <w:t>5</w:t>
                  </w:r>
                  <w:r>
                    <w:rPr>
                      <w:rFonts w:hint="eastAsia"/>
                    </w:rPr>
                    <w:t>月</w:t>
                  </w:r>
                  <w:r>
                    <w:rPr>
                      <w:rFonts w:hint="eastAsia"/>
                    </w:rPr>
                    <w:t>10</w:t>
                  </w:r>
                  <w:r>
                    <w:rPr>
                      <w:rFonts w:hint="eastAsia"/>
                    </w:rPr>
                    <w:t>日</w:t>
                  </w:r>
                </w:p>
                <w:p w14:paraId="5054374B" w14:textId="755C7652" w:rsidR="004E154A" w:rsidRPr="007B2AFE" w:rsidRDefault="004E154A" w:rsidP="007B2AFE">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62A58">
                    <w:rPr>
                      <w:rFonts w:hint="eastAsia"/>
                    </w:rPr>
                    <w:t>202</w:t>
                  </w:r>
                  <w:r w:rsidR="00262A58" w:rsidRPr="00262A58">
                    <w:rPr>
                      <w:rFonts w:hint="eastAsia"/>
                    </w:rPr>
                    <w:t>0</w:t>
                  </w:r>
                  <w:r w:rsidRPr="00262A58">
                    <w:rPr>
                      <w:rFonts w:hint="eastAsia"/>
                    </w:rPr>
                    <w:t>年</w:t>
                  </w:r>
                  <w:r w:rsidR="00262A58" w:rsidRPr="00262A58">
                    <w:rPr>
                      <w:rFonts w:hint="eastAsia"/>
                    </w:rPr>
                    <w:t>8</w:t>
                  </w:r>
                  <w:r w:rsidRPr="00262A58">
                    <w:rPr>
                      <w:rFonts w:hint="eastAsia"/>
                    </w:rPr>
                    <w:t>月</w:t>
                  </w:r>
                  <w:r w:rsidR="00262A58" w:rsidRPr="00262A58">
                    <w:rPr>
                      <w:rFonts w:hint="eastAsia"/>
                    </w:rPr>
                    <w:t>4</w:t>
                  </w:r>
                  <w:r w:rsidRPr="00262A58">
                    <w:rPr>
                      <w:rFonts w:hint="eastAsia"/>
                    </w:rPr>
                    <w:t>日</w:t>
                  </w:r>
                </w:p>
              </w:tc>
            </w:tr>
            <w:tr w:rsidR="00262A58" w:rsidRPr="00E577BF" w14:paraId="382C3670" w14:textId="77777777" w:rsidTr="00F5566D">
              <w:trPr>
                <w:trHeight w:val="707"/>
              </w:trPr>
              <w:tc>
                <w:tcPr>
                  <w:tcW w:w="2600" w:type="dxa"/>
                  <w:shd w:val="clear" w:color="auto" w:fill="auto"/>
                </w:tcPr>
                <w:p w14:paraId="4FC652B6" w14:textId="77777777" w:rsidR="00262A58" w:rsidRPr="00E577BF" w:rsidRDefault="00262A58" w:rsidP="00262A5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A0A220F" w14:textId="124C0E57" w:rsidR="007B2AFE" w:rsidRDefault="007B2AFE" w:rsidP="007B2AFE">
                  <w:pPr>
                    <w:pStyle w:val="af"/>
                    <w:numPr>
                      <w:ilvl w:val="0"/>
                      <w:numId w:val="8"/>
                    </w:numPr>
                    <w:suppressAutoHyphens/>
                    <w:kinsoku w:val="0"/>
                    <w:overflowPunct w:val="0"/>
                    <w:adjustRightInd w:val="0"/>
                    <w:spacing w:afterLines="50" w:after="120" w:line="238" w:lineRule="exact"/>
                    <w:ind w:leftChars="0"/>
                    <w:jc w:val="left"/>
                    <w:textAlignment w:val="center"/>
                  </w:pPr>
                  <w:r>
                    <w:t>2021-23</w:t>
                  </w:r>
                  <w:r>
                    <w:rPr>
                      <w:rFonts w:hint="eastAsia"/>
                    </w:rPr>
                    <w:t>年度</w:t>
                  </w:r>
                  <w:r>
                    <w:t xml:space="preserve"> </w:t>
                  </w:r>
                  <w:r>
                    <w:t>中期経営計画</w:t>
                  </w:r>
                  <w:r>
                    <w:rPr>
                      <w:rFonts w:hint="eastAsia"/>
                    </w:rPr>
                    <w:t xml:space="preserve">　</w:t>
                  </w:r>
                  <w:r>
                    <w:rPr>
                      <w:rFonts w:hint="eastAsia"/>
                    </w:rPr>
                    <w:t>29</w:t>
                  </w:r>
                  <w:r>
                    <w:rPr>
                      <w:rFonts w:hint="eastAsia"/>
                    </w:rPr>
                    <w:t>ページ</w:t>
                  </w:r>
                </w:p>
                <w:p w14:paraId="3408196D" w14:textId="285CB55C" w:rsidR="007B2AFE" w:rsidRDefault="00C03D57" w:rsidP="007B2AFE">
                  <w:pPr>
                    <w:suppressAutoHyphens/>
                    <w:kinsoku w:val="0"/>
                    <w:overflowPunct w:val="0"/>
                    <w:adjustRightInd w:val="0"/>
                    <w:spacing w:afterLines="50" w:after="120" w:line="238" w:lineRule="exact"/>
                    <w:jc w:val="left"/>
                    <w:textAlignment w:val="center"/>
                  </w:pPr>
                  <w:hyperlink r:id="rId8" w:history="1">
                    <w:r w:rsidR="007B2AFE" w:rsidRPr="007B2AFE">
                      <w:rPr>
                        <w:rStyle w:val="af6"/>
                      </w:rPr>
                      <w:t>https://www.aichi-steel.co.jp/_assets/dl/about/pdf/20210510_MGPLAN.pdf</w:t>
                    </w:r>
                  </w:hyperlink>
                  <w:r w:rsidR="007B2AFE" w:rsidRPr="00262A58">
                    <w:rPr>
                      <w:rFonts w:hint="eastAsia"/>
                    </w:rPr>
                    <w:t xml:space="preserve"> </w:t>
                  </w:r>
                </w:p>
                <w:p w14:paraId="7EA4E61D" w14:textId="7F33405B" w:rsidR="00262A58" w:rsidRDefault="00262A58" w:rsidP="007B2AFE">
                  <w:pPr>
                    <w:pStyle w:val="af"/>
                    <w:numPr>
                      <w:ilvl w:val="0"/>
                      <w:numId w:val="8"/>
                    </w:numPr>
                    <w:suppressAutoHyphens/>
                    <w:kinsoku w:val="0"/>
                    <w:overflowPunct w:val="0"/>
                    <w:adjustRightInd w:val="0"/>
                    <w:spacing w:afterLines="50" w:after="120" w:line="238" w:lineRule="exact"/>
                    <w:ind w:leftChars="0"/>
                    <w:jc w:val="left"/>
                    <w:textAlignment w:val="center"/>
                  </w:pPr>
                  <w:r w:rsidRPr="00262A58">
                    <w:rPr>
                      <w:rFonts w:hint="eastAsia"/>
                    </w:rPr>
                    <w:t>2030</w:t>
                  </w:r>
                  <w:r w:rsidRPr="00262A58">
                    <w:rPr>
                      <w:rFonts w:hint="eastAsia"/>
                    </w:rPr>
                    <w:t>年ビジョン実現に向けた</w:t>
                  </w:r>
                  <w:r w:rsidRPr="00262A58">
                    <w:rPr>
                      <w:rFonts w:hint="eastAsia"/>
                    </w:rPr>
                    <w:t>3</w:t>
                  </w:r>
                  <w:r w:rsidRPr="00262A58">
                    <w:rPr>
                      <w:rFonts w:hint="eastAsia"/>
                    </w:rPr>
                    <w:t>つの経営指針</w:t>
                  </w:r>
                </w:p>
                <w:p w14:paraId="2BFD86E1" w14:textId="07736632" w:rsidR="00262A58" w:rsidRPr="00E577BF" w:rsidRDefault="00C03D57" w:rsidP="00262A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262A58" w:rsidRPr="00D7291A">
                      <w:rPr>
                        <w:rStyle w:val="af6"/>
                      </w:rPr>
                      <w:t>https://www.aichi-steel.co.jp/sustainability/management/</w:t>
                    </w:r>
                  </w:hyperlink>
                </w:p>
              </w:tc>
            </w:tr>
            <w:tr w:rsidR="00D379AC" w:rsidRPr="00E577BF" w14:paraId="3DE21F82" w14:textId="77777777" w:rsidTr="00F5566D">
              <w:trPr>
                <w:trHeight w:val="697"/>
              </w:trPr>
              <w:tc>
                <w:tcPr>
                  <w:tcW w:w="2600" w:type="dxa"/>
                  <w:shd w:val="clear" w:color="auto" w:fill="auto"/>
                </w:tcPr>
                <w:p w14:paraId="13313238" w14:textId="77777777" w:rsidR="00D379AC" w:rsidRPr="00E577BF" w:rsidRDefault="00D379AC" w:rsidP="00D379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42EA26F" w14:textId="269115C9" w:rsidR="00665DEA" w:rsidRDefault="00665DEA" w:rsidP="00D379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5DEA">
                    <w:rPr>
                      <w:rFonts w:ascii="ＭＳ 明朝" w:eastAsia="ＭＳ 明朝" w:hAnsi="ＭＳ 明朝" w:cs="ＭＳ 明朝" w:hint="eastAsia"/>
                      <w:spacing w:val="6"/>
                      <w:kern w:val="0"/>
                      <w:szCs w:val="21"/>
                    </w:rPr>
                    <w:t>2030年ビジョン実現に向けた3つの経営指針として（１）持続可能な地球環境への貢献（２）事業の変革で豊かな社会を想像（３）従業員の幸せと会社の発展を公表</w:t>
                  </w:r>
                </w:p>
                <w:p w14:paraId="4553E0C1" w14:textId="19D7BB06" w:rsidR="00EF3DCF" w:rsidRPr="00E577BF" w:rsidRDefault="00EF3DCF" w:rsidP="00D379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EF3DCF">
                    <w:rPr>
                      <w:rFonts w:ascii="ＭＳ 明朝" w:eastAsia="ＭＳ 明朝" w:hAnsi="ＭＳ 明朝" w:cs="ＭＳ 明朝" w:hint="eastAsia"/>
                      <w:spacing w:val="6"/>
                      <w:kern w:val="0"/>
                      <w:szCs w:val="21"/>
                    </w:rPr>
                    <w:t>DXを「事業の変革で豊かな社会を想像」を支えるためのものと位置付け、全社横断組織で５つのテーマ</w:t>
                  </w:r>
                  <w:r>
                    <w:rPr>
                      <w:rFonts w:ascii="ＭＳ 明朝" w:eastAsia="ＭＳ 明朝" w:hAnsi="ＭＳ 明朝" w:cs="ＭＳ 明朝" w:hint="eastAsia"/>
                      <w:spacing w:val="6"/>
                      <w:kern w:val="0"/>
                      <w:szCs w:val="21"/>
                    </w:rPr>
                    <w:t>で</w:t>
                  </w:r>
                  <w:r w:rsidRPr="00EF3DCF">
                    <w:rPr>
                      <w:rFonts w:ascii="ＭＳ 明朝" w:eastAsia="ＭＳ 明朝" w:hAnsi="ＭＳ 明朝" w:cs="ＭＳ 明朝" w:hint="eastAsia"/>
                      <w:spacing w:val="6"/>
                      <w:kern w:val="0"/>
                      <w:szCs w:val="21"/>
                    </w:rPr>
                    <w:t>取り組み中であることを公表</w:t>
                  </w:r>
                </w:p>
              </w:tc>
            </w:tr>
            <w:tr w:rsidR="00D379AC" w:rsidRPr="00E577BF" w14:paraId="01B21D52" w14:textId="77777777" w:rsidTr="00F5566D">
              <w:trPr>
                <w:trHeight w:val="707"/>
              </w:trPr>
              <w:tc>
                <w:tcPr>
                  <w:tcW w:w="2600" w:type="dxa"/>
                  <w:shd w:val="clear" w:color="auto" w:fill="auto"/>
                </w:tcPr>
                <w:p w14:paraId="26DF9E70" w14:textId="77777777" w:rsidR="00D379AC" w:rsidRPr="00E577BF" w:rsidRDefault="00D379AC" w:rsidP="00D379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095BFA5" w14:textId="77777777" w:rsidR="00D379AC" w:rsidRPr="00DD56DC" w:rsidRDefault="00D379AC" w:rsidP="00D379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取締役会の承認を得た公表媒体に記載されている事項</w:t>
                  </w:r>
                </w:p>
                <w:p w14:paraId="55B7A7ED" w14:textId="77777777" w:rsidR="00D379AC" w:rsidRPr="00E577BF" w:rsidRDefault="00D379AC" w:rsidP="00D379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379AC" w:rsidRPr="00E577BF" w14:paraId="1CB93FF2" w14:textId="77777777" w:rsidTr="00F5566D">
              <w:trPr>
                <w:trHeight w:val="707"/>
              </w:trPr>
              <w:tc>
                <w:tcPr>
                  <w:tcW w:w="2600" w:type="dxa"/>
                  <w:shd w:val="clear" w:color="auto" w:fill="auto"/>
                </w:tcPr>
                <w:p w14:paraId="14883672" w14:textId="77777777" w:rsidR="00D379AC" w:rsidRPr="00E577BF" w:rsidRDefault="00D379AC" w:rsidP="00D379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9E2E057" w14:textId="38D6D45D" w:rsidR="00D379AC" w:rsidRPr="007B2AFE" w:rsidRDefault="00D379AC" w:rsidP="000F789C">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B2AFE">
                    <w:rPr>
                      <w:rFonts w:ascii="ＭＳ 明朝" w:hAnsi="ＭＳ 明朝" w:cs="ＭＳ 明朝" w:hint="eastAsia"/>
                      <w:spacing w:val="6"/>
                      <w:kern w:val="0"/>
                      <w:szCs w:val="21"/>
                    </w:rPr>
                    <w:t>愛知製鋼統合レポート2024</w:t>
                  </w:r>
                </w:p>
                <w:p w14:paraId="2CDBACC5" w14:textId="77777777" w:rsidR="00D379AC" w:rsidRDefault="007B2AFE" w:rsidP="000F789C">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B2AFE">
                    <w:rPr>
                      <w:rFonts w:ascii="ＭＳ 明朝" w:hAnsi="ＭＳ 明朝" w:cs="ＭＳ 明朝" w:hint="eastAsia"/>
                      <w:spacing w:val="6"/>
                      <w:kern w:val="0"/>
                      <w:szCs w:val="21"/>
                    </w:rPr>
                    <w:t>愛知製鋼統合レポート2022</w:t>
                  </w:r>
                </w:p>
                <w:p w14:paraId="61CD0CB2" w14:textId="77777777" w:rsidR="003B030A" w:rsidRDefault="003B030A" w:rsidP="000F789C">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F24C1">
                    <w:t>News Release</w:t>
                  </w:r>
                  <w:r w:rsidRPr="004F24C1">
                    <w:rPr>
                      <w:rFonts w:hint="eastAsia"/>
                    </w:rPr>
                    <w:t xml:space="preserve">　</w:t>
                  </w:r>
                  <w:r w:rsidRPr="003B030A">
                    <w:rPr>
                      <w:rFonts w:ascii="ＭＳ 明朝" w:hAnsi="ＭＳ 明朝" w:cs="ＭＳ 明朝" w:hint="eastAsia"/>
                      <w:spacing w:val="6"/>
                      <w:kern w:val="0"/>
                      <w:szCs w:val="21"/>
                    </w:rPr>
                    <w:t>組織改定、役員体制の変更および従業員の異動について</w:t>
                  </w:r>
                </w:p>
                <w:p w14:paraId="5BF68E2D" w14:textId="567BA87B" w:rsidR="000F789C" w:rsidRPr="000F789C" w:rsidRDefault="000F789C" w:rsidP="000F789C">
                  <w:pPr>
                    <w:pStyle w:val="af"/>
                    <w:numPr>
                      <w:ilvl w:val="0"/>
                      <w:numId w:val="9"/>
                    </w:numPr>
                    <w:suppressAutoHyphens/>
                    <w:kinsoku w:val="0"/>
                    <w:overflowPunct w:val="0"/>
                    <w:adjustRightInd w:val="0"/>
                    <w:spacing w:afterLines="50" w:after="120" w:line="238" w:lineRule="exact"/>
                    <w:ind w:leftChars="0"/>
                    <w:jc w:val="left"/>
                    <w:textAlignment w:val="center"/>
                  </w:pPr>
                  <w:r w:rsidRPr="004F24C1">
                    <w:t>News Release</w:t>
                  </w:r>
                  <w:r w:rsidRPr="004F24C1">
                    <w:t>ステンレス鋼製造プロセス改革による供</w:t>
                  </w:r>
                  <w:r w:rsidRPr="004F24C1">
                    <w:lastRenderedPageBreak/>
                    <w:t>給能力増強に向けて</w:t>
                  </w:r>
                </w:p>
              </w:tc>
            </w:tr>
            <w:tr w:rsidR="00D379AC" w:rsidRPr="00E577BF" w14:paraId="15FFB657" w14:textId="77777777" w:rsidTr="00F5566D">
              <w:trPr>
                <w:trHeight w:val="697"/>
              </w:trPr>
              <w:tc>
                <w:tcPr>
                  <w:tcW w:w="2600" w:type="dxa"/>
                  <w:shd w:val="clear" w:color="auto" w:fill="auto"/>
                </w:tcPr>
                <w:p w14:paraId="09D6FA76" w14:textId="77777777" w:rsidR="00D379AC" w:rsidRPr="00E577BF" w:rsidRDefault="00D379AC" w:rsidP="00D379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6547089F" w14:textId="02FB9845" w:rsidR="00D379AC" w:rsidRPr="007B2AFE" w:rsidRDefault="00D379AC" w:rsidP="007B2AFE">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B2AFE">
                    <w:rPr>
                      <w:rFonts w:ascii="ＭＳ 明朝" w:hAnsi="ＭＳ 明朝" w:cs="ＭＳ 明朝" w:hint="eastAsia"/>
                      <w:spacing w:val="6"/>
                      <w:kern w:val="0"/>
                      <w:szCs w:val="21"/>
                    </w:rPr>
                    <w:t>2024年9月30日</w:t>
                  </w:r>
                </w:p>
                <w:p w14:paraId="6542AAF8" w14:textId="77777777" w:rsidR="00D379AC" w:rsidRDefault="007B2AFE" w:rsidP="007B2AFE">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B2AFE">
                    <w:rPr>
                      <w:rFonts w:ascii="ＭＳ 明朝" w:hAnsi="ＭＳ 明朝" w:cs="ＭＳ 明朝" w:hint="eastAsia"/>
                      <w:spacing w:val="6"/>
                      <w:kern w:val="0"/>
                      <w:szCs w:val="21"/>
                    </w:rPr>
                    <w:t>2022年9月29日</w:t>
                  </w:r>
                </w:p>
                <w:p w14:paraId="72F0F067" w14:textId="77777777" w:rsidR="003B030A" w:rsidRDefault="003B030A" w:rsidP="007B2AFE">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2024年2月2日</w:t>
                  </w:r>
                </w:p>
                <w:p w14:paraId="7116E297" w14:textId="0A71DC32" w:rsidR="00665DEA" w:rsidRPr="007B2AFE" w:rsidRDefault="00665DEA" w:rsidP="007B2AFE">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2024年10月15日</w:t>
                  </w:r>
                </w:p>
              </w:tc>
            </w:tr>
            <w:tr w:rsidR="00D379AC" w:rsidRPr="00E577BF" w14:paraId="2A2A0EB3" w14:textId="77777777" w:rsidTr="00F5566D">
              <w:trPr>
                <w:trHeight w:val="707"/>
              </w:trPr>
              <w:tc>
                <w:tcPr>
                  <w:tcW w:w="2600" w:type="dxa"/>
                  <w:shd w:val="clear" w:color="auto" w:fill="auto"/>
                </w:tcPr>
                <w:p w14:paraId="0E02E846" w14:textId="77777777" w:rsidR="00D379AC" w:rsidRPr="00E577BF" w:rsidRDefault="00D379AC" w:rsidP="00D379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1054FA" w14:textId="64DEC591" w:rsidR="00D379AC" w:rsidRPr="007B2AFE" w:rsidRDefault="00D379AC" w:rsidP="007B2AFE">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B2AFE">
                    <w:rPr>
                      <w:rFonts w:ascii="ＭＳ 明朝" w:hAnsi="ＭＳ 明朝" w:cs="ＭＳ 明朝" w:hint="eastAsia"/>
                      <w:spacing w:val="6"/>
                      <w:kern w:val="0"/>
                      <w:szCs w:val="21"/>
                    </w:rPr>
                    <w:t>ホームページ、愛知製鋼統合レポート2024</w:t>
                  </w:r>
                </w:p>
                <w:p w14:paraId="5098CE37" w14:textId="50782A0C" w:rsidR="00D379AC" w:rsidRDefault="00D379AC" w:rsidP="00D379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13～14、24、</w:t>
                  </w:r>
                  <w:r w:rsidRPr="004F24C1">
                    <w:rPr>
                      <w:rFonts w:ascii="ＭＳ 明朝" w:eastAsia="ＭＳ 明朝" w:hAnsi="ＭＳ 明朝" w:cs="ＭＳ 明朝" w:hint="eastAsia"/>
                      <w:spacing w:val="6"/>
                      <w:kern w:val="0"/>
                      <w:szCs w:val="21"/>
                    </w:rPr>
                    <w:t>27～34</w:t>
                  </w:r>
                  <w:r>
                    <w:rPr>
                      <w:rFonts w:ascii="ＭＳ 明朝" w:eastAsia="ＭＳ 明朝" w:hAnsi="ＭＳ 明朝" w:cs="ＭＳ 明朝" w:hint="eastAsia"/>
                      <w:spacing w:val="6"/>
                      <w:kern w:val="0"/>
                      <w:szCs w:val="21"/>
                    </w:rPr>
                    <w:t>、</w:t>
                  </w:r>
                  <w:r w:rsidR="003C1E24">
                    <w:rPr>
                      <w:rFonts w:ascii="ＭＳ 明朝" w:eastAsia="ＭＳ 明朝" w:hAnsi="ＭＳ 明朝" w:cs="ＭＳ 明朝" w:hint="eastAsia"/>
                      <w:spacing w:val="6"/>
                      <w:kern w:val="0"/>
                      <w:szCs w:val="21"/>
                    </w:rPr>
                    <w:t>37～38、</w:t>
                  </w:r>
                  <w:r w:rsidR="008A47AF">
                    <w:rPr>
                      <w:rFonts w:ascii="ＭＳ 明朝" w:eastAsia="ＭＳ 明朝" w:hAnsi="ＭＳ 明朝" w:cs="ＭＳ 明朝" w:hint="eastAsia"/>
                      <w:spacing w:val="6"/>
                      <w:kern w:val="0"/>
                      <w:szCs w:val="21"/>
                    </w:rPr>
                    <w:t>46、50</w:t>
                  </w:r>
                  <w:r w:rsidRPr="005B468D">
                    <w:rPr>
                      <w:rFonts w:ascii="ＭＳ 明朝" w:eastAsia="ＭＳ 明朝" w:hAnsi="ＭＳ 明朝" w:cs="ＭＳ 明朝" w:hint="eastAsia"/>
                      <w:spacing w:val="6"/>
                      <w:kern w:val="0"/>
                      <w:szCs w:val="21"/>
                    </w:rPr>
                    <w:t>ページ</w:t>
                  </w:r>
                </w:p>
                <w:p w14:paraId="4132302A" w14:textId="77777777" w:rsidR="00D379AC" w:rsidRDefault="00C03D57" w:rsidP="007B2AFE">
                  <w:pPr>
                    <w:suppressAutoHyphens/>
                    <w:kinsoku w:val="0"/>
                    <w:overflowPunct w:val="0"/>
                    <w:adjustRightInd w:val="0"/>
                    <w:spacing w:afterLines="50" w:after="120" w:line="238" w:lineRule="exact"/>
                    <w:jc w:val="left"/>
                    <w:textAlignment w:val="center"/>
                  </w:pPr>
                  <w:hyperlink r:id="rId10" w:history="1">
                    <w:r w:rsidR="00D379AC" w:rsidRPr="00D7291A">
                      <w:rPr>
                        <w:rStyle w:val="af6"/>
                        <w:rFonts w:ascii="ＭＳ 明朝" w:eastAsia="ＭＳ 明朝" w:hAnsi="ＭＳ 明朝" w:cs="ＭＳ 明朝"/>
                        <w:spacing w:val="6"/>
                        <w:kern w:val="0"/>
                        <w:szCs w:val="21"/>
                      </w:rPr>
                      <w:t>https://www.aichi-steel.co.jp/_assets/dl/ir/library/integrate_report/2024/2024_all.pdf</w:t>
                    </w:r>
                  </w:hyperlink>
                </w:p>
                <w:p w14:paraId="3D6E8B22" w14:textId="4E8B02CB" w:rsidR="007B2AFE" w:rsidRPr="007B2AFE" w:rsidRDefault="007B2AFE" w:rsidP="007B2AFE">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B2AFE">
                    <w:rPr>
                      <w:rFonts w:ascii="ＭＳ 明朝" w:hAnsi="ＭＳ 明朝" w:cs="ＭＳ 明朝" w:hint="eastAsia"/>
                      <w:spacing w:val="6"/>
                      <w:kern w:val="0"/>
                      <w:szCs w:val="21"/>
                    </w:rPr>
                    <w:t>ホームページ、愛知製鋼統合レポート2022</w:t>
                  </w:r>
                </w:p>
                <w:p w14:paraId="54DC62F4" w14:textId="5D4A6480" w:rsidR="007B2AFE" w:rsidRDefault="007B2AFE" w:rsidP="007B2A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w:t>
                  </w:r>
                  <w:r w:rsidRPr="005B468D">
                    <w:rPr>
                      <w:rFonts w:ascii="ＭＳ 明朝" w:eastAsia="ＭＳ 明朝" w:hAnsi="ＭＳ 明朝" w:cs="ＭＳ 明朝" w:hint="eastAsia"/>
                      <w:spacing w:val="6"/>
                      <w:kern w:val="0"/>
                      <w:szCs w:val="21"/>
                    </w:rPr>
                    <w:t>ページ</w:t>
                  </w:r>
                </w:p>
                <w:p w14:paraId="1815921D" w14:textId="77777777" w:rsidR="007B2AFE" w:rsidRDefault="00C03D57" w:rsidP="007B2A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7B2AFE" w:rsidRPr="007B2AFE">
                      <w:rPr>
                        <w:rStyle w:val="af6"/>
                        <w:rFonts w:ascii="ＭＳ 明朝" w:eastAsia="ＭＳ 明朝" w:hAnsi="ＭＳ 明朝" w:cs="ＭＳ 明朝"/>
                        <w:spacing w:val="6"/>
                        <w:kern w:val="0"/>
                        <w:szCs w:val="21"/>
                      </w:rPr>
                      <w:t>https://www.aichi-steel.co.jp/_assets/dl/ir/library/integrate_report/2022_all.pdf</w:t>
                    </w:r>
                  </w:hyperlink>
                </w:p>
                <w:p w14:paraId="0E93109F" w14:textId="23657F64" w:rsidR="003B030A" w:rsidRPr="003B030A" w:rsidRDefault="003B030A" w:rsidP="003B030A">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F24C1">
                    <w:t>News Release</w:t>
                  </w:r>
                  <w:r w:rsidRPr="004F24C1">
                    <w:rPr>
                      <w:rFonts w:hint="eastAsia"/>
                    </w:rPr>
                    <w:t xml:space="preserve">　</w:t>
                  </w:r>
                  <w:r w:rsidRPr="003B030A">
                    <w:rPr>
                      <w:rFonts w:ascii="ＭＳ 明朝" w:hAnsi="ＭＳ 明朝" w:cs="ＭＳ 明朝" w:hint="eastAsia"/>
                      <w:spacing w:val="6"/>
                      <w:kern w:val="0"/>
                      <w:szCs w:val="21"/>
                    </w:rPr>
                    <w:t>組織改定、役員体制の変更および従業員の異動について</w:t>
                  </w:r>
                </w:p>
                <w:p w14:paraId="3AF14C13" w14:textId="77777777" w:rsidR="003B030A" w:rsidRDefault="00C03D57" w:rsidP="003B030A">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2" w:history="1">
                    <w:r w:rsidR="003B030A" w:rsidRPr="00D7291A">
                      <w:rPr>
                        <w:rStyle w:val="af6"/>
                        <w:rFonts w:ascii="ＭＳ 明朝" w:eastAsia="ＭＳ 明朝" w:hAnsi="ＭＳ 明朝" w:cs="ＭＳ 明朝"/>
                        <w:spacing w:val="6"/>
                        <w:kern w:val="0"/>
                        <w:szCs w:val="21"/>
                      </w:rPr>
                      <w:t>https://www.aichi-steel.co.jp/news/mt-assets/docs/20240202_news.pdf</w:t>
                    </w:r>
                  </w:hyperlink>
                </w:p>
                <w:p w14:paraId="08FE69A0" w14:textId="0B3125AF" w:rsidR="00665DEA" w:rsidRDefault="00665DEA" w:rsidP="00665DEA">
                  <w:pPr>
                    <w:pStyle w:val="af"/>
                    <w:numPr>
                      <w:ilvl w:val="0"/>
                      <w:numId w:val="11"/>
                    </w:numPr>
                    <w:suppressAutoHyphens/>
                    <w:kinsoku w:val="0"/>
                    <w:overflowPunct w:val="0"/>
                    <w:adjustRightInd w:val="0"/>
                    <w:spacing w:afterLines="50" w:after="120" w:line="238" w:lineRule="exact"/>
                    <w:ind w:leftChars="0"/>
                    <w:jc w:val="left"/>
                    <w:textAlignment w:val="center"/>
                  </w:pPr>
                  <w:r w:rsidRPr="004F24C1">
                    <w:t>News Release</w:t>
                  </w:r>
                  <w:r w:rsidRPr="004F24C1">
                    <w:t>ステンレス鋼製造プロセス改革による供給能力増強に向けて</w:t>
                  </w:r>
                </w:p>
                <w:p w14:paraId="2326CCFC" w14:textId="77777777" w:rsidR="00665DEA" w:rsidRPr="00F11A4B" w:rsidRDefault="00665DEA" w:rsidP="00665DEA">
                  <w:pPr>
                    <w:suppressAutoHyphens/>
                    <w:kinsoku w:val="0"/>
                    <w:overflowPunct w:val="0"/>
                    <w:adjustRightInd w:val="0"/>
                    <w:spacing w:afterLines="50" w:after="120" w:line="238" w:lineRule="exact"/>
                    <w:jc w:val="left"/>
                    <w:textAlignment w:val="center"/>
                  </w:pPr>
                  <w:r>
                    <w:t>～第２ステップ ステンレス形鋼圧延ラインの増強～</w:t>
                  </w:r>
                </w:p>
                <w:p w14:paraId="22929952" w14:textId="77777777" w:rsidR="00665DEA" w:rsidRPr="00F11A4B" w:rsidRDefault="00665DEA" w:rsidP="00665D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hyperlink r:id="rId13" w:history="1">
                    <w:r w:rsidRPr="00AB2C36">
                      <w:rPr>
                        <w:rStyle w:val="af6"/>
                        <w:rFonts w:ascii="ＭＳ 明朝" w:eastAsia="ＭＳ 明朝" w:hAnsi="ＭＳ 明朝" w:cs="ＭＳ 明朝"/>
                        <w:spacing w:val="6"/>
                        <w:kern w:val="0"/>
                        <w:sz w:val="22"/>
                        <w:szCs w:val="22"/>
                      </w:rPr>
                      <w:t>https://www.aichi-steel.co.jp/news/mt-assets/docs/20241015news.pdf</w:t>
                    </w:r>
                  </w:hyperlink>
                </w:p>
                <w:p w14:paraId="1FE4DE1F" w14:textId="7E24965B" w:rsidR="003B030A" w:rsidRPr="003B030A" w:rsidRDefault="003B030A" w:rsidP="007B2AF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D379AC" w:rsidRPr="00E577BF" w14:paraId="640E83AB" w14:textId="77777777" w:rsidTr="00F5566D">
              <w:trPr>
                <w:trHeight w:val="353"/>
              </w:trPr>
              <w:tc>
                <w:tcPr>
                  <w:tcW w:w="2600" w:type="dxa"/>
                  <w:shd w:val="clear" w:color="auto" w:fill="auto"/>
                </w:tcPr>
                <w:p w14:paraId="2A82AECA" w14:textId="77777777" w:rsidR="00D379AC" w:rsidRPr="00E577BF" w:rsidRDefault="00D379AC" w:rsidP="00D379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2C86C37" w14:textId="77777777" w:rsidR="00D379AC" w:rsidRDefault="00D379AC" w:rsidP="00D379A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41BBF">
                    <w:rPr>
                      <w:rFonts w:ascii="ＭＳ 明朝" w:eastAsia="ＭＳ 明朝" w:hAnsi="ＭＳ 明朝" w:cs="ＭＳ 明朝" w:hint="eastAsia"/>
                      <w:color w:val="000000" w:themeColor="text1"/>
                      <w:spacing w:val="6"/>
                      <w:kern w:val="0"/>
                      <w:szCs w:val="21"/>
                    </w:rPr>
                    <w:t>2030年ビジョンを受けて各カンパニーにてその実現に向けた</w:t>
                  </w:r>
                  <w:r w:rsidRPr="004F24C1">
                    <w:rPr>
                      <w:rFonts w:ascii="ＭＳ 明朝" w:eastAsia="ＭＳ 明朝" w:hAnsi="ＭＳ 明朝" w:cs="ＭＳ 明朝" w:hint="eastAsia"/>
                      <w:color w:val="000000" w:themeColor="text1"/>
                      <w:spacing w:val="6"/>
                      <w:kern w:val="0"/>
                      <w:szCs w:val="21"/>
                    </w:rPr>
                    <w:t>具体的な中期経営戦略を</w:t>
                  </w:r>
                  <w:r w:rsidRPr="00741BBF">
                    <w:rPr>
                      <w:rFonts w:ascii="ＭＳ 明朝" w:eastAsia="ＭＳ 明朝" w:hAnsi="ＭＳ 明朝" w:cs="ＭＳ 明朝" w:hint="eastAsia"/>
                      <w:color w:val="000000" w:themeColor="text1"/>
                      <w:spacing w:val="6"/>
                      <w:kern w:val="0"/>
                      <w:szCs w:val="21"/>
                    </w:rPr>
                    <w:t>公表しています。</w:t>
                  </w:r>
                </w:p>
                <w:p w14:paraId="5DEC2058" w14:textId="39496F5C" w:rsidR="00D379AC" w:rsidRPr="004F24C1" w:rsidRDefault="00D379AC" w:rsidP="00D379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4C1">
                    <w:rPr>
                      <w:rFonts w:ascii="ＭＳ 明朝" w:eastAsia="ＭＳ 明朝" w:hAnsi="ＭＳ 明朝" w:cs="ＭＳ 明朝" w:hint="eastAsia"/>
                      <w:spacing w:val="6"/>
                      <w:kern w:val="0"/>
                      <w:szCs w:val="21"/>
                    </w:rPr>
                    <w:t>例えば、鋼カンパニーでは、</w:t>
                  </w:r>
                  <w:r w:rsidRPr="00D379AC">
                    <w:rPr>
                      <w:rFonts w:ascii="ＭＳ 明朝" w:eastAsia="ＭＳ 明朝" w:hAnsi="ＭＳ 明朝" w:cs="ＭＳ 明朝" w:hint="eastAsia"/>
                      <w:spacing w:val="6"/>
                      <w:kern w:val="0"/>
                      <w:szCs w:val="21"/>
                    </w:rPr>
                    <w:t>トヨタ自動車が持つエンジンの熱マネジメント技術の活用などにより、業界トップクラスの高効率・CO2削減の実現を目指</w:t>
                  </w:r>
                  <w:r>
                    <w:rPr>
                      <w:rFonts w:ascii="ＭＳ 明朝" w:eastAsia="ＭＳ 明朝" w:hAnsi="ＭＳ 明朝" w:cs="ＭＳ 明朝" w:hint="eastAsia"/>
                      <w:spacing w:val="6"/>
                      <w:kern w:val="0"/>
                      <w:szCs w:val="21"/>
                    </w:rPr>
                    <w:t>している</w:t>
                  </w:r>
                  <w:r w:rsidRPr="004F24C1">
                    <w:rPr>
                      <w:rFonts w:ascii="ＭＳ 明朝" w:eastAsia="ＭＳ 明朝" w:hAnsi="ＭＳ 明朝" w:cs="ＭＳ 明朝" w:hint="eastAsia"/>
                      <w:spacing w:val="6"/>
                      <w:kern w:val="0"/>
                      <w:szCs w:val="21"/>
                    </w:rPr>
                    <w:t>。</w:t>
                  </w:r>
                </w:p>
                <w:p w14:paraId="46A1A9CF" w14:textId="279F34BD" w:rsidR="00D379AC" w:rsidRPr="004F24C1" w:rsidRDefault="00D379AC" w:rsidP="00D379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4C1">
                    <w:rPr>
                      <w:rFonts w:ascii="ＭＳ 明朝" w:eastAsia="ＭＳ 明朝" w:hAnsi="ＭＳ 明朝" w:cs="ＭＳ 明朝" w:hint="eastAsia"/>
                      <w:spacing w:val="6"/>
                      <w:kern w:val="0"/>
                      <w:szCs w:val="21"/>
                    </w:rPr>
                    <w:t>ステンレスカンパニーでは、</w:t>
                  </w:r>
                  <w:r w:rsidRPr="00D379AC">
                    <w:rPr>
                      <w:rFonts w:ascii="ＭＳ 明朝" w:eastAsia="ＭＳ 明朝" w:hAnsi="ＭＳ 明朝" w:cs="ＭＳ 明朝" w:hint="eastAsia"/>
                      <w:spacing w:val="6"/>
                      <w:kern w:val="0"/>
                      <w:szCs w:val="21"/>
                    </w:rPr>
                    <w:t>ステンレス鋼材のエンジニアリング技術を活かし、高付加価値製品を提供</w:t>
                  </w:r>
                  <w:r>
                    <w:rPr>
                      <w:rFonts w:ascii="ＭＳ 明朝" w:eastAsia="ＭＳ 明朝" w:hAnsi="ＭＳ 明朝" w:cs="ＭＳ 明朝" w:hint="eastAsia"/>
                      <w:spacing w:val="6"/>
                      <w:kern w:val="0"/>
                      <w:szCs w:val="21"/>
                    </w:rPr>
                    <w:t>している</w:t>
                  </w:r>
                  <w:r w:rsidRPr="004F24C1">
                    <w:rPr>
                      <w:rFonts w:ascii="ＭＳ 明朝" w:eastAsia="ＭＳ 明朝" w:hAnsi="ＭＳ 明朝" w:cs="ＭＳ 明朝" w:hint="eastAsia"/>
                      <w:spacing w:val="6"/>
                      <w:kern w:val="0"/>
                      <w:szCs w:val="21"/>
                    </w:rPr>
                    <w:t>。</w:t>
                  </w:r>
                </w:p>
                <w:p w14:paraId="42FC52E0" w14:textId="6E2648C8" w:rsidR="00D379AC" w:rsidRPr="004F24C1" w:rsidRDefault="00D379AC" w:rsidP="00D379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4C1">
                    <w:rPr>
                      <w:rFonts w:ascii="ＭＳ 明朝" w:eastAsia="ＭＳ 明朝" w:hAnsi="ＭＳ 明朝" w:cs="ＭＳ 明朝" w:hint="eastAsia"/>
                      <w:spacing w:val="6"/>
                      <w:kern w:val="0"/>
                      <w:szCs w:val="21"/>
                    </w:rPr>
                    <w:t>鍛カンパニーでは、</w:t>
                  </w:r>
                  <w:r w:rsidRPr="00D379AC">
                    <w:rPr>
                      <w:rFonts w:ascii="ＭＳ 明朝" w:eastAsia="ＭＳ 明朝" w:hAnsi="ＭＳ 明朝" w:cs="ＭＳ 明朝" w:hint="eastAsia"/>
                      <w:spacing w:val="6"/>
                      <w:kern w:val="0"/>
                      <w:szCs w:val="21"/>
                    </w:rPr>
                    <w:t>自動車用鍛造品で、マルチパスウェイによる脱炭素を目指す次世代モビリティの実現に貢献するとともに、生産プロセスにおける省エネや物流改革などでモノづくりを推進している</w:t>
                  </w:r>
                  <w:r w:rsidRPr="004F24C1">
                    <w:rPr>
                      <w:rFonts w:ascii="ＭＳ 明朝" w:eastAsia="ＭＳ 明朝" w:hAnsi="ＭＳ 明朝" w:cs="ＭＳ 明朝" w:hint="eastAsia"/>
                      <w:spacing w:val="6"/>
                      <w:kern w:val="0"/>
                      <w:szCs w:val="21"/>
                    </w:rPr>
                    <w:t>。</w:t>
                  </w:r>
                </w:p>
                <w:p w14:paraId="65042BB2" w14:textId="06F36672" w:rsidR="00D379AC" w:rsidRPr="00751004" w:rsidRDefault="00D379AC" w:rsidP="00D379A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4F24C1">
                    <w:rPr>
                      <w:rFonts w:ascii="ＭＳ 明朝" w:eastAsia="ＭＳ 明朝" w:hAnsi="ＭＳ 明朝" w:cs="ＭＳ 明朝" w:hint="eastAsia"/>
                      <w:spacing w:val="6"/>
                      <w:kern w:val="0"/>
                      <w:szCs w:val="21"/>
                    </w:rPr>
                    <w:t xml:space="preserve">スマートカンパニーでは、 </w:t>
                  </w:r>
                  <w:r w:rsidRPr="00D379AC">
                    <w:rPr>
                      <w:rFonts w:ascii="ＭＳ 明朝" w:eastAsia="ＭＳ 明朝" w:hAnsi="ＭＳ 明朝" w:cs="ＭＳ 明朝" w:hint="eastAsia"/>
                      <w:spacing w:val="6"/>
                      <w:kern w:val="0"/>
                      <w:szCs w:val="21"/>
                    </w:rPr>
                    <w:t>自動運転支援システム「GMPS」として工場構内の自動搬送市場を開拓</w:t>
                  </w:r>
                  <w:r w:rsidRPr="004F24C1">
                    <w:rPr>
                      <w:rFonts w:ascii="ＭＳ 明朝" w:eastAsia="ＭＳ 明朝" w:hAnsi="ＭＳ 明朝" w:cs="ＭＳ 明朝" w:hint="eastAsia"/>
                      <w:spacing w:val="6"/>
                      <w:kern w:val="0"/>
                      <w:szCs w:val="21"/>
                    </w:rPr>
                    <w:t>。</w:t>
                  </w:r>
                </w:p>
                <w:p w14:paraId="5940BB2D" w14:textId="229ED952" w:rsidR="007B2AFE" w:rsidRDefault="00D16E0F" w:rsidP="007B2AF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また、</w:t>
                  </w:r>
                  <w:r w:rsidR="007B2AFE" w:rsidRPr="00397010">
                    <w:rPr>
                      <w:rFonts w:ascii="ＭＳ 明朝" w:eastAsia="ＭＳ 明朝" w:hAnsi="ＭＳ 明朝" w:cs="ＭＳ 明朝" w:hint="eastAsia"/>
                      <w:color w:val="000000" w:themeColor="text1"/>
                      <w:spacing w:val="6"/>
                      <w:kern w:val="0"/>
                      <w:szCs w:val="21"/>
                    </w:rPr>
                    <w:t>各カンパニーにおいて、工場のデジタル化</w:t>
                  </w:r>
                  <w:r w:rsidR="007B2AFE">
                    <w:rPr>
                      <w:rFonts w:ascii="ＭＳ 明朝" w:eastAsia="ＭＳ 明朝" w:hAnsi="ＭＳ 明朝" w:cs="ＭＳ 明朝" w:hint="eastAsia"/>
                      <w:color w:val="000000" w:themeColor="text1"/>
                      <w:spacing w:val="6"/>
                      <w:kern w:val="0"/>
                      <w:szCs w:val="21"/>
                    </w:rPr>
                    <w:t>（</w:t>
                  </w:r>
                  <w:r w:rsidR="007B2AFE" w:rsidRPr="00397010">
                    <w:rPr>
                      <w:rFonts w:ascii="ＭＳ 明朝" w:eastAsia="ＭＳ 明朝" w:hAnsi="ＭＳ 明朝" w:cs="ＭＳ 明朝" w:hint="eastAsia"/>
                      <w:color w:val="000000" w:themeColor="text1"/>
                      <w:spacing w:val="6"/>
                      <w:kern w:val="0"/>
                      <w:szCs w:val="21"/>
                    </w:rPr>
                    <w:t>スマートファクトリー化</w:t>
                  </w:r>
                  <w:r w:rsidR="007B2AFE">
                    <w:rPr>
                      <w:rFonts w:ascii="ＭＳ 明朝" w:eastAsia="ＭＳ 明朝" w:hAnsi="ＭＳ 明朝" w:cs="ＭＳ 明朝" w:hint="eastAsia"/>
                      <w:color w:val="000000" w:themeColor="text1"/>
                      <w:spacing w:val="6"/>
                      <w:kern w:val="0"/>
                      <w:szCs w:val="21"/>
                    </w:rPr>
                    <w:t>）</w:t>
                  </w:r>
                  <w:r w:rsidR="007B2AFE" w:rsidRPr="00397010">
                    <w:rPr>
                      <w:rFonts w:ascii="ＭＳ 明朝" w:eastAsia="ＭＳ 明朝" w:hAnsi="ＭＳ 明朝" w:cs="ＭＳ 明朝" w:hint="eastAsia"/>
                      <w:color w:val="000000" w:themeColor="text1"/>
                      <w:spacing w:val="6"/>
                      <w:kern w:val="0"/>
                      <w:szCs w:val="21"/>
                    </w:rPr>
                    <w:t>を推進している。</w:t>
                  </w:r>
                </w:p>
                <w:p w14:paraId="0848987C" w14:textId="2359A336" w:rsidR="00D379AC" w:rsidRPr="00D379AC" w:rsidRDefault="007B2AFE" w:rsidP="007B2AF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397010">
                    <w:rPr>
                      <w:rFonts w:ascii="ＭＳ 明朝" w:eastAsia="ＭＳ 明朝" w:hAnsi="ＭＳ 明朝" w:cs="ＭＳ 明朝" w:hint="eastAsia"/>
                      <w:color w:val="000000" w:themeColor="text1"/>
                      <w:spacing w:val="6"/>
                      <w:kern w:val="0"/>
                      <w:szCs w:val="21"/>
                    </w:rPr>
                    <w:t>具体的には</w:t>
                  </w:r>
                  <w:r>
                    <w:rPr>
                      <w:rFonts w:ascii="ＭＳ 明朝" w:eastAsia="ＭＳ 明朝" w:hAnsi="ＭＳ 明朝" w:cs="ＭＳ 明朝" w:hint="eastAsia"/>
                      <w:color w:val="000000" w:themeColor="text1"/>
                      <w:spacing w:val="6"/>
                      <w:kern w:val="0"/>
                      <w:szCs w:val="21"/>
                    </w:rPr>
                    <w:t>、</w:t>
                  </w:r>
                  <w:r w:rsidRPr="00741BBF">
                    <w:rPr>
                      <w:rFonts w:ascii="ＭＳ 明朝" w:eastAsia="ＭＳ 明朝" w:hAnsi="ＭＳ 明朝" w:cs="ＭＳ 明朝" w:hint="eastAsia"/>
                      <w:color w:val="000000" w:themeColor="text1"/>
                      <w:spacing w:val="6"/>
                      <w:kern w:val="0"/>
                      <w:szCs w:val="21"/>
                    </w:rPr>
                    <w:t>設備データやエネルギーデータをIoTサーバーに一元管理するビッグデータ化に取り組んで</w:t>
                  </w:r>
                  <w:r>
                    <w:rPr>
                      <w:rFonts w:ascii="ＭＳ 明朝" w:eastAsia="ＭＳ 明朝" w:hAnsi="ＭＳ 明朝" w:cs="ＭＳ 明朝" w:hint="eastAsia"/>
                      <w:color w:val="000000" w:themeColor="text1"/>
                      <w:spacing w:val="6"/>
                      <w:kern w:val="0"/>
                      <w:szCs w:val="21"/>
                    </w:rPr>
                    <w:t>おり、</w:t>
                  </w:r>
                  <w:r w:rsidRPr="001E02DC">
                    <w:rPr>
                      <w:rFonts w:ascii="ＭＳ 明朝" w:eastAsia="ＭＳ 明朝" w:hAnsi="ＭＳ 明朝" w:cs="ＭＳ 明朝" w:hint="eastAsia"/>
                      <w:color w:val="000000" w:themeColor="text1"/>
                      <w:spacing w:val="6"/>
                      <w:kern w:val="0"/>
                      <w:szCs w:val="21"/>
                    </w:rPr>
                    <w:t>蓄積したデータはAIなどを用いて分析し、無駄のない工場づくりを目指し</w:t>
                  </w:r>
                  <w:r>
                    <w:rPr>
                      <w:rFonts w:ascii="ＭＳ 明朝" w:eastAsia="ＭＳ 明朝" w:hAnsi="ＭＳ 明朝" w:cs="ＭＳ 明朝" w:hint="eastAsia"/>
                      <w:color w:val="000000" w:themeColor="text1"/>
                      <w:spacing w:val="6"/>
                      <w:kern w:val="0"/>
                      <w:szCs w:val="21"/>
                    </w:rPr>
                    <w:t>ています。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64AAECD" w14:textId="77777777" w:rsidR="00D379AC" w:rsidRPr="00DD56DC" w:rsidRDefault="00D379AC" w:rsidP="00D379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取締役会の承認を得た公表媒体に記載されている事項</w:t>
                  </w:r>
                </w:p>
                <w:p w14:paraId="5FD596BB" w14:textId="77777777" w:rsidR="00D1302E" w:rsidRPr="00D379A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60CC4591" w:rsidR="00D1302E" w:rsidRPr="008A47AF" w:rsidRDefault="00D1302E" w:rsidP="008A47AF">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A47AF">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A47AF" w:rsidRPr="00E577BF" w14:paraId="0F1EA1FD" w14:textId="77777777" w:rsidTr="00F5566D">
              <w:trPr>
                <w:trHeight w:val="707"/>
              </w:trPr>
              <w:tc>
                <w:tcPr>
                  <w:tcW w:w="2600" w:type="dxa"/>
                  <w:shd w:val="clear" w:color="auto" w:fill="auto"/>
                </w:tcPr>
                <w:p w14:paraId="125C712C" w14:textId="77777777" w:rsidR="008A47AF" w:rsidRPr="00E577BF" w:rsidRDefault="008A47AF" w:rsidP="008A4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A227C81" w14:textId="77777777" w:rsidR="00FC6AF8" w:rsidRDefault="00FC6AF8" w:rsidP="00FC6A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ホームページ、愛知製鋼統合レポート2024</w:t>
                  </w:r>
                </w:p>
                <w:p w14:paraId="380F1E88" w14:textId="11F080C6" w:rsidR="00FC6AF8" w:rsidRDefault="00FC6AF8" w:rsidP="00FC6A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6AF8">
                    <w:rPr>
                      <w:rFonts w:ascii="ＭＳ 明朝" w:eastAsia="ＭＳ 明朝" w:hAnsi="ＭＳ 明朝" w:cs="ＭＳ 明朝" w:hint="eastAsia"/>
                      <w:spacing w:val="6"/>
                      <w:kern w:val="0"/>
                      <w:szCs w:val="21"/>
                    </w:rPr>
                    <w:t>24、46</w:t>
                  </w:r>
                  <w:r w:rsidRPr="005B468D">
                    <w:rPr>
                      <w:rFonts w:ascii="ＭＳ 明朝" w:eastAsia="ＭＳ 明朝" w:hAnsi="ＭＳ 明朝" w:cs="ＭＳ 明朝" w:hint="eastAsia"/>
                      <w:spacing w:val="6"/>
                      <w:kern w:val="0"/>
                      <w:szCs w:val="21"/>
                    </w:rPr>
                    <w:t>ページ</w:t>
                  </w:r>
                  <w:r w:rsidR="00EF3DCF">
                    <w:rPr>
                      <w:rFonts w:ascii="ＭＳ 明朝" w:eastAsia="ＭＳ 明朝" w:hAnsi="ＭＳ 明朝" w:cs="ＭＳ 明朝" w:hint="eastAsia"/>
                      <w:spacing w:val="6"/>
                      <w:kern w:val="0"/>
                      <w:szCs w:val="21"/>
                    </w:rPr>
                    <w:t>、50</w:t>
                  </w:r>
                  <w:r w:rsidR="00EF3DCF" w:rsidRPr="005B468D">
                    <w:rPr>
                      <w:rFonts w:ascii="ＭＳ 明朝" w:eastAsia="ＭＳ 明朝" w:hAnsi="ＭＳ 明朝" w:cs="ＭＳ 明朝" w:hint="eastAsia"/>
                      <w:spacing w:val="6"/>
                      <w:kern w:val="0"/>
                      <w:szCs w:val="21"/>
                    </w:rPr>
                    <w:t>ページ</w:t>
                  </w:r>
                </w:p>
                <w:p w14:paraId="37130DB1" w14:textId="77777777" w:rsidR="00FC6AF8" w:rsidRDefault="00C03D57" w:rsidP="00FC6A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FC6AF8" w:rsidRPr="00D7291A">
                      <w:rPr>
                        <w:rStyle w:val="af6"/>
                        <w:rFonts w:ascii="ＭＳ 明朝" w:eastAsia="ＭＳ 明朝" w:hAnsi="ＭＳ 明朝" w:cs="ＭＳ 明朝"/>
                        <w:spacing w:val="6"/>
                        <w:kern w:val="0"/>
                        <w:szCs w:val="21"/>
                      </w:rPr>
                      <w:t>https://www.aichi-steel.co.jp/_assets/dl/ir/library/integrate_report/2024/2024_all.pdf</w:t>
                    </w:r>
                  </w:hyperlink>
                </w:p>
                <w:p w14:paraId="7101014F" w14:textId="77777777" w:rsidR="00FC6AF8" w:rsidRDefault="00FC6AF8" w:rsidP="00FC6AF8">
                  <w:pPr>
                    <w:suppressAutoHyphens/>
                    <w:kinsoku w:val="0"/>
                    <w:overflowPunct w:val="0"/>
                    <w:adjustRightInd w:val="0"/>
                    <w:spacing w:afterLines="50" w:after="120" w:line="238" w:lineRule="exact"/>
                    <w:jc w:val="left"/>
                    <w:textAlignment w:val="center"/>
                  </w:pPr>
                </w:p>
                <w:p w14:paraId="4E9C34E0" w14:textId="77777777" w:rsidR="00FC6AF8" w:rsidRDefault="00FC6AF8" w:rsidP="00FC6A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4C1">
                    <w:t>News Release</w:t>
                  </w:r>
                  <w:r w:rsidRPr="004F24C1">
                    <w:rPr>
                      <w:rFonts w:hint="eastAsia"/>
                    </w:rPr>
                    <w:t xml:space="preserve">　</w:t>
                  </w:r>
                  <w:r w:rsidRPr="00C54649">
                    <w:rPr>
                      <w:rFonts w:ascii="ＭＳ 明朝" w:eastAsia="ＭＳ 明朝" w:hAnsi="ＭＳ 明朝" w:cs="ＭＳ 明朝" w:hint="eastAsia"/>
                      <w:spacing w:val="6"/>
                      <w:kern w:val="0"/>
                      <w:szCs w:val="21"/>
                    </w:rPr>
                    <w:t>組織改定、役員体制の変更および従業員の異動について</w:t>
                  </w:r>
                </w:p>
                <w:p w14:paraId="6D07D6E7" w14:textId="518A3D2C" w:rsidR="008A47AF" w:rsidRDefault="00C03D57" w:rsidP="008A4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FC6AF8" w:rsidRPr="00D7291A">
                      <w:rPr>
                        <w:rStyle w:val="af6"/>
                        <w:rFonts w:ascii="ＭＳ 明朝" w:eastAsia="ＭＳ 明朝" w:hAnsi="ＭＳ 明朝" w:cs="ＭＳ 明朝"/>
                        <w:spacing w:val="6"/>
                        <w:kern w:val="0"/>
                        <w:szCs w:val="21"/>
                      </w:rPr>
                      <w:t>https://www.aichi-steel.co.jp/news/mt-assets/docs/20240202_news.pdf</w:t>
                    </w:r>
                  </w:hyperlink>
                </w:p>
                <w:p w14:paraId="47D9F1D0" w14:textId="77777777" w:rsidR="008A47AF" w:rsidRPr="00E577BF" w:rsidRDefault="008A47AF" w:rsidP="008A47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A00EAAA" w14:textId="77777777" w:rsidR="005F2C7B" w:rsidRDefault="00FC6AF8" w:rsidP="00FC6A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4649">
                    <w:rPr>
                      <w:rFonts w:ascii="ＭＳ 明朝" w:eastAsia="ＭＳ 明朝" w:hAnsi="ＭＳ 明朝" w:cs="ＭＳ 明朝" w:hint="eastAsia"/>
                      <w:spacing w:val="6"/>
                      <w:kern w:val="0"/>
                      <w:szCs w:val="21"/>
                    </w:rPr>
                    <w:t>ITマネジメント部は、DX推進やサイバーセキュリティの高度化を、設備技術部はTPM活動の深化とIoT活用による設備管理の最適化に取り組</w:t>
                  </w:r>
                  <w:r w:rsidR="005F2C7B">
                    <w:rPr>
                      <w:rFonts w:ascii="ＭＳ 明朝" w:eastAsia="ＭＳ 明朝" w:hAnsi="ＭＳ 明朝" w:cs="ＭＳ 明朝" w:hint="eastAsia"/>
                      <w:spacing w:val="6"/>
                      <w:kern w:val="0"/>
                      <w:szCs w:val="21"/>
                    </w:rPr>
                    <w:t>みます。</w:t>
                  </w:r>
                </w:p>
                <w:p w14:paraId="00FA6AC6" w14:textId="2DE5EA5F" w:rsidR="00FC6AF8" w:rsidRPr="005F2C7B" w:rsidRDefault="005F2C7B" w:rsidP="00FC6A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FC6AF8">
                    <w:rPr>
                      <w:rFonts w:ascii="ＭＳ 明朝" w:eastAsia="ＭＳ 明朝" w:hAnsi="ＭＳ 明朝" w:cs="ＭＳ 明朝" w:hint="eastAsia"/>
                      <w:spacing w:val="6"/>
                      <w:kern w:val="0"/>
                      <w:szCs w:val="21"/>
                    </w:rPr>
                    <w:t>組織改定により、</w:t>
                  </w:r>
                  <w:r w:rsidR="00FC6AF8" w:rsidRPr="00C54649">
                    <w:rPr>
                      <w:rFonts w:ascii="ＭＳ 明朝" w:eastAsia="ＭＳ 明朝" w:hAnsi="ＭＳ 明朝" w:cs="ＭＳ 明朝" w:hint="eastAsia"/>
                      <w:spacing w:val="6"/>
                      <w:kern w:val="0"/>
                      <w:szCs w:val="21"/>
                    </w:rPr>
                    <w:t>生産に関わる機能を一元化し、IoT・ICT の強力な推進で、より一層のモノづくり力強化</w:t>
                  </w:r>
                  <w:r w:rsidR="00FC6AF8">
                    <w:rPr>
                      <w:rFonts w:ascii="ＭＳ 明朝" w:eastAsia="ＭＳ 明朝" w:hAnsi="ＭＳ 明朝" w:cs="ＭＳ 明朝" w:hint="eastAsia"/>
                      <w:spacing w:val="6"/>
                      <w:kern w:val="0"/>
                      <w:szCs w:val="21"/>
                    </w:rPr>
                    <w:t>す</w:t>
                  </w:r>
                  <w:r>
                    <w:rPr>
                      <w:rFonts w:ascii="ＭＳ 明朝" w:eastAsia="ＭＳ 明朝" w:hAnsi="ＭＳ 明朝" w:cs="ＭＳ 明朝" w:hint="eastAsia"/>
                      <w:spacing w:val="6"/>
                      <w:kern w:val="0"/>
                      <w:szCs w:val="21"/>
                    </w:rPr>
                    <w:t>る</w:t>
                  </w:r>
                  <w:r>
                    <w:rPr>
                      <w:rFonts w:hint="eastAsia"/>
                    </w:rPr>
                    <w:t>ことを公表している。</w:t>
                  </w:r>
                </w:p>
                <w:p w14:paraId="3C856352" w14:textId="77777777" w:rsidR="00D1302E" w:rsidRDefault="007112A9" w:rsidP="00FC6A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12A9">
                    <w:rPr>
                      <w:rFonts w:ascii="ＭＳ 明朝" w:eastAsia="ＭＳ 明朝" w:hAnsi="ＭＳ 明朝" w:cs="ＭＳ 明朝" w:hint="eastAsia"/>
                      <w:spacing w:val="6"/>
                      <w:kern w:val="0"/>
                      <w:szCs w:val="21"/>
                    </w:rPr>
                    <w:t>競争力を維持・向上するには、スマートファクトリーなど製造現場での取り組みに加え、業務そのものや組織、企業文化・風土を変革するためのDX推進が必要と認識し、DX人材の育成強化に取り組んでい</w:t>
                  </w:r>
                  <w:r>
                    <w:rPr>
                      <w:rFonts w:ascii="ＭＳ 明朝" w:eastAsia="ＭＳ 明朝" w:hAnsi="ＭＳ 明朝" w:cs="ＭＳ 明朝" w:hint="eastAsia"/>
                      <w:spacing w:val="6"/>
                      <w:kern w:val="0"/>
                      <w:szCs w:val="21"/>
                    </w:rPr>
                    <w:t>る</w:t>
                  </w:r>
                  <w:r w:rsidR="00FC6AF8">
                    <w:rPr>
                      <w:rFonts w:ascii="ＭＳ 明朝" w:eastAsia="ＭＳ 明朝" w:hAnsi="ＭＳ 明朝" w:cs="ＭＳ 明朝" w:hint="eastAsia"/>
                      <w:spacing w:val="6"/>
                      <w:kern w:val="0"/>
                      <w:szCs w:val="21"/>
                    </w:rPr>
                    <w:t>。</w:t>
                  </w:r>
                </w:p>
                <w:p w14:paraId="644027E3" w14:textId="77777777" w:rsidR="00EF3DCF" w:rsidRDefault="00EF3DCF" w:rsidP="00EF3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品質・生産の取り組みとしては、</w:t>
                  </w:r>
                  <w:r w:rsidRPr="0051151D">
                    <w:rPr>
                      <w:rFonts w:ascii="ＭＳ 明朝" w:eastAsia="ＭＳ 明朝" w:hAnsi="ＭＳ 明朝" w:cs="ＭＳ 明朝" w:hint="eastAsia"/>
                      <w:spacing w:val="6"/>
                      <w:kern w:val="0"/>
                      <w:szCs w:val="21"/>
                    </w:rPr>
                    <w:t>、IoTやビッグデータ、AIなどの技術を活用できるエキスパート人材の育成を推進してい</w:t>
                  </w:r>
                  <w:r>
                    <w:rPr>
                      <w:rFonts w:ascii="ＭＳ 明朝" w:eastAsia="ＭＳ 明朝" w:hAnsi="ＭＳ 明朝" w:cs="ＭＳ 明朝" w:hint="eastAsia"/>
                      <w:spacing w:val="6"/>
                      <w:kern w:val="0"/>
                      <w:szCs w:val="21"/>
                    </w:rPr>
                    <w:t>る。</w:t>
                  </w:r>
                </w:p>
                <w:p w14:paraId="310CB9CA" w14:textId="0C472D46" w:rsidR="00EF3DCF" w:rsidRPr="007112A9" w:rsidRDefault="00EF3DCF" w:rsidP="00EF3D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51151D">
                    <w:rPr>
                      <w:rFonts w:ascii="ＭＳ 明朝" w:eastAsia="ＭＳ 明朝" w:hAnsi="ＭＳ 明朝" w:cs="ＭＳ 明朝" w:hint="eastAsia"/>
                      <w:spacing w:val="6"/>
                      <w:kern w:val="0"/>
                      <w:szCs w:val="21"/>
                    </w:rPr>
                    <w:t>DXを活用したデータ解析や見える化などを通じて、品質向上と効率的な生産体制の維持に努め</w:t>
                  </w:r>
                  <w:r>
                    <w:rPr>
                      <w:rFonts w:ascii="ＭＳ 明朝" w:eastAsia="ＭＳ 明朝" w:hAnsi="ＭＳ 明朝" w:cs="ＭＳ 明朝" w:hint="eastAsia"/>
                      <w:spacing w:val="6"/>
                      <w:kern w:val="0"/>
                      <w:szCs w:val="21"/>
                    </w:rPr>
                    <w:t>ている。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0C92B1A9" w:rsidR="00D1302E" w:rsidRPr="0051151D" w:rsidRDefault="00D1302E" w:rsidP="0051151D">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1151D">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1151D" w:rsidRPr="00E577BF" w14:paraId="7D056D5B" w14:textId="77777777" w:rsidTr="00F5566D">
              <w:trPr>
                <w:trHeight w:val="707"/>
              </w:trPr>
              <w:tc>
                <w:tcPr>
                  <w:tcW w:w="2600" w:type="dxa"/>
                  <w:shd w:val="clear" w:color="auto" w:fill="auto"/>
                </w:tcPr>
                <w:p w14:paraId="35DC78DD" w14:textId="77777777" w:rsidR="0051151D" w:rsidRPr="00E577BF" w:rsidRDefault="0051151D" w:rsidP="005115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C7F710" w14:textId="77777777" w:rsidR="0051151D" w:rsidRDefault="0051151D" w:rsidP="005115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ホームページ、愛知製鋼統合レポート2024</w:t>
                  </w:r>
                </w:p>
                <w:p w14:paraId="355E24B0" w14:textId="59EA70A6" w:rsidR="0051151D" w:rsidRDefault="003C1E24" w:rsidP="005115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37</w:t>
                  </w:r>
                  <w:r w:rsidR="00CD634E">
                    <w:rPr>
                      <w:rFonts w:ascii="ＭＳ 明朝" w:eastAsia="ＭＳ 明朝" w:hAnsi="ＭＳ 明朝" w:cs="ＭＳ 明朝" w:hint="eastAsia"/>
                      <w:spacing w:val="6"/>
                      <w:kern w:val="0"/>
                      <w:szCs w:val="21"/>
                    </w:rPr>
                    <w:t>～</w:t>
                  </w:r>
                  <w:r w:rsidR="00A70891">
                    <w:rPr>
                      <w:rFonts w:ascii="ＭＳ 明朝" w:eastAsia="ＭＳ 明朝" w:hAnsi="ＭＳ 明朝" w:cs="ＭＳ 明朝" w:hint="eastAsia"/>
                      <w:spacing w:val="6"/>
                      <w:kern w:val="0"/>
                      <w:szCs w:val="21"/>
                    </w:rPr>
                    <w:t>38</w:t>
                  </w:r>
                </w:p>
                <w:p w14:paraId="77B241C9" w14:textId="5E3FD444" w:rsidR="0051151D" w:rsidRDefault="00C03D57" w:rsidP="005115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51151D" w:rsidRPr="00D7291A">
                      <w:rPr>
                        <w:rStyle w:val="af6"/>
                        <w:rFonts w:ascii="ＭＳ 明朝" w:eastAsia="ＭＳ 明朝" w:hAnsi="ＭＳ 明朝" w:cs="ＭＳ 明朝"/>
                        <w:spacing w:val="6"/>
                        <w:kern w:val="0"/>
                        <w:szCs w:val="21"/>
                      </w:rPr>
                      <w:t>https://www.aichi-steel.co.jp/_assets/dl/ir/library/integrate_report/2024/2024_all.pdf</w:t>
                    </w:r>
                  </w:hyperlink>
                </w:p>
                <w:p w14:paraId="30DB53B4" w14:textId="5C2771A2" w:rsidR="00665DEA" w:rsidRDefault="00665DEA" w:rsidP="00665DEA">
                  <w:pPr>
                    <w:suppressAutoHyphens/>
                    <w:kinsoku w:val="0"/>
                    <w:overflowPunct w:val="0"/>
                    <w:adjustRightInd w:val="0"/>
                    <w:spacing w:afterLines="50" w:after="120" w:line="238" w:lineRule="exact"/>
                    <w:jc w:val="left"/>
                    <w:textAlignment w:val="center"/>
                  </w:pPr>
                  <w:r w:rsidRPr="004F24C1">
                    <w:t>News Release</w:t>
                  </w:r>
                  <w:r w:rsidR="000F789C">
                    <w:rPr>
                      <w:rFonts w:hint="eastAsia"/>
                    </w:rPr>
                    <w:t xml:space="preserve">　</w:t>
                  </w:r>
                  <w:r w:rsidRPr="004F24C1">
                    <w:t>ステンレス鋼製造プロセス改革による供給能力増強に向けて</w:t>
                  </w:r>
                </w:p>
                <w:p w14:paraId="6926FAAD" w14:textId="77777777" w:rsidR="00665DEA" w:rsidRPr="00F11A4B" w:rsidRDefault="00665DEA" w:rsidP="00665DEA">
                  <w:pPr>
                    <w:suppressAutoHyphens/>
                    <w:kinsoku w:val="0"/>
                    <w:overflowPunct w:val="0"/>
                    <w:adjustRightInd w:val="0"/>
                    <w:spacing w:afterLines="50" w:after="120" w:line="238" w:lineRule="exact"/>
                    <w:jc w:val="left"/>
                    <w:textAlignment w:val="center"/>
                  </w:pPr>
                  <w:r>
                    <w:t>～第２ステップ ステンレス形鋼圧延ラインの増強～</w:t>
                  </w:r>
                </w:p>
                <w:p w14:paraId="176BBA55" w14:textId="77777777" w:rsidR="00665DEA" w:rsidRPr="00F11A4B" w:rsidRDefault="00665DEA" w:rsidP="00665D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hyperlink r:id="rId17" w:history="1">
                    <w:r w:rsidRPr="00AB2C36">
                      <w:rPr>
                        <w:rStyle w:val="af6"/>
                        <w:rFonts w:ascii="ＭＳ 明朝" w:eastAsia="ＭＳ 明朝" w:hAnsi="ＭＳ 明朝" w:cs="ＭＳ 明朝"/>
                        <w:spacing w:val="6"/>
                        <w:kern w:val="0"/>
                        <w:sz w:val="22"/>
                        <w:szCs w:val="22"/>
                      </w:rPr>
                      <w:t>https://www.aichi-steel.co.jp/news/mt-assets/docs/20241015news.pdf</w:t>
                    </w:r>
                  </w:hyperlink>
                </w:p>
                <w:p w14:paraId="603C1BDA" w14:textId="77777777" w:rsidR="0051151D" w:rsidRPr="00665DEA" w:rsidRDefault="0051151D" w:rsidP="005115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E296F0A" w14:textId="77777777" w:rsidR="00DD668F" w:rsidRDefault="00DD668F" w:rsidP="0051151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重要課題の技術革新として、</w:t>
                  </w:r>
                  <w:r w:rsidRPr="00D379AC">
                    <w:rPr>
                      <w:rFonts w:ascii="ＭＳ 明朝" w:eastAsia="ＭＳ 明朝" w:hAnsi="ＭＳ 明朝" w:cs="ＭＳ 明朝" w:hint="eastAsia"/>
                      <w:color w:val="000000" w:themeColor="text1"/>
                      <w:spacing w:val="6"/>
                      <w:kern w:val="0"/>
                      <w:szCs w:val="21"/>
                    </w:rPr>
                    <w:t>AIなど高度情報化・解析技術と戦略的特許出願による開発基盤強化</w:t>
                  </w:r>
                  <w:r>
                    <w:rPr>
                      <w:rFonts w:ascii="ＭＳ 明朝" w:eastAsia="ＭＳ 明朝" w:hAnsi="ＭＳ 明朝" w:cs="ＭＳ 明朝" w:hint="eastAsia"/>
                      <w:color w:val="000000" w:themeColor="text1"/>
                      <w:spacing w:val="6"/>
                      <w:kern w:val="0"/>
                      <w:szCs w:val="21"/>
                    </w:rPr>
                    <w:t>を主な取り組みとしている。</w:t>
                  </w:r>
                </w:p>
                <w:p w14:paraId="7B1BCC4F" w14:textId="184A44B6" w:rsidR="00D1302E" w:rsidRPr="00665DEA" w:rsidRDefault="00665D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themeColor="text1"/>
                      <w:spacing w:val="6"/>
                      <w:kern w:val="0"/>
                      <w:szCs w:val="21"/>
                    </w:rPr>
                  </w:pPr>
                  <w:r w:rsidRPr="00931977">
                    <w:rPr>
                      <w:rFonts w:ascii="ＭＳ 明朝" w:eastAsia="ＭＳ 明朝" w:hAnsi="ＭＳ 明朝" w:cs="Poppins" w:hint="eastAsia"/>
                      <w:color w:val="444444"/>
                      <w:szCs w:val="21"/>
                      <w:bdr w:val="none" w:sz="0" w:space="0" w:color="auto" w:frame="1"/>
                      <w:shd w:val="clear" w:color="auto" w:fill="FFFFFF"/>
                    </w:rPr>
                    <w:t>スマートファクトリーの推進状況としては、ステンレス鋼製造プロセス改革による供給能力増強に向けて（第２ステップ）、つくりの可視化・最適化によるスマートファクトリーの実現（ＤＸ）に向けたＩｏＴ基盤の構築、エネルギー使用効率化によるＣＯ２削減を実現し、能力増強の足固めを実施していることを社長承認のもとNews Releaseにて社</w:t>
                  </w:r>
                  <w:r w:rsidRPr="00931977">
                    <w:rPr>
                      <w:rFonts w:ascii="ＭＳ 明朝" w:eastAsia="ＭＳ 明朝" w:hAnsi="ＭＳ 明朝" w:cs="Poppins" w:hint="eastAsia"/>
                      <w:color w:val="444444"/>
                      <w:szCs w:val="21"/>
                      <w:bdr w:val="none" w:sz="0" w:space="0" w:color="auto" w:frame="1"/>
                      <w:shd w:val="clear" w:color="auto" w:fill="FFFFFF"/>
                    </w:rPr>
                    <w:lastRenderedPageBreak/>
                    <w:t>長室より公表している。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54649" w:rsidRPr="00E577BF" w14:paraId="48690733" w14:textId="77777777" w:rsidTr="00F5566D">
              <w:trPr>
                <w:trHeight w:val="707"/>
              </w:trPr>
              <w:tc>
                <w:tcPr>
                  <w:tcW w:w="2600" w:type="dxa"/>
                  <w:shd w:val="clear" w:color="auto" w:fill="auto"/>
                </w:tcPr>
                <w:p w14:paraId="3ECA72EB" w14:textId="77777777" w:rsidR="00C54649" w:rsidRPr="00E577BF" w:rsidRDefault="00C54649" w:rsidP="00C546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8D9B690" w14:textId="21548BF9" w:rsidR="00C54649" w:rsidRPr="00DD668F" w:rsidRDefault="00073EC0" w:rsidP="00DD668F">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t>2021-23</w:t>
                  </w:r>
                  <w:r>
                    <w:rPr>
                      <w:rFonts w:hint="eastAsia"/>
                    </w:rPr>
                    <w:t>年度</w:t>
                  </w:r>
                  <w:r>
                    <w:t xml:space="preserve"> </w:t>
                  </w:r>
                  <w:r>
                    <w:t>中期経営計画</w:t>
                  </w:r>
                </w:p>
                <w:p w14:paraId="6D53F19D" w14:textId="5865AE37" w:rsidR="00B235F8" w:rsidRPr="00073EC0" w:rsidRDefault="00073EC0" w:rsidP="00073EC0">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D668F">
                    <w:rPr>
                      <w:rFonts w:ascii="ＭＳ 明朝" w:hAnsi="ＭＳ 明朝" w:cs="ＭＳ 明朝" w:hint="eastAsia"/>
                      <w:spacing w:val="6"/>
                      <w:kern w:val="0"/>
                      <w:szCs w:val="21"/>
                    </w:rPr>
                    <w:t>愛知製鋼統合レポート2024</w:t>
                  </w:r>
                </w:p>
              </w:tc>
            </w:tr>
            <w:tr w:rsidR="00C54649" w:rsidRPr="00E577BF" w14:paraId="655C5BE1" w14:textId="77777777" w:rsidTr="00F5566D">
              <w:trPr>
                <w:trHeight w:val="697"/>
              </w:trPr>
              <w:tc>
                <w:tcPr>
                  <w:tcW w:w="2600" w:type="dxa"/>
                  <w:shd w:val="clear" w:color="auto" w:fill="auto"/>
                </w:tcPr>
                <w:p w14:paraId="0046106A" w14:textId="77777777" w:rsidR="00C54649" w:rsidRPr="00E577BF" w:rsidRDefault="00C54649" w:rsidP="00C546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74A0B8A" w14:textId="7275ED7E" w:rsidR="00C54649" w:rsidRPr="00DD668F" w:rsidRDefault="00C54649" w:rsidP="00DD668F">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D668F">
                    <w:rPr>
                      <w:rFonts w:ascii="ＭＳ 明朝" w:hAnsi="ＭＳ 明朝" w:cs="ＭＳ 明朝" w:hint="eastAsia"/>
                      <w:spacing w:val="6"/>
                      <w:kern w:val="0"/>
                      <w:szCs w:val="21"/>
                    </w:rPr>
                    <w:t>2</w:t>
                  </w:r>
                  <w:r w:rsidR="00073EC0">
                    <w:rPr>
                      <w:rFonts w:hint="eastAsia"/>
                    </w:rPr>
                    <w:t>021</w:t>
                  </w:r>
                  <w:r w:rsidR="00073EC0">
                    <w:rPr>
                      <w:rFonts w:hint="eastAsia"/>
                    </w:rPr>
                    <w:t>年</w:t>
                  </w:r>
                  <w:r w:rsidR="00073EC0">
                    <w:rPr>
                      <w:rFonts w:hint="eastAsia"/>
                    </w:rPr>
                    <w:t>5</w:t>
                  </w:r>
                  <w:r w:rsidR="00073EC0">
                    <w:rPr>
                      <w:rFonts w:hint="eastAsia"/>
                    </w:rPr>
                    <w:t>月</w:t>
                  </w:r>
                  <w:r w:rsidR="00073EC0">
                    <w:rPr>
                      <w:rFonts w:hint="eastAsia"/>
                    </w:rPr>
                    <w:t>10</w:t>
                  </w:r>
                  <w:r w:rsidR="00073EC0">
                    <w:rPr>
                      <w:rFonts w:hint="eastAsia"/>
                    </w:rPr>
                    <w:t>日</w:t>
                  </w:r>
                </w:p>
                <w:p w14:paraId="12B92F68" w14:textId="04B4FD3F" w:rsidR="00B235F8" w:rsidRPr="00073EC0" w:rsidRDefault="00DD668F" w:rsidP="00073EC0">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sidR="00073EC0" w:rsidRPr="00DD668F">
                    <w:rPr>
                      <w:rFonts w:ascii="ＭＳ 明朝" w:hAnsi="ＭＳ 明朝" w:cs="ＭＳ 明朝" w:hint="eastAsia"/>
                      <w:spacing w:val="6"/>
                      <w:kern w:val="0"/>
                      <w:szCs w:val="21"/>
                    </w:rPr>
                    <w:t>024年9月30日</w:t>
                  </w:r>
                </w:p>
              </w:tc>
            </w:tr>
            <w:tr w:rsidR="00C54649" w:rsidRPr="00E577BF" w14:paraId="41F5F9BC" w14:textId="77777777" w:rsidTr="00F5566D">
              <w:trPr>
                <w:trHeight w:val="707"/>
              </w:trPr>
              <w:tc>
                <w:tcPr>
                  <w:tcW w:w="2600" w:type="dxa"/>
                  <w:shd w:val="clear" w:color="auto" w:fill="auto"/>
                </w:tcPr>
                <w:p w14:paraId="233DC24C" w14:textId="77777777" w:rsidR="00C54649" w:rsidRPr="00E577BF" w:rsidRDefault="00C54649" w:rsidP="00C546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19414B" w14:textId="4BAE9397" w:rsidR="00073EC0" w:rsidRDefault="00073EC0" w:rsidP="00A257D3">
                  <w:pPr>
                    <w:pStyle w:val="af"/>
                    <w:numPr>
                      <w:ilvl w:val="1"/>
                      <w:numId w:val="13"/>
                    </w:numPr>
                    <w:suppressAutoHyphens/>
                    <w:kinsoku w:val="0"/>
                    <w:overflowPunct w:val="0"/>
                    <w:adjustRightInd w:val="0"/>
                    <w:spacing w:afterLines="50" w:after="120" w:line="238" w:lineRule="exact"/>
                    <w:ind w:leftChars="0" w:left="351" w:hanging="351"/>
                    <w:jc w:val="left"/>
                    <w:textAlignment w:val="center"/>
                  </w:pPr>
                  <w:r>
                    <w:t>2021-23</w:t>
                  </w:r>
                  <w:r>
                    <w:rPr>
                      <w:rFonts w:hint="eastAsia"/>
                    </w:rPr>
                    <w:t>年度</w:t>
                  </w:r>
                  <w:r>
                    <w:t xml:space="preserve"> </w:t>
                  </w:r>
                  <w:r>
                    <w:t>中期経営計画</w:t>
                  </w:r>
                  <w:r>
                    <w:rPr>
                      <w:rFonts w:hint="eastAsia"/>
                    </w:rPr>
                    <w:t xml:space="preserve">　</w:t>
                  </w:r>
                  <w:r>
                    <w:rPr>
                      <w:rFonts w:hint="eastAsia"/>
                    </w:rPr>
                    <w:t>15</w:t>
                  </w:r>
                  <w:r>
                    <w:rPr>
                      <w:rFonts w:hint="eastAsia"/>
                    </w:rPr>
                    <w:t>ページ</w:t>
                  </w:r>
                </w:p>
                <w:p w14:paraId="4489035E" w14:textId="24EAAFD1" w:rsidR="00C54649" w:rsidRDefault="00C03D57" w:rsidP="00073E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073EC0" w:rsidRPr="007B2AFE">
                      <w:rPr>
                        <w:rStyle w:val="af6"/>
                      </w:rPr>
                      <w:t>https://www.aichi-steel.co.jp/_assets/dl/about/pdf/20210510_MGPLAN.pdf</w:t>
                    </w:r>
                  </w:hyperlink>
                </w:p>
                <w:p w14:paraId="7442954F" w14:textId="368FCDD9" w:rsidR="00073EC0" w:rsidRPr="00DD668F" w:rsidRDefault="00073EC0" w:rsidP="00A257D3">
                  <w:pPr>
                    <w:pStyle w:val="af"/>
                    <w:numPr>
                      <w:ilvl w:val="1"/>
                      <w:numId w:val="13"/>
                    </w:numPr>
                    <w:suppressAutoHyphens/>
                    <w:kinsoku w:val="0"/>
                    <w:overflowPunct w:val="0"/>
                    <w:adjustRightInd w:val="0"/>
                    <w:spacing w:afterLines="50" w:after="120" w:line="238" w:lineRule="exact"/>
                    <w:ind w:leftChars="0" w:left="351" w:hanging="308"/>
                    <w:jc w:val="left"/>
                    <w:textAlignment w:val="center"/>
                    <w:rPr>
                      <w:rFonts w:ascii="ＭＳ 明朝" w:hAnsi="ＭＳ 明朝" w:cs="ＭＳ 明朝"/>
                      <w:spacing w:val="6"/>
                      <w:kern w:val="0"/>
                      <w:szCs w:val="21"/>
                    </w:rPr>
                  </w:pPr>
                  <w:r w:rsidRPr="00DD668F">
                    <w:rPr>
                      <w:rFonts w:ascii="ＭＳ 明朝" w:hAnsi="ＭＳ 明朝" w:cs="ＭＳ 明朝" w:hint="eastAsia"/>
                      <w:spacing w:val="6"/>
                      <w:kern w:val="0"/>
                      <w:szCs w:val="21"/>
                    </w:rPr>
                    <w:t>ホームページ、愛知製鋼統合レポート2024</w:t>
                  </w:r>
                </w:p>
                <w:p w14:paraId="3966F61B" w14:textId="77777777" w:rsidR="00073EC0" w:rsidRDefault="00073EC0" w:rsidP="00073E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46</w:t>
                  </w:r>
                  <w:r w:rsidRPr="005B468D">
                    <w:rPr>
                      <w:rFonts w:ascii="ＭＳ 明朝" w:eastAsia="ＭＳ 明朝" w:hAnsi="ＭＳ 明朝" w:cs="ＭＳ 明朝" w:hint="eastAsia"/>
                      <w:spacing w:val="6"/>
                      <w:kern w:val="0"/>
                      <w:szCs w:val="21"/>
                    </w:rPr>
                    <w:t>ページ</w:t>
                  </w:r>
                </w:p>
                <w:p w14:paraId="3316145A" w14:textId="3DFC2DC5" w:rsidR="00DD668F" w:rsidRDefault="00C03D57" w:rsidP="00073EC0">
                  <w:pPr>
                    <w:suppressAutoHyphens/>
                    <w:kinsoku w:val="0"/>
                    <w:overflowPunct w:val="0"/>
                    <w:adjustRightInd w:val="0"/>
                    <w:spacing w:afterLines="50" w:after="120" w:line="238" w:lineRule="exact"/>
                    <w:jc w:val="left"/>
                    <w:textAlignment w:val="center"/>
                    <w:rPr>
                      <w:rStyle w:val="af6"/>
                      <w:rFonts w:ascii="ＭＳ 明朝" w:hAnsi="ＭＳ 明朝" w:cs="ＭＳ 明朝"/>
                      <w:spacing w:val="6"/>
                      <w:kern w:val="0"/>
                      <w:szCs w:val="21"/>
                    </w:rPr>
                  </w:pPr>
                  <w:hyperlink r:id="rId19" w:history="1">
                    <w:r w:rsidR="00073EC0" w:rsidRPr="00D7291A">
                      <w:rPr>
                        <w:rStyle w:val="af6"/>
                        <w:rFonts w:ascii="ＭＳ 明朝" w:eastAsia="ＭＳ 明朝" w:hAnsi="ＭＳ 明朝" w:cs="ＭＳ 明朝"/>
                        <w:spacing w:val="6"/>
                        <w:kern w:val="0"/>
                        <w:szCs w:val="21"/>
                      </w:rPr>
                      <w:t>https://www.aichi-steel.co.jp/_assets/dl/ir/library/integrate_report/2024/2024_all.pdf</w:t>
                    </w:r>
                  </w:hyperlink>
                </w:p>
                <w:p w14:paraId="0AF707E1" w14:textId="0FFC0135" w:rsidR="00B235F8" w:rsidRPr="00B235F8" w:rsidRDefault="00B235F8" w:rsidP="00B235F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4FEA1E95" w:rsidR="00D1302E" w:rsidRPr="00E577BF" w:rsidRDefault="00C54649"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14:paraId="4FD8AAF2" w14:textId="29878381" w:rsidR="00D1302E" w:rsidRPr="00274CBB" w:rsidRDefault="00073E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1BBF">
                    <w:rPr>
                      <w:rFonts w:ascii="ＭＳ 明朝" w:eastAsia="ＭＳ 明朝" w:hAnsi="ＭＳ 明朝" w:cs="ＭＳ 明朝" w:hint="eastAsia"/>
                      <w:color w:val="000000" w:themeColor="text1"/>
                      <w:spacing w:val="6"/>
                      <w:kern w:val="0"/>
                      <w:szCs w:val="21"/>
                    </w:rPr>
                    <w:t>指標として2023年150億円、2030年200億円以上の収益拡大を目標とし</w:t>
                  </w:r>
                  <w:r w:rsidR="00DD668F" w:rsidRPr="00741BBF">
                    <w:rPr>
                      <w:rFonts w:ascii="ＭＳ 明朝" w:eastAsia="ＭＳ 明朝" w:hAnsi="ＭＳ 明朝" w:cs="ＭＳ 明朝" w:hint="eastAsia"/>
                      <w:color w:val="000000" w:themeColor="text1"/>
                      <w:spacing w:val="6"/>
                      <w:kern w:val="0"/>
                      <w:szCs w:val="21"/>
                    </w:rPr>
                    <w:t>、</w:t>
                  </w:r>
                  <w:r w:rsidR="00AA1742" w:rsidRPr="00274CBB">
                    <w:rPr>
                      <w:rFonts w:ascii="ＭＳ 明朝" w:eastAsia="ＭＳ 明朝" w:hAnsi="ＭＳ 明朝" w:cs="ＭＳ 明朝" w:hint="eastAsia"/>
                      <w:spacing w:val="6"/>
                      <w:kern w:val="0"/>
                      <w:szCs w:val="21"/>
                    </w:rPr>
                    <w:t>サステナビリティの取り組みの人材育成として</w:t>
                  </w:r>
                  <w:r w:rsidR="00C54649" w:rsidRPr="00274CBB">
                    <w:rPr>
                      <w:rFonts w:ascii="ＭＳ 明朝" w:eastAsia="ＭＳ 明朝" w:hAnsi="ＭＳ 明朝" w:cs="ＭＳ 明朝" w:hint="eastAsia"/>
                      <w:spacing w:val="6"/>
                      <w:kern w:val="0"/>
                      <w:szCs w:val="21"/>
                    </w:rPr>
                    <w:t>リテラシー基礎教育を実施するとともに、DXアセスメントにより個人別にDXレベルを把握し今後の教育体系構築に活用することで、DXリーダーの育成を加速させている。</w:t>
                  </w:r>
                </w:p>
                <w:p w14:paraId="66ADBC34" w14:textId="581CDCB1" w:rsidR="00C54649" w:rsidRPr="00C54649" w:rsidRDefault="00C546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4CBB">
                    <w:rPr>
                      <w:rFonts w:ascii="ＭＳ 明朝" w:eastAsia="ＭＳ 明朝" w:hAnsi="ＭＳ 明朝" w:cs="ＭＳ 明朝" w:hint="eastAsia"/>
                      <w:spacing w:val="6"/>
                      <w:kern w:val="0"/>
                      <w:szCs w:val="21"/>
                    </w:rPr>
                    <w:t>DX人材の目標として、DXリーダー125名、DXメンバー515名を2026年目標としている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54649" w:rsidRPr="00E577BF" w14:paraId="1750D3B0" w14:textId="77777777" w:rsidTr="00F5566D">
              <w:trPr>
                <w:trHeight w:val="697"/>
              </w:trPr>
              <w:tc>
                <w:tcPr>
                  <w:tcW w:w="2600" w:type="dxa"/>
                  <w:shd w:val="clear" w:color="auto" w:fill="auto"/>
                </w:tcPr>
                <w:p w14:paraId="5C79184D" w14:textId="77777777" w:rsidR="00C54649" w:rsidRPr="00E577BF" w:rsidRDefault="00C54649" w:rsidP="00C546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8A1C40C" w14:textId="5D0C6B1D" w:rsidR="00DE02A6" w:rsidRDefault="00DE02A6" w:rsidP="00DE02A6">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2023年10月30日</w:t>
                  </w:r>
                </w:p>
                <w:p w14:paraId="0EE5CEC7" w14:textId="02EB939F" w:rsidR="00C54649" w:rsidRPr="00DE02A6" w:rsidRDefault="00C54649" w:rsidP="00DE02A6">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E02A6">
                    <w:rPr>
                      <w:rFonts w:ascii="ＭＳ 明朝" w:hAnsi="ＭＳ 明朝" w:cs="ＭＳ 明朝" w:hint="eastAsia"/>
                      <w:spacing w:val="6"/>
                      <w:kern w:val="0"/>
                      <w:szCs w:val="21"/>
                    </w:rPr>
                    <w:t>202</w:t>
                  </w:r>
                  <w:r w:rsidR="00DE02A6">
                    <w:rPr>
                      <w:rFonts w:ascii="ＭＳ 明朝" w:hAnsi="ＭＳ 明朝" w:cs="ＭＳ 明朝" w:hint="eastAsia"/>
                      <w:spacing w:val="6"/>
                      <w:kern w:val="0"/>
                      <w:szCs w:val="21"/>
                    </w:rPr>
                    <w:t>2</w:t>
                  </w:r>
                  <w:r w:rsidRPr="00DE02A6">
                    <w:rPr>
                      <w:rFonts w:ascii="ＭＳ 明朝" w:hAnsi="ＭＳ 明朝" w:cs="ＭＳ 明朝" w:hint="eastAsia"/>
                      <w:spacing w:val="6"/>
                      <w:kern w:val="0"/>
                      <w:szCs w:val="21"/>
                    </w:rPr>
                    <w:t>年</w:t>
                  </w:r>
                  <w:r w:rsidR="00DE02A6">
                    <w:rPr>
                      <w:rFonts w:ascii="ＭＳ 明朝" w:hAnsi="ＭＳ 明朝" w:cs="ＭＳ 明朝" w:hint="eastAsia"/>
                      <w:spacing w:val="6"/>
                      <w:kern w:val="0"/>
                      <w:szCs w:val="21"/>
                    </w:rPr>
                    <w:t>8</w:t>
                  </w:r>
                  <w:r w:rsidRPr="00DE02A6">
                    <w:rPr>
                      <w:rFonts w:ascii="ＭＳ 明朝" w:hAnsi="ＭＳ 明朝" w:cs="ＭＳ 明朝" w:hint="eastAsia"/>
                      <w:spacing w:val="6"/>
                      <w:kern w:val="0"/>
                      <w:szCs w:val="21"/>
                    </w:rPr>
                    <w:t>月3</w:t>
                  </w:r>
                  <w:r w:rsidR="00DE02A6">
                    <w:rPr>
                      <w:rFonts w:ascii="ＭＳ 明朝" w:hAnsi="ＭＳ 明朝" w:cs="ＭＳ 明朝" w:hint="eastAsia"/>
                      <w:spacing w:val="6"/>
                      <w:kern w:val="0"/>
                      <w:szCs w:val="21"/>
                    </w:rPr>
                    <w:t>1</w:t>
                  </w:r>
                  <w:r w:rsidRPr="00DE02A6">
                    <w:rPr>
                      <w:rFonts w:ascii="ＭＳ 明朝" w:hAnsi="ＭＳ 明朝" w:cs="ＭＳ 明朝" w:hint="eastAsia"/>
                      <w:spacing w:val="6"/>
                      <w:kern w:val="0"/>
                      <w:szCs w:val="21"/>
                    </w:rPr>
                    <w:t>日</w:t>
                  </w:r>
                </w:p>
                <w:p w14:paraId="7F5FBFDF" w14:textId="77777777" w:rsidR="00C54649" w:rsidRPr="00E577BF" w:rsidRDefault="00C54649" w:rsidP="00C54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54649" w:rsidRPr="00E577BF" w14:paraId="1A82348A" w14:textId="77777777" w:rsidTr="00F5566D">
              <w:trPr>
                <w:trHeight w:val="707"/>
              </w:trPr>
              <w:tc>
                <w:tcPr>
                  <w:tcW w:w="2600" w:type="dxa"/>
                  <w:shd w:val="clear" w:color="auto" w:fill="auto"/>
                </w:tcPr>
                <w:p w14:paraId="12D5BC37" w14:textId="77777777" w:rsidR="00C54649" w:rsidRPr="00E577BF" w:rsidRDefault="00C54649" w:rsidP="00C546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F646FF9" w14:textId="16277D3A" w:rsidR="00D65F7D" w:rsidRPr="00DE02A6" w:rsidRDefault="00D65F7D" w:rsidP="00DE02A6">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 w:val="22"/>
                      <w:szCs w:val="22"/>
                    </w:rPr>
                  </w:pPr>
                  <w:r w:rsidRPr="00DE02A6">
                    <w:rPr>
                      <w:rFonts w:ascii="ＭＳ 明朝" w:hAnsi="ＭＳ 明朝" w:cs="ＭＳ 明朝" w:hint="eastAsia"/>
                      <w:spacing w:val="6"/>
                      <w:kern w:val="0"/>
                      <w:sz w:val="22"/>
                      <w:szCs w:val="22"/>
                    </w:rPr>
                    <w:t>ホームページ、</w:t>
                  </w:r>
                  <w:bookmarkStart w:id="0" w:name="_Hlk181020527"/>
                  <w:r w:rsidRPr="00DE02A6">
                    <w:rPr>
                      <w:rFonts w:ascii="ＭＳ 明朝" w:hAnsi="ＭＳ 明朝" w:cs="ＭＳ 明朝" w:hint="eastAsia"/>
                      <w:spacing w:val="6"/>
                      <w:kern w:val="0"/>
                      <w:sz w:val="22"/>
                      <w:szCs w:val="22"/>
                    </w:rPr>
                    <w:t>愛知製鋼統合レポート2023</w:t>
                  </w:r>
                  <w:bookmarkEnd w:id="0"/>
                </w:p>
                <w:p w14:paraId="2D175684" w14:textId="65BD4B8D" w:rsidR="00D65F7D" w:rsidRPr="00D65F7D" w:rsidRDefault="00D65F7D" w:rsidP="00D65F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sidRPr="00CD634E">
                    <w:rPr>
                      <w:rFonts w:ascii="ＭＳ 明朝" w:eastAsia="ＭＳ 明朝" w:hAnsi="ＭＳ 明朝" w:cs="ＭＳ 明朝" w:hint="eastAsia"/>
                      <w:spacing w:val="6"/>
                      <w:kern w:val="0"/>
                      <w:sz w:val="22"/>
                      <w:szCs w:val="22"/>
                    </w:rPr>
                    <w:t>12</w:t>
                  </w:r>
                  <w:r w:rsidRPr="00D65F7D">
                    <w:rPr>
                      <w:rFonts w:ascii="ＭＳ 明朝" w:eastAsia="ＭＳ 明朝" w:hAnsi="ＭＳ 明朝" w:cs="ＭＳ 明朝" w:hint="eastAsia"/>
                      <w:spacing w:val="6"/>
                      <w:kern w:val="0"/>
                      <w:sz w:val="22"/>
                      <w:szCs w:val="22"/>
                    </w:rPr>
                    <w:t>ページ</w:t>
                  </w:r>
                </w:p>
                <w:p w14:paraId="63A14870" w14:textId="454A132E" w:rsidR="00497CBB" w:rsidRDefault="00C03D57" w:rsidP="00C54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hyperlink r:id="rId20" w:history="1">
                    <w:r w:rsidR="00497CBB" w:rsidRPr="00AB2C36">
                      <w:rPr>
                        <w:rStyle w:val="af6"/>
                        <w:rFonts w:ascii="ＭＳ 明朝" w:eastAsia="ＭＳ 明朝" w:hAnsi="ＭＳ 明朝" w:cs="ＭＳ 明朝"/>
                        <w:spacing w:val="6"/>
                        <w:kern w:val="0"/>
                        <w:sz w:val="22"/>
                        <w:szCs w:val="22"/>
                      </w:rPr>
                      <w:t>https://www.aichi-steel.co.jp/_assets/dl/ir/library/integrate_report/2023/07-12.pdf</w:t>
                    </w:r>
                  </w:hyperlink>
                </w:p>
                <w:p w14:paraId="199DCB66" w14:textId="3BEF78D2" w:rsidR="000D5214" w:rsidRPr="004F24C1" w:rsidRDefault="000D5214" w:rsidP="00DE02A6">
                  <w:pPr>
                    <w:pStyle w:val="af"/>
                    <w:numPr>
                      <w:ilvl w:val="0"/>
                      <w:numId w:val="15"/>
                    </w:numPr>
                    <w:suppressAutoHyphens/>
                    <w:kinsoku w:val="0"/>
                    <w:overflowPunct w:val="0"/>
                    <w:adjustRightInd w:val="0"/>
                    <w:spacing w:afterLines="50" w:after="120" w:line="238" w:lineRule="exact"/>
                    <w:ind w:leftChars="0"/>
                    <w:jc w:val="left"/>
                    <w:textAlignment w:val="center"/>
                  </w:pPr>
                  <w:r w:rsidRPr="004F24C1">
                    <w:rPr>
                      <w:rFonts w:hint="eastAsia"/>
                    </w:rPr>
                    <w:t>2022</w:t>
                  </w:r>
                  <w:r w:rsidRPr="004F24C1">
                    <w:rPr>
                      <w:rFonts w:hint="eastAsia"/>
                    </w:rPr>
                    <w:t>年度経営説明会資料</w:t>
                  </w:r>
                  <w:r w:rsidRPr="00DE02A6">
                    <w:rPr>
                      <w:rFonts w:ascii="ＭＳ 明朝" w:hAnsi="ＭＳ 明朝" w:cs="ＭＳ 明朝" w:hint="eastAsia"/>
                      <w:spacing w:val="6"/>
                      <w:kern w:val="0"/>
                      <w:szCs w:val="21"/>
                    </w:rPr>
                    <w:t xml:space="preserve">　</w:t>
                  </w:r>
                  <w:r w:rsidRPr="00DE02A6">
                    <w:rPr>
                      <w:rFonts w:ascii="ＭＳ 明朝" w:hAnsi="ＭＳ 明朝" w:cs="ＭＳ 明朝"/>
                      <w:spacing w:val="6"/>
                      <w:kern w:val="0"/>
                      <w:szCs w:val="21"/>
                    </w:rPr>
                    <w:t>22</w:t>
                  </w:r>
                  <w:r w:rsidRPr="00DE02A6">
                    <w:rPr>
                      <w:rFonts w:ascii="ＭＳ 明朝" w:hAnsi="ＭＳ 明朝" w:cs="ＭＳ 明朝" w:hint="eastAsia"/>
                      <w:spacing w:val="6"/>
                      <w:kern w:val="0"/>
                      <w:szCs w:val="21"/>
                    </w:rPr>
                    <w:t>ページ</w:t>
                  </w:r>
                </w:p>
                <w:p w14:paraId="67F41979" w14:textId="61484FEF" w:rsidR="00C54649" w:rsidRPr="00D4707F" w:rsidRDefault="00C03D57" w:rsidP="00C54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000D5214" w:rsidRPr="00CD634E">
                      <w:rPr>
                        <w:rStyle w:val="af6"/>
                      </w:rPr>
                      <w:t>https://contents.xj-storage.jp/xcontents/AS00059/62d69e8b/7265/43bf/9498/0183fdd775f9/20</w:t>
                    </w:r>
                    <w:r w:rsidR="000D5214" w:rsidRPr="00CD634E">
                      <w:rPr>
                        <w:rStyle w:val="af6"/>
                      </w:rPr>
                      <w:t>2</w:t>
                    </w:r>
                    <w:r w:rsidR="000D5214" w:rsidRPr="00CD634E">
                      <w:rPr>
                        <w:rStyle w:val="af6"/>
                      </w:rPr>
                      <w:t>2</w:t>
                    </w:r>
                    <w:r w:rsidR="000D5214" w:rsidRPr="00CD634E">
                      <w:rPr>
                        <w:rStyle w:val="af6"/>
                      </w:rPr>
                      <w:t>0</w:t>
                    </w:r>
                    <w:r w:rsidR="000D5214" w:rsidRPr="00CD634E">
                      <w:rPr>
                        <w:rStyle w:val="af6"/>
                      </w:rPr>
                      <w:t>907153123087s.pdf</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931977" w:rsidRDefault="00C3670A" w:rsidP="00F5566D">
                  <w:pPr>
                    <w:suppressAutoHyphens/>
                    <w:kinsoku w:val="0"/>
                    <w:overflowPunct w:val="0"/>
                    <w:adjustRightInd w:val="0"/>
                    <w:spacing w:afterLines="50" w:after="120" w:line="238" w:lineRule="exact"/>
                    <w:textAlignment w:val="center"/>
                    <w:rPr>
                      <w:rFonts w:ascii="ＭＳ Ｐ明朝" w:eastAsia="ＭＳ Ｐ明朝" w:hAnsi="ＭＳ Ｐ明朝" w:cs="ＭＳ 明朝"/>
                      <w:spacing w:val="6"/>
                      <w:kern w:val="0"/>
                      <w:szCs w:val="21"/>
                    </w:rPr>
                  </w:pPr>
                  <w:r w:rsidRPr="00931977">
                    <w:rPr>
                      <w:rFonts w:ascii="ＭＳ Ｐ明朝" w:eastAsia="ＭＳ Ｐ明朝" w:hAnsi="ＭＳ Ｐ明朝" w:cs="ＭＳ 明朝" w:hint="eastAsia"/>
                      <w:spacing w:val="6"/>
                      <w:kern w:val="0"/>
                      <w:szCs w:val="21"/>
                    </w:rPr>
                    <w:t>発信内容</w:t>
                  </w:r>
                </w:p>
              </w:tc>
              <w:tc>
                <w:tcPr>
                  <w:tcW w:w="5890" w:type="dxa"/>
                  <w:shd w:val="clear" w:color="auto" w:fill="auto"/>
                </w:tcPr>
                <w:p w14:paraId="60A8A94E" w14:textId="43283EB0" w:rsidR="00931977" w:rsidRPr="00931977" w:rsidRDefault="00931977" w:rsidP="00931977">
                  <w:pPr>
                    <w:adjustRightInd w:val="0"/>
                    <w:spacing w:line="240" w:lineRule="auto"/>
                    <w:jc w:val="left"/>
                    <w:rPr>
                      <w:rFonts w:ascii="ＭＳ 明朝" w:eastAsia="ＭＳ 明朝" w:hAnsi="ＭＳ 明朝" w:cs="UDShinGoPro-Light"/>
                      <w:color w:val="000000"/>
                      <w:spacing w:val="0"/>
                      <w:kern w:val="0"/>
                      <w:szCs w:val="21"/>
                    </w:rPr>
                  </w:pPr>
                  <w:r w:rsidRPr="00931977">
                    <w:rPr>
                      <w:rFonts w:ascii="ＭＳ 明朝" w:eastAsia="ＭＳ 明朝" w:hAnsi="ＭＳ 明朝" w:cs="Poppins" w:hint="eastAsia"/>
                      <w:color w:val="444444"/>
                      <w:szCs w:val="21"/>
                      <w:bdr w:val="none" w:sz="0" w:space="0" w:color="auto" w:frame="1"/>
                      <w:shd w:val="clear" w:color="auto" w:fill="FFFFFF"/>
                    </w:rPr>
                    <w:t>（2）の取り組みを代表取締役社長後藤尚英が社外向けホームページ「トップ コミットメント」（</w:t>
                  </w:r>
                  <w:r w:rsidRPr="00931977">
                    <w:rPr>
                      <w:rFonts w:ascii="ＭＳ 明朝" w:eastAsia="ＭＳ 明朝" w:hAnsi="ＭＳ 明朝" w:cs="ＭＳ 明朝" w:hint="eastAsia"/>
                      <w:spacing w:val="6"/>
                      <w:kern w:val="0"/>
                      <w:szCs w:val="21"/>
                    </w:rPr>
                    <w:t>愛知製鋼統合レポート2023</w:t>
                  </w:r>
                  <w:r w:rsidRPr="00931977">
                    <w:rPr>
                      <w:rFonts w:ascii="ＭＳ 明朝" w:eastAsia="ＭＳ 明朝" w:hAnsi="ＭＳ 明朝" w:cs="Poppins" w:hint="eastAsia"/>
                      <w:color w:val="444444"/>
                      <w:szCs w:val="21"/>
                      <w:bdr w:val="none" w:sz="0" w:space="0" w:color="auto" w:frame="1"/>
                      <w:shd w:val="clear" w:color="auto" w:fill="FFFFFF"/>
                    </w:rPr>
                    <w:t>）にて、本質を見極めたDX推進と題して「</w:t>
                  </w:r>
                  <w:r w:rsidRPr="00931977">
                    <w:rPr>
                      <w:rFonts w:ascii="ＭＳ 明朝" w:eastAsia="ＭＳ 明朝" w:hAnsi="ＭＳ 明朝" w:cs="UDShinGoPro-Light" w:hint="eastAsia"/>
                      <w:color w:val="000000"/>
                      <w:kern w:val="0"/>
                      <w:szCs w:val="21"/>
                    </w:rPr>
                    <w:t>変化の激しい時代において情報の質の向上と、それによるアクションの迅速化を支えるDXは、「事業の変革で豊かな社会を創造」に不可欠です。DX推進は、社長である私がリーダーとなって取り組みを進めています。まず会社としてどのようなことを実現したいのか全体像として５つのテーマ「モノづくり」「スマートファクトリー」「デジタルソリュー</w:t>
                  </w:r>
                  <w:r w:rsidRPr="00931977">
                    <w:rPr>
                      <w:rFonts w:ascii="ＭＳ 明朝" w:eastAsia="ＭＳ 明朝" w:hAnsi="ＭＳ 明朝" w:cs="UDShinGoPro-Light" w:hint="eastAsia"/>
                      <w:color w:val="000000"/>
                      <w:kern w:val="0"/>
                      <w:szCs w:val="21"/>
                    </w:rPr>
                    <w:lastRenderedPageBreak/>
                    <w:t>ション」「働き方改革」「グループITガバナンス」を設けました。その中で、やるべき大枠を固めながら、各カンパニー、本部が主体的にデジタル化をすすめていくよう、自らフォローします。</w:t>
                  </w:r>
                  <w:r w:rsidRPr="00931977">
                    <w:rPr>
                      <w:rFonts w:ascii="ＭＳ 明朝" w:eastAsia="ＭＳ 明朝" w:hAnsi="ＭＳ 明朝" w:cs="Poppins" w:hint="eastAsia"/>
                      <w:color w:val="444444"/>
                      <w:szCs w:val="21"/>
                      <w:bdr w:val="none" w:sz="0" w:space="0" w:color="auto" w:frame="1"/>
                      <w:shd w:val="clear" w:color="auto" w:fill="FFFFFF"/>
                    </w:rPr>
                    <w:t>」と情報発信している。また、経営説明会資料にて、DX・IoT・AI活用による高効率設備の検討をし、今後も供給責任を果たしながら、CASE・CNなどの社会変化に対応していくことを発表している。</w:t>
                  </w:r>
                </w:p>
                <w:p w14:paraId="052C604F" w14:textId="6DD917F7" w:rsidR="005F2C7B" w:rsidRPr="00931977" w:rsidRDefault="005F2C7B" w:rsidP="00931977">
                  <w:pPr>
                    <w:spacing w:line="240" w:lineRule="auto"/>
                    <w:rPr>
                      <w:rFonts w:ascii="ＭＳ 明朝" w:eastAsia="ＭＳ 明朝" w:hAnsi="ＭＳ 明朝" w:cs="Poppins"/>
                      <w:color w:val="444444"/>
                      <w:szCs w:val="21"/>
                      <w:bdr w:val="none" w:sz="0" w:space="0" w:color="auto" w:frame="1"/>
                      <w:shd w:val="clear" w:color="auto" w:fill="FFFFFF"/>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6A3E369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D634E">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CD634E">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月頃　～　　</w:t>
                  </w:r>
                  <w:r w:rsidR="00CD634E">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CD634E">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D9ED76D" w14:textId="77777777" w:rsidR="00CD634E" w:rsidRDefault="00CD634E" w:rsidP="00CD63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DX推進指標による自己分析を実施</w:t>
                  </w:r>
                </w:p>
                <w:p w14:paraId="3F52CB17" w14:textId="1CC05D0B" w:rsidR="00D1302E" w:rsidRPr="00CD634E" w:rsidRDefault="00CD63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2024/10に「DX推進指標」による自己診断をDX推進ポータルサイトより提出済み。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54649" w:rsidRPr="00E577BF" w14:paraId="2E9381F6" w14:textId="77777777" w:rsidTr="00F5566D">
              <w:trPr>
                <w:trHeight w:val="707"/>
              </w:trPr>
              <w:tc>
                <w:tcPr>
                  <w:tcW w:w="2600" w:type="dxa"/>
                  <w:shd w:val="clear" w:color="auto" w:fill="auto"/>
                </w:tcPr>
                <w:p w14:paraId="1FB51302" w14:textId="77777777" w:rsidR="00C54649" w:rsidRPr="00E577BF" w:rsidRDefault="00C54649" w:rsidP="00C546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501300C" w14:textId="77777777" w:rsidR="00C54649" w:rsidRDefault="00C54649" w:rsidP="00C54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020</w:t>
                  </w:r>
                  <w:r>
                    <w:rPr>
                      <w:rFonts w:ascii="ＭＳ 明朝" w:eastAsia="ＭＳ 明朝" w:hAnsi="ＭＳ 明朝" w:cs="ＭＳ 明朝" w:hint="eastAsia"/>
                      <w:spacing w:val="6"/>
                      <w:kern w:val="0"/>
                      <w:szCs w:val="21"/>
                    </w:rPr>
                    <w:t>年 1</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月頃　～　継続実施中</w:t>
                  </w:r>
                </w:p>
                <w:p w14:paraId="20566CAA" w14:textId="77777777" w:rsidR="00C54649" w:rsidRPr="00E577BF" w:rsidRDefault="00C54649" w:rsidP="00C54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54649" w:rsidRPr="00E577BF" w14:paraId="21206362" w14:textId="77777777" w:rsidTr="00F5566D">
              <w:trPr>
                <w:trHeight w:val="697"/>
              </w:trPr>
              <w:tc>
                <w:tcPr>
                  <w:tcW w:w="2600" w:type="dxa"/>
                  <w:shd w:val="clear" w:color="auto" w:fill="auto"/>
                </w:tcPr>
                <w:p w14:paraId="6BED954A" w14:textId="77777777" w:rsidR="00C54649" w:rsidRPr="00E577BF" w:rsidRDefault="00C54649" w:rsidP="00C546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5F129FE" w14:textId="77777777" w:rsidR="00C54649" w:rsidRDefault="00C54649" w:rsidP="00073EC0">
                  <w:pPr>
                    <w:suppressAutoHyphens/>
                    <w:kinsoku w:val="0"/>
                    <w:overflowPunct w:val="0"/>
                    <w:adjustRightInd w:val="0"/>
                    <w:spacing w:afterLines="50" w:after="120" w:line="238" w:lineRule="exact"/>
                    <w:jc w:val="left"/>
                    <w:textAlignment w:val="center"/>
                    <w:rPr>
                      <w:rFonts w:ascii="ＭＳ 明朝" w:eastAsia="ＭＳ 明朝" w:hAnsi="ＭＳ 明朝" w:cs="UDShinGoPro-Light"/>
                      <w:color w:val="000000" w:themeColor="text1"/>
                      <w:spacing w:val="0"/>
                      <w:kern w:val="0"/>
                      <w:szCs w:val="21"/>
                    </w:rPr>
                  </w:pPr>
                  <w:r w:rsidRPr="00C54649">
                    <w:rPr>
                      <w:rFonts w:ascii="ＭＳ 明朝" w:eastAsia="ＭＳ 明朝" w:hAnsi="ＭＳ 明朝" w:cs="UDShinGoPro-Light" w:hint="eastAsia"/>
                      <w:color w:val="000000" w:themeColor="text1"/>
                      <w:spacing w:val="0"/>
                      <w:kern w:val="0"/>
                      <w:szCs w:val="21"/>
                    </w:rPr>
                    <w:t>自動車産業サイバーセキュリティガイドラインなどに基づき、最高情報セキュリティ責任者（CISO）のもと、グループで組織的かつ継続的に情報セキュリティの維持・向上ができる体制を整備し、グローバルで統一されたセキュリティレベルが確保できるよう活動しています</w:t>
                  </w:r>
                  <w:r w:rsidRPr="00F46255">
                    <w:rPr>
                      <w:rFonts w:ascii="ＭＳ 明朝" w:eastAsia="ＭＳ 明朝" w:hAnsi="ＭＳ 明朝" w:cs="UDShinGoPro-Light" w:hint="eastAsia"/>
                      <w:color w:val="000000" w:themeColor="text1"/>
                      <w:spacing w:val="0"/>
                      <w:kern w:val="0"/>
                      <w:szCs w:val="21"/>
                    </w:rPr>
                    <w:t>。</w:t>
                  </w:r>
                </w:p>
                <w:p w14:paraId="3FE4E777" w14:textId="77777777" w:rsidR="00073EC0" w:rsidRDefault="00073EC0" w:rsidP="00073EC0">
                  <w:pPr>
                    <w:adjustRightInd w:val="0"/>
                    <w:spacing w:line="240" w:lineRule="auto"/>
                    <w:jc w:val="left"/>
                    <w:rPr>
                      <w:rFonts w:ascii="ＭＳ 明朝" w:eastAsia="ＭＳ 明朝" w:hAnsi="ＭＳ 明朝" w:cs="UDShinGoPro-Light"/>
                      <w:color w:val="000000" w:themeColor="text1"/>
                      <w:spacing w:val="0"/>
                      <w:kern w:val="0"/>
                      <w:szCs w:val="21"/>
                    </w:rPr>
                  </w:pPr>
                  <w:r w:rsidRPr="00741BBF">
                    <w:rPr>
                      <w:rFonts w:ascii="ＭＳ 明朝" w:eastAsia="ＭＳ 明朝" w:hAnsi="ＭＳ 明朝" w:cs="UDShinGoPro-Light" w:hint="eastAsia"/>
                      <w:color w:val="000000" w:themeColor="text1"/>
                      <w:spacing w:val="0"/>
                      <w:kern w:val="0"/>
                      <w:szCs w:val="21"/>
                    </w:rPr>
                    <w:t>サイバー攻撃などに対して、検知、防御、事件・事故発生時の早期対応などを目的に各種セキュリティシステムの導入や専門機関による監視などを行っています。</w:t>
                  </w:r>
                </w:p>
                <w:p w14:paraId="55510B03" w14:textId="4B90932D" w:rsidR="00073EC0" w:rsidRPr="00073EC0" w:rsidRDefault="00073EC0" w:rsidP="00073E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255">
                    <w:rPr>
                      <w:rFonts w:ascii="ＭＳ 明朝" w:eastAsia="ＭＳ 明朝" w:hAnsi="ＭＳ 明朝" w:cs="UDShinGoPro-Light" w:hint="eastAsia"/>
                      <w:color w:val="000000" w:themeColor="text1"/>
                      <w:spacing w:val="0"/>
                      <w:kern w:val="0"/>
                      <w:szCs w:val="21"/>
                    </w:rPr>
                    <w:t>セキュリティの維持・向上のため、年に一度、職場ごとに機密管理状態をチェックし、機密管理推進部署が監査、指導を行っています。</w:t>
                  </w:r>
                </w:p>
              </w:tc>
            </w:tr>
          </w:tbl>
          <w:p w14:paraId="729172A7" w14:textId="77777777" w:rsidR="00D1302E" w:rsidRPr="00C5464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AD2E7D" w14:textId="77777777" w:rsidR="00765304" w:rsidRPr="00E577BF" w:rsidRDefault="00765304" w:rsidP="0076530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29DD525E" w14:textId="77777777" w:rsidR="00765304" w:rsidRPr="00E577BF" w:rsidRDefault="00765304" w:rsidP="0076530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2AADBBA3" w14:textId="77777777" w:rsidR="00765304" w:rsidRPr="00E577BF" w:rsidRDefault="00765304" w:rsidP="0076530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②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66042DBC" w14:textId="77777777" w:rsidR="00765304" w:rsidRPr="00E577BF" w:rsidRDefault="00765304" w:rsidP="0076530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の取組における企業経営の方向性及び情報処理技術の活用の方向性、(</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95B771D" w14:textId="77777777" w:rsidR="00765304" w:rsidRPr="00E577BF" w:rsidRDefault="00765304" w:rsidP="00765304">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)の取組における、実施内容を補足説明するための書類</w:t>
            </w:r>
          </w:p>
          <w:p w14:paraId="4DFDC961" w14:textId="77777777" w:rsidR="00D1302E" w:rsidRPr="00765304"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oppins">
    <w:charset w:val="00"/>
    <w:family w:val="auto"/>
    <w:pitch w:val="variable"/>
    <w:sig w:usb0="00008007" w:usb1="00000000" w:usb2="00000000" w:usb3="00000000" w:csb0="00000093" w:csb1="00000000"/>
  </w:font>
  <w:font w:name="ＭＳ Ｐ明朝">
    <w:panose1 w:val="02020600040205080304"/>
    <w:charset w:val="80"/>
    <w:family w:val="roman"/>
    <w:pitch w:val="variable"/>
    <w:sig w:usb0="E00002FF" w:usb1="6AC7FDFB" w:usb2="08000012" w:usb3="00000000" w:csb0="0002009F" w:csb1="00000000"/>
  </w:font>
  <w:font w:name="UDShinGoPro-Light">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322"/>
    <w:multiLevelType w:val="hybridMultilevel"/>
    <w:tmpl w:val="FE8CD288"/>
    <w:lvl w:ilvl="0" w:tplc="8C46ED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2E53E34"/>
    <w:multiLevelType w:val="hybridMultilevel"/>
    <w:tmpl w:val="D56ACF22"/>
    <w:lvl w:ilvl="0" w:tplc="BE7E77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EEF201D"/>
    <w:multiLevelType w:val="hybridMultilevel"/>
    <w:tmpl w:val="B2AAA14C"/>
    <w:lvl w:ilvl="0" w:tplc="370628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0051E3E"/>
    <w:multiLevelType w:val="hybridMultilevel"/>
    <w:tmpl w:val="72686EB6"/>
    <w:lvl w:ilvl="0" w:tplc="489E4B7E">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5" w15:restartNumberingAfterBreak="0">
    <w:nsid w:val="236879C6"/>
    <w:multiLevelType w:val="hybridMultilevel"/>
    <w:tmpl w:val="3E36097E"/>
    <w:lvl w:ilvl="0" w:tplc="192ADA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6F6415D"/>
    <w:multiLevelType w:val="hybridMultilevel"/>
    <w:tmpl w:val="B498DBDA"/>
    <w:lvl w:ilvl="0" w:tplc="A67082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D6D4441"/>
    <w:multiLevelType w:val="hybridMultilevel"/>
    <w:tmpl w:val="3116A144"/>
    <w:lvl w:ilvl="0" w:tplc="AF5CF7F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C326874"/>
    <w:multiLevelType w:val="hybridMultilevel"/>
    <w:tmpl w:val="EB4091B8"/>
    <w:lvl w:ilvl="0" w:tplc="BF7682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71E4097C"/>
    <w:multiLevelType w:val="hybridMultilevel"/>
    <w:tmpl w:val="94DAE5C0"/>
    <w:lvl w:ilvl="0" w:tplc="2D9055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72737A67"/>
    <w:multiLevelType w:val="hybridMultilevel"/>
    <w:tmpl w:val="3FA4D2E2"/>
    <w:lvl w:ilvl="0" w:tplc="BD5018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5D67192"/>
    <w:multiLevelType w:val="hybridMultilevel"/>
    <w:tmpl w:val="4964E49E"/>
    <w:lvl w:ilvl="0" w:tplc="BE50A580">
      <w:start w:val="1"/>
      <w:numFmt w:val="decimalEnclosedCircle"/>
      <w:lvlText w:val="%1"/>
      <w:lvlJc w:val="left"/>
      <w:pPr>
        <w:ind w:left="360" w:hanging="360"/>
      </w:pPr>
      <w:rPr>
        <w:rFonts w:hint="default"/>
      </w:rPr>
    </w:lvl>
    <w:lvl w:ilvl="1" w:tplc="252EC478">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7B7760B7"/>
    <w:multiLevelType w:val="hybridMultilevel"/>
    <w:tmpl w:val="D226B146"/>
    <w:lvl w:ilvl="0" w:tplc="AF4C85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8"/>
  </w:num>
  <w:num w:numId="2" w16cid:durableId="587278146">
    <w:abstractNumId w:val="11"/>
  </w:num>
  <w:num w:numId="3" w16cid:durableId="1711954363">
    <w:abstractNumId w:val="2"/>
  </w:num>
  <w:num w:numId="4" w16cid:durableId="1189491815">
    <w:abstractNumId w:val="10"/>
  </w:num>
  <w:num w:numId="5" w16cid:durableId="646595859">
    <w:abstractNumId w:val="4"/>
  </w:num>
  <w:num w:numId="6" w16cid:durableId="890918842">
    <w:abstractNumId w:val="6"/>
  </w:num>
  <w:num w:numId="7" w16cid:durableId="791674971">
    <w:abstractNumId w:val="0"/>
  </w:num>
  <w:num w:numId="8" w16cid:durableId="1102918471">
    <w:abstractNumId w:val="13"/>
  </w:num>
  <w:num w:numId="9" w16cid:durableId="1750301826">
    <w:abstractNumId w:val="15"/>
  </w:num>
  <w:num w:numId="10" w16cid:durableId="1581135582">
    <w:abstractNumId w:val="12"/>
  </w:num>
  <w:num w:numId="11" w16cid:durableId="746002972">
    <w:abstractNumId w:val="1"/>
  </w:num>
  <w:num w:numId="12" w16cid:durableId="1724331635">
    <w:abstractNumId w:val="5"/>
  </w:num>
  <w:num w:numId="13" w16cid:durableId="1389036262">
    <w:abstractNumId w:val="14"/>
  </w:num>
  <w:num w:numId="14" w16cid:durableId="290523350">
    <w:abstractNumId w:val="3"/>
  </w:num>
  <w:num w:numId="15" w16cid:durableId="1697582249">
    <w:abstractNumId w:val="9"/>
  </w:num>
  <w:num w:numId="16" w16cid:durableId="10181974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73EC0"/>
    <w:rsid w:val="00084460"/>
    <w:rsid w:val="00090EE1"/>
    <w:rsid w:val="00091F7D"/>
    <w:rsid w:val="00095CB3"/>
    <w:rsid w:val="000B4D35"/>
    <w:rsid w:val="000D2F84"/>
    <w:rsid w:val="000D5214"/>
    <w:rsid w:val="000D7B32"/>
    <w:rsid w:val="000D7DA5"/>
    <w:rsid w:val="000E3674"/>
    <w:rsid w:val="000F25B5"/>
    <w:rsid w:val="000F789C"/>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62A58"/>
    <w:rsid w:val="00270A21"/>
    <w:rsid w:val="00274CBB"/>
    <w:rsid w:val="0027635A"/>
    <w:rsid w:val="00277C81"/>
    <w:rsid w:val="00280930"/>
    <w:rsid w:val="00291E04"/>
    <w:rsid w:val="002A27BF"/>
    <w:rsid w:val="002B7085"/>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030A"/>
    <w:rsid w:val="003B283D"/>
    <w:rsid w:val="003B53DF"/>
    <w:rsid w:val="003C1E24"/>
    <w:rsid w:val="003C71BF"/>
    <w:rsid w:val="003D054D"/>
    <w:rsid w:val="003D1FF3"/>
    <w:rsid w:val="003F7752"/>
    <w:rsid w:val="004003DB"/>
    <w:rsid w:val="004012C5"/>
    <w:rsid w:val="00401AF5"/>
    <w:rsid w:val="00405D14"/>
    <w:rsid w:val="00412C9F"/>
    <w:rsid w:val="00421C74"/>
    <w:rsid w:val="004226C8"/>
    <w:rsid w:val="00432BA9"/>
    <w:rsid w:val="00433A51"/>
    <w:rsid w:val="00434ECA"/>
    <w:rsid w:val="00441549"/>
    <w:rsid w:val="00446FA4"/>
    <w:rsid w:val="004519BF"/>
    <w:rsid w:val="0045289C"/>
    <w:rsid w:val="00462146"/>
    <w:rsid w:val="004651FB"/>
    <w:rsid w:val="0046628F"/>
    <w:rsid w:val="00483F63"/>
    <w:rsid w:val="00486113"/>
    <w:rsid w:val="0049081D"/>
    <w:rsid w:val="00497CBB"/>
    <w:rsid w:val="004B0BD4"/>
    <w:rsid w:val="004B38A3"/>
    <w:rsid w:val="004D4F70"/>
    <w:rsid w:val="004E154A"/>
    <w:rsid w:val="004E264F"/>
    <w:rsid w:val="00500737"/>
    <w:rsid w:val="0051151D"/>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A0940"/>
    <w:rsid w:val="005B62ED"/>
    <w:rsid w:val="005B7641"/>
    <w:rsid w:val="005F2C7B"/>
    <w:rsid w:val="005F2E79"/>
    <w:rsid w:val="005F7A0C"/>
    <w:rsid w:val="00611B3B"/>
    <w:rsid w:val="006136CB"/>
    <w:rsid w:val="00620169"/>
    <w:rsid w:val="006248AD"/>
    <w:rsid w:val="006313EB"/>
    <w:rsid w:val="00632325"/>
    <w:rsid w:val="0063260D"/>
    <w:rsid w:val="00632765"/>
    <w:rsid w:val="00651528"/>
    <w:rsid w:val="00655019"/>
    <w:rsid w:val="006566E5"/>
    <w:rsid w:val="006604E9"/>
    <w:rsid w:val="00661607"/>
    <w:rsid w:val="00665DEA"/>
    <w:rsid w:val="0066668A"/>
    <w:rsid w:val="006766F3"/>
    <w:rsid w:val="00680033"/>
    <w:rsid w:val="00682B2D"/>
    <w:rsid w:val="00684B17"/>
    <w:rsid w:val="00696A0C"/>
    <w:rsid w:val="006B104F"/>
    <w:rsid w:val="006C0F01"/>
    <w:rsid w:val="006C13EE"/>
    <w:rsid w:val="006D3861"/>
    <w:rsid w:val="006E6FEF"/>
    <w:rsid w:val="006F2BB7"/>
    <w:rsid w:val="006F6B2A"/>
    <w:rsid w:val="007112A9"/>
    <w:rsid w:val="0071191E"/>
    <w:rsid w:val="00720D00"/>
    <w:rsid w:val="00726DDB"/>
    <w:rsid w:val="007276ED"/>
    <w:rsid w:val="00730B06"/>
    <w:rsid w:val="0074688D"/>
    <w:rsid w:val="00760625"/>
    <w:rsid w:val="00762B94"/>
    <w:rsid w:val="00765304"/>
    <w:rsid w:val="007675DC"/>
    <w:rsid w:val="00775A16"/>
    <w:rsid w:val="007769C5"/>
    <w:rsid w:val="00783D16"/>
    <w:rsid w:val="007877A8"/>
    <w:rsid w:val="007877B8"/>
    <w:rsid w:val="007913BB"/>
    <w:rsid w:val="007A5C44"/>
    <w:rsid w:val="007A7DF5"/>
    <w:rsid w:val="007B2AFE"/>
    <w:rsid w:val="007B55A4"/>
    <w:rsid w:val="007C43CE"/>
    <w:rsid w:val="007C4AB9"/>
    <w:rsid w:val="007C6364"/>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4F05"/>
    <w:rsid w:val="00865B12"/>
    <w:rsid w:val="008747CA"/>
    <w:rsid w:val="00880EB5"/>
    <w:rsid w:val="00881D72"/>
    <w:rsid w:val="00897586"/>
    <w:rsid w:val="008A47AF"/>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31977"/>
    <w:rsid w:val="0094225E"/>
    <w:rsid w:val="00955C0C"/>
    <w:rsid w:val="00963539"/>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257D3"/>
    <w:rsid w:val="00A3783B"/>
    <w:rsid w:val="00A45AE9"/>
    <w:rsid w:val="00A50183"/>
    <w:rsid w:val="00A50B40"/>
    <w:rsid w:val="00A541C7"/>
    <w:rsid w:val="00A549F4"/>
    <w:rsid w:val="00A56E62"/>
    <w:rsid w:val="00A70891"/>
    <w:rsid w:val="00A7349F"/>
    <w:rsid w:val="00A8301F"/>
    <w:rsid w:val="00A8306B"/>
    <w:rsid w:val="00A84C8E"/>
    <w:rsid w:val="00A932DE"/>
    <w:rsid w:val="00AA16AF"/>
    <w:rsid w:val="00AA1742"/>
    <w:rsid w:val="00AA47A2"/>
    <w:rsid w:val="00AB5A63"/>
    <w:rsid w:val="00AD39FB"/>
    <w:rsid w:val="00AD4077"/>
    <w:rsid w:val="00AE6A68"/>
    <w:rsid w:val="00B02404"/>
    <w:rsid w:val="00B235F8"/>
    <w:rsid w:val="00B27498"/>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3D57"/>
    <w:rsid w:val="00C05662"/>
    <w:rsid w:val="00C11209"/>
    <w:rsid w:val="00C23001"/>
    <w:rsid w:val="00C24949"/>
    <w:rsid w:val="00C3670A"/>
    <w:rsid w:val="00C4669E"/>
    <w:rsid w:val="00C54649"/>
    <w:rsid w:val="00C66063"/>
    <w:rsid w:val="00C66648"/>
    <w:rsid w:val="00C71411"/>
    <w:rsid w:val="00C73EB2"/>
    <w:rsid w:val="00C7532F"/>
    <w:rsid w:val="00C77D44"/>
    <w:rsid w:val="00C932DE"/>
    <w:rsid w:val="00C96439"/>
    <w:rsid w:val="00CA17F6"/>
    <w:rsid w:val="00CA41C8"/>
    <w:rsid w:val="00CA6720"/>
    <w:rsid w:val="00CA7393"/>
    <w:rsid w:val="00CD634E"/>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6E0F"/>
    <w:rsid w:val="00D221B1"/>
    <w:rsid w:val="00D23392"/>
    <w:rsid w:val="00D278A0"/>
    <w:rsid w:val="00D3582A"/>
    <w:rsid w:val="00D379AC"/>
    <w:rsid w:val="00D45461"/>
    <w:rsid w:val="00D4707F"/>
    <w:rsid w:val="00D53036"/>
    <w:rsid w:val="00D54089"/>
    <w:rsid w:val="00D57293"/>
    <w:rsid w:val="00D65899"/>
    <w:rsid w:val="00D65F7D"/>
    <w:rsid w:val="00D717B1"/>
    <w:rsid w:val="00D72780"/>
    <w:rsid w:val="00D7291A"/>
    <w:rsid w:val="00D762AF"/>
    <w:rsid w:val="00D937A5"/>
    <w:rsid w:val="00D9422A"/>
    <w:rsid w:val="00D97462"/>
    <w:rsid w:val="00DA23E1"/>
    <w:rsid w:val="00DA5950"/>
    <w:rsid w:val="00DB2076"/>
    <w:rsid w:val="00DB7E0E"/>
    <w:rsid w:val="00DC560E"/>
    <w:rsid w:val="00DD185B"/>
    <w:rsid w:val="00DD2331"/>
    <w:rsid w:val="00DD56DC"/>
    <w:rsid w:val="00DD668F"/>
    <w:rsid w:val="00DE02A6"/>
    <w:rsid w:val="00DF2563"/>
    <w:rsid w:val="00DF6F6E"/>
    <w:rsid w:val="00E1242C"/>
    <w:rsid w:val="00E14207"/>
    <w:rsid w:val="00E17CAA"/>
    <w:rsid w:val="00E17D1A"/>
    <w:rsid w:val="00E2355C"/>
    <w:rsid w:val="00E318BA"/>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24E3"/>
    <w:rsid w:val="00EB6D2C"/>
    <w:rsid w:val="00EC5A1D"/>
    <w:rsid w:val="00ED1863"/>
    <w:rsid w:val="00ED1AD0"/>
    <w:rsid w:val="00ED5D86"/>
    <w:rsid w:val="00EF3611"/>
    <w:rsid w:val="00EF3DCF"/>
    <w:rsid w:val="00F042B2"/>
    <w:rsid w:val="00F05BB8"/>
    <w:rsid w:val="00F11A4B"/>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83164"/>
    <w:rsid w:val="00FA7D73"/>
    <w:rsid w:val="00FB5182"/>
    <w:rsid w:val="00FB5900"/>
    <w:rsid w:val="00FC304B"/>
    <w:rsid w:val="00FC34BA"/>
    <w:rsid w:val="00FC6AF8"/>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Dj9afAH+nkzlU4qsuwYuQ4EHCNBxGQgMQI4wzcPqNoUw08ghiGME5eHycz95HVIXgVRPwQ2R8IPcGSq8u7Hpmw==" w:salt="lP9CheLdtkCklySOyAhA5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F7D"/>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D7291A"/>
    <w:rPr>
      <w:color w:val="0563C1" w:themeColor="hyperlink"/>
      <w:u w:val="single"/>
    </w:rPr>
  </w:style>
  <w:style w:type="character" w:styleId="af7">
    <w:name w:val="Unresolved Mention"/>
    <w:basedOn w:val="a0"/>
    <w:uiPriority w:val="99"/>
    <w:semiHidden/>
    <w:unhideWhenUsed/>
    <w:rsid w:val="00D7291A"/>
    <w:rPr>
      <w:color w:val="605E5C"/>
      <w:shd w:val="clear" w:color="auto" w:fill="E1DFDD"/>
    </w:rPr>
  </w:style>
  <w:style w:type="character" w:styleId="af8">
    <w:name w:val="FollowedHyperlink"/>
    <w:basedOn w:val="a0"/>
    <w:uiPriority w:val="99"/>
    <w:semiHidden/>
    <w:unhideWhenUsed/>
    <w:rsid w:val="00D729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62092">
      <w:bodyDiv w:val="1"/>
      <w:marLeft w:val="0"/>
      <w:marRight w:val="0"/>
      <w:marTop w:val="0"/>
      <w:marBottom w:val="0"/>
      <w:divBdr>
        <w:top w:val="none" w:sz="0" w:space="0" w:color="auto"/>
        <w:left w:val="none" w:sz="0" w:space="0" w:color="auto"/>
        <w:bottom w:val="none" w:sz="0" w:space="0" w:color="auto"/>
        <w:right w:val="none" w:sz="0" w:space="0" w:color="auto"/>
      </w:divBdr>
    </w:div>
    <w:div w:id="60399702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1242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ichi-steel.co.jp/_assets/dl/about/pdf/20210510_MGPLAN.pdf" TargetMode="External"/><Relationship Id="rId13" Type="http://schemas.openxmlformats.org/officeDocument/2006/relationships/hyperlink" Target="https://www.aichi-steel.co.jp/news/mt-assets/docs/20241015news.pdf" TargetMode="External"/><Relationship Id="rId18" Type="http://schemas.openxmlformats.org/officeDocument/2006/relationships/hyperlink" Target="https://www.aichi-steel.co.jp/_assets/dl/about/pdf/20210510_MGPLAN.pdf" TargetMode="External"/><Relationship Id="rId3" Type="http://schemas.openxmlformats.org/officeDocument/2006/relationships/styles" Target="styles.xml"/><Relationship Id="rId21" Type="http://schemas.openxmlformats.org/officeDocument/2006/relationships/hyperlink" Target="https://contents.xj-storage.jp/xcontents/AS00059/62d69e8b/7265/43bf/9498/0183fdd775f9/20220907153123087s.pdf" TargetMode="External"/><Relationship Id="rId7" Type="http://schemas.openxmlformats.org/officeDocument/2006/relationships/endnotes" Target="endnotes.xml"/><Relationship Id="rId12" Type="http://schemas.openxmlformats.org/officeDocument/2006/relationships/hyperlink" Target="https://www.aichi-steel.co.jp/news/mt-assets/docs/20240202_news.pdf" TargetMode="External"/><Relationship Id="rId17" Type="http://schemas.openxmlformats.org/officeDocument/2006/relationships/hyperlink" Target="https://www.aichi-steel.co.jp/news/mt-assets/docs/20241015news.pdf" TargetMode="External"/><Relationship Id="rId2" Type="http://schemas.openxmlformats.org/officeDocument/2006/relationships/numbering" Target="numbering.xml"/><Relationship Id="rId16" Type="http://schemas.openxmlformats.org/officeDocument/2006/relationships/hyperlink" Target="https://www.aichi-steel.co.jp/_assets/dl/ir/library/integrate_report/2024/2024_all.pdf" TargetMode="External"/><Relationship Id="rId20" Type="http://schemas.openxmlformats.org/officeDocument/2006/relationships/hyperlink" Target="https://www.aichi-steel.co.jp/_assets/dl/ir/library/integrate_report/2023/07-1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ichi-steel.co.jp/_assets/dl/ir/library/integrate_report/2022_all.pdf" TargetMode="External"/><Relationship Id="rId5" Type="http://schemas.openxmlformats.org/officeDocument/2006/relationships/webSettings" Target="webSettings.xml"/><Relationship Id="rId15" Type="http://schemas.openxmlformats.org/officeDocument/2006/relationships/hyperlink" Target="https://www.aichi-steel.co.jp/news/mt-assets/docs/20240202_news.pdf" TargetMode="External"/><Relationship Id="rId23" Type="http://schemas.openxmlformats.org/officeDocument/2006/relationships/theme" Target="theme/theme1.xml"/><Relationship Id="rId10" Type="http://schemas.openxmlformats.org/officeDocument/2006/relationships/hyperlink" Target="https://www.aichi-steel.co.jp/_assets/dl/ir/library/integrate_report/2024/2024_all.pdf" TargetMode="External"/><Relationship Id="rId19" Type="http://schemas.openxmlformats.org/officeDocument/2006/relationships/hyperlink" Target="https://www.aichi-steel.co.jp/_assets/dl/ir/library/integrate_report/2024/2024_all.pdf" TargetMode="External"/><Relationship Id="rId4" Type="http://schemas.openxmlformats.org/officeDocument/2006/relationships/settings" Target="settings.xml"/><Relationship Id="rId9" Type="http://schemas.openxmlformats.org/officeDocument/2006/relationships/hyperlink" Target="https://www.aichi-steel.co.jp/sustainability/management/" TargetMode="External"/><Relationship Id="rId14" Type="http://schemas.openxmlformats.org/officeDocument/2006/relationships/hyperlink" Target="https://www.aichi-steel.co.jp/_assets/dl/ir/library/integrate_report/2024/2024_all.pdf"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4687</ap:Words>
  <ap:Characters>3074</ap:Characters>
  <ap:Application/>
  <ap:Lines>25</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7746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