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認定</w:t>
            </w:r>
            <w:r w:rsidR="00632325" w:rsidRPr="00E577BF">
              <w:rPr>
                <w:rFonts w:ascii="ＭＳ 明朝" w:eastAsia="ＭＳ 明朝" w:hAnsi="ＭＳ 明朝" w:cs="ＭＳ 明朝" w:hint="eastAsia"/>
                <w:spacing w:val="6"/>
                <w:kern w:val="0"/>
                <w:szCs w:val="21"/>
                <w:lang w:eastAsia="zh-TW"/>
              </w:rPr>
              <w:t>更新</w:t>
            </w:r>
            <w:r w:rsidRPr="00E577BF">
              <w:rPr>
                <w:rFonts w:ascii="ＭＳ 明朝" w:eastAsia="ＭＳ 明朝" w:hAnsi="ＭＳ 明朝" w:cs="ＭＳ 明朝" w:hint="eastAsia"/>
                <w:spacing w:val="6"/>
                <w:kern w:val="0"/>
                <w:szCs w:val="21"/>
                <w:lang w:eastAsia="zh-TW"/>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lang w:eastAsia="zh-TW"/>
              </w:rPr>
            </w:pPr>
          </w:p>
          <w:p w14:paraId="12051568" w14:textId="21DFF76D" w:rsidR="00EB6D2C" w:rsidRPr="00E577BF" w:rsidRDefault="00D1302E" w:rsidP="00DD56DC">
            <w:pPr>
              <w:spacing w:line="260" w:lineRule="exact"/>
              <w:jc w:val="right"/>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6"/>
                <w:kern w:val="0"/>
                <w:szCs w:val="21"/>
                <w:lang w:eastAsia="zh-TW"/>
              </w:rPr>
              <w:t xml:space="preserve">申請年月日　</w:t>
            </w:r>
            <w:r w:rsidRPr="00E577BF">
              <w:rPr>
                <w:rFonts w:ascii="ＭＳ 明朝" w:eastAsia="ＭＳ 明朝" w:hAnsi="ＭＳ 明朝"/>
                <w:spacing w:val="6"/>
                <w:kern w:val="0"/>
                <w:szCs w:val="21"/>
                <w:lang w:eastAsia="zh-TW"/>
              </w:rPr>
              <w:t xml:space="preserve"> </w:t>
            </w:r>
            <w:r w:rsidR="00A148A8">
              <w:rPr>
                <w:rFonts w:ascii="ＭＳ 明朝" w:eastAsia="ＭＳ 明朝" w:hAnsi="ＭＳ 明朝" w:cs="ＭＳ 明朝" w:hint="eastAsia"/>
                <w:spacing w:val="6"/>
                <w:kern w:val="0"/>
                <w:szCs w:val="21"/>
                <w:lang w:eastAsia="zh-TW"/>
              </w:rPr>
              <w:t>2025</w:t>
            </w:r>
            <w:r w:rsidRPr="00E577BF">
              <w:rPr>
                <w:rFonts w:ascii="ＭＳ 明朝" w:eastAsia="ＭＳ 明朝" w:hAnsi="ＭＳ 明朝" w:cs="ＭＳ 明朝" w:hint="eastAsia"/>
                <w:spacing w:val="6"/>
                <w:kern w:val="0"/>
                <w:szCs w:val="21"/>
                <w:lang w:eastAsia="zh-TW"/>
              </w:rPr>
              <w:t xml:space="preserve">年　</w:t>
            </w:r>
            <w:r w:rsidR="00A148A8">
              <w:rPr>
                <w:rFonts w:ascii="ＭＳ 明朝" w:eastAsia="ＭＳ 明朝" w:hAnsi="ＭＳ 明朝" w:cs="ＭＳ 明朝" w:hint="eastAsia"/>
                <w:spacing w:val="6"/>
                <w:kern w:val="0"/>
                <w:szCs w:val="21"/>
                <w:lang w:eastAsia="zh-TW"/>
              </w:rPr>
              <w:t>1</w:t>
            </w:r>
            <w:r w:rsidRPr="00E577BF">
              <w:rPr>
                <w:rFonts w:ascii="ＭＳ 明朝" w:eastAsia="ＭＳ 明朝" w:hAnsi="ＭＳ 明朝" w:cs="ＭＳ 明朝" w:hint="eastAsia"/>
                <w:spacing w:val="6"/>
                <w:kern w:val="0"/>
                <w:szCs w:val="21"/>
                <w:lang w:eastAsia="zh-TW"/>
              </w:rPr>
              <w:t xml:space="preserve">月　</w:t>
            </w:r>
            <w:r w:rsidR="00882829">
              <w:rPr>
                <w:rFonts w:ascii="ＭＳ 明朝" w:eastAsia="ＭＳ 明朝" w:hAnsi="ＭＳ 明朝" w:cs="ＭＳ 明朝" w:hint="eastAsia"/>
                <w:spacing w:val="6"/>
                <w:kern w:val="0"/>
                <w:szCs w:val="21"/>
                <w:lang w:eastAsia="zh-TW"/>
              </w:rPr>
              <w:t>30</w:t>
            </w:r>
            <w:r w:rsidRPr="00E577BF">
              <w:rPr>
                <w:rFonts w:ascii="ＭＳ 明朝" w:eastAsia="ＭＳ 明朝" w:hAnsi="ＭＳ 明朝" w:cs="ＭＳ 明朝" w:hint="eastAsia"/>
                <w:spacing w:val="6"/>
                <w:kern w:val="0"/>
                <w:szCs w:val="21"/>
                <w:lang w:eastAsia="zh-TW"/>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lang w:eastAsia="zh-TW"/>
              </w:rPr>
            </w:pPr>
            <w:r w:rsidRPr="00E577BF">
              <w:rPr>
                <w:rFonts w:ascii="ＭＳ 明朝" w:eastAsia="ＭＳ 明朝" w:hAnsi="ＭＳ 明朝" w:cs="ＭＳ 明朝" w:hint="eastAsia"/>
                <w:spacing w:val="6"/>
                <w:kern w:val="0"/>
                <w:szCs w:val="21"/>
                <w:lang w:eastAsia="zh-TW"/>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lang w:eastAsia="zh-TW"/>
              </w:rPr>
              <w:t xml:space="preserve">　　</w:t>
            </w:r>
            <w:r w:rsidRPr="00E577BF">
              <w:rPr>
                <w:rFonts w:ascii="ＭＳ 明朝" w:eastAsia="ＭＳ 明朝" w:hAnsi="ＭＳ 明朝" w:cs="ＭＳ 明朝" w:hint="eastAsia"/>
                <w:spacing w:val="6"/>
                <w:kern w:val="0"/>
                <w:szCs w:val="21"/>
              </w:rPr>
              <w:t>経済産業大臣</w:t>
            </w:r>
            <w:r w:rsidR="00EB6D2C" w:rsidRPr="00E577BF">
              <w:rPr>
                <w:rFonts w:ascii="ＭＳ 明朝" w:eastAsia="ＭＳ 明朝" w:hAnsi="ＭＳ 明朝" w:cs="ＭＳ 明朝" w:hint="eastAsia"/>
                <w:spacing w:val="6"/>
                <w:kern w:val="0"/>
                <w:szCs w:val="21"/>
              </w:rPr>
              <w:t xml:space="preserve">　殿</w:t>
            </w:r>
          </w:p>
          <w:p w14:paraId="28033A71" w14:textId="522BEE6A"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148A8">
              <w:rPr>
                <w:rFonts w:ascii="ＭＳ 明朝" w:eastAsia="ＭＳ 明朝" w:hAnsi="ＭＳ 明朝" w:hint="eastAsia"/>
                <w:spacing w:val="6"/>
                <w:kern w:val="0"/>
                <w:szCs w:val="21"/>
              </w:rPr>
              <w:t>かぶしきがいしゃあいしん</w:t>
            </w:r>
          </w:p>
          <w:p w14:paraId="1EE5CAB5" w14:textId="2B059EC1"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A148A8">
              <w:rPr>
                <w:rFonts w:ascii="ＭＳ 明朝" w:eastAsia="ＭＳ 明朝" w:hAnsi="ＭＳ 明朝" w:cs="ＭＳ 明朝" w:hint="eastAsia"/>
                <w:spacing w:val="6"/>
                <w:kern w:val="0"/>
                <w:szCs w:val="21"/>
              </w:rPr>
              <w:t>株式会社アイシン</w:t>
            </w:r>
          </w:p>
          <w:p w14:paraId="709E4A6F" w14:textId="7810FFBB"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A148A8">
              <w:rPr>
                <w:rFonts w:ascii="ＭＳ 明朝" w:eastAsia="ＭＳ 明朝" w:hAnsi="ＭＳ 明朝" w:hint="eastAsia"/>
                <w:spacing w:val="6"/>
                <w:kern w:val="0"/>
                <w:szCs w:val="21"/>
              </w:rPr>
              <w:t>よしだ　もりたか</w:t>
            </w:r>
          </w:p>
          <w:p w14:paraId="039A6583" w14:textId="6960B167"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A148A8" w:rsidRPr="005110C2">
              <w:rPr>
                <w:rFonts w:ascii="ＭＳ 明朝" w:eastAsia="ＭＳ 明朝" w:hAnsi="ＭＳ 明朝" w:cs="ＭＳ 明朝" w:hint="eastAsia"/>
                <w:spacing w:val="6"/>
                <w:kern w:val="0"/>
                <w:szCs w:val="21"/>
              </w:rPr>
              <w:t>吉田 守孝</w:t>
            </w:r>
            <w:r w:rsidR="00A148A8">
              <w:rPr>
                <w:rFonts w:ascii="ＭＳ 明朝" w:eastAsia="ＭＳ 明朝" w:hAnsi="ＭＳ 明朝" w:cs="ＭＳ 明朝" w:hint="eastAsia"/>
                <w:spacing w:val="6"/>
                <w:kern w:val="0"/>
                <w:szCs w:val="21"/>
              </w:rPr>
              <w:t xml:space="preserve">　</w:t>
            </w:r>
          </w:p>
          <w:p w14:paraId="5534F654" w14:textId="15C4F949"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lang w:eastAsia="zh-TW"/>
              </w:rPr>
            </w:pPr>
            <w:r w:rsidRPr="00E577BF">
              <w:rPr>
                <w:rFonts w:ascii="ＭＳ 明朝" w:eastAsia="ＭＳ 明朝" w:hAnsi="ＭＳ 明朝" w:cs="ＭＳ 明朝" w:hint="eastAsia"/>
                <w:spacing w:val="588"/>
                <w:kern w:val="0"/>
                <w:szCs w:val="21"/>
                <w:fitText w:val="1596" w:id="-2095224320"/>
                <w:lang w:eastAsia="zh-TW"/>
              </w:rPr>
              <w:t>住</w:t>
            </w:r>
            <w:r w:rsidRPr="00E577BF">
              <w:rPr>
                <w:rFonts w:ascii="ＭＳ 明朝" w:eastAsia="ＭＳ 明朝" w:hAnsi="ＭＳ 明朝" w:cs="ＭＳ 明朝" w:hint="eastAsia"/>
                <w:spacing w:val="0"/>
                <w:kern w:val="0"/>
                <w:szCs w:val="21"/>
                <w:fitText w:val="1596" w:id="-2095224320"/>
                <w:lang w:eastAsia="zh-TW"/>
              </w:rPr>
              <w:t>所</w:t>
            </w:r>
            <w:r w:rsidRPr="00E577BF">
              <w:rPr>
                <w:rFonts w:ascii="ＭＳ 明朝" w:eastAsia="ＭＳ 明朝" w:hAnsi="ＭＳ 明朝" w:cs="ＭＳ 明朝" w:hint="eastAsia"/>
                <w:spacing w:val="6"/>
                <w:kern w:val="0"/>
                <w:szCs w:val="21"/>
                <w:lang w:eastAsia="zh-TW"/>
              </w:rPr>
              <w:t xml:space="preserve">　〒</w:t>
            </w:r>
            <w:r w:rsidR="00535A53">
              <w:rPr>
                <w:rFonts w:ascii="ＭＳ 明朝" w:eastAsia="ＭＳ 明朝" w:hAnsi="ＭＳ 明朝" w:cs="ＭＳ 明朝" w:hint="eastAsia"/>
                <w:spacing w:val="6"/>
                <w:kern w:val="0"/>
                <w:szCs w:val="21"/>
                <w:lang w:eastAsia="zh-TW"/>
              </w:rPr>
              <w:t>448-0032</w:t>
            </w:r>
          </w:p>
          <w:p w14:paraId="6BDAE701" w14:textId="4C542B6D" w:rsidR="00D1302E" w:rsidRPr="00E577BF" w:rsidRDefault="00535A53" w:rsidP="00F66735">
            <w:pPr>
              <w:spacing w:afterLines="50" w:after="120" w:line="260" w:lineRule="exact"/>
              <w:ind w:leftChars="1261" w:left="2699"/>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愛知県刈谷市朝日町２丁目１番地</w:t>
            </w:r>
          </w:p>
          <w:p w14:paraId="47DD002F" w14:textId="6CF8237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35A53" w:rsidRPr="005110C2">
              <w:rPr>
                <w:rFonts w:ascii="ＭＳ 明朝" w:eastAsia="ＭＳ 明朝" w:hAnsi="ＭＳ 明朝" w:cs="ＭＳ 明朝"/>
                <w:spacing w:val="6"/>
                <w:kern w:val="0"/>
                <w:szCs w:val="21"/>
              </w:rPr>
              <w:t>6180301013611</w:t>
            </w:r>
          </w:p>
          <w:p w14:paraId="045CD76E" w14:textId="01C48A8D" w:rsidR="00D1302E" w:rsidRPr="00E577BF" w:rsidRDefault="00000000"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C0400D0">
                <v:oval id="_x0000_s2050" style="position:absolute;left:0;text-align:left;margin-left:102.75pt;margin-top:12.25pt;width:53.8pt;height:15pt;z-index:1"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47F8641" w:rsidR="00D1302E" w:rsidRPr="00E577BF" w:rsidRDefault="00C062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Pr="008625E7">
                    <w:rPr>
                      <w:rFonts w:ascii="ＭＳ 明朝" w:eastAsia="ＭＳ 明朝" w:hAnsi="ＭＳ 明朝" w:cs="ＭＳ 明朝"/>
                      <w:spacing w:val="6"/>
                      <w:kern w:val="0"/>
                      <w:szCs w:val="21"/>
                    </w:rPr>
                    <w:t xml:space="preserve"> 202</w:t>
                  </w:r>
                  <w:r>
                    <w:rPr>
                      <w:rFonts w:ascii="ＭＳ 明朝" w:eastAsia="ＭＳ 明朝" w:hAnsi="ＭＳ 明朝" w:cs="ＭＳ 明朝" w:hint="eastAsia"/>
                      <w:spacing w:val="6"/>
                      <w:kern w:val="0"/>
                      <w:szCs w:val="21"/>
                    </w:rPr>
                    <w:t>4</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7E1E906" w:rsidR="00D1302E" w:rsidRPr="00E577BF" w:rsidRDefault="00C0626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30</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0626D" w:rsidRPr="00E577BF" w14:paraId="382C3670" w14:textId="77777777" w:rsidTr="00F5566D">
              <w:trPr>
                <w:trHeight w:val="707"/>
              </w:trPr>
              <w:tc>
                <w:tcPr>
                  <w:tcW w:w="2600" w:type="dxa"/>
                  <w:shd w:val="clear" w:color="auto" w:fill="auto"/>
                </w:tcPr>
                <w:p w14:paraId="4FC652B6" w14:textId="77777777" w:rsidR="00C0626D" w:rsidRPr="00E577BF" w:rsidRDefault="00C0626D" w:rsidP="00C062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A94402C" w14:textId="595B2235" w:rsidR="00C0626D" w:rsidRPr="00C0626D" w:rsidRDefault="00C0626D" w:rsidP="00BF58D1">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Pr="008625E7">
                    <w:rPr>
                      <w:rFonts w:ascii="ＭＳ 明朝" w:eastAsia="ＭＳ 明朝" w:hAnsi="ＭＳ 明朝" w:cs="ＭＳ 明朝"/>
                      <w:spacing w:val="6"/>
                      <w:kern w:val="0"/>
                      <w:szCs w:val="21"/>
                    </w:rPr>
                    <w:t xml:space="preserve"> 202</w:t>
                  </w:r>
                  <w:r>
                    <w:rPr>
                      <w:rFonts w:ascii="ＭＳ 明朝" w:eastAsia="ＭＳ 明朝" w:hAnsi="ＭＳ 明朝" w:cs="ＭＳ 明朝" w:hint="eastAsia"/>
                      <w:spacing w:val="6"/>
                      <w:kern w:val="0"/>
                      <w:szCs w:val="21"/>
                    </w:rPr>
                    <w:t>4</w:t>
                  </w:r>
                  <w:r w:rsidRPr="00C0626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16</w:t>
                  </w:r>
                  <w:r w:rsidRPr="00C0626D">
                    <w:rPr>
                      <w:rFonts w:ascii="ＭＳ 明朝" w:eastAsia="ＭＳ 明朝" w:hAnsi="ＭＳ 明朝" w:cs="ＭＳ 明朝" w:hint="eastAsia"/>
                      <w:spacing w:val="6"/>
                      <w:kern w:val="0"/>
                      <w:szCs w:val="21"/>
                    </w:rPr>
                    <w:t xml:space="preserve"> アイシングループビジョン2030</w:t>
                  </w:r>
                </w:p>
                <w:p w14:paraId="4653FAF2" w14:textId="7AEF2F7D" w:rsidR="00C0626D" w:rsidRDefault="00000000" w:rsidP="00C062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C0626D" w:rsidRPr="00696BE8">
                      <w:rPr>
                        <w:rStyle w:val="af6"/>
                        <w:rFonts w:ascii="ＭＳ 明朝" w:eastAsia="ＭＳ 明朝" w:hAnsi="ＭＳ 明朝" w:cs="ＭＳ 明朝"/>
                        <w:spacing w:val="6"/>
                        <w:kern w:val="0"/>
                        <w:szCs w:val="21"/>
                      </w:rPr>
                      <w:t>https://www.aisin.com/jp/sustainability/report/pdf/aisin_ar2024_a3.pdf</w:t>
                    </w:r>
                  </w:hyperlink>
                </w:p>
                <w:p w14:paraId="5046FD57" w14:textId="16A57236" w:rsidR="00E13B06" w:rsidRPr="00C0626D" w:rsidRDefault="00E13B06" w:rsidP="00E13B06">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Pr="008625E7">
                    <w:rPr>
                      <w:rFonts w:ascii="ＭＳ 明朝" w:eastAsia="ＭＳ 明朝" w:hAnsi="ＭＳ 明朝" w:cs="ＭＳ 明朝"/>
                      <w:spacing w:val="6"/>
                      <w:kern w:val="0"/>
                      <w:szCs w:val="21"/>
                    </w:rPr>
                    <w:t xml:space="preserve"> 202</w:t>
                  </w:r>
                  <w:r>
                    <w:rPr>
                      <w:rFonts w:ascii="ＭＳ 明朝" w:eastAsia="ＭＳ 明朝" w:hAnsi="ＭＳ 明朝" w:cs="ＭＳ 明朝" w:hint="eastAsia"/>
                      <w:spacing w:val="6"/>
                      <w:kern w:val="0"/>
                      <w:szCs w:val="21"/>
                    </w:rPr>
                    <w:t>4</w:t>
                  </w:r>
                  <w:r w:rsidRPr="00C0626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22,23</w:t>
                  </w:r>
                  <w:r w:rsidRPr="00C0626D">
                    <w:rPr>
                      <w:rFonts w:ascii="ＭＳ 明朝" w:eastAsia="ＭＳ 明朝" w:hAnsi="ＭＳ 明朝" w:cs="ＭＳ 明朝" w:hint="eastAsia"/>
                      <w:spacing w:val="6"/>
                      <w:kern w:val="0"/>
                      <w:szCs w:val="21"/>
                    </w:rPr>
                    <w:t xml:space="preserve"> </w:t>
                  </w:r>
                  <w:r w:rsidR="00F42560">
                    <w:rPr>
                      <w:rFonts w:ascii="ＭＳ 明朝" w:eastAsia="ＭＳ 明朝" w:hAnsi="ＭＳ 明朝" w:cs="ＭＳ 明朝" w:hint="eastAsia"/>
                      <w:spacing w:val="6"/>
                      <w:kern w:val="0"/>
                      <w:szCs w:val="21"/>
                    </w:rPr>
                    <w:t>事業ポートフォリオの変革</w:t>
                  </w:r>
                </w:p>
                <w:p w14:paraId="2BFD86E1" w14:textId="4E71E120" w:rsidR="00C0626D" w:rsidRPr="00C0626D" w:rsidRDefault="00000000" w:rsidP="00C062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C0626D" w:rsidRPr="00696BE8">
                      <w:rPr>
                        <w:rStyle w:val="af6"/>
                        <w:rFonts w:ascii="ＭＳ 明朝" w:eastAsia="ＭＳ 明朝" w:hAnsi="ＭＳ 明朝" w:cs="ＭＳ 明朝"/>
                        <w:spacing w:val="6"/>
                        <w:kern w:val="0"/>
                        <w:szCs w:val="21"/>
                      </w:rPr>
                      <w:t>https://www.aisin.com/jp/sustainability/report/pdf/aisin_ar2024_a3.pdf</w:t>
                    </w:r>
                  </w:hyperlink>
                </w:p>
              </w:tc>
            </w:tr>
            <w:tr w:rsidR="00C0626D" w:rsidRPr="00E577BF" w14:paraId="3DE21F82" w14:textId="77777777" w:rsidTr="00F5566D">
              <w:trPr>
                <w:trHeight w:val="697"/>
              </w:trPr>
              <w:tc>
                <w:tcPr>
                  <w:tcW w:w="2600" w:type="dxa"/>
                  <w:shd w:val="clear" w:color="auto" w:fill="auto"/>
                </w:tcPr>
                <w:p w14:paraId="13313238" w14:textId="77777777" w:rsidR="00C0626D" w:rsidRPr="00E577BF" w:rsidRDefault="00C0626D" w:rsidP="00C062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DDAC418" w14:textId="77777777" w:rsidR="00E45891" w:rsidRDefault="00C0626D" w:rsidP="00E45891">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企業経営の方向性</w:t>
                  </w:r>
                </w:p>
                <w:p w14:paraId="217EE554" w14:textId="7DB3CDD2" w:rsidR="00E45891" w:rsidRDefault="00E45891" w:rsidP="00E45891">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E45891">
                    <w:rPr>
                      <w:rFonts w:ascii="ＭＳ 明朝" w:hAnsi="ＭＳ 明朝" w:cs="ＭＳ 明朝" w:hint="eastAsia"/>
                      <w:spacing w:val="6"/>
                      <w:kern w:val="0"/>
                      <w:szCs w:val="21"/>
                    </w:rPr>
                    <w:t>私たちは、「“移動”に感動を、未来に笑顔を。」届けるため、社会課題へのソリューションを提供し、安心・快適・利便な“移動”を実現することで、お客様からパートナーと呼ばれる企業グループを目指します。</w:t>
                  </w:r>
                </w:p>
                <w:p w14:paraId="65A1D03B" w14:textId="235C2833" w:rsidR="00A12346" w:rsidRDefault="00C0626D" w:rsidP="00E45891">
                  <w:pPr>
                    <w:pStyle w:val="af"/>
                    <w:numPr>
                      <w:ilvl w:val="0"/>
                      <w:numId w:val="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情報処理技術活用の方向性</w:t>
                  </w:r>
                </w:p>
                <w:p w14:paraId="4553E0C1" w14:textId="3BE80788" w:rsidR="00C0626D" w:rsidRPr="00E577BF" w:rsidRDefault="00BE7687" w:rsidP="00A12346">
                  <w:pPr>
                    <w:pStyle w:val="af"/>
                    <w:suppressAutoHyphens/>
                    <w:kinsoku w:val="0"/>
                    <w:overflowPunct w:val="0"/>
                    <w:adjustRightInd w:val="0"/>
                    <w:spacing w:afterLines="50" w:after="120" w:line="238" w:lineRule="exact"/>
                    <w:ind w:leftChars="0" w:left="360"/>
                    <w:jc w:val="left"/>
                    <w:textAlignment w:val="center"/>
                    <w:rPr>
                      <w:rFonts w:ascii="ＭＳ 明朝" w:hAnsi="ＭＳ 明朝" w:cs="ＭＳ 明朝"/>
                      <w:spacing w:val="6"/>
                      <w:kern w:val="0"/>
                      <w:szCs w:val="21"/>
                    </w:rPr>
                  </w:pPr>
                  <w:r w:rsidRPr="00BE7687">
                    <w:rPr>
                      <w:rFonts w:ascii="ＭＳ 明朝" w:hAnsi="ＭＳ 明朝" w:cs="ＭＳ 明朝" w:hint="eastAsia"/>
                      <w:spacing w:val="6"/>
                      <w:kern w:val="0"/>
                      <w:szCs w:val="21"/>
                    </w:rPr>
                    <w:t>社会課題を解決する事業を成長領域と位置づけ、成長領域においては特にBEV商材、制御ブレーキ、安心・快適エントリーを重点とし、開発を加速させています。エネルギーバリューチェーンにおいては、再生可能エネルギーや水素エネルギーなどを使った新たなビジネスモデルの構築や、DXを活用したモビリティの新たな“移動”価値創造に挑む新規事業に取り組んでいきます。</w:t>
                  </w:r>
                </w:p>
              </w:tc>
            </w:tr>
            <w:tr w:rsidR="00C0626D" w:rsidRPr="00E577BF" w14:paraId="01B21D52" w14:textId="77777777" w:rsidTr="00F5566D">
              <w:trPr>
                <w:trHeight w:val="707"/>
              </w:trPr>
              <w:tc>
                <w:tcPr>
                  <w:tcW w:w="2600" w:type="dxa"/>
                  <w:shd w:val="clear" w:color="auto" w:fill="auto"/>
                </w:tcPr>
                <w:p w14:paraId="26DF9E70" w14:textId="77777777" w:rsidR="00C0626D" w:rsidRPr="00E577BF" w:rsidRDefault="00C0626D" w:rsidP="00C062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73783C5C" w:rsidR="00C0626D" w:rsidRPr="00E577BF" w:rsidRDefault="00C0626D" w:rsidP="00C062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962">
                    <w:rPr>
                      <w:rFonts w:ascii="ＭＳ 明朝" w:eastAsia="ＭＳ 明朝" w:hAnsi="ＭＳ 明朝" w:cs="ＭＳ 明朝" w:hint="eastAsia"/>
                      <w:spacing w:val="6"/>
                      <w:kern w:val="0"/>
                      <w:szCs w:val="21"/>
                    </w:rPr>
                    <w:t>本公表内容は取締役会で承認された方針に基づき作成され、公開文書に記載されている事項とな</w:t>
                  </w:r>
                  <w:r>
                    <w:rPr>
                      <w:rFonts w:ascii="ＭＳ 明朝" w:eastAsia="ＭＳ 明朝" w:hAnsi="ＭＳ 明朝" w:cs="ＭＳ 明朝" w:hint="eastAsia"/>
                      <w:spacing w:val="6"/>
                      <w:kern w:val="0"/>
                      <w:szCs w:val="21"/>
                    </w:rPr>
                    <w:t>る</w:t>
                  </w:r>
                  <w:r w:rsidRPr="00CB7962">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68735DF" w14:textId="35312C1C" w:rsidR="00882829" w:rsidRDefault="00145E36" w:rsidP="00882829">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36">
                    <w:rPr>
                      <w:rFonts w:ascii="ＭＳ 明朝" w:eastAsia="ＭＳ 明朝" w:hAnsi="ＭＳ 明朝" w:cs="ＭＳ 明朝" w:hint="eastAsia"/>
                      <w:spacing w:val="6"/>
                      <w:kern w:val="0"/>
                      <w:szCs w:val="21"/>
                    </w:rPr>
                    <w:t>企業サイト「デジタルトランスフォーメーション（DX）への取り組み」</w:t>
                  </w:r>
                </w:p>
                <w:p w14:paraId="5BF68E2D" w14:textId="4677E524" w:rsidR="00882829" w:rsidRPr="008A0A74" w:rsidRDefault="00882829" w:rsidP="00882829">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82829">
                    <w:rPr>
                      <w:rFonts w:ascii="ＭＳ 明朝" w:eastAsia="ＭＳ 明朝" w:hAnsi="ＭＳ 明朝" w:cs="ＭＳ 明朝" w:hint="eastAsia"/>
                      <w:spacing w:val="6"/>
                      <w:kern w:val="0"/>
                      <w:szCs w:val="21"/>
                    </w:rPr>
                    <w:t>企業メディア「AI Think」</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1CA63E7" w14:textId="39EE8DFA" w:rsidR="002653D5" w:rsidRDefault="0072681C" w:rsidP="002653D5">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145E36">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年　</w:t>
                  </w:r>
                  <w:r w:rsidR="00145E36">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sidR="00145E36">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日</w:t>
                  </w:r>
                </w:p>
                <w:p w14:paraId="7116E297" w14:textId="77B9C2FC" w:rsidR="001738D6" w:rsidRPr="008A0A74" w:rsidRDefault="004F23C7" w:rsidP="004F23C7">
                  <w:pPr>
                    <w:numPr>
                      <w:ilvl w:val="0"/>
                      <w:numId w:val="3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77D0E0F" w14:textId="7531387C" w:rsidR="00750324" w:rsidRPr="00750324" w:rsidRDefault="00750324" w:rsidP="00750324">
                  <w:pPr>
                    <w:numPr>
                      <w:ilvl w:val="0"/>
                      <w:numId w:val="2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36">
                    <w:rPr>
                      <w:rFonts w:ascii="ＭＳ 明朝" w:eastAsia="ＭＳ 明朝" w:hAnsi="ＭＳ 明朝" w:cs="ＭＳ 明朝" w:hint="eastAsia"/>
                      <w:spacing w:val="6"/>
                      <w:kern w:val="0"/>
                      <w:szCs w:val="21"/>
                    </w:rPr>
                    <w:t>企業サイト「デジタルトランスフォーメーション（DX）への取り組み」</w:t>
                  </w:r>
                  <w:r>
                    <w:rPr>
                      <w:rFonts w:ascii="ＭＳ 明朝" w:eastAsia="ＭＳ 明朝" w:hAnsi="ＭＳ 明朝" w:cs="ＭＳ 明朝" w:hint="eastAsia"/>
                      <w:spacing w:val="6"/>
                      <w:kern w:val="0"/>
                      <w:szCs w:val="21"/>
                    </w:rPr>
                    <w:t xml:space="preserve">　ロードマップ</w:t>
                  </w:r>
                </w:p>
                <w:p w14:paraId="107720E5" w14:textId="4CDB10EE" w:rsidR="00882829" w:rsidRPr="002477B5" w:rsidRDefault="00750324" w:rsidP="00750324">
                  <w:pPr>
                    <w:suppressAutoHyphens/>
                    <w:kinsoku w:val="0"/>
                    <w:overflowPunct w:val="0"/>
                    <w:adjustRightInd w:val="0"/>
                    <w:spacing w:afterLines="50" w:after="120" w:line="238" w:lineRule="exact"/>
                    <w:jc w:val="left"/>
                    <w:textAlignment w:val="center"/>
                    <w:rPr>
                      <w:rFonts w:ascii="ＭＳ 明朝" w:eastAsia="ＭＳ 明朝" w:hAnsi="ＭＳ 明朝"/>
                    </w:rPr>
                  </w:pPr>
                  <w:hyperlink r:id="rId10" w:history="1">
                    <w:r w:rsidRPr="00FA0AE5">
                      <w:rPr>
                        <w:rStyle w:val="af6"/>
                        <w:rFonts w:ascii="ＭＳ 明朝" w:eastAsia="ＭＳ 明朝" w:hAnsi="ＭＳ 明朝"/>
                      </w:rPr>
                      <w:t>https://www.aisin.com/jp/technology/dx/</w:t>
                    </w:r>
                  </w:hyperlink>
                </w:p>
                <w:p w14:paraId="329E59F5" w14:textId="45C1D7FB" w:rsidR="00750324" w:rsidRPr="00750324" w:rsidRDefault="00750324" w:rsidP="00750324">
                  <w:pPr>
                    <w:numPr>
                      <w:ilvl w:val="0"/>
                      <w:numId w:val="28"/>
                    </w:numPr>
                    <w:suppressAutoHyphens/>
                    <w:kinsoku w:val="0"/>
                    <w:overflowPunct w:val="0"/>
                    <w:adjustRightInd w:val="0"/>
                    <w:spacing w:afterLines="50" w:after="120" w:line="238" w:lineRule="exact"/>
                    <w:jc w:val="left"/>
                    <w:textAlignment w:val="center"/>
                    <w:rPr>
                      <w:rFonts w:hAnsi="ＭＳ 明朝" w:cs="ＭＳ 明朝"/>
                      <w:spacing w:val="6"/>
                      <w:kern w:val="0"/>
                      <w:szCs w:val="21"/>
                    </w:rPr>
                  </w:pPr>
                  <w:r w:rsidRPr="00882829">
                    <w:rPr>
                      <w:rFonts w:ascii="ＭＳ 明朝" w:eastAsia="ＭＳ 明朝" w:hAnsi="ＭＳ 明朝" w:cs="ＭＳ 明朝" w:hint="eastAsia"/>
                      <w:spacing w:val="6"/>
                      <w:kern w:val="0"/>
                      <w:szCs w:val="21"/>
                    </w:rPr>
                    <w:t>企業メディア「AI Think」　現実世界と仮想世界を融合　DXで実現する、新しいものづくり</w:t>
                  </w:r>
                </w:p>
                <w:p w14:paraId="1FE4DE1F" w14:textId="241627F6" w:rsidR="001247B3" w:rsidRPr="002477B5" w:rsidRDefault="00750324" w:rsidP="00750324">
                  <w:pPr>
                    <w:suppressAutoHyphens/>
                    <w:kinsoku w:val="0"/>
                    <w:overflowPunct w:val="0"/>
                    <w:adjustRightInd w:val="0"/>
                    <w:spacing w:afterLines="50" w:after="120" w:line="238" w:lineRule="exact"/>
                    <w:jc w:val="left"/>
                    <w:textAlignment w:val="center"/>
                    <w:rPr>
                      <w:rFonts w:hAnsi="ＭＳ 明朝" w:cs="ＭＳ 明朝"/>
                      <w:spacing w:val="6"/>
                      <w:kern w:val="0"/>
                      <w:szCs w:val="21"/>
                    </w:rPr>
                  </w:pPr>
                  <w:hyperlink r:id="rId11" w:history="1">
                    <w:r w:rsidRPr="00FA0AE5">
                      <w:rPr>
                        <w:rStyle w:val="af6"/>
                        <w:rFonts w:ascii="ＭＳ 明朝" w:eastAsia="ＭＳ 明朝" w:hAnsi="ＭＳ 明朝" w:cs="ＭＳ 明朝" w:hint="eastAsia"/>
                        <w:spacing w:val="6"/>
                        <w:kern w:val="0"/>
                        <w:szCs w:val="21"/>
                        <w:lang w:eastAsia="zh-TW"/>
                      </w:rPr>
                      <w:t>https://www.aisin.com/jp/aithink/innovation/blog/005572.html</w:t>
                    </w:r>
                  </w:hyperlink>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72B198" w14:textId="5ACB42CB" w:rsidR="00145E36" w:rsidRPr="00145E36" w:rsidRDefault="00145E36" w:rsidP="00145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36">
                    <w:rPr>
                      <w:rFonts w:ascii="ＭＳ 明朝" w:eastAsia="ＭＳ 明朝" w:hAnsi="ＭＳ 明朝" w:cs="ＭＳ 明朝" w:hint="eastAsia"/>
                      <w:spacing w:val="6"/>
                      <w:kern w:val="0"/>
                      <w:szCs w:val="21"/>
                    </w:rPr>
                    <w:t>・ デジタル活用による業務効率化を推進し、より付加価値の高い業務へ人材をシフトしてい</w:t>
                  </w:r>
                  <w:r>
                    <w:rPr>
                      <w:rFonts w:ascii="ＭＳ 明朝" w:eastAsia="ＭＳ 明朝" w:hAnsi="ＭＳ 明朝" w:cs="ＭＳ 明朝" w:hint="eastAsia"/>
                      <w:spacing w:val="6"/>
                      <w:kern w:val="0"/>
                      <w:szCs w:val="21"/>
                    </w:rPr>
                    <w:t>きます</w:t>
                  </w:r>
                  <w:r w:rsidRPr="00145E36">
                    <w:rPr>
                      <w:rFonts w:ascii="ＭＳ 明朝" w:eastAsia="ＭＳ 明朝" w:hAnsi="ＭＳ 明朝" w:cs="ＭＳ 明朝" w:hint="eastAsia"/>
                      <w:spacing w:val="6"/>
                      <w:kern w:val="0"/>
                      <w:szCs w:val="21"/>
                    </w:rPr>
                    <w:t>。</w:t>
                  </w:r>
                </w:p>
                <w:p w14:paraId="0213D3D6" w14:textId="03F5B21E" w:rsidR="00145E36" w:rsidRPr="00145E36" w:rsidRDefault="00145E36" w:rsidP="00145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36">
                    <w:rPr>
                      <w:rFonts w:ascii="ＭＳ 明朝" w:eastAsia="ＭＳ 明朝" w:hAnsi="ＭＳ 明朝" w:cs="ＭＳ 明朝" w:hint="eastAsia"/>
                      <w:spacing w:val="6"/>
                      <w:kern w:val="0"/>
                      <w:szCs w:val="21"/>
                    </w:rPr>
                    <w:t>・ Cyber/Physical Information Factory（CPIF）コンセプトのもと生産情報と3D情報を一元化し、共有。バーチャル検証を設計開発や生産に活用することで、大幅なリードタイムの短縮と商品力の強化をめざ</w:t>
                  </w:r>
                  <w:r>
                    <w:rPr>
                      <w:rFonts w:ascii="ＭＳ 明朝" w:eastAsia="ＭＳ 明朝" w:hAnsi="ＭＳ 明朝" w:cs="ＭＳ 明朝" w:hint="eastAsia"/>
                      <w:spacing w:val="6"/>
                      <w:kern w:val="0"/>
                      <w:szCs w:val="21"/>
                    </w:rPr>
                    <w:t>します</w:t>
                  </w:r>
                  <w:r w:rsidRPr="00145E36">
                    <w:rPr>
                      <w:rFonts w:ascii="ＭＳ 明朝" w:eastAsia="ＭＳ 明朝" w:hAnsi="ＭＳ 明朝" w:cs="ＭＳ 明朝" w:hint="eastAsia"/>
                      <w:spacing w:val="6"/>
                      <w:kern w:val="0"/>
                      <w:szCs w:val="21"/>
                    </w:rPr>
                    <w:t>。また、生産現場では蓄積した生産情報やAI技術などを活用し、品質と生産性の向上を実現</w:t>
                  </w:r>
                  <w:r>
                    <w:rPr>
                      <w:rFonts w:ascii="ＭＳ 明朝" w:eastAsia="ＭＳ 明朝" w:hAnsi="ＭＳ 明朝" w:cs="ＭＳ 明朝" w:hint="eastAsia"/>
                      <w:spacing w:val="6"/>
                      <w:kern w:val="0"/>
                      <w:szCs w:val="21"/>
                    </w:rPr>
                    <w:t>します</w:t>
                  </w:r>
                  <w:r w:rsidRPr="00145E36">
                    <w:rPr>
                      <w:rFonts w:ascii="ＭＳ 明朝" w:eastAsia="ＭＳ 明朝" w:hAnsi="ＭＳ 明朝" w:cs="ＭＳ 明朝" w:hint="eastAsia"/>
                      <w:spacing w:val="6"/>
                      <w:kern w:val="0"/>
                      <w:szCs w:val="21"/>
                    </w:rPr>
                    <w:t>。</w:t>
                  </w:r>
                </w:p>
                <w:p w14:paraId="0848987C" w14:textId="185FDA44" w:rsidR="00A2668D" w:rsidRPr="00A2668D" w:rsidRDefault="00145E36" w:rsidP="00145E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36">
                    <w:rPr>
                      <w:rFonts w:ascii="ＭＳ 明朝" w:eastAsia="ＭＳ 明朝" w:hAnsi="ＭＳ 明朝" w:cs="ＭＳ 明朝" w:hint="eastAsia"/>
                      <w:spacing w:val="6"/>
                      <w:kern w:val="0"/>
                      <w:szCs w:val="21"/>
                    </w:rPr>
                    <w:t>・ AI技術の研修と活用を加速させ、位置情報をはじめとするアイシンの技術力を生かした「ソリューション型サービス」の展開を進め</w:t>
                  </w:r>
                  <w:r>
                    <w:rPr>
                      <w:rFonts w:ascii="ＭＳ 明朝" w:eastAsia="ＭＳ 明朝" w:hAnsi="ＭＳ 明朝" w:cs="ＭＳ 明朝" w:hint="eastAsia"/>
                      <w:spacing w:val="6"/>
                      <w:kern w:val="0"/>
                      <w:szCs w:val="21"/>
                    </w:rPr>
                    <w:t>ます</w:t>
                  </w:r>
                  <w:r w:rsidRPr="00145E36">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7A1D7A4B" w:rsidR="00D1302E" w:rsidRPr="00E577BF" w:rsidRDefault="00957F0A" w:rsidP="00957F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7962">
                    <w:rPr>
                      <w:rFonts w:ascii="ＭＳ 明朝" w:eastAsia="ＭＳ 明朝" w:hAnsi="ＭＳ 明朝" w:cs="ＭＳ 明朝" w:hint="eastAsia"/>
                      <w:spacing w:val="6"/>
                      <w:kern w:val="0"/>
                      <w:szCs w:val="21"/>
                    </w:rPr>
                    <w:t>本公表内容</w:t>
                  </w:r>
                  <w:r w:rsidR="002653D5">
                    <w:rPr>
                      <w:rFonts w:ascii="ＭＳ 明朝" w:eastAsia="ＭＳ 明朝" w:hAnsi="ＭＳ 明朝" w:cs="ＭＳ 明朝" w:hint="eastAsia"/>
                      <w:spacing w:val="6"/>
                      <w:kern w:val="0"/>
                      <w:szCs w:val="21"/>
                    </w:rPr>
                    <w:t>①②</w:t>
                  </w:r>
                  <w:r w:rsidRPr="00CB7962">
                    <w:rPr>
                      <w:rFonts w:ascii="ＭＳ 明朝" w:eastAsia="ＭＳ 明朝" w:hAnsi="ＭＳ 明朝" w:cs="ＭＳ 明朝" w:hint="eastAsia"/>
                      <w:spacing w:val="6"/>
                      <w:kern w:val="0"/>
                      <w:szCs w:val="21"/>
                    </w:rPr>
                    <w:t>は取締役会で承認された方針に基づき作成され、公開文書に記載されている事項とな</w:t>
                  </w:r>
                  <w:r>
                    <w:rPr>
                      <w:rFonts w:ascii="ＭＳ 明朝" w:eastAsia="ＭＳ 明朝" w:hAnsi="ＭＳ 明朝" w:cs="ＭＳ 明朝" w:hint="eastAsia"/>
                      <w:spacing w:val="6"/>
                      <w:kern w:val="0"/>
                      <w:szCs w:val="21"/>
                    </w:rPr>
                    <w:t>る</w:t>
                  </w:r>
                  <w:r w:rsidRPr="00CB7962">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009E7551" w:rsidR="009B6D69" w:rsidRPr="009B6D69" w:rsidRDefault="009B6D69" w:rsidP="009B6D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B6D69">
                    <w:rPr>
                      <w:rFonts w:ascii="ＭＳ 明朝" w:eastAsia="ＭＳ 明朝" w:hAnsi="ＭＳ 明朝" w:cs="ＭＳ 明朝" w:hint="eastAsia"/>
                      <w:spacing w:val="6"/>
                      <w:kern w:val="0"/>
                      <w:szCs w:val="21"/>
                    </w:rPr>
                    <w:t>企業サイト「デジタルトランスフォーメーション（DX）への取り組み」</w:t>
                  </w:r>
                  <w:r w:rsidR="001738D6">
                    <w:rPr>
                      <w:rFonts w:ascii="ＭＳ 明朝" w:eastAsia="ＭＳ 明朝" w:hAnsi="ＭＳ 明朝" w:cs="ＭＳ 明朝" w:hint="eastAsia"/>
                      <w:spacing w:val="6"/>
                      <w:kern w:val="0"/>
                      <w:szCs w:val="21"/>
                    </w:rPr>
                    <w:t xml:space="preserve">　</w:t>
                  </w:r>
                  <w:r w:rsidRPr="009B6D69">
                    <w:rPr>
                      <w:rFonts w:ascii="ＭＳ 明朝" w:eastAsia="ＭＳ 明朝" w:hAnsi="ＭＳ 明朝" w:cs="ＭＳ 明朝" w:hint="eastAsia"/>
                      <w:spacing w:val="6"/>
                      <w:kern w:val="0"/>
                      <w:szCs w:val="21"/>
                    </w:rPr>
                    <w:t>DX推進体制</w:t>
                  </w:r>
                </w:p>
              </w:tc>
            </w:tr>
            <w:tr w:rsidR="00D1302E" w:rsidRPr="00E577BF" w14:paraId="5040428A" w14:textId="77777777" w:rsidTr="002653D5">
              <w:trPr>
                <w:trHeight w:val="274"/>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FDB89DA" w14:textId="4AF80C16" w:rsidR="009B6D69" w:rsidRDefault="002653D5" w:rsidP="00265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33D8">
                    <w:rPr>
                      <w:rFonts w:ascii="ＭＳ 明朝" w:eastAsia="ＭＳ 明朝" w:hAnsi="ＭＳ 明朝" w:cs="ＭＳ 明朝" w:hint="eastAsia"/>
                      <w:spacing w:val="6"/>
                      <w:kern w:val="0"/>
                      <w:szCs w:val="21"/>
                    </w:rPr>
                    <w:t>体制・組織</w:t>
                  </w:r>
                  <w:r>
                    <w:rPr>
                      <w:rFonts w:ascii="ＭＳ 明朝" w:eastAsia="ＭＳ 明朝" w:hAnsi="ＭＳ 明朝" w:cs="ＭＳ 明朝"/>
                      <w:spacing w:val="6"/>
                      <w:kern w:val="0"/>
                      <w:szCs w:val="21"/>
                    </w:rPr>
                    <w:br/>
                  </w:r>
                  <w:r w:rsidR="009B6D69" w:rsidRPr="009B6D69">
                    <w:rPr>
                      <w:rFonts w:ascii="ＭＳ 明朝" w:eastAsia="ＭＳ 明朝" w:hAnsi="ＭＳ 明朝" w:cs="ＭＳ 明朝" w:hint="eastAsia"/>
                      <w:spacing w:val="6"/>
                      <w:kern w:val="0"/>
                      <w:szCs w:val="21"/>
                    </w:rPr>
                    <w:t>アイシングループでのDXの推進は、全社横断組織となる「DX戦略センター」を中心に各部門が連携する体制を整えており、幅広い分野での新たな価値創出を加速させています。</w:t>
                  </w:r>
                </w:p>
                <w:p w14:paraId="310CB9CA" w14:textId="2F181C07" w:rsidR="0085704F" w:rsidRPr="00E577BF" w:rsidRDefault="002653D5" w:rsidP="002653D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033D8">
                    <w:rPr>
                      <w:rFonts w:ascii="ＭＳ 明朝" w:eastAsia="ＭＳ 明朝" w:hAnsi="ＭＳ 明朝" w:cs="ＭＳ 明朝" w:hint="eastAsia"/>
                      <w:spacing w:val="6"/>
                      <w:kern w:val="0"/>
                      <w:szCs w:val="21"/>
                    </w:rPr>
                    <w:t>人材の育成・確保</w:t>
                  </w:r>
                  <w:r>
                    <w:rPr>
                      <w:rFonts w:ascii="ＭＳ 明朝" w:eastAsia="ＭＳ 明朝" w:hAnsi="ＭＳ 明朝" w:cs="ＭＳ 明朝"/>
                      <w:spacing w:val="6"/>
                      <w:kern w:val="0"/>
                      <w:szCs w:val="21"/>
                    </w:rPr>
                    <w:br/>
                  </w:r>
                  <w:r w:rsidR="009B6D69" w:rsidRPr="009B6D69">
                    <w:rPr>
                      <w:rFonts w:ascii="ＭＳ 明朝" w:eastAsia="ＭＳ 明朝" w:hAnsi="ＭＳ 明朝" w:cs="ＭＳ 明朝" w:hint="eastAsia"/>
                      <w:spacing w:val="6"/>
                      <w:kern w:val="0"/>
                      <w:szCs w:val="21"/>
                    </w:rPr>
                    <w:t>アイシングループでは「全員参加のDX」を掲げ、経験や職位に関わらず全従業員がデジタル活用技術を身につけ、自律的に業務変革を進められるよう教育体系を整えています。</w:t>
                  </w:r>
                  <w:r w:rsidR="0095273D">
                    <w:rPr>
                      <w:rFonts w:ascii="ＭＳ 明朝" w:eastAsia="ＭＳ 明朝" w:hAnsi="ＭＳ 明朝" w:cs="ＭＳ 明朝"/>
                      <w:spacing w:val="6"/>
                      <w:kern w:val="0"/>
                      <w:szCs w:val="21"/>
                    </w:rPr>
                    <w:br/>
                  </w:r>
                  <w:r w:rsidR="009B6D69" w:rsidRPr="009B6D69">
                    <w:rPr>
                      <w:rFonts w:ascii="ＭＳ 明朝" w:eastAsia="ＭＳ 明朝" w:hAnsi="ＭＳ 明朝" w:cs="ＭＳ 明朝" w:hint="eastAsia"/>
                      <w:spacing w:val="6"/>
                      <w:kern w:val="0"/>
                      <w:szCs w:val="21"/>
                    </w:rPr>
                    <w:t>人工知能(AI)の人材獲得、育成にも力を入れており、東京、愛知、福岡の3地域に拠点を構えています。専門性を生かし、やりがいを持って働くことができる体制づくりを進めています。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603C1BDA" w14:textId="3D5700C0" w:rsidR="00020839" w:rsidRPr="00020839" w:rsidRDefault="00E864AC" w:rsidP="0002083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hAnsi="ＭＳ 明朝" w:cs="ＭＳ 明朝" w:hint="eastAsia"/>
                      <w:spacing w:val="6"/>
                      <w:kern w:val="0"/>
                      <w:szCs w:val="21"/>
                    </w:rPr>
                    <w:t>企業</w:t>
                  </w:r>
                  <w:r w:rsidR="0050542A">
                    <w:rPr>
                      <w:rFonts w:ascii="ＭＳ 明朝" w:hAnsi="ＭＳ 明朝" w:cs="ＭＳ 明朝" w:hint="eastAsia"/>
                      <w:spacing w:val="6"/>
                      <w:kern w:val="0"/>
                      <w:szCs w:val="21"/>
                    </w:rPr>
                    <w:t>メディア</w:t>
                  </w:r>
                  <w:r w:rsidR="008A0A74">
                    <w:rPr>
                      <w:rFonts w:ascii="ＭＳ 明朝" w:eastAsia="ＭＳ 明朝" w:hAnsi="ＭＳ 明朝" w:cs="ＭＳ 明朝" w:hint="eastAsia"/>
                      <w:spacing w:val="6"/>
                      <w:kern w:val="0"/>
                      <w:szCs w:val="21"/>
                    </w:rPr>
                    <w:t>「</w:t>
                  </w:r>
                  <w:r w:rsidR="00020839" w:rsidRPr="00020839">
                    <w:rPr>
                      <w:rFonts w:ascii="ＭＳ 明朝" w:eastAsia="ＭＳ 明朝" w:hAnsi="ＭＳ 明朝" w:cs="ＭＳ 明朝" w:hint="eastAsia"/>
                      <w:spacing w:val="6"/>
                      <w:kern w:val="0"/>
                      <w:szCs w:val="21"/>
                    </w:rPr>
                    <w:t>AI Think</w:t>
                  </w:r>
                  <w:r w:rsidR="008A0A74">
                    <w:rPr>
                      <w:rFonts w:ascii="ＭＳ 明朝" w:eastAsia="ＭＳ 明朝" w:hAnsi="ＭＳ 明朝" w:cs="ＭＳ 明朝" w:hint="eastAsia"/>
                      <w:spacing w:val="6"/>
                      <w:kern w:val="0"/>
                      <w:szCs w:val="21"/>
                    </w:rPr>
                    <w:t>」</w:t>
                  </w:r>
                  <w:r w:rsidR="001738D6">
                    <w:rPr>
                      <w:rFonts w:ascii="ＭＳ 明朝" w:eastAsia="ＭＳ 明朝" w:hAnsi="ＭＳ 明朝" w:cs="ＭＳ 明朝" w:hint="eastAsia"/>
                      <w:spacing w:val="6"/>
                      <w:kern w:val="0"/>
                      <w:szCs w:val="21"/>
                    </w:rPr>
                    <w:t xml:space="preserve">　</w:t>
                  </w:r>
                  <w:r w:rsidR="00020839" w:rsidRPr="00020839">
                    <w:rPr>
                      <w:rFonts w:ascii="ＭＳ 明朝" w:eastAsia="ＭＳ 明朝" w:hAnsi="ＭＳ 明朝" w:cs="ＭＳ 明朝" w:hint="eastAsia"/>
                      <w:spacing w:val="6"/>
                      <w:kern w:val="0"/>
                      <w:szCs w:val="21"/>
                    </w:rPr>
                    <w:t>現実世界と仮想世界を融合　DXで実現する、新しいものづくり</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DA23F10" w14:textId="5B7C05F0" w:rsidR="004E4C71" w:rsidRPr="004E4C71" w:rsidRDefault="004E4C71" w:rsidP="004E4C7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E4C71">
                    <w:rPr>
                      <w:rFonts w:ascii="ＭＳ 明朝" w:eastAsia="ＭＳ 明朝" w:hAnsi="ＭＳ 明朝" w:cs="ＭＳ 明朝" w:hint="eastAsia"/>
                      <w:spacing w:val="6"/>
                      <w:kern w:val="0"/>
                      <w:szCs w:val="21"/>
                    </w:rPr>
                    <w:t>これまでは用途別に収集した情報をそれ以外の目的に活用することが難しく、横断的な連携が不十分であるという課題がありました。Cyber/Physical Information Factory</w:t>
                  </w:r>
                  <w:r>
                    <w:rPr>
                      <w:rFonts w:ascii="ＭＳ 明朝" w:eastAsia="ＭＳ 明朝" w:hAnsi="ＭＳ 明朝" w:cs="ＭＳ 明朝" w:hint="eastAsia"/>
                      <w:spacing w:val="6"/>
                      <w:kern w:val="0"/>
                      <w:szCs w:val="21"/>
                    </w:rPr>
                    <w:t>（CPIF）</w:t>
                  </w:r>
                  <w:r w:rsidRPr="004E4C71">
                    <w:rPr>
                      <w:rFonts w:ascii="ＭＳ 明朝" w:eastAsia="ＭＳ 明朝" w:hAnsi="ＭＳ 明朝" w:cs="ＭＳ 明朝" w:hint="eastAsia"/>
                      <w:spacing w:val="6"/>
                      <w:kern w:val="0"/>
                      <w:szCs w:val="21"/>
                    </w:rPr>
                    <w:t>では、工場から吸い上げたデータを「蓄積層」で統合管理します。データは「活用層」で集計・加工され、生産管理、品質管理、トレーサビリティなどさまざまな用途で活用できるようになります。</w:t>
                  </w:r>
                  <w:r>
                    <w:rPr>
                      <w:rFonts w:ascii="ＭＳ 明朝" w:eastAsia="ＭＳ 明朝" w:hAnsi="ＭＳ 明朝" w:cs="ＭＳ 明朝"/>
                      <w:spacing w:val="6"/>
                      <w:kern w:val="0"/>
                      <w:szCs w:val="21"/>
                    </w:rPr>
                    <w:br/>
                  </w:r>
                  <w:r w:rsidRPr="004E4C71">
                    <w:rPr>
                      <w:rFonts w:ascii="ＭＳ 明朝" w:eastAsia="ＭＳ 明朝" w:hAnsi="ＭＳ 明朝" w:cs="ＭＳ 明朝" w:hint="eastAsia"/>
                      <w:spacing w:val="6"/>
                      <w:kern w:val="0"/>
                      <w:szCs w:val="21"/>
                    </w:rPr>
                    <w:t>すべての情報を一元化し共有することで特定の用途に縛られず自由にデータが使えるようになり、新たな目的への活用も容易になりました。</w:t>
                  </w:r>
                </w:p>
                <w:p w14:paraId="7B1BCC4F" w14:textId="215726F9" w:rsidR="00D1302E" w:rsidRPr="004E4C71" w:rsidRDefault="005E180A" w:rsidP="005E180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E180A">
                    <w:rPr>
                      <w:rFonts w:ascii="ＭＳ 明朝" w:eastAsia="ＭＳ 明朝" w:hAnsi="ＭＳ 明朝" w:cs="ＭＳ 明朝" w:hint="eastAsia"/>
                      <w:spacing w:val="6"/>
                      <w:kern w:val="0"/>
                      <w:szCs w:val="21"/>
                    </w:rPr>
                    <w:t>IoTですべてをつなぎ情報をリアルタイムで共有する。それは生産プロセス全体の最適化を可能にし、効率化、品質向上、コスト低減はもちろん</w:t>
                  </w:r>
                  <w:r w:rsidR="002477B5">
                    <w:rPr>
                      <w:rFonts w:ascii="ＭＳ 明朝" w:eastAsia="ＭＳ 明朝" w:hAnsi="ＭＳ 明朝" w:cs="ＭＳ 明朝" w:hint="eastAsia"/>
                      <w:spacing w:val="6"/>
                      <w:kern w:val="0"/>
                      <w:szCs w:val="21"/>
                    </w:rPr>
                    <w:t>、</w:t>
                  </w:r>
                  <w:r w:rsidRPr="005E180A">
                    <w:rPr>
                      <w:rFonts w:ascii="ＭＳ 明朝" w:eastAsia="ＭＳ 明朝" w:hAnsi="ＭＳ 明朝" w:cs="ＭＳ 明朝" w:hint="eastAsia"/>
                      <w:spacing w:val="6"/>
                      <w:kern w:val="0"/>
                      <w:szCs w:val="21"/>
                    </w:rPr>
                    <w:t>「ものづくり」そのものを進化させ、今までにない新たな価値を生みだします。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8B07FF3" w14:textId="79F6A8E8" w:rsidR="00D1302E" w:rsidRDefault="005244A1" w:rsidP="005244A1">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w:t>
                  </w:r>
                  <w:r w:rsidRPr="008625E7">
                    <w:rPr>
                      <w:rFonts w:ascii="ＭＳ 明朝" w:eastAsia="ＭＳ 明朝" w:hAnsi="ＭＳ 明朝" w:cs="ＭＳ 明朝"/>
                      <w:spacing w:val="6"/>
                      <w:kern w:val="0"/>
                      <w:szCs w:val="21"/>
                    </w:rPr>
                    <w:t xml:space="preserve"> 202</w:t>
                  </w:r>
                  <w:r>
                    <w:rPr>
                      <w:rFonts w:ascii="ＭＳ 明朝" w:eastAsia="ＭＳ 明朝" w:hAnsi="ＭＳ 明朝" w:cs="ＭＳ 明朝" w:hint="eastAsia"/>
                      <w:spacing w:val="6"/>
                      <w:kern w:val="0"/>
                      <w:szCs w:val="21"/>
                    </w:rPr>
                    <w:t>4</w:t>
                  </w:r>
                </w:p>
                <w:p w14:paraId="6D53F19D" w14:textId="2161A30E" w:rsidR="005244A1" w:rsidRPr="00E577BF" w:rsidRDefault="00BF0138" w:rsidP="005244A1">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5E36">
                    <w:rPr>
                      <w:rFonts w:ascii="ＭＳ 明朝" w:eastAsia="ＭＳ 明朝" w:hAnsi="ＭＳ 明朝" w:cs="ＭＳ 明朝" w:hint="eastAsia"/>
                      <w:spacing w:val="6"/>
                      <w:kern w:val="0"/>
                      <w:szCs w:val="21"/>
                    </w:rPr>
                    <w:t>企業サイト「デジタルトランスフォーメーション（DX）への取り組み」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4595A8E8" w14:textId="11D5F4FA" w:rsidR="005244A1" w:rsidRPr="00E577BF" w:rsidRDefault="005244A1" w:rsidP="004C14FD">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12B92F68" w14:textId="0EB4E469" w:rsidR="00D1302E" w:rsidRPr="00BF0138" w:rsidRDefault="00BF0138" w:rsidP="004C14FD">
                  <w:pPr>
                    <w:numPr>
                      <w:ilvl w:val="0"/>
                      <w:numId w:val="2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5FF87D7" w14:textId="4160B198" w:rsidR="0007097D" w:rsidRPr="00C0626D" w:rsidRDefault="0007097D" w:rsidP="00070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　「統合報告書</w:t>
                  </w:r>
                  <w:r w:rsidRPr="008625E7">
                    <w:rPr>
                      <w:rFonts w:ascii="ＭＳ 明朝" w:eastAsia="ＭＳ 明朝" w:hAnsi="ＭＳ 明朝" w:cs="ＭＳ 明朝"/>
                      <w:spacing w:val="6"/>
                      <w:kern w:val="0"/>
                      <w:szCs w:val="21"/>
                    </w:rPr>
                    <w:t xml:space="preserve"> 202</w:t>
                  </w:r>
                  <w:r>
                    <w:rPr>
                      <w:rFonts w:ascii="ＭＳ 明朝" w:eastAsia="ＭＳ 明朝" w:hAnsi="ＭＳ 明朝" w:cs="ＭＳ 明朝" w:hint="eastAsia"/>
                      <w:spacing w:val="6"/>
                      <w:kern w:val="0"/>
                      <w:szCs w:val="21"/>
                    </w:rPr>
                    <w:t>4</w:t>
                  </w:r>
                  <w:r w:rsidRPr="00C0626D">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16</w:t>
                  </w:r>
                  <w:r w:rsidRPr="00C0626D">
                    <w:rPr>
                      <w:rFonts w:ascii="ＭＳ 明朝" w:eastAsia="ＭＳ 明朝" w:hAnsi="ＭＳ 明朝" w:cs="ＭＳ 明朝" w:hint="eastAsia"/>
                      <w:spacing w:val="6"/>
                      <w:kern w:val="0"/>
                      <w:szCs w:val="21"/>
                    </w:rPr>
                    <w:t xml:space="preserve"> アイシングループビジョン2030</w:t>
                  </w:r>
                </w:p>
                <w:p w14:paraId="470B1C45" w14:textId="77777777" w:rsidR="0007097D" w:rsidRDefault="00000000" w:rsidP="00070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07097D" w:rsidRPr="00696BE8">
                      <w:rPr>
                        <w:rStyle w:val="af6"/>
                        <w:rFonts w:ascii="ＭＳ 明朝" w:eastAsia="ＭＳ 明朝" w:hAnsi="ＭＳ 明朝" w:cs="ＭＳ 明朝"/>
                        <w:spacing w:val="6"/>
                        <w:kern w:val="0"/>
                        <w:szCs w:val="21"/>
                      </w:rPr>
                      <w:t>https://www.aisin.com/jp/sustainability/report/pdf/aisin_ar2024_a3.pdf</w:t>
                    </w:r>
                  </w:hyperlink>
                </w:p>
                <w:p w14:paraId="2A5AC32A" w14:textId="77777777" w:rsidR="0007097D" w:rsidRDefault="0007097D" w:rsidP="0007097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　企業サイト</w:t>
                  </w:r>
                  <w:r w:rsidRPr="00145E36">
                    <w:rPr>
                      <w:rFonts w:ascii="ＭＳ 明朝" w:eastAsia="ＭＳ 明朝" w:hAnsi="ＭＳ 明朝" w:cs="ＭＳ 明朝" w:hint="eastAsia"/>
                      <w:spacing w:val="6"/>
                      <w:kern w:val="0"/>
                      <w:szCs w:val="21"/>
                    </w:rPr>
                    <w:t>「デジタルトランスフォーメーション（DX）への取り組み」</w:t>
                  </w:r>
                  <w:r>
                    <w:rPr>
                      <w:rFonts w:ascii="ＭＳ 明朝" w:eastAsia="ＭＳ 明朝" w:hAnsi="ＭＳ 明朝" w:cs="ＭＳ 明朝" w:hint="eastAsia"/>
                      <w:spacing w:val="6"/>
                      <w:kern w:val="0"/>
                      <w:szCs w:val="21"/>
                    </w:rPr>
                    <w:t xml:space="preserve">　ロードマップ</w:t>
                  </w:r>
                </w:p>
                <w:p w14:paraId="0AF707E1" w14:textId="259BBC5E" w:rsidR="00D1302E" w:rsidRPr="00E577BF" w:rsidRDefault="00000000" w:rsidP="00021D6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07097D" w:rsidRPr="00727050">
                      <w:rPr>
                        <w:rStyle w:val="af6"/>
                        <w:rFonts w:ascii="ＭＳ 明朝" w:eastAsia="ＭＳ 明朝" w:hAnsi="ＭＳ 明朝" w:cs="ＭＳ 明朝"/>
                        <w:spacing w:val="6"/>
                        <w:kern w:val="0"/>
                        <w:szCs w:val="21"/>
                      </w:rPr>
                      <w:t>https://www.aisin.com/jp/technology/dx/</w:t>
                    </w:r>
                  </w:hyperlink>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07E4AB3" w14:textId="50BEE974" w:rsidR="004C14FD" w:rsidRDefault="004C14FD" w:rsidP="00F93FDB">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C14FD">
                    <w:rPr>
                      <w:rFonts w:ascii="ＭＳ 明朝" w:eastAsia="ＭＳ 明朝" w:hAnsi="ＭＳ 明朝" w:cs="ＭＳ 明朝" w:hint="eastAsia"/>
                      <w:spacing w:val="6"/>
                      <w:kern w:val="0"/>
                      <w:szCs w:val="21"/>
                    </w:rPr>
                    <w:t>ソリューション型商品売上収益比率：2030年度 60%以上</w:t>
                  </w:r>
                </w:p>
                <w:p w14:paraId="66ADBC34" w14:textId="5C0FADF0" w:rsidR="00D1302E" w:rsidRPr="00E577BF" w:rsidRDefault="008E49A1" w:rsidP="00F93FDB">
                  <w:pPr>
                    <w:numPr>
                      <w:ilvl w:val="0"/>
                      <w:numId w:val="1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8E49A1">
                    <w:rPr>
                      <w:rFonts w:ascii="ＭＳ 明朝" w:eastAsia="ＭＳ 明朝" w:hAnsi="ＭＳ 明朝" w:cs="ＭＳ 明朝" w:hint="eastAsia"/>
                      <w:spacing w:val="6"/>
                      <w:kern w:val="0"/>
                      <w:szCs w:val="21"/>
                      <w:lang w:eastAsia="zh-TW"/>
                    </w:rPr>
                    <w:t>業務効率：25%向上、開発期間：30%短縮、生産性：30%向上（2020年比）</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D2E7C80" w14:textId="77777777" w:rsidR="00D1302E" w:rsidRDefault="00AE7184" w:rsidP="00DD56DC">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202</w:t>
                  </w:r>
                  <w:r>
                    <w:rPr>
                      <w:rFonts w:ascii="ＭＳ 明朝" w:hAnsi="ＭＳ 明朝" w:cs="ＭＳ 明朝"/>
                      <w:spacing w:val="6"/>
                      <w:kern w:val="0"/>
                      <w:szCs w:val="21"/>
                    </w:rPr>
                    <w:t>1</w:t>
                  </w:r>
                  <w:r w:rsidRPr="00817CF8">
                    <w:rPr>
                      <w:rFonts w:ascii="ＭＳ 明朝" w:hAnsi="ＭＳ 明朝" w:cs="ＭＳ 明朝" w:hint="eastAsia"/>
                      <w:spacing w:val="6"/>
                      <w:kern w:val="0"/>
                      <w:szCs w:val="21"/>
                    </w:rPr>
                    <w:t>年</w:t>
                  </w:r>
                  <w:r w:rsidRPr="00817CF8">
                    <w:rPr>
                      <w:rFonts w:ascii="ＭＳ 明朝" w:hAnsi="ＭＳ 明朝" w:cs="ＭＳ 明朝" w:hint="eastAsia"/>
                      <w:spacing w:val="6"/>
                      <w:kern w:val="0"/>
                      <w:szCs w:val="21"/>
                    </w:rPr>
                    <w:t xml:space="preserve"> </w:t>
                  </w:r>
                  <w:r>
                    <w:rPr>
                      <w:rFonts w:ascii="ＭＳ 明朝" w:hAnsi="ＭＳ 明朝" w:cs="ＭＳ 明朝"/>
                      <w:spacing w:val="6"/>
                      <w:kern w:val="0"/>
                      <w:szCs w:val="21"/>
                    </w:rPr>
                    <w:t>7</w:t>
                  </w:r>
                  <w:r w:rsidRPr="00817CF8">
                    <w:rPr>
                      <w:rFonts w:ascii="ＭＳ 明朝" w:hAnsi="ＭＳ 明朝" w:cs="ＭＳ 明朝" w:hint="eastAsia"/>
                      <w:spacing w:val="6"/>
                      <w:kern w:val="0"/>
                      <w:szCs w:val="21"/>
                    </w:rPr>
                    <w:t>月</w:t>
                  </w:r>
                  <w:r w:rsidRPr="00817CF8">
                    <w:rPr>
                      <w:rFonts w:ascii="ＭＳ 明朝" w:hAnsi="ＭＳ 明朝" w:cs="ＭＳ 明朝" w:hint="eastAsia"/>
                      <w:spacing w:val="6"/>
                      <w:kern w:val="0"/>
                      <w:szCs w:val="21"/>
                    </w:rPr>
                    <w:t xml:space="preserve"> </w:t>
                  </w:r>
                  <w:r>
                    <w:rPr>
                      <w:rFonts w:ascii="ＭＳ 明朝" w:hAnsi="ＭＳ 明朝" w:cs="ＭＳ 明朝"/>
                      <w:spacing w:val="6"/>
                      <w:kern w:val="0"/>
                      <w:szCs w:val="21"/>
                    </w:rPr>
                    <w:t>21</w:t>
                  </w:r>
                  <w:r w:rsidRPr="00817CF8">
                    <w:rPr>
                      <w:rFonts w:ascii="ＭＳ 明朝" w:hAnsi="ＭＳ 明朝" w:cs="ＭＳ 明朝" w:hint="eastAsia"/>
                      <w:spacing w:val="6"/>
                      <w:kern w:val="0"/>
                      <w:szCs w:val="21"/>
                    </w:rPr>
                    <w:t>日</w:t>
                  </w:r>
                </w:p>
                <w:p w14:paraId="7F5FBFDF" w14:textId="2EE34427" w:rsidR="00AE7184" w:rsidRPr="00E577BF" w:rsidRDefault="00AE718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AE7184" w:rsidRPr="00E577BF" w14:paraId="1A82348A" w14:textId="77777777" w:rsidTr="00F5566D">
              <w:trPr>
                <w:trHeight w:val="707"/>
              </w:trPr>
              <w:tc>
                <w:tcPr>
                  <w:tcW w:w="2600" w:type="dxa"/>
                  <w:shd w:val="clear" w:color="auto" w:fill="auto"/>
                </w:tcPr>
                <w:p w14:paraId="12D5BC37" w14:textId="77777777" w:rsidR="00AE7184" w:rsidRPr="00E577BF" w:rsidRDefault="00AE7184" w:rsidP="00AE718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26C6565" w14:textId="6067A73C" w:rsidR="0050542A" w:rsidRDefault="00E864AC" w:rsidP="0036111F">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企業</w:t>
                  </w:r>
                  <w:r w:rsidR="0050542A">
                    <w:rPr>
                      <w:rFonts w:ascii="ＭＳ 明朝" w:hAnsi="ＭＳ 明朝" w:cs="ＭＳ 明朝" w:hint="eastAsia"/>
                      <w:spacing w:val="6"/>
                      <w:kern w:val="0"/>
                      <w:szCs w:val="21"/>
                    </w:rPr>
                    <w:t>メディア</w:t>
                  </w:r>
                  <w:r w:rsidR="00AE7184" w:rsidRPr="005A28DE">
                    <w:rPr>
                      <w:rFonts w:ascii="ＭＳ 明朝" w:hAnsi="ＭＳ 明朝" w:cs="ＭＳ 明朝" w:hint="eastAsia"/>
                      <w:spacing w:val="6"/>
                      <w:kern w:val="0"/>
                      <w:szCs w:val="21"/>
                    </w:rPr>
                    <w:t>「AI Think」トップメッセージ</w:t>
                  </w:r>
                  <w:r w:rsidR="0050542A">
                    <w:rPr>
                      <w:rFonts w:ascii="ＭＳ 明朝" w:hAnsi="ＭＳ 明朝" w:cs="ＭＳ 明朝" w:hint="eastAsia"/>
                      <w:spacing w:val="6"/>
                      <w:kern w:val="0"/>
                      <w:szCs w:val="21"/>
                    </w:rPr>
                    <w:t xml:space="preserve">　</w:t>
                  </w:r>
                  <w:r w:rsidR="00AE7184" w:rsidRPr="005A28DE">
                    <w:rPr>
                      <w:rFonts w:ascii="ＭＳ 明朝" w:hAnsi="ＭＳ 明朝" w:cs="ＭＳ 明朝" w:hint="eastAsia"/>
                      <w:spacing w:val="6"/>
                      <w:kern w:val="0"/>
                      <w:szCs w:val="21"/>
                    </w:rPr>
                    <w:t>３つの重点領域</w:t>
                  </w:r>
                </w:p>
                <w:p w14:paraId="2E79D24C" w14:textId="34A09116" w:rsidR="00AE7184" w:rsidRPr="005A28DE" w:rsidRDefault="00000000" w:rsidP="0050542A">
                  <w:pPr>
                    <w:pStyle w:val="af"/>
                    <w:suppressAutoHyphens/>
                    <w:kinsoku w:val="0"/>
                    <w:overflowPunct w:val="0"/>
                    <w:adjustRightInd w:val="0"/>
                    <w:spacing w:afterLines="50" w:after="120" w:line="238" w:lineRule="exact"/>
                    <w:ind w:leftChars="0" w:left="0"/>
                    <w:jc w:val="left"/>
                    <w:textAlignment w:val="center"/>
                    <w:rPr>
                      <w:rFonts w:ascii="ＭＳ 明朝" w:hAnsi="ＭＳ 明朝" w:cs="ＭＳ 明朝"/>
                      <w:spacing w:val="6"/>
                      <w:kern w:val="0"/>
                      <w:szCs w:val="21"/>
                    </w:rPr>
                  </w:pPr>
                  <w:hyperlink r:id="rId14" w:history="1">
                    <w:r w:rsidR="0050542A" w:rsidRPr="00001AFE">
                      <w:rPr>
                        <w:rStyle w:val="af6"/>
                        <w:rFonts w:ascii="ＭＳ 明朝" w:hAnsi="ＭＳ 明朝" w:cs="ＭＳ 明朝"/>
                        <w:spacing w:val="6"/>
                        <w:kern w:val="0"/>
                        <w:szCs w:val="21"/>
                      </w:rPr>
                      <w:t>https://www.aisin.com/jp/aithink/vision/topmessage/</w:t>
                    </w:r>
                  </w:hyperlink>
                </w:p>
                <w:p w14:paraId="12858774" w14:textId="50DC9D41" w:rsidR="00AE7184" w:rsidRDefault="00750324" w:rsidP="00AE7184">
                  <w:pPr>
                    <w:pStyle w:val="af"/>
                    <w:numPr>
                      <w:ilvl w:val="0"/>
                      <w:numId w:val="14"/>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50542A" w:rsidRPr="00020839">
                    <w:rPr>
                      <w:rFonts w:ascii="ＭＳ 明朝" w:hAnsi="ＭＳ 明朝" w:cs="ＭＳ 明朝" w:hint="eastAsia"/>
                      <w:spacing w:val="6"/>
                      <w:kern w:val="0"/>
                      <w:szCs w:val="21"/>
                    </w:rPr>
                    <w:t>企業サイト</w:t>
                  </w:r>
                  <w:r w:rsidR="00AE7184">
                    <w:rPr>
                      <w:rFonts w:ascii="ＭＳ 明朝" w:hAnsi="ＭＳ 明朝" w:cs="ＭＳ 明朝" w:hint="eastAsia"/>
                      <w:spacing w:val="6"/>
                      <w:kern w:val="0"/>
                      <w:szCs w:val="21"/>
                    </w:rPr>
                    <w:t>「ニュースリリース」</w:t>
                  </w:r>
                </w:p>
                <w:p w14:paraId="75D1375F" w14:textId="0DAAD88B" w:rsidR="00542860" w:rsidRPr="00542860" w:rsidRDefault="00750324" w:rsidP="0075032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hyperlink r:id="rId15" w:history="1">
                    <w:r w:rsidRPr="00FA0AE5">
                      <w:rPr>
                        <w:rStyle w:val="af6"/>
                      </w:rPr>
                      <w:t>https://www.aisin.com/jp/news/2024/</w:t>
                    </w:r>
                  </w:hyperlink>
                </w:p>
                <w:p w14:paraId="497B1C44" w14:textId="75C3E056" w:rsidR="00542860" w:rsidRDefault="00750324" w:rsidP="00542860">
                  <w:pPr>
                    <w:suppressAutoHyphens/>
                    <w:kinsoku w:val="0"/>
                    <w:overflowPunct w:val="0"/>
                    <w:adjustRightInd w:val="0"/>
                    <w:spacing w:afterLines="50" w:after="120" w:line="238" w:lineRule="exact"/>
                    <w:ind w:left="36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w:t>
                  </w:r>
                  <w:r w:rsidR="00E864AC">
                    <w:rPr>
                      <w:rFonts w:ascii="ＭＳ 明朝" w:hAnsi="ＭＳ 明朝" w:cs="ＭＳ 明朝" w:hint="eastAsia"/>
                      <w:spacing w:val="6"/>
                      <w:kern w:val="0"/>
                      <w:szCs w:val="21"/>
                    </w:rPr>
                    <w:t>企業</w:t>
                  </w:r>
                  <w:r w:rsidR="00AE7184">
                    <w:rPr>
                      <w:rFonts w:ascii="ＭＳ 明朝" w:hAnsi="ＭＳ 明朝" w:cs="ＭＳ 明朝" w:hint="eastAsia"/>
                      <w:spacing w:val="6"/>
                      <w:kern w:val="0"/>
                      <w:szCs w:val="21"/>
                    </w:rPr>
                    <w:t>メディア</w:t>
                  </w:r>
                  <w:r w:rsidR="00AE7184" w:rsidRPr="00167E0E">
                    <w:rPr>
                      <w:rFonts w:ascii="ＭＳ 明朝" w:hAnsi="ＭＳ 明朝" w:cs="ＭＳ 明朝" w:hint="eastAsia"/>
                      <w:spacing w:val="6"/>
                      <w:kern w:val="0"/>
                      <w:szCs w:val="21"/>
                    </w:rPr>
                    <w:t>「</w:t>
                  </w:r>
                  <w:r w:rsidR="00AE7184" w:rsidRPr="00167E0E">
                    <w:rPr>
                      <w:rFonts w:ascii="ＭＳ 明朝" w:hAnsi="ＭＳ 明朝" w:cs="ＭＳ 明朝" w:hint="eastAsia"/>
                      <w:spacing w:val="6"/>
                      <w:kern w:val="0"/>
                      <w:szCs w:val="21"/>
                    </w:rPr>
                    <w:t>AI Think</w:t>
                  </w:r>
                  <w:r w:rsidR="00AE7184" w:rsidRPr="00167E0E">
                    <w:rPr>
                      <w:rFonts w:ascii="ＭＳ 明朝" w:hAnsi="ＭＳ 明朝" w:cs="ＭＳ 明朝" w:hint="eastAsia"/>
                      <w:spacing w:val="6"/>
                      <w:kern w:val="0"/>
                      <w:szCs w:val="21"/>
                    </w:rPr>
                    <w:t>」</w:t>
                  </w:r>
                </w:p>
                <w:p w14:paraId="67F41979" w14:textId="23260559" w:rsidR="00AE7184" w:rsidRPr="00E577BF" w:rsidRDefault="00750324" w:rsidP="007503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Pr="00FA0AE5">
                      <w:rPr>
                        <w:rStyle w:val="af6"/>
                        <w:rFonts w:ascii="ＭＳ 明朝" w:hAnsi="ＭＳ 明朝" w:cs="ＭＳ 明朝"/>
                        <w:spacing w:val="6"/>
                        <w:kern w:val="0"/>
                        <w:szCs w:val="21"/>
                      </w:rPr>
                      <w:t>https://www.aisin.com/jp/aithink/</w:t>
                    </w:r>
                  </w:hyperlink>
                </w:p>
              </w:tc>
            </w:tr>
            <w:tr w:rsidR="006E7BD0" w:rsidRPr="00E577BF" w14:paraId="12776442" w14:textId="77777777" w:rsidTr="00F5566D">
              <w:trPr>
                <w:trHeight w:val="697"/>
              </w:trPr>
              <w:tc>
                <w:tcPr>
                  <w:tcW w:w="2600" w:type="dxa"/>
                  <w:shd w:val="clear" w:color="auto" w:fill="auto"/>
                </w:tcPr>
                <w:p w14:paraId="10265619" w14:textId="77777777" w:rsidR="006E7BD0" w:rsidRPr="00E577BF" w:rsidRDefault="006E7BD0" w:rsidP="006E7BD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FBE261D" w14:textId="618BC597" w:rsidR="006E7BD0" w:rsidRPr="00817CF8" w:rsidRDefault="00B4415D" w:rsidP="006E7BD0">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経営者</w:t>
                  </w:r>
                  <w:r w:rsidR="006E7BD0" w:rsidRPr="00817CF8">
                    <w:rPr>
                      <w:rFonts w:ascii="ＭＳ 明朝" w:hAnsi="ＭＳ 明朝" w:cs="ＭＳ 明朝" w:hint="eastAsia"/>
                      <w:spacing w:val="6"/>
                      <w:kern w:val="0"/>
                      <w:szCs w:val="21"/>
                    </w:rPr>
                    <w:t>によるビジョン・戦略の発信</w:t>
                  </w:r>
                </w:p>
                <w:p w14:paraId="6CC91AAC" w14:textId="62962249" w:rsidR="006E7BD0" w:rsidRPr="00817CF8" w:rsidRDefault="00B4415D" w:rsidP="00B4415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4415D">
                    <w:rPr>
                      <w:rFonts w:ascii="ＭＳ 明朝" w:hAnsi="ＭＳ 明朝" w:cs="ＭＳ 明朝" w:hint="eastAsia"/>
                      <w:spacing w:val="6"/>
                      <w:kern w:val="0"/>
                      <w:szCs w:val="21"/>
                    </w:rPr>
                    <w:t>クルマにおけるソフトウェアファーストとは、「実現したい新たな価値に対してソフトウェアの構造を整理し、</w:t>
                  </w:r>
                  <w:r w:rsidRPr="00B4415D">
                    <w:rPr>
                      <w:rFonts w:ascii="ＭＳ 明朝" w:hAnsi="ＭＳ 明朝" w:cs="ＭＳ 明朝" w:hint="eastAsia"/>
                      <w:spacing w:val="6"/>
                      <w:kern w:val="0"/>
                      <w:szCs w:val="21"/>
                    </w:rPr>
                    <w:lastRenderedPageBreak/>
                    <w:t>ソフトウェアの進化やスピードを重視して、ハードとソフトを分離、ソフトウェアを先行して開発する」ことです。</w:t>
                  </w:r>
                  <w:r>
                    <w:rPr>
                      <w:rFonts w:ascii="ＭＳ 明朝" w:hAnsi="ＭＳ 明朝" w:cs="ＭＳ 明朝"/>
                      <w:spacing w:val="6"/>
                      <w:kern w:val="0"/>
                      <w:szCs w:val="21"/>
                    </w:rPr>
                    <w:br/>
                  </w:r>
                  <w:r w:rsidRPr="00B4415D">
                    <w:rPr>
                      <w:rFonts w:ascii="ＭＳ 明朝" w:hAnsi="ＭＳ 明朝" w:cs="ＭＳ 明朝" w:hint="eastAsia"/>
                      <w:spacing w:val="6"/>
                      <w:kern w:val="0"/>
                      <w:szCs w:val="21"/>
                    </w:rPr>
                    <w:t>（中略）</w:t>
                  </w:r>
                  <w:r>
                    <w:rPr>
                      <w:rFonts w:ascii="ＭＳ 明朝" w:hAnsi="ＭＳ 明朝" w:cs="ＭＳ 明朝"/>
                      <w:spacing w:val="6"/>
                      <w:kern w:val="0"/>
                      <w:szCs w:val="21"/>
                    </w:rPr>
                    <w:br/>
                  </w:r>
                  <w:r w:rsidRPr="00B4415D">
                    <w:rPr>
                      <w:rFonts w:ascii="ＭＳ 明朝" w:hAnsi="ＭＳ 明朝" w:cs="ＭＳ 明朝" w:hint="eastAsia"/>
                      <w:spacing w:val="6"/>
                      <w:kern w:val="0"/>
                      <w:szCs w:val="21"/>
                    </w:rPr>
                    <w:t>ここで必須となるのが設計開発における</w:t>
                  </w:r>
                  <w:r w:rsidRPr="00B4415D">
                    <w:rPr>
                      <w:rFonts w:ascii="ＭＳ 明朝" w:hAnsi="ＭＳ 明朝" w:cs="ＭＳ 明朝" w:hint="eastAsia"/>
                      <w:spacing w:val="6"/>
                      <w:kern w:val="0"/>
                      <w:szCs w:val="21"/>
                    </w:rPr>
                    <w:t>DX</w:t>
                  </w:r>
                  <w:r w:rsidRPr="00B4415D">
                    <w:rPr>
                      <w:rFonts w:ascii="ＭＳ 明朝" w:hAnsi="ＭＳ 明朝" w:cs="ＭＳ 明朝" w:hint="eastAsia"/>
                      <w:spacing w:val="6"/>
                      <w:kern w:val="0"/>
                      <w:szCs w:val="21"/>
                    </w:rPr>
                    <w:t>（デジタルトランスフォーメーション）です。</w:t>
                  </w:r>
                  <w:r w:rsidRPr="00B4415D">
                    <w:rPr>
                      <w:rFonts w:ascii="ＭＳ 明朝" w:hAnsi="ＭＳ 明朝" w:cs="ＭＳ 明朝" w:hint="eastAsia"/>
                      <w:spacing w:val="6"/>
                      <w:kern w:val="0"/>
                      <w:szCs w:val="21"/>
                    </w:rPr>
                    <w:t>DX</w:t>
                  </w:r>
                  <w:r w:rsidRPr="00B4415D">
                    <w:rPr>
                      <w:rFonts w:ascii="ＭＳ 明朝" w:hAnsi="ＭＳ 明朝" w:cs="ＭＳ 明朝" w:hint="eastAsia"/>
                      <w:spacing w:val="6"/>
                      <w:kern w:val="0"/>
                      <w:szCs w:val="21"/>
                    </w:rPr>
                    <w:t>によって、設計開発の加速のほか、業務の効率化・標準化、</w:t>
                  </w:r>
                  <w:r w:rsidRPr="00B4415D">
                    <w:rPr>
                      <w:rFonts w:ascii="ＭＳ 明朝" w:hAnsi="ＭＳ 明朝" w:cs="ＭＳ 明朝" w:hint="eastAsia"/>
                      <w:spacing w:val="6"/>
                      <w:kern w:val="0"/>
                      <w:szCs w:val="21"/>
                    </w:rPr>
                    <w:t>IOT</w:t>
                  </w:r>
                  <w:r w:rsidRPr="00B4415D">
                    <w:rPr>
                      <w:rFonts w:ascii="ＭＳ 明朝" w:hAnsi="ＭＳ 明朝" w:cs="ＭＳ 明朝" w:hint="eastAsia"/>
                      <w:spacing w:val="6"/>
                      <w:kern w:val="0"/>
                      <w:szCs w:val="21"/>
                    </w:rPr>
                    <w:t>活用による製造現場の品質・生産性向上につなげるなど、全社一丸となって仕事のやり方を変えていきます。</w:t>
                  </w:r>
                </w:p>
                <w:p w14:paraId="7A11274D" w14:textId="77777777" w:rsidR="006E7BD0" w:rsidRPr="00817CF8" w:rsidRDefault="006E7BD0" w:rsidP="006E7BD0">
                  <w:pPr>
                    <w:pStyle w:val="af"/>
                    <w:numPr>
                      <w:ilvl w:val="0"/>
                      <w:numId w:val="15"/>
                    </w:numPr>
                    <w:suppressAutoHyphens/>
                    <w:kinsoku w:val="0"/>
                    <w:overflowPunct w:val="0"/>
                    <w:adjustRightInd w:val="0"/>
                    <w:spacing w:afterLines="50" w:after="120" w:line="238" w:lineRule="exact"/>
                    <w:ind w:leftChars="0"/>
                    <w:jc w:val="left"/>
                    <w:textAlignment w:val="center"/>
                    <w:rPr>
                      <w:rFonts w:ascii="ＭＳ 明朝" w:hAnsi="ＭＳ 明朝" w:cs="ＭＳ 明朝"/>
                      <w:spacing w:val="6"/>
                      <w:kern w:val="0"/>
                      <w:szCs w:val="21"/>
                    </w:rPr>
                  </w:pPr>
                  <w:r w:rsidRPr="00817CF8">
                    <w:rPr>
                      <w:rFonts w:ascii="ＭＳ 明朝" w:hAnsi="ＭＳ 明朝" w:cs="ＭＳ 明朝" w:hint="eastAsia"/>
                      <w:spacing w:val="6"/>
                      <w:kern w:val="0"/>
                      <w:szCs w:val="21"/>
                    </w:rPr>
                    <w:t>推進状況についての発信</w:t>
                  </w:r>
                </w:p>
                <w:p w14:paraId="052C604F" w14:textId="7F1DA7AF" w:rsidR="006E7BD0" w:rsidRPr="00E577BF" w:rsidRDefault="006E7BD0" w:rsidP="006E7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CF8">
                    <w:rPr>
                      <w:rFonts w:ascii="ＭＳ 明朝" w:hAnsi="ＭＳ 明朝" w:cs="ＭＳ 明朝" w:hint="eastAsia"/>
                      <w:spacing w:val="6"/>
                      <w:kern w:val="0"/>
                      <w:szCs w:val="21"/>
                    </w:rPr>
                    <w:t>サービスの展開拡大や新たなアライアンスの締結など重要な方針</w:t>
                  </w:r>
                  <w:r>
                    <w:rPr>
                      <w:rFonts w:ascii="ＭＳ 明朝" w:hAnsi="ＭＳ 明朝" w:cs="ＭＳ 明朝" w:hint="eastAsia"/>
                      <w:spacing w:val="6"/>
                      <w:kern w:val="0"/>
                      <w:szCs w:val="21"/>
                    </w:rPr>
                    <w:t>や状況</w:t>
                  </w:r>
                  <w:r w:rsidRPr="00817CF8">
                    <w:rPr>
                      <w:rFonts w:ascii="ＭＳ 明朝" w:hAnsi="ＭＳ 明朝" w:cs="ＭＳ 明朝" w:hint="eastAsia"/>
                      <w:spacing w:val="6"/>
                      <w:kern w:val="0"/>
                      <w:szCs w:val="21"/>
                    </w:rPr>
                    <w:t>については、ニュースリリース</w:t>
                  </w:r>
                  <w:r>
                    <w:rPr>
                      <w:rFonts w:ascii="ＭＳ 明朝" w:hAnsi="ＭＳ 明朝" w:cs="ＭＳ 明朝" w:hint="eastAsia"/>
                      <w:spacing w:val="6"/>
                      <w:kern w:val="0"/>
                      <w:szCs w:val="21"/>
                    </w:rPr>
                    <w:t>や自社メディア「</w:t>
                  </w:r>
                  <w:r>
                    <w:rPr>
                      <w:rFonts w:ascii="ＭＳ 明朝" w:hAnsi="ＭＳ 明朝" w:cs="ＭＳ 明朝" w:hint="eastAsia"/>
                      <w:spacing w:val="6"/>
                      <w:kern w:val="0"/>
                      <w:szCs w:val="21"/>
                    </w:rPr>
                    <w:t>AI Think</w:t>
                  </w:r>
                  <w:r>
                    <w:rPr>
                      <w:rFonts w:ascii="ＭＳ 明朝" w:hAnsi="ＭＳ 明朝" w:cs="ＭＳ 明朝" w:hint="eastAsia"/>
                      <w:spacing w:val="6"/>
                      <w:kern w:val="0"/>
                      <w:szCs w:val="21"/>
                    </w:rPr>
                    <w:t>」</w:t>
                  </w:r>
                  <w:r w:rsidRPr="00817CF8">
                    <w:rPr>
                      <w:rFonts w:ascii="ＭＳ 明朝" w:hAnsi="ＭＳ 明朝" w:cs="ＭＳ 明朝" w:hint="eastAsia"/>
                      <w:spacing w:val="6"/>
                      <w:kern w:val="0"/>
                      <w:szCs w:val="21"/>
                    </w:rPr>
                    <w:t>にて適時発信している。</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369C561" w:rsidR="00D1302E" w:rsidRPr="00E577BF" w:rsidRDefault="00F743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2025</w:t>
                  </w:r>
                  <w:r w:rsidR="00D1302E" w:rsidRPr="00E577BF">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w:t>
                  </w:r>
                  <w:r w:rsidR="00D1302E" w:rsidRPr="00E577BF">
                    <w:rPr>
                      <w:rFonts w:ascii="ＭＳ 明朝" w:eastAsia="ＭＳ 明朝" w:hAnsi="ＭＳ 明朝" w:cs="ＭＳ 明朝" w:hint="eastAsia"/>
                      <w:spacing w:val="6"/>
                      <w:kern w:val="0"/>
                      <w:szCs w:val="21"/>
                      <w:lang w:eastAsia="zh-TW"/>
                    </w:rPr>
                    <w:t xml:space="preserve">月頃　～　</w:t>
                  </w:r>
                  <w:r>
                    <w:rPr>
                      <w:rFonts w:ascii="ＭＳ 明朝" w:eastAsia="ＭＳ 明朝" w:hAnsi="ＭＳ 明朝" w:cs="ＭＳ 明朝" w:hint="eastAsia"/>
                      <w:spacing w:val="6"/>
                      <w:kern w:val="0"/>
                      <w:szCs w:val="21"/>
                      <w:lang w:eastAsia="zh-TW"/>
                    </w:rPr>
                    <w:t>2025</w:t>
                  </w:r>
                  <w:r w:rsidR="00D1302E" w:rsidRPr="00E577BF">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1</w:t>
                  </w:r>
                  <w:r w:rsidR="00D1302E" w:rsidRPr="00E577BF">
                    <w:rPr>
                      <w:rFonts w:ascii="ＭＳ 明朝" w:eastAsia="ＭＳ 明朝" w:hAnsi="ＭＳ 明朝" w:cs="ＭＳ 明朝" w:hint="eastAsia"/>
                      <w:spacing w:val="6"/>
                      <w:kern w:val="0"/>
                      <w:szCs w:val="21"/>
                      <w:lang w:eastAsia="zh-TW"/>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3FAC3973" w:rsidR="00D1302E" w:rsidRPr="00E577BF" w:rsidRDefault="00F743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A7946">
                    <w:rPr>
                      <w:rFonts w:ascii="ＭＳ 明朝" w:eastAsia="ＭＳ 明朝" w:hAnsi="ＭＳ 明朝" w:cs="ＭＳ 明朝" w:hint="eastAsia"/>
                      <w:spacing w:val="6"/>
                      <w:kern w:val="0"/>
                      <w:szCs w:val="21"/>
                    </w:rPr>
                    <w:t>IPA自己診断結果入力サイトより入力済み。</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3CDA3D70" w14:textId="77777777" w:rsidR="00000CF4" w:rsidRPr="00DD56DC" w:rsidRDefault="00000CF4" w:rsidP="00000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Pr>
                      <w:rFonts w:ascii="ＭＳ 明朝" w:eastAsia="ＭＳ 明朝" w:hAnsi="ＭＳ 明朝" w:cs="ＭＳ 明朝" w:hint="eastAsia"/>
                      <w:spacing w:val="6"/>
                      <w:kern w:val="0"/>
                      <w:szCs w:val="21"/>
                      <w:lang w:eastAsia="zh-TW"/>
                    </w:rPr>
                    <w:t>2</w:t>
                  </w:r>
                  <w:r>
                    <w:rPr>
                      <w:rFonts w:ascii="ＭＳ 明朝" w:eastAsia="ＭＳ 明朝" w:hAnsi="ＭＳ 明朝" w:cs="ＭＳ 明朝"/>
                      <w:spacing w:val="6"/>
                      <w:kern w:val="0"/>
                      <w:szCs w:val="21"/>
                      <w:lang w:eastAsia="zh-TW"/>
                    </w:rPr>
                    <w:t>020</w:t>
                  </w:r>
                  <w:r w:rsidRPr="00DD56DC">
                    <w:rPr>
                      <w:rFonts w:ascii="ＭＳ 明朝" w:eastAsia="ＭＳ 明朝" w:hAnsi="ＭＳ 明朝" w:cs="ＭＳ 明朝" w:hint="eastAsia"/>
                      <w:spacing w:val="6"/>
                      <w:kern w:val="0"/>
                      <w:szCs w:val="21"/>
                      <w:lang w:eastAsia="zh-TW"/>
                    </w:rPr>
                    <w:t xml:space="preserve">年　</w:t>
                  </w:r>
                  <w:r>
                    <w:rPr>
                      <w:rFonts w:ascii="ＭＳ 明朝" w:eastAsia="ＭＳ 明朝" w:hAnsi="ＭＳ 明朝" w:cs="ＭＳ 明朝" w:hint="eastAsia"/>
                      <w:spacing w:val="6"/>
                      <w:kern w:val="0"/>
                      <w:szCs w:val="21"/>
                      <w:lang w:eastAsia="zh-TW"/>
                    </w:rPr>
                    <w:t>4月頃　～ 継続実施中</w:t>
                  </w:r>
                </w:p>
                <w:p w14:paraId="20566CAA" w14:textId="77777777" w:rsidR="00D1302E" w:rsidRPr="00000CF4"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C82BF22" w14:textId="16626944" w:rsidR="00000CF4" w:rsidRPr="00DD56DC" w:rsidRDefault="00000CF4" w:rsidP="00000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7CF8">
                    <w:rPr>
                      <w:rFonts w:ascii="ＭＳ 明朝" w:eastAsia="ＭＳ 明朝" w:hAnsi="ＭＳ 明朝" w:cs="ＭＳ 明朝" w:hint="eastAsia"/>
                      <w:spacing w:val="6"/>
                      <w:kern w:val="0"/>
                      <w:szCs w:val="21"/>
                    </w:rPr>
                    <w:t>「アイシングループ情報セキュリティ基本方針」を定め、お客様や取引先から預かった、またはアイシンが保有する事業活動に関わる情報資産は重要な資産であるとの認識に立ち、組織的かつ継続的に情報セキュリティ対策に取り組んでいます。</w:t>
                  </w:r>
                  <w:r w:rsidR="00416FBA">
                    <w:rPr>
                      <w:rFonts w:ascii="ＭＳ 明朝" w:eastAsia="ＭＳ 明朝" w:hAnsi="ＭＳ 明朝" w:cs="ＭＳ 明朝"/>
                      <w:spacing w:val="6"/>
                      <w:kern w:val="0"/>
                      <w:szCs w:val="21"/>
                    </w:rPr>
                    <w:br/>
                  </w:r>
                  <w:r w:rsidR="00383EC2">
                    <w:rPr>
                      <w:rFonts w:ascii="ＭＳ 明朝" w:eastAsia="ＭＳ 明朝" w:hAnsi="ＭＳ 明朝" w:cs="ＭＳ 明朝" w:hint="eastAsia"/>
                      <w:spacing w:val="6"/>
                      <w:kern w:val="0"/>
                      <w:szCs w:val="21"/>
                    </w:rPr>
                    <w:t>DX戦略センター長</w:t>
                  </w:r>
                  <w:r w:rsidRPr="00167E0E">
                    <w:rPr>
                      <w:rFonts w:ascii="ＭＳ 明朝" w:eastAsia="ＭＳ 明朝" w:hAnsi="ＭＳ 明朝" w:cs="ＭＳ 明朝" w:hint="eastAsia"/>
                      <w:spacing w:val="6"/>
                      <w:kern w:val="0"/>
                      <w:szCs w:val="21"/>
                    </w:rPr>
                    <w:t>の下、セキュリティ専門</w:t>
                  </w:r>
                  <w:r>
                    <w:rPr>
                      <w:rFonts w:ascii="ＭＳ 明朝" w:eastAsia="ＭＳ 明朝" w:hAnsi="ＭＳ 明朝" w:cs="ＭＳ 明朝" w:hint="eastAsia"/>
                      <w:spacing w:val="6"/>
                      <w:kern w:val="0"/>
                      <w:szCs w:val="21"/>
                    </w:rPr>
                    <w:t>組織である情報セキュリティ推進</w:t>
                  </w:r>
                  <w:r w:rsidR="00383EC2">
                    <w:rPr>
                      <w:rFonts w:ascii="ＭＳ 明朝" w:eastAsia="ＭＳ 明朝" w:hAnsi="ＭＳ 明朝" w:cs="ＭＳ 明朝" w:hint="eastAsia"/>
                      <w:spacing w:val="6"/>
                      <w:kern w:val="0"/>
                      <w:szCs w:val="21"/>
                    </w:rPr>
                    <w:t>部</w:t>
                  </w:r>
                  <w:r>
                    <w:rPr>
                      <w:rFonts w:ascii="ＭＳ 明朝" w:eastAsia="ＭＳ 明朝" w:hAnsi="ＭＳ 明朝" w:cs="ＭＳ 明朝" w:hint="eastAsia"/>
                      <w:spacing w:val="6"/>
                      <w:kern w:val="0"/>
                      <w:szCs w:val="21"/>
                    </w:rPr>
                    <w:t>を設置し、</w:t>
                  </w:r>
                  <w:r w:rsidR="00383EC2">
                    <w:t>グループ全体で</w:t>
                  </w:r>
                  <w:r w:rsidR="00383EC2">
                    <w:rPr>
                      <w:rFonts w:hint="eastAsia"/>
                    </w:rPr>
                    <w:t>の</w:t>
                  </w:r>
                  <w:r w:rsidR="00383EC2">
                    <w:t>セキュリティ対策活動を実施しています</w:t>
                  </w:r>
                  <w:r w:rsidRPr="00167E0E">
                    <w:rPr>
                      <w:rFonts w:ascii="ＭＳ 明朝" w:eastAsia="ＭＳ 明朝" w:hAnsi="ＭＳ 明朝" w:cs="ＭＳ 明朝" w:hint="eastAsia"/>
                      <w:spacing w:val="6"/>
                      <w:kern w:val="0"/>
                      <w:szCs w:val="21"/>
                    </w:rPr>
                    <w:t>。</w:t>
                  </w:r>
                </w:p>
                <w:p w14:paraId="4EEB6A78" w14:textId="3951CE1A" w:rsidR="00000CF4" w:rsidRPr="00817CF8" w:rsidRDefault="00000CF4" w:rsidP="00000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r w:rsidRPr="00817CF8">
                    <w:rPr>
                      <w:rFonts w:ascii="ＭＳ 明朝" w:eastAsia="ＭＳ 明朝" w:hAnsi="ＭＳ 明朝" w:cs="ＭＳ 明朝" w:hint="eastAsia"/>
                      <w:spacing w:val="6"/>
                      <w:kern w:val="0"/>
                      <w:szCs w:val="21"/>
                    </w:rPr>
                    <w:t>「</w:t>
                  </w:r>
                  <w:r w:rsidR="00383EC2" w:rsidRPr="00383EC2">
                    <w:rPr>
                      <w:rFonts w:ascii="ＭＳ 明朝" w:eastAsia="ＭＳ 明朝" w:hAnsi="ＭＳ 明朝" w:cs="ＭＳ 明朝" w:hint="eastAsia"/>
                      <w:spacing w:val="6"/>
                      <w:kern w:val="0"/>
                      <w:szCs w:val="21"/>
                    </w:rPr>
                    <w:t>統合報告書 2024</w:t>
                  </w:r>
                  <w:r w:rsidRPr="00817CF8">
                    <w:rPr>
                      <w:rFonts w:ascii="ＭＳ 明朝" w:eastAsia="ＭＳ 明朝" w:hAnsi="ＭＳ 明朝" w:cs="ＭＳ 明朝" w:hint="eastAsia"/>
                      <w:spacing w:val="6"/>
                      <w:kern w:val="0"/>
                      <w:szCs w:val="21"/>
                    </w:rPr>
                    <w:t>」P.8</w:t>
                  </w:r>
                  <w:r w:rsidR="00383EC2">
                    <w:rPr>
                      <w:rFonts w:ascii="ＭＳ 明朝" w:eastAsia="ＭＳ 明朝" w:hAnsi="ＭＳ 明朝" w:cs="ＭＳ 明朝" w:hint="eastAsia"/>
                      <w:spacing w:val="6"/>
                      <w:kern w:val="0"/>
                      <w:szCs w:val="21"/>
                    </w:rPr>
                    <w:t>9</w:t>
                  </w:r>
                  <w:r w:rsidRPr="00817CF8">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情報セキュリティ</w:t>
                  </w:r>
                </w:p>
                <w:p w14:paraId="778FEC09" w14:textId="77777777" w:rsidR="005A28DE" w:rsidRDefault="00000000" w:rsidP="005A28D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7" w:history="1">
                    <w:r w:rsidR="005A28DE" w:rsidRPr="00696BE8">
                      <w:rPr>
                        <w:rStyle w:val="af6"/>
                        <w:rFonts w:ascii="ＭＳ 明朝" w:eastAsia="ＭＳ 明朝" w:hAnsi="ＭＳ 明朝" w:cs="ＭＳ 明朝"/>
                        <w:spacing w:val="6"/>
                        <w:kern w:val="0"/>
                        <w:szCs w:val="21"/>
                      </w:rPr>
                      <w:t>https://www.aisin.com/jp/sustainability/report/pdf/aisin_ar2024_a3.pdf</w:t>
                    </w:r>
                  </w:hyperlink>
                </w:p>
                <w:p w14:paraId="652C164B" w14:textId="77777777" w:rsidR="00000CF4" w:rsidRDefault="00000CF4" w:rsidP="00000CF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「情報セキュリティ基本方針」</w:t>
                  </w:r>
                </w:p>
                <w:p w14:paraId="55510B03" w14:textId="4ABDEA69" w:rsidR="00E060DF" w:rsidRPr="00E060DF" w:rsidRDefault="00000000" w:rsidP="00E26BA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8" w:history="1">
                    <w:r w:rsidR="00E060DF" w:rsidRPr="00E834EB">
                      <w:rPr>
                        <w:rStyle w:val="af6"/>
                      </w:rPr>
                      <w:t>https://www.aisin.com/jp/sustainability/governance/pdf/basic_policy.pdf</w:t>
                    </w:r>
                  </w:hyperlink>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lang w:eastAsia="zh-TW"/>
        </w:rPr>
      </w:pPr>
      <w:r w:rsidRPr="00E577BF">
        <w:rPr>
          <w:rFonts w:ascii="ＭＳ 明朝" w:eastAsia="ＭＳ 明朝" w:hAnsi="ＭＳ 明朝" w:cs="ＭＳ 明朝"/>
          <w:szCs w:val="21"/>
          <w:lang w:eastAsia="zh-TW"/>
        </w:rPr>
        <w:br w:type="page"/>
      </w:r>
      <w:r w:rsidR="00D1302E" w:rsidRPr="00E577BF">
        <w:rPr>
          <w:rFonts w:ascii="ＭＳ 明朝" w:eastAsia="ＭＳ 明朝" w:hAnsi="ＭＳ 明朝" w:cs="ＭＳ 明朝" w:hint="eastAsia"/>
          <w:spacing w:val="6"/>
          <w:kern w:val="0"/>
          <w:szCs w:val="21"/>
          <w:lang w:eastAsia="zh-TW"/>
        </w:rPr>
        <w:lastRenderedPageBreak/>
        <w:t>様式第１７</w:t>
      </w:r>
      <w:r w:rsidR="00F513A5" w:rsidRPr="00E577BF">
        <w:rPr>
          <w:rFonts w:ascii="ＭＳ 明朝" w:eastAsia="ＭＳ 明朝" w:hAnsi="ＭＳ 明朝" w:cs="ＭＳ 明朝" w:hint="eastAsia"/>
          <w:spacing w:val="6"/>
          <w:kern w:val="0"/>
          <w:szCs w:val="21"/>
          <w:lang w:eastAsia="zh-TW"/>
        </w:rPr>
        <w:t>（第４２</w:t>
      </w:r>
      <w:r w:rsidR="00D1302E" w:rsidRPr="00E577BF">
        <w:rPr>
          <w:rFonts w:ascii="ＭＳ 明朝" w:eastAsia="ＭＳ 明朝" w:hAnsi="ＭＳ 明朝" w:cs="ＭＳ 明朝" w:hint="eastAsia"/>
          <w:spacing w:val="6"/>
          <w:kern w:val="0"/>
          <w:szCs w:val="21"/>
          <w:lang w:eastAsia="zh-TW"/>
        </w:rPr>
        <w:t>条関係）（第</w:t>
      </w:r>
      <w:r w:rsidRPr="00E577BF">
        <w:rPr>
          <w:rFonts w:ascii="ＭＳ 明朝" w:eastAsia="ＭＳ 明朝" w:hAnsi="ＭＳ 明朝" w:cs="ＭＳ 明朝" w:hint="eastAsia"/>
          <w:spacing w:val="6"/>
          <w:kern w:val="0"/>
          <w:szCs w:val="21"/>
          <w:lang w:eastAsia="zh-TW"/>
        </w:rPr>
        <w:t>六</w:t>
      </w:r>
      <w:r w:rsidR="00D1302E" w:rsidRPr="00E577BF">
        <w:rPr>
          <w:rFonts w:ascii="ＭＳ 明朝" w:eastAsia="ＭＳ 明朝" w:hAnsi="ＭＳ 明朝" w:cs="ＭＳ 明朝" w:hint="eastAsia"/>
          <w:spacing w:val="6"/>
          <w:kern w:val="0"/>
          <w:szCs w:val="21"/>
          <w:lang w:eastAsia="zh-TW"/>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lang w:eastAsia="zh-TW"/>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CC9EF" w14:textId="77777777" w:rsidR="0081583B" w:rsidRDefault="0081583B">
      <w:r>
        <w:separator/>
      </w:r>
    </w:p>
  </w:endnote>
  <w:endnote w:type="continuationSeparator" w:id="0">
    <w:p w14:paraId="0024D752" w14:textId="77777777" w:rsidR="0081583B" w:rsidRDefault="0081583B">
      <w:r>
        <w:continuationSeparator/>
      </w:r>
    </w:p>
  </w:endnote>
  <w:endnote w:type="continuationNotice" w:id="1">
    <w:p w14:paraId="63A28061" w14:textId="77777777" w:rsidR="0081583B" w:rsidRDefault="0081583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120CF" w14:textId="77777777" w:rsidR="0081583B" w:rsidRDefault="0081583B">
      <w:r>
        <w:separator/>
      </w:r>
    </w:p>
  </w:footnote>
  <w:footnote w:type="continuationSeparator" w:id="0">
    <w:p w14:paraId="6BD33506" w14:textId="77777777" w:rsidR="0081583B" w:rsidRDefault="0081583B">
      <w:r>
        <w:continuationSeparator/>
      </w:r>
    </w:p>
  </w:footnote>
  <w:footnote w:type="continuationNotice" w:id="1">
    <w:p w14:paraId="1C76437F" w14:textId="77777777" w:rsidR="0081583B" w:rsidRDefault="0081583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3F7D"/>
    <w:multiLevelType w:val="hybridMultilevel"/>
    <w:tmpl w:val="7B6C785C"/>
    <w:lvl w:ilvl="0" w:tplc="D758C7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6163887"/>
    <w:multiLevelType w:val="hybridMultilevel"/>
    <w:tmpl w:val="2D7410B4"/>
    <w:lvl w:ilvl="0" w:tplc="960859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F3C14A7"/>
    <w:multiLevelType w:val="hybridMultilevel"/>
    <w:tmpl w:val="0F1A99F4"/>
    <w:lvl w:ilvl="0" w:tplc="68E46D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4E2970"/>
    <w:multiLevelType w:val="hybridMultilevel"/>
    <w:tmpl w:val="0FF22AA4"/>
    <w:lvl w:ilvl="0" w:tplc="ED1E3A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FBD5FC4"/>
    <w:multiLevelType w:val="hybridMultilevel"/>
    <w:tmpl w:val="64D4B91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21D519F2"/>
    <w:multiLevelType w:val="hybridMultilevel"/>
    <w:tmpl w:val="16D8BC6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21FF7658"/>
    <w:multiLevelType w:val="hybridMultilevel"/>
    <w:tmpl w:val="79563BE4"/>
    <w:lvl w:ilvl="0" w:tplc="52F04F7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8873DB"/>
    <w:multiLevelType w:val="hybridMultilevel"/>
    <w:tmpl w:val="DBE80018"/>
    <w:lvl w:ilvl="0" w:tplc="5AA0228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A220A23"/>
    <w:multiLevelType w:val="hybridMultilevel"/>
    <w:tmpl w:val="42BC931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2A9D09F6"/>
    <w:multiLevelType w:val="hybridMultilevel"/>
    <w:tmpl w:val="CC22E9AC"/>
    <w:lvl w:ilvl="0" w:tplc="ED1E3A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13277AF"/>
    <w:multiLevelType w:val="hybridMultilevel"/>
    <w:tmpl w:val="C7E8AB8A"/>
    <w:lvl w:ilvl="0" w:tplc="ED1E3AB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3895346"/>
    <w:multiLevelType w:val="hybridMultilevel"/>
    <w:tmpl w:val="BEE8465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34EF7782"/>
    <w:multiLevelType w:val="hybridMultilevel"/>
    <w:tmpl w:val="E6422046"/>
    <w:lvl w:ilvl="0" w:tplc="0E7622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BFA2A0A"/>
    <w:multiLevelType w:val="hybridMultilevel"/>
    <w:tmpl w:val="D5826E48"/>
    <w:lvl w:ilvl="0" w:tplc="FFFAB02A">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40442BC1"/>
    <w:multiLevelType w:val="hybridMultilevel"/>
    <w:tmpl w:val="85243490"/>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432240C8"/>
    <w:multiLevelType w:val="hybridMultilevel"/>
    <w:tmpl w:val="70D41008"/>
    <w:lvl w:ilvl="0" w:tplc="38CC67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BA36E26"/>
    <w:multiLevelType w:val="hybridMultilevel"/>
    <w:tmpl w:val="19C02CD0"/>
    <w:lvl w:ilvl="0" w:tplc="DBB06F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233038"/>
    <w:multiLevelType w:val="hybridMultilevel"/>
    <w:tmpl w:val="D9EA72E4"/>
    <w:lvl w:ilvl="0" w:tplc="1AAE02E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54160B1A"/>
    <w:multiLevelType w:val="hybridMultilevel"/>
    <w:tmpl w:val="2ECE135A"/>
    <w:lvl w:ilvl="0" w:tplc="C12414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57CC791D"/>
    <w:multiLevelType w:val="hybridMultilevel"/>
    <w:tmpl w:val="473ADB1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5C4A490C"/>
    <w:multiLevelType w:val="hybridMultilevel"/>
    <w:tmpl w:val="37144CAC"/>
    <w:lvl w:ilvl="0" w:tplc="6114A4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3" w15:restartNumberingAfterBreak="0">
    <w:nsid w:val="5E8C6E68"/>
    <w:multiLevelType w:val="hybridMultilevel"/>
    <w:tmpl w:val="525602AC"/>
    <w:lvl w:ilvl="0" w:tplc="2DC0847E">
      <w:start w:val="202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4" w15:restartNumberingAfterBreak="0">
    <w:nsid w:val="5EB50D0D"/>
    <w:multiLevelType w:val="hybridMultilevel"/>
    <w:tmpl w:val="8BC6AD66"/>
    <w:lvl w:ilvl="0" w:tplc="171C0F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611E0D7B"/>
    <w:multiLevelType w:val="hybridMultilevel"/>
    <w:tmpl w:val="8F5C488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629E1FC1"/>
    <w:multiLevelType w:val="hybridMultilevel"/>
    <w:tmpl w:val="AA0E5C42"/>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8" w15:restartNumberingAfterBreak="0">
    <w:nsid w:val="6F3F022F"/>
    <w:multiLevelType w:val="hybridMultilevel"/>
    <w:tmpl w:val="CB54E3B8"/>
    <w:lvl w:ilvl="0" w:tplc="649656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0" w15:restartNumberingAfterBreak="0">
    <w:nsid w:val="735978F4"/>
    <w:multiLevelType w:val="hybridMultilevel"/>
    <w:tmpl w:val="BE0C63DC"/>
    <w:lvl w:ilvl="0" w:tplc="48F429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7EE30CBA"/>
    <w:multiLevelType w:val="hybridMultilevel"/>
    <w:tmpl w:val="BD2A7DE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17"/>
  </w:num>
  <w:num w:numId="2" w16cid:durableId="587278146">
    <w:abstractNumId w:val="29"/>
  </w:num>
  <w:num w:numId="3" w16cid:durableId="1711954363">
    <w:abstractNumId w:val="2"/>
  </w:num>
  <w:num w:numId="4" w16cid:durableId="1189491815">
    <w:abstractNumId w:val="27"/>
  </w:num>
  <w:num w:numId="5" w16cid:durableId="1946110312">
    <w:abstractNumId w:val="13"/>
  </w:num>
  <w:num w:numId="6" w16cid:durableId="2036300233">
    <w:abstractNumId w:val="0"/>
  </w:num>
  <w:num w:numId="7" w16cid:durableId="66809784">
    <w:abstractNumId w:val="30"/>
  </w:num>
  <w:num w:numId="8" w16cid:durableId="2013028829">
    <w:abstractNumId w:val="7"/>
  </w:num>
  <w:num w:numId="9" w16cid:durableId="1594389666">
    <w:abstractNumId w:val="1"/>
  </w:num>
  <w:num w:numId="10" w16cid:durableId="878473000">
    <w:abstractNumId w:val="22"/>
  </w:num>
  <w:num w:numId="11" w16cid:durableId="1967392929">
    <w:abstractNumId w:val="16"/>
  </w:num>
  <w:num w:numId="12" w16cid:durableId="316886309">
    <w:abstractNumId w:val="21"/>
  </w:num>
  <w:num w:numId="13" w16cid:durableId="1272977223">
    <w:abstractNumId w:val="8"/>
  </w:num>
  <w:num w:numId="14" w16cid:durableId="1330018330">
    <w:abstractNumId w:val="18"/>
  </w:num>
  <w:num w:numId="15" w16cid:durableId="1127698010">
    <w:abstractNumId w:val="3"/>
  </w:num>
  <w:num w:numId="16" w16cid:durableId="1764107345">
    <w:abstractNumId w:val="25"/>
  </w:num>
  <w:num w:numId="17" w16cid:durableId="1991904373">
    <w:abstractNumId w:val="24"/>
  </w:num>
  <w:num w:numId="18" w16cid:durableId="1688410627">
    <w:abstractNumId w:val="9"/>
  </w:num>
  <w:num w:numId="19" w16cid:durableId="1083258495">
    <w:abstractNumId w:val="20"/>
  </w:num>
  <w:num w:numId="20" w16cid:durableId="1164468524">
    <w:abstractNumId w:val="6"/>
  </w:num>
  <w:num w:numId="21" w16cid:durableId="1955286618">
    <w:abstractNumId w:val="19"/>
  </w:num>
  <w:num w:numId="22" w16cid:durableId="1214582597">
    <w:abstractNumId w:val="31"/>
  </w:num>
  <w:num w:numId="23" w16cid:durableId="404567189">
    <w:abstractNumId w:val="14"/>
  </w:num>
  <w:num w:numId="24" w16cid:durableId="1619332904">
    <w:abstractNumId w:val="23"/>
  </w:num>
  <w:num w:numId="25" w16cid:durableId="1582983570">
    <w:abstractNumId w:val="26"/>
  </w:num>
  <w:num w:numId="26" w16cid:durableId="812217629">
    <w:abstractNumId w:val="12"/>
  </w:num>
  <w:num w:numId="27" w16cid:durableId="1226263477">
    <w:abstractNumId w:val="28"/>
  </w:num>
  <w:num w:numId="28" w16cid:durableId="1317223802">
    <w:abstractNumId w:val="5"/>
  </w:num>
  <w:num w:numId="29" w16cid:durableId="798189827">
    <w:abstractNumId w:val="11"/>
  </w:num>
  <w:num w:numId="30" w16cid:durableId="220942992">
    <w:abstractNumId w:val="10"/>
  </w:num>
  <w:num w:numId="31" w16cid:durableId="1148328881">
    <w:abstractNumId w:val="4"/>
  </w:num>
  <w:num w:numId="32" w16cid:durableId="11184532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CF4"/>
    <w:rsid w:val="00001FDC"/>
    <w:rsid w:val="00012086"/>
    <w:rsid w:val="00014069"/>
    <w:rsid w:val="000202F0"/>
    <w:rsid w:val="00020839"/>
    <w:rsid w:val="00021D68"/>
    <w:rsid w:val="000228B1"/>
    <w:rsid w:val="00026ECF"/>
    <w:rsid w:val="00027680"/>
    <w:rsid w:val="0003354E"/>
    <w:rsid w:val="00041741"/>
    <w:rsid w:val="00041CB2"/>
    <w:rsid w:val="000459B5"/>
    <w:rsid w:val="00047EDA"/>
    <w:rsid w:val="000518E9"/>
    <w:rsid w:val="00055080"/>
    <w:rsid w:val="00057E07"/>
    <w:rsid w:val="0007097D"/>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15F2B"/>
    <w:rsid w:val="001214F4"/>
    <w:rsid w:val="00122A9C"/>
    <w:rsid w:val="001230F6"/>
    <w:rsid w:val="001247B3"/>
    <w:rsid w:val="00125B90"/>
    <w:rsid w:val="00126DED"/>
    <w:rsid w:val="00132B6D"/>
    <w:rsid w:val="00145E36"/>
    <w:rsid w:val="00150251"/>
    <w:rsid w:val="001538B4"/>
    <w:rsid w:val="00154FFB"/>
    <w:rsid w:val="001615E8"/>
    <w:rsid w:val="001628F8"/>
    <w:rsid w:val="001677CA"/>
    <w:rsid w:val="00171A07"/>
    <w:rsid w:val="001738D6"/>
    <w:rsid w:val="00182DE8"/>
    <w:rsid w:val="00184BB9"/>
    <w:rsid w:val="001874A0"/>
    <w:rsid w:val="00187B53"/>
    <w:rsid w:val="00194809"/>
    <w:rsid w:val="001B1C31"/>
    <w:rsid w:val="001B2D37"/>
    <w:rsid w:val="001B376A"/>
    <w:rsid w:val="001C130D"/>
    <w:rsid w:val="001C19DC"/>
    <w:rsid w:val="001F379E"/>
    <w:rsid w:val="002026A5"/>
    <w:rsid w:val="00203C71"/>
    <w:rsid w:val="00207705"/>
    <w:rsid w:val="00215478"/>
    <w:rsid w:val="00221EF5"/>
    <w:rsid w:val="002231B4"/>
    <w:rsid w:val="0024317B"/>
    <w:rsid w:val="00246783"/>
    <w:rsid w:val="00247501"/>
    <w:rsid w:val="002477B5"/>
    <w:rsid w:val="00250EC6"/>
    <w:rsid w:val="00252385"/>
    <w:rsid w:val="00261B17"/>
    <w:rsid w:val="002653D5"/>
    <w:rsid w:val="00270A21"/>
    <w:rsid w:val="00273491"/>
    <w:rsid w:val="0027635A"/>
    <w:rsid w:val="00277C81"/>
    <w:rsid w:val="00280930"/>
    <w:rsid w:val="00285A45"/>
    <w:rsid w:val="00291E04"/>
    <w:rsid w:val="002A27BF"/>
    <w:rsid w:val="002C3C35"/>
    <w:rsid w:val="002E3758"/>
    <w:rsid w:val="002F5008"/>
    <w:rsid w:val="002F5580"/>
    <w:rsid w:val="00305031"/>
    <w:rsid w:val="00306E4B"/>
    <w:rsid w:val="00311071"/>
    <w:rsid w:val="0031337A"/>
    <w:rsid w:val="003168D3"/>
    <w:rsid w:val="0032206A"/>
    <w:rsid w:val="0032535C"/>
    <w:rsid w:val="00332891"/>
    <w:rsid w:val="00333E4A"/>
    <w:rsid w:val="00334B97"/>
    <w:rsid w:val="00335280"/>
    <w:rsid w:val="00336D50"/>
    <w:rsid w:val="003428DB"/>
    <w:rsid w:val="00350A8C"/>
    <w:rsid w:val="00355435"/>
    <w:rsid w:val="0035572F"/>
    <w:rsid w:val="00357A93"/>
    <w:rsid w:val="0036151D"/>
    <w:rsid w:val="00366DBF"/>
    <w:rsid w:val="0036755C"/>
    <w:rsid w:val="00370869"/>
    <w:rsid w:val="00372877"/>
    <w:rsid w:val="00380319"/>
    <w:rsid w:val="00383EC2"/>
    <w:rsid w:val="00384C06"/>
    <w:rsid w:val="003A0B83"/>
    <w:rsid w:val="003A0C1A"/>
    <w:rsid w:val="003A40BB"/>
    <w:rsid w:val="003B070C"/>
    <w:rsid w:val="003B283D"/>
    <w:rsid w:val="003B53DF"/>
    <w:rsid w:val="003C71BF"/>
    <w:rsid w:val="003D054D"/>
    <w:rsid w:val="003D1FF3"/>
    <w:rsid w:val="003F7752"/>
    <w:rsid w:val="004003DB"/>
    <w:rsid w:val="004012C5"/>
    <w:rsid w:val="00401AF5"/>
    <w:rsid w:val="00405D14"/>
    <w:rsid w:val="00412C9F"/>
    <w:rsid w:val="00416FBA"/>
    <w:rsid w:val="00421C74"/>
    <w:rsid w:val="00430E22"/>
    <w:rsid w:val="00432BA9"/>
    <w:rsid w:val="00433A51"/>
    <w:rsid w:val="00434ECA"/>
    <w:rsid w:val="00441549"/>
    <w:rsid w:val="00446FA4"/>
    <w:rsid w:val="004519BF"/>
    <w:rsid w:val="0045289C"/>
    <w:rsid w:val="00462146"/>
    <w:rsid w:val="004651FB"/>
    <w:rsid w:val="0046628F"/>
    <w:rsid w:val="00483F63"/>
    <w:rsid w:val="00486113"/>
    <w:rsid w:val="004A70D2"/>
    <w:rsid w:val="004B0BD4"/>
    <w:rsid w:val="004B38A3"/>
    <w:rsid w:val="004C14FD"/>
    <w:rsid w:val="004D4F70"/>
    <w:rsid w:val="004E264F"/>
    <w:rsid w:val="004E2877"/>
    <w:rsid w:val="004E4C71"/>
    <w:rsid w:val="004F23C7"/>
    <w:rsid w:val="00500737"/>
    <w:rsid w:val="005033D8"/>
    <w:rsid w:val="0050542A"/>
    <w:rsid w:val="005114FD"/>
    <w:rsid w:val="00514854"/>
    <w:rsid w:val="0051532F"/>
    <w:rsid w:val="00516839"/>
    <w:rsid w:val="0051732C"/>
    <w:rsid w:val="0052156A"/>
    <w:rsid w:val="00521BFC"/>
    <w:rsid w:val="00523C5F"/>
    <w:rsid w:val="005244A1"/>
    <w:rsid w:val="00526508"/>
    <w:rsid w:val="0053255F"/>
    <w:rsid w:val="0053372B"/>
    <w:rsid w:val="00535A53"/>
    <w:rsid w:val="00542860"/>
    <w:rsid w:val="00546567"/>
    <w:rsid w:val="00574B25"/>
    <w:rsid w:val="005755CD"/>
    <w:rsid w:val="00580E8C"/>
    <w:rsid w:val="0058161B"/>
    <w:rsid w:val="00590B9B"/>
    <w:rsid w:val="00591A8A"/>
    <w:rsid w:val="0059262C"/>
    <w:rsid w:val="00594AF7"/>
    <w:rsid w:val="005A138A"/>
    <w:rsid w:val="005A28DE"/>
    <w:rsid w:val="005A52DC"/>
    <w:rsid w:val="005B62ED"/>
    <w:rsid w:val="005B7641"/>
    <w:rsid w:val="005D7FBB"/>
    <w:rsid w:val="005E180A"/>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96E65"/>
    <w:rsid w:val="006B104F"/>
    <w:rsid w:val="006C0F01"/>
    <w:rsid w:val="006C13EE"/>
    <w:rsid w:val="006D3861"/>
    <w:rsid w:val="006E6FEF"/>
    <w:rsid w:val="006E7BD0"/>
    <w:rsid w:val="006F2BB7"/>
    <w:rsid w:val="006F6B2A"/>
    <w:rsid w:val="0071191E"/>
    <w:rsid w:val="00720D00"/>
    <w:rsid w:val="0072681C"/>
    <w:rsid w:val="00726DDB"/>
    <w:rsid w:val="007276ED"/>
    <w:rsid w:val="00730B06"/>
    <w:rsid w:val="007366D6"/>
    <w:rsid w:val="0074688D"/>
    <w:rsid w:val="0075025C"/>
    <w:rsid w:val="00750324"/>
    <w:rsid w:val="00760625"/>
    <w:rsid w:val="00762B94"/>
    <w:rsid w:val="007675DC"/>
    <w:rsid w:val="00775A16"/>
    <w:rsid w:val="007769C5"/>
    <w:rsid w:val="00783D16"/>
    <w:rsid w:val="007877A8"/>
    <w:rsid w:val="007877B8"/>
    <w:rsid w:val="007913BB"/>
    <w:rsid w:val="007A4EA3"/>
    <w:rsid w:val="007A5C44"/>
    <w:rsid w:val="007A7DF5"/>
    <w:rsid w:val="007B55A4"/>
    <w:rsid w:val="007C43CE"/>
    <w:rsid w:val="007C4AB9"/>
    <w:rsid w:val="007E048E"/>
    <w:rsid w:val="007E1049"/>
    <w:rsid w:val="007E11B8"/>
    <w:rsid w:val="007E3452"/>
    <w:rsid w:val="007E360B"/>
    <w:rsid w:val="007E5250"/>
    <w:rsid w:val="007F12DE"/>
    <w:rsid w:val="00804B3B"/>
    <w:rsid w:val="008050C0"/>
    <w:rsid w:val="0081583B"/>
    <w:rsid w:val="00816759"/>
    <w:rsid w:val="00822DA9"/>
    <w:rsid w:val="0082478B"/>
    <w:rsid w:val="00832BB5"/>
    <w:rsid w:val="0084028E"/>
    <w:rsid w:val="00843F68"/>
    <w:rsid w:val="0084478F"/>
    <w:rsid w:val="008459EA"/>
    <w:rsid w:val="00847130"/>
    <w:rsid w:val="00847788"/>
    <w:rsid w:val="00852122"/>
    <w:rsid w:val="0085704F"/>
    <w:rsid w:val="00860BE2"/>
    <w:rsid w:val="00865B12"/>
    <w:rsid w:val="00873CA3"/>
    <w:rsid w:val="008747CA"/>
    <w:rsid w:val="00880EB5"/>
    <w:rsid w:val="00881D72"/>
    <w:rsid w:val="00882829"/>
    <w:rsid w:val="00897586"/>
    <w:rsid w:val="008A0A74"/>
    <w:rsid w:val="008A5BE2"/>
    <w:rsid w:val="008A74E2"/>
    <w:rsid w:val="008B45A1"/>
    <w:rsid w:val="008C1A9C"/>
    <w:rsid w:val="008E0DC5"/>
    <w:rsid w:val="008E49A1"/>
    <w:rsid w:val="008F09B5"/>
    <w:rsid w:val="008F4EBB"/>
    <w:rsid w:val="00902744"/>
    <w:rsid w:val="00902946"/>
    <w:rsid w:val="00904B31"/>
    <w:rsid w:val="009058CC"/>
    <w:rsid w:val="009115F3"/>
    <w:rsid w:val="00912E20"/>
    <w:rsid w:val="00913BD8"/>
    <w:rsid w:val="009156A4"/>
    <w:rsid w:val="009243FD"/>
    <w:rsid w:val="0094225E"/>
    <w:rsid w:val="0095273D"/>
    <w:rsid w:val="00955C0C"/>
    <w:rsid w:val="00957F0A"/>
    <w:rsid w:val="00964BDD"/>
    <w:rsid w:val="009653AA"/>
    <w:rsid w:val="0097041C"/>
    <w:rsid w:val="00972B7B"/>
    <w:rsid w:val="00975A98"/>
    <w:rsid w:val="00977317"/>
    <w:rsid w:val="009811EE"/>
    <w:rsid w:val="009846C9"/>
    <w:rsid w:val="009877BF"/>
    <w:rsid w:val="0099009C"/>
    <w:rsid w:val="0099702E"/>
    <w:rsid w:val="009A5C7A"/>
    <w:rsid w:val="009B6D69"/>
    <w:rsid w:val="009C0392"/>
    <w:rsid w:val="009C08FB"/>
    <w:rsid w:val="009C7AC7"/>
    <w:rsid w:val="009C7BDA"/>
    <w:rsid w:val="009D769A"/>
    <w:rsid w:val="009E3361"/>
    <w:rsid w:val="009F6625"/>
    <w:rsid w:val="00A04E6E"/>
    <w:rsid w:val="00A12346"/>
    <w:rsid w:val="00A148A8"/>
    <w:rsid w:val="00A22980"/>
    <w:rsid w:val="00A24438"/>
    <w:rsid w:val="00A24614"/>
    <w:rsid w:val="00A2668D"/>
    <w:rsid w:val="00A3783B"/>
    <w:rsid w:val="00A45AE9"/>
    <w:rsid w:val="00A50183"/>
    <w:rsid w:val="00A50B40"/>
    <w:rsid w:val="00A541C7"/>
    <w:rsid w:val="00A549F4"/>
    <w:rsid w:val="00A56E62"/>
    <w:rsid w:val="00A7168A"/>
    <w:rsid w:val="00A7349F"/>
    <w:rsid w:val="00A8301F"/>
    <w:rsid w:val="00A8306B"/>
    <w:rsid w:val="00A84C8E"/>
    <w:rsid w:val="00A932DE"/>
    <w:rsid w:val="00AA16AF"/>
    <w:rsid w:val="00AA47A2"/>
    <w:rsid w:val="00AB5A63"/>
    <w:rsid w:val="00AD39FB"/>
    <w:rsid w:val="00AD4077"/>
    <w:rsid w:val="00AE6A68"/>
    <w:rsid w:val="00AE7184"/>
    <w:rsid w:val="00B02404"/>
    <w:rsid w:val="00B278A5"/>
    <w:rsid w:val="00B300D5"/>
    <w:rsid w:val="00B3363C"/>
    <w:rsid w:val="00B33D14"/>
    <w:rsid w:val="00B35E61"/>
    <w:rsid w:val="00B36536"/>
    <w:rsid w:val="00B3679F"/>
    <w:rsid w:val="00B43900"/>
    <w:rsid w:val="00B4415D"/>
    <w:rsid w:val="00B45C60"/>
    <w:rsid w:val="00B46A43"/>
    <w:rsid w:val="00B50A0A"/>
    <w:rsid w:val="00B705FB"/>
    <w:rsid w:val="00B85C5D"/>
    <w:rsid w:val="00B86108"/>
    <w:rsid w:val="00B94304"/>
    <w:rsid w:val="00B94488"/>
    <w:rsid w:val="00B9474D"/>
    <w:rsid w:val="00BA1D54"/>
    <w:rsid w:val="00BB6C25"/>
    <w:rsid w:val="00BB79CF"/>
    <w:rsid w:val="00BB7AB5"/>
    <w:rsid w:val="00BD1294"/>
    <w:rsid w:val="00BD603A"/>
    <w:rsid w:val="00BE7687"/>
    <w:rsid w:val="00BF0138"/>
    <w:rsid w:val="00BF3517"/>
    <w:rsid w:val="00BF58D1"/>
    <w:rsid w:val="00C043DE"/>
    <w:rsid w:val="00C05662"/>
    <w:rsid w:val="00C0626D"/>
    <w:rsid w:val="00C11209"/>
    <w:rsid w:val="00C23001"/>
    <w:rsid w:val="00C24949"/>
    <w:rsid w:val="00C27EB3"/>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069"/>
    <w:rsid w:val="00D23392"/>
    <w:rsid w:val="00D278A0"/>
    <w:rsid w:val="00D3582A"/>
    <w:rsid w:val="00D45461"/>
    <w:rsid w:val="00D50577"/>
    <w:rsid w:val="00D53036"/>
    <w:rsid w:val="00D54089"/>
    <w:rsid w:val="00D57293"/>
    <w:rsid w:val="00D65899"/>
    <w:rsid w:val="00D717B1"/>
    <w:rsid w:val="00D72780"/>
    <w:rsid w:val="00D762AF"/>
    <w:rsid w:val="00D937A5"/>
    <w:rsid w:val="00D9422A"/>
    <w:rsid w:val="00D97462"/>
    <w:rsid w:val="00DA23E1"/>
    <w:rsid w:val="00DA5950"/>
    <w:rsid w:val="00DB7E0E"/>
    <w:rsid w:val="00DC02F5"/>
    <w:rsid w:val="00DC560E"/>
    <w:rsid w:val="00DD185B"/>
    <w:rsid w:val="00DD2331"/>
    <w:rsid w:val="00DD56DC"/>
    <w:rsid w:val="00DF2563"/>
    <w:rsid w:val="00DF6F6E"/>
    <w:rsid w:val="00E060DF"/>
    <w:rsid w:val="00E10AEC"/>
    <w:rsid w:val="00E1242C"/>
    <w:rsid w:val="00E13B06"/>
    <w:rsid w:val="00E14207"/>
    <w:rsid w:val="00E17CAA"/>
    <w:rsid w:val="00E17D1A"/>
    <w:rsid w:val="00E2355C"/>
    <w:rsid w:val="00E26BAE"/>
    <w:rsid w:val="00E34612"/>
    <w:rsid w:val="00E36F86"/>
    <w:rsid w:val="00E45891"/>
    <w:rsid w:val="00E469EA"/>
    <w:rsid w:val="00E51414"/>
    <w:rsid w:val="00E532A0"/>
    <w:rsid w:val="00E53685"/>
    <w:rsid w:val="00E577BF"/>
    <w:rsid w:val="00E63E18"/>
    <w:rsid w:val="00E679CB"/>
    <w:rsid w:val="00E72B38"/>
    <w:rsid w:val="00E73521"/>
    <w:rsid w:val="00E77166"/>
    <w:rsid w:val="00E864AC"/>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05CBB"/>
    <w:rsid w:val="00F15056"/>
    <w:rsid w:val="00F22EA9"/>
    <w:rsid w:val="00F25975"/>
    <w:rsid w:val="00F27E54"/>
    <w:rsid w:val="00F27F9A"/>
    <w:rsid w:val="00F36710"/>
    <w:rsid w:val="00F37424"/>
    <w:rsid w:val="00F41912"/>
    <w:rsid w:val="00F42560"/>
    <w:rsid w:val="00F47775"/>
    <w:rsid w:val="00F513A5"/>
    <w:rsid w:val="00F51A9D"/>
    <w:rsid w:val="00F51FF6"/>
    <w:rsid w:val="00F5566D"/>
    <w:rsid w:val="00F66735"/>
    <w:rsid w:val="00F7212F"/>
    <w:rsid w:val="00F73072"/>
    <w:rsid w:val="00F7387C"/>
    <w:rsid w:val="00F743A8"/>
    <w:rsid w:val="00F93FDB"/>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6scWAGb0h6RbHluqEO6kwqDVt0oIbCwcvVTSuyU/yk3Omt3F02tf1Kr+6i/l7TeBS1EIGKLANfCc3yqUWk/fbw==" w:salt="3RH97JNWO0efQKyPEODYM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C0626D"/>
    <w:rPr>
      <w:color w:val="0563C1"/>
      <w:u w:val="single"/>
    </w:rPr>
  </w:style>
  <w:style w:type="character" w:styleId="af7">
    <w:name w:val="Unresolved Mention"/>
    <w:uiPriority w:val="99"/>
    <w:semiHidden/>
    <w:unhideWhenUsed/>
    <w:rsid w:val="00C062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766654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741252885">
      <w:bodyDiv w:val="1"/>
      <w:marLeft w:val="0"/>
      <w:marRight w:val="0"/>
      <w:marTop w:val="0"/>
      <w:marBottom w:val="0"/>
      <w:divBdr>
        <w:top w:val="none" w:sz="0" w:space="0" w:color="auto"/>
        <w:left w:val="none" w:sz="0" w:space="0" w:color="auto"/>
        <w:bottom w:val="none" w:sz="0" w:space="0" w:color="auto"/>
        <w:right w:val="none" w:sz="0" w:space="0" w:color="auto"/>
      </w:divBdr>
    </w:div>
    <w:div w:id="184497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isin.com/jp/sustainability/report/pdf/aisin_ar2024_a3.pdf" TargetMode="External"/><Relationship Id="rId13" Type="http://schemas.openxmlformats.org/officeDocument/2006/relationships/hyperlink" Target="https://www.aisin.com/jp/technology/dx/" TargetMode="External"/><Relationship Id="rId18" Type="http://schemas.openxmlformats.org/officeDocument/2006/relationships/hyperlink" Target="https://www.aisin.com/jp/sustainability/governance/pdf/basic_policy.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isin.com/jp/sustainability/report/pdf/aisin_ar2024_a3.pdf" TargetMode="External"/><Relationship Id="rId17" Type="http://schemas.openxmlformats.org/officeDocument/2006/relationships/hyperlink" Target="https://www.aisin.com/jp/sustainability/report/pdf/aisin_ar2024_a3.pdf" TargetMode="External"/><Relationship Id="rId2" Type="http://schemas.openxmlformats.org/officeDocument/2006/relationships/numbering" Target="numbering.xml"/><Relationship Id="rId16" Type="http://schemas.openxmlformats.org/officeDocument/2006/relationships/hyperlink" Target="https://www.aisin.com/jp/aithin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isin.com/jp/aithink/innovation/blog/005572.html" TargetMode="External"/><Relationship Id="rId5" Type="http://schemas.openxmlformats.org/officeDocument/2006/relationships/webSettings" Target="webSettings.xml"/><Relationship Id="rId15" Type="http://schemas.openxmlformats.org/officeDocument/2006/relationships/hyperlink" Target="https://www.aisin.com/jp/news/2024/" TargetMode="External"/><Relationship Id="rId10" Type="http://schemas.openxmlformats.org/officeDocument/2006/relationships/hyperlink" Target="https://www.aisin.com/jp/technology/d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isin.com/jp/sustainability/report/pdf/aisin_ar2024_a3.pdf" TargetMode="External"/><Relationship Id="rId14" Type="http://schemas.openxmlformats.org/officeDocument/2006/relationships/hyperlink" Target="https://www.aisin.com/jp/aithink/vision/topmessage/"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951</ap:Words>
  <ap:Characters>5424</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6363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