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237DEB" w:rsidRDefault="00D1302E" w:rsidP="00D1302E">
      <w:pPr>
        <w:spacing w:line="260" w:lineRule="exact"/>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様式第１７（第</w:t>
      </w:r>
      <w:r w:rsidR="00F513A5" w:rsidRPr="00237DEB">
        <w:rPr>
          <w:rFonts w:ascii="ＭＳ 明朝" w:eastAsia="ＭＳ 明朝" w:hAnsi="ＭＳ 明朝" w:cs="ＭＳ 明朝" w:hint="eastAsia"/>
          <w:spacing w:val="6"/>
          <w:kern w:val="0"/>
          <w:szCs w:val="21"/>
        </w:rPr>
        <w:t>４２</w:t>
      </w:r>
      <w:r w:rsidRPr="00237DEB">
        <w:rPr>
          <w:rFonts w:ascii="ＭＳ 明朝" w:eastAsia="ＭＳ 明朝" w:hAnsi="ＭＳ 明朝" w:cs="ＭＳ 明朝" w:hint="eastAsia"/>
          <w:spacing w:val="6"/>
          <w:kern w:val="0"/>
          <w:szCs w:val="21"/>
        </w:rPr>
        <w:t>条関係）（第一面から第三面まで）</w:t>
      </w:r>
    </w:p>
    <w:p w14:paraId="3FEF6850" w14:textId="77777777" w:rsidR="00D1302E" w:rsidRPr="00237DEB"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237DEB" w14:paraId="78C14DF5" w14:textId="77777777" w:rsidTr="007E048E">
        <w:trPr>
          <w:trHeight w:val="3867"/>
        </w:trPr>
        <w:tc>
          <w:tcPr>
            <w:tcW w:w="8636" w:type="dxa"/>
            <w:tcBorders>
              <w:top w:val="single" w:sz="4" w:space="0" w:color="000000"/>
              <w:bottom w:val="nil"/>
            </w:tcBorders>
          </w:tcPr>
          <w:p w14:paraId="5E81A5A5" w14:textId="77777777" w:rsidR="00D1302E" w:rsidRPr="00237DEB" w:rsidRDefault="00D1302E" w:rsidP="00DD56DC">
            <w:pPr>
              <w:spacing w:line="260" w:lineRule="exact"/>
              <w:jc w:val="center"/>
              <w:rPr>
                <w:rFonts w:ascii="ＭＳ 明朝" w:eastAsia="ＭＳ 明朝" w:hAnsi="ＭＳ 明朝"/>
                <w:spacing w:val="14"/>
                <w:kern w:val="0"/>
                <w:szCs w:val="21"/>
              </w:rPr>
            </w:pPr>
            <w:r w:rsidRPr="00237DEB">
              <w:rPr>
                <w:rFonts w:ascii="ＭＳ 明朝" w:eastAsia="ＭＳ 明朝" w:hAnsi="ＭＳ 明朝" w:cs="ＭＳ 明朝" w:hint="eastAsia"/>
                <w:spacing w:val="6"/>
                <w:kern w:val="0"/>
                <w:szCs w:val="21"/>
              </w:rPr>
              <w:t>認定</w:t>
            </w:r>
            <w:r w:rsidR="00632325" w:rsidRPr="00237DEB">
              <w:rPr>
                <w:rFonts w:ascii="ＭＳ 明朝" w:eastAsia="ＭＳ 明朝" w:hAnsi="ＭＳ 明朝" w:cs="ＭＳ 明朝" w:hint="eastAsia"/>
                <w:spacing w:val="6"/>
                <w:kern w:val="0"/>
                <w:szCs w:val="21"/>
              </w:rPr>
              <w:t>更新</w:t>
            </w:r>
            <w:r w:rsidRPr="00237DEB">
              <w:rPr>
                <w:rFonts w:ascii="ＭＳ 明朝" w:eastAsia="ＭＳ 明朝" w:hAnsi="ＭＳ 明朝" w:cs="ＭＳ 明朝" w:hint="eastAsia"/>
                <w:spacing w:val="6"/>
                <w:kern w:val="0"/>
                <w:szCs w:val="21"/>
              </w:rPr>
              <w:t>申請書</w:t>
            </w:r>
          </w:p>
          <w:p w14:paraId="2EBC89F4" w14:textId="77777777" w:rsidR="00D1302E" w:rsidRPr="00237DEB" w:rsidRDefault="00D1302E" w:rsidP="00DD56DC">
            <w:pPr>
              <w:spacing w:line="260" w:lineRule="exact"/>
              <w:jc w:val="right"/>
              <w:rPr>
                <w:rFonts w:ascii="ＭＳ 明朝" w:eastAsia="ＭＳ 明朝" w:hAnsi="ＭＳ 明朝" w:cs="ＭＳ 明朝"/>
                <w:spacing w:val="6"/>
                <w:kern w:val="0"/>
                <w:szCs w:val="21"/>
              </w:rPr>
            </w:pPr>
          </w:p>
          <w:p w14:paraId="12051568" w14:textId="1BA1E0E3" w:rsidR="00EB6D2C" w:rsidRPr="00237DEB" w:rsidRDefault="00D1302E" w:rsidP="00DD56DC">
            <w:pPr>
              <w:spacing w:line="260" w:lineRule="exact"/>
              <w:jc w:val="right"/>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申請年月日　</w:t>
            </w:r>
            <w:r w:rsidRPr="00237DEB">
              <w:rPr>
                <w:rFonts w:ascii="ＭＳ 明朝" w:eastAsia="ＭＳ 明朝" w:hAnsi="ＭＳ 明朝"/>
                <w:spacing w:val="6"/>
                <w:kern w:val="0"/>
                <w:szCs w:val="21"/>
              </w:rPr>
              <w:t xml:space="preserve"> </w:t>
            </w:r>
            <w:r w:rsidRPr="00237DEB">
              <w:rPr>
                <w:rFonts w:ascii="ＭＳ 明朝" w:eastAsia="ＭＳ 明朝" w:hAnsi="ＭＳ 明朝" w:cs="ＭＳ 明朝" w:hint="eastAsia"/>
                <w:spacing w:val="6"/>
                <w:kern w:val="0"/>
                <w:szCs w:val="21"/>
              </w:rPr>
              <w:t xml:space="preserve">　</w:t>
            </w:r>
            <w:r w:rsidR="00F91002" w:rsidRPr="00237DEB">
              <w:rPr>
                <w:rFonts w:ascii="ＭＳ 明朝" w:eastAsia="ＭＳ 明朝" w:hAnsi="ＭＳ 明朝" w:cs="ＭＳ 明朝" w:hint="eastAsia"/>
                <w:spacing w:val="6"/>
                <w:kern w:val="0"/>
                <w:szCs w:val="21"/>
              </w:rPr>
              <w:t>2025</w:t>
            </w:r>
            <w:r w:rsidRPr="00237DEB">
              <w:rPr>
                <w:rFonts w:ascii="ＭＳ 明朝" w:eastAsia="ＭＳ 明朝" w:hAnsi="ＭＳ 明朝" w:cs="ＭＳ 明朝" w:hint="eastAsia"/>
                <w:spacing w:val="6"/>
                <w:kern w:val="0"/>
                <w:szCs w:val="21"/>
              </w:rPr>
              <w:t xml:space="preserve">年　</w:t>
            </w:r>
            <w:r w:rsidR="00F91002" w:rsidRPr="00237DEB">
              <w:rPr>
                <w:rFonts w:ascii="ＭＳ 明朝" w:eastAsia="ＭＳ 明朝" w:hAnsi="ＭＳ 明朝" w:cs="ＭＳ 明朝" w:hint="eastAsia"/>
                <w:spacing w:val="6"/>
                <w:kern w:val="0"/>
                <w:szCs w:val="21"/>
              </w:rPr>
              <w:t>1</w:t>
            </w:r>
            <w:r w:rsidRPr="00237DEB">
              <w:rPr>
                <w:rFonts w:ascii="ＭＳ 明朝" w:eastAsia="ＭＳ 明朝" w:hAnsi="ＭＳ 明朝" w:cs="ＭＳ 明朝" w:hint="eastAsia"/>
                <w:spacing w:val="6"/>
                <w:kern w:val="0"/>
                <w:szCs w:val="21"/>
              </w:rPr>
              <w:t xml:space="preserve">月　</w:t>
            </w:r>
            <w:r w:rsidR="00F91002" w:rsidRPr="00237DEB">
              <w:rPr>
                <w:rFonts w:ascii="ＭＳ 明朝" w:eastAsia="ＭＳ 明朝" w:hAnsi="ＭＳ 明朝" w:cs="ＭＳ 明朝" w:hint="eastAsia"/>
                <w:spacing w:val="6"/>
                <w:kern w:val="0"/>
                <w:szCs w:val="21"/>
              </w:rPr>
              <w:t>31</w:t>
            </w:r>
            <w:r w:rsidRPr="00237DEB">
              <w:rPr>
                <w:rFonts w:ascii="ＭＳ 明朝" w:eastAsia="ＭＳ 明朝" w:hAnsi="ＭＳ 明朝" w:cs="ＭＳ 明朝" w:hint="eastAsia"/>
                <w:spacing w:val="6"/>
                <w:kern w:val="0"/>
                <w:szCs w:val="21"/>
              </w:rPr>
              <w:t>日</w:t>
            </w:r>
          </w:p>
          <w:p w14:paraId="6813005C" w14:textId="77777777" w:rsidR="00D1302E" w:rsidRPr="00237DEB" w:rsidRDefault="00D1302E" w:rsidP="00DD56DC">
            <w:pPr>
              <w:spacing w:line="260" w:lineRule="exact"/>
              <w:jc w:val="right"/>
              <w:rPr>
                <w:rFonts w:ascii="ＭＳ 明朝" w:eastAsia="ＭＳ 明朝" w:hAnsi="ＭＳ 明朝"/>
                <w:spacing w:val="14"/>
                <w:kern w:val="0"/>
                <w:szCs w:val="21"/>
              </w:rPr>
            </w:pPr>
            <w:r w:rsidRPr="00237DEB">
              <w:rPr>
                <w:rFonts w:ascii="ＭＳ 明朝" w:eastAsia="ＭＳ 明朝" w:hAnsi="ＭＳ 明朝" w:cs="ＭＳ 明朝" w:hint="eastAsia"/>
                <w:spacing w:val="6"/>
                <w:kern w:val="0"/>
                <w:szCs w:val="21"/>
              </w:rPr>
              <w:t xml:space="preserve">　</w:t>
            </w:r>
          </w:p>
          <w:p w14:paraId="3C01B17F" w14:textId="77777777" w:rsidR="00D1302E" w:rsidRPr="00237DEB" w:rsidRDefault="00D1302E" w:rsidP="007E1049">
            <w:pPr>
              <w:spacing w:line="260" w:lineRule="exact"/>
              <w:rPr>
                <w:rFonts w:ascii="ＭＳ 明朝" w:eastAsia="ＭＳ 明朝" w:hAnsi="ＭＳ 明朝"/>
                <w:spacing w:val="14"/>
                <w:kern w:val="0"/>
                <w:szCs w:val="21"/>
              </w:rPr>
            </w:pPr>
            <w:r w:rsidRPr="00237DEB">
              <w:rPr>
                <w:rFonts w:ascii="ＭＳ 明朝" w:eastAsia="ＭＳ 明朝" w:hAnsi="ＭＳ 明朝" w:cs="ＭＳ 明朝" w:hint="eastAsia"/>
                <w:spacing w:val="6"/>
                <w:kern w:val="0"/>
                <w:szCs w:val="21"/>
              </w:rPr>
              <w:t xml:space="preserve">　　経済産業大臣</w:t>
            </w:r>
            <w:r w:rsidR="00EB6D2C" w:rsidRPr="00237DEB">
              <w:rPr>
                <w:rFonts w:ascii="ＭＳ 明朝" w:eastAsia="ＭＳ 明朝" w:hAnsi="ＭＳ 明朝" w:cs="ＭＳ 明朝" w:hint="eastAsia"/>
                <w:spacing w:val="6"/>
                <w:kern w:val="0"/>
                <w:szCs w:val="21"/>
              </w:rPr>
              <w:t xml:space="preserve">　殿</w:t>
            </w:r>
          </w:p>
          <w:p w14:paraId="28033A71" w14:textId="7AEF3BE3" w:rsidR="00D1302E" w:rsidRPr="00237DEB" w:rsidRDefault="00D1302E" w:rsidP="00FB5182">
            <w:pPr>
              <w:wordWrap w:val="0"/>
              <w:spacing w:line="260" w:lineRule="exact"/>
              <w:jc w:val="right"/>
              <w:rPr>
                <w:rFonts w:ascii="ＭＳ 明朝" w:eastAsia="ＭＳ 明朝" w:hAnsi="ＭＳ 明朝"/>
                <w:spacing w:val="6"/>
                <w:kern w:val="0"/>
                <w:szCs w:val="21"/>
              </w:rPr>
            </w:pPr>
            <w:r w:rsidRPr="00237DEB">
              <w:rPr>
                <w:rFonts w:ascii="ＭＳ 明朝" w:eastAsia="ＭＳ 明朝" w:hAnsi="ＭＳ 明朝" w:hint="eastAsia"/>
                <w:spacing w:val="6"/>
                <w:kern w:val="0"/>
                <w:szCs w:val="21"/>
              </w:rPr>
              <w:t>（ふりがな）</w:t>
            </w:r>
            <w:r w:rsidR="00FB5182" w:rsidRPr="00237DEB">
              <w:rPr>
                <w:rFonts w:ascii="ＭＳ 明朝" w:eastAsia="ＭＳ 明朝" w:hAnsi="ＭＳ 明朝" w:hint="eastAsia"/>
                <w:spacing w:val="6"/>
                <w:kern w:val="0"/>
                <w:szCs w:val="21"/>
              </w:rPr>
              <w:t xml:space="preserve"> </w:t>
            </w:r>
            <w:r w:rsidR="00110FE2" w:rsidRPr="00237DEB">
              <w:rPr>
                <w:rFonts w:ascii="ＭＳ 明朝" w:eastAsia="ＭＳ 明朝" w:hAnsi="ＭＳ 明朝" w:hint="eastAsia"/>
                <w:spacing w:val="6"/>
                <w:kern w:val="0"/>
                <w:szCs w:val="21"/>
              </w:rPr>
              <w:t>こにかみのるた</w:t>
            </w:r>
            <w:r w:rsidR="00AD45D6" w:rsidRPr="00237DEB">
              <w:rPr>
                <w:rFonts w:ascii="ＭＳ 明朝" w:eastAsia="ＭＳ 明朝" w:hAnsi="ＭＳ 明朝" w:hint="eastAsia"/>
                <w:spacing w:val="6"/>
                <w:kern w:val="0"/>
                <w:szCs w:val="21"/>
              </w:rPr>
              <w:t xml:space="preserve">   </w:t>
            </w:r>
            <w:r w:rsidR="00FB5182" w:rsidRPr="00237DEB">
              <w:rPr>
                <w:rFonts w:ascii="ＭＳ 明朝" w:eastAsia="ＭＳ 明朝" w:hAnsi="ＭＳ 明朝" w:hint="eastAsia"/>
                <w:spacing w:val="6"/>
                <w:kern w:val="0"/>
                <w:szCs w:val="21"/>
              </w:rPr>
              <w:t xml:space="preserve"> </w:t>
            </w:r>
          </w:p>
          <w:p w14:paraId="1EE5CAB5" w14:textId="6A6E7641" w:rsidR="00D1302E" w:rsidRPr="00237DEB"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一般事業主の氏名又は名称</w:t>
            </w:r>
            <w:r w:rsidR="00FB5182" w:rsidRPr="00237DEB">
              <w:rPr>
                <w:rFonts w:ascii="ＭＳ 明朝" w:eastAsia="ＭＳ 明朝" w:hAnsi="ＭＳ 明朝" w:cs="ＭＳ 明朝" w:hint="eastAsia"/>
                <w:spacing w:val="6"/>
                <w:kern w:val="0"/>
                <w:szCs w:val="21"/>
              </w:rPr>
              <w:t xml:space="preserve">  </w:t>
            </w:r>
            <w:r w:rsidR="00F66740" w:rsidRPr="00237DEB">
              <w:rPr>
                <w:rFonts w:ascii="ＭＳ 明朝" w:eastAsia="ＭＳ 明朝" w:hAnsi="ＭＳ 明朝" w:cs="ＭＳ 明朝" w:hint="eastAsia"/>
                <w:spacing w:val="6"/>
                <w:kern w:val="0"/>
                <w:szCs w:val="21"/>
              </w:rPr>
              <w:t>コニカミノルタ株式会社</w:t>
            </w:r>
          </w:p>
          <w:p w14:paraId="709E4A6F" w14:textId="67C81267" w:rsidR="00D1302E" w:rsidRPr="00237DEB" w:rsidRDefault="00D1302E" w:rsidP="00FB5182">
            <w:pPr>
              <w:wordWrap w:val="0"/>
              <w:spacing w:line="260" w:lineRule="exact"/>
              <w:ind w:leftChars="2" w:left="4"/>
              <w:jc w:val="right"/>
              <w:rPr>
                <w:rFonts w:ascii="ＭＳ 明朝" w:eastAsia="ＭＳ 明朝" w:hAnsi="ＭＳ 明朝"/>
                <w:spacing w:val="6"/>
                <w:kern w:val="0"/>
                <w:szCs w:val="21"/>
              </w:rPr>
            </w:pPr>
            <w:r w:rsidRPr="00237DEB">
              <w:rPr>
                <w:rFonts w:ascii="ＭＳ 明朝" w:eastAsia="ＭＳ 明朝" w:hAnsi="ＭＳ 明朝" w:hint="eastAsia"/>
                <w:spacing w:val="6"/>
                <w:kern w:val="0"/>
                <w:szCs w:val="21"/>
              </w:rPr>
              <w:t>（ふりがな）</w:t>
            </w:r>
            <w:r w:rsidR="00FB5182" w:rsidRPr="00237DEB">
              <w:rPr>
                <w:rFonts w:ascii="ＭＳ 明朝" w:eastAsia="ＭＳ 明朝" w:hAnsi="ＭＳ 明朝" w:hint="eastAsia"/>
                <w:spacing w:val="6"/>
                <w:kern w:val="0"/>
                <w:szCs w:val="21"/>
              </w:rPr>
              <w:t xml:space="preserve"> </w:t>
            </w:r>
            <w:r w:rsidR="00AD45D6" w:rsidRPr="00237DEB">
              <w:rPr>
                <w:rFonts w:ascii="ＭＳ 明朝" w:eastAsia="ＭＳ 明朝" w:hAnsi="ＭＳ 明朝" w:hint="eastAsia"/>
                <w:spacing w:val="6"/>
                <w:kern w:val="0"/>
                <w:szCs w:val="21"/>
              </w:rPr>
              <w:t>たいこう　としみつ</w:t>
            </w:r>
          </w:p>
          <w:p w14:paraId="039A6583" w14:textId="308210D4" w:rsidR="00D1302E" w:rsidRPr="00237DEB"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（法人の場合）代表者の氏名</w:t>
            </w:r>
            <w:r w:rsidRPr="00237DEB">
              <w:rPr>
                <w:rFonts w:ascii="ＭＳ 明朝" w:eastAsia="ＭＳ 明朝" w:hAnsi="ＭＳ 明朝"/>
                <w:spacing w:val="6"/>
                <w:kern w:val="0"/>
                <w:szCs w:val="21"/>
              </w:rPr>
              <w:t xml:space="preserve">  </w:t>
            </w: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spacing w:val="6"/>
                <w:kern w:val="0"/>
                <w:szCs w:val="21"/>
              </w:rPr>
              <w:t xml:space="preserve">    </w:t>
            </w:r>
            <w:r w:rsidR="00FB5182" w:rsidRPr="00237DEB">
              <w:rPr>
                <w:rFonts w:ascii="ＭＳ 明朝" w:eastAsia="ＭＳ 明朝" w:hAnsi="ＭＳ 明朝" w:cs="ＭＳ 明朝" w:hint="eastAsia"/>
                <w:spacing w:val="6"/>
                <w:kern w:val="0"/>
                <w:szCs w:val="21"/>
              </w:rPr>
              <w:t xml:space="preserve">  </w:t>
            </w:r>
            <w:r w:rsidR="001A4B6F" w:rsidRPr="00237DEB">
              <w:rPr>
                <w:rFonts w:ascii="Mincho" w:eastAsia="Mincho" w:hAnsi="ＭＳ 明朝" w:hint="eastAsia"/>
                <w:spacing w:val="6"/>
                <w:kern w:val="0"/>
                <w:szCs w:val="21"/>
              </w:rPr>
              <w:t>大幸　利充</w:t>
            </w:r>
          </w:p>
          <w:p w14:paraId="5534F654" w14:textId="3AD1C0BF" w:rsidR="00D1302E" w:rsidRPr="00237DEB"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588"/>
                <w:kern w:val="0"/>
                <w:szCs w:val="21"/>
                <w:fitText w:val="1596" w:id="-2095224320"/>
              </w:rPr>
              <w:t>住</w:t>
            </w:r>
            <w:r w:rsidRPr="00237DEB">
              <w:rPr>
                <w:rFonts w:ascii="ＭＳ 明朝" w:eastAsia="ＭＳ 明朝" w:hAnsi="ＭＳ 明朝" w:cs="ＭＳ 明朝" w:hint="eastAsia"/>
                <w:spacing w:val="0"/>
                <w:kern w:val="0"/>
                <w:szCs w:val="21"/>
                <w:fitText w:val="1596" w:id="-2095224320"/>
              </w:rPr>
              <w:t>所</w:t>
            </w:r>
            <w:r w:rsidRPr="00237DEB">
              <w:rPr>
                <w:rFonts w:ascii="ＭＳ 明朝" w:eastAsia="ＭＳ 明朝" w:hAnsi="ＭＳ 明朝" w:cs="ＭＳ 明朝" w:hint="eastAsia"/>
                <w:spacing w:val="6"/>
                <w:kern w:val="0"/>
                <w:szCs w:val="21"/>
              </w:rPr>
              <w:t xml:space="preserve">　〒</w:t>
            </w:r>
            <w:r w:rsidR="003524C7" w:rsidRPr="00237DEB">
              <w:rPr>
                <w:rFonts w:ascii="ＭＳ 明朝" w:eastAsia="ＭＳ 明朝" w:hAnsi="ＭＳ 明朝" w:cs="ＭＳ 明朝" w:hint="eastAsia"/>
                <w:spacing w:val="6"/>
                <w:kern w:val="0"/>
                <w:szCs w:val="21"/>
              </w:rPr>
              <w:t>100-7015</w:t>
            </w:r>
          </w:p>
          <w:p w14:paraId="6BDAE701" w14:textId="5C68F3CD" w:rsidR="00D1302E" w:rsidRPr="00237DEB" w:rsidRDefault="00FF0C0F" w:rsidP="00FF0C0F">
            <w:pPr>
              <w:spacing w:afterLines="50" w:after="120" w:line="260" w:lineRule="exact"/>
              <w:ind w:leftChars="1261" w:left="2699"/>
              <w:rPr>
                <w:rFonts w:ascii="ＭＳ 明朝" w:eastAsia="ＭＳ 明朝" w:hAnsi="ＭＳ 明朝"/>
                <w:spacing w:val="14"/>
                <w:kern w:val="0"/>
                <w:szCs w:val="21"/>
              </w:rPr>
            </w:pPr>
            <w:r w:rsidRPr="00237DEB">
              <w:rPr>
                <w:rFonts w:ascii="ＭＳ 明朝" w:eastAsia="ＭＳ 明朝" w:hAnsi="ＭＳ 明朝" w:hint="eastAsia"/>
                <w:spacing w:val="14"/>
                <w:kern w:val="0"/>
                <w:szCs w:val="21"/>
              </w:rPr>
              <w:t>東京都千代田区丸の内2-7-2　JPタワー</w:t>
            </w:r>
          </w:p>
          <w:p w14:paraId="47DD002F" w14:textId="021734BD" w:rsidR="00D1302E" w:rsidRPr="00237DEB" w:rsidRDefault="00D1302E" w:rsidP="00DD56DC">
            <w:pPr>
              <w:spacing w:afterLines="100" w:after="240" w:line="260" w:lineRule="exact"/>
              <w:ind w:leftChars="2204" w:left="4717"/>
              <w:rPr>
                <w:rFonts w:ascii="ＭＳ 明朝" w:eastAsia="ＭＳ 明朝" w:hAnsi="ＭＳ 明朝"/>
                <w:spacing w:val="14"/>
                <w:kern w:val="0"/>
                <w:szCs w:val="21"/>
              </w:rPr>
            </w:pPr>
            <w:r w:rsidRPr="00237DEB">
              <w:rPr>
                <w:rFonts w:ascii="ＭＳ 明朝" w:eastAsia="ＭＳ 明朝" w:hAnsi="ＭＳ 明朝" w:cs="ＭＳ 明朝" w:hint="eastAsia"/>
                <w:kern w:val="0"/>
                <w:szCs w:val="21"/>
              </w:rPr>
              <w:t xml:space="preserve">法人番号　</w:t>
            </w:r>
            <w:r w:rsidR="00850437" w:rsidRPr="00237DEB">
              <w:rPr>
                <w:rFonts w:ascii="Mincho" w:eastAsia="Mincho" w:hAnsi="ＭＳ 明朝" w:cs="ＭＳ 明朝" w:hint="eastAsia"/>
                <w:kern w:val="0"/>
                <w:szCs w:val="21"/>
                <w:lang w:eastAsia="zh-CN"/>
              </w:rPr>
              <w:t>5010001084367</w:t>
            </w:r>
          </w:p>
          <w:p w14:paraId="045CD76E" w14:textId="6337B1E8" w:rsidR="00D1302E" w:rsidRPr="00237DEB" w:rsidRDefault="003C0B3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2DA561FE" wp14:editId="5408732F">
                      <wp:simplePos x="0" y="0"/>
                      <wp:positionH relativeFrom="column">
                        <wp:posOffset>1311910</wp:posOffset>
                      </wp:positionH>
                      <wp:positionV relativeFrom="paragraph">
                        <wp:posOffset>143510</wp:posOffset>
                      </wp:positionV>
                      <wp:extent cx="623570" cy="213995"/>
                      <wp:effectExtent l="0" t="0" r="0" b="0"/>
                      <wp:wrapNone/>
                      <wp:docPr id="100730507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570" cy="21399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3A4C1D" id="Oval 2" o:spid="_x0000_s1026" style="position:absolute;margin-left:103.3pt;margin-top:11.3pt;width:49.1pt;height:1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" filled="f">
                      <v:textbox inset="5.85pt,.7pt,5.85pt,.7pt"/>
                    </v:oval>
                  </w:pict>
                </mc:Fallback>
              </mc:AlternateContent>
            </w:r>
            <w:r w:rsidR="00D1302E" w:rsidRPr="00237DEB">
              <w:rPr>
                <w:rFonts w:ascii="ＭＳ 明朝" w:eastAsia="ＭＳ 明朝" w:hAnsi="ＭＳ 明朝" w:cs="ＭＳ 明朝" w:hint="eastAsia"/>
                <w:spacing w:val="6"/>
                <w:kern w:val="0"/>
                <w:szCs w:val="21"/>
              </w:rPr>
              <w:t xml:space="preserve">　情報処理の促進に関する法律第</w:t>
            </w:r>
            <w:r w:rsidR="00632325" w:rsidRPr="00237DEB">
              <w:rPr>
                <w:rFonts w:ascii="ＭＳ 明朝" w:eastAsia="ＭＳ 明朝" w:hAnsi="ＭＳ 明朝" w:cs="ＭＳ 明朝" w:hint="eastAsia"/>
                <w:spacing w:val="6"/>
                <w:kern w:val="0"/>
                <w:szCs w:val="21"/>
              </w:rPr>
              <w:t>３２</w:t>
            </w:r>
            <w:r w:rsidR="00D1302E" w:rsidRPr="00237DEB">
              <w:rPr>
                <w:rFonts w:ascii="ＭＳ 明朝" w:eastAsia="ＭＳ 明朝" w:hAnsi="ＭＳ 明朝" w:cs="ＭＳ 明朝" w:hint="eastAsia"/>
                <w:spacing w:val="6"/>
                <w:kern w:val="0"/>
                <w:szCs w:val="21"/>
              </w:rPr>
              <w:t>条</w:t>
            </w:r>
            <w:r w:rsidR="00F513A5" w:rsidRPr="00237DEB">
              <w:rPr>
                <w:rFonts w:ascii="ＭＳ 明朝" w:eastAsia="ＭＳ 明朝" w:hAnsi="ＭＳ 明朝" w:cs="ＭＳ 明朝" w:hint="eastAsia"/>
                <w:spacing w:val="6"/>
                <w:kern w:val="0"/>
                <w:szCs w:val="21"/>
              </w:rPr>
              <w:t>第１項</w:t>
            </w:r>
            <w:r w:rsidR="00A3783B" w:rsidRPr="00237DEB">
              <w:rPr>
                <w:rFonts w:ascii="ＭＳ 明朝" w:eastAsia="ＭＳ 明朝" w:hAnsi="ＭＳ 明朝" w:cs="ＭＳ 明朝" w:hint="eastAsia"/>
                <w:spacing w:val="6"/>
                <w:kern w:val="0"/>
                <w:szCs w:val="21"/>
              </w:rPr>
              <w:t>に基づき、</w:t>
            </w:r>
            <w:r w:rsidR="00A3783B" w:rsidRPr="00237DEB">
              <w:rPr>
                <w:rStyle w:val="ui-provider"/>
                <w:rFonts w:ascii="ＭＳ 明朝" w:eastAsia="ＭＳ 明朝" w:hAnsi="ＭＳ 明朝"/>
              </w:rPr>
              <w:t>情報処理の促進に関する法律施行規則第４１条（</w:t>
            </w:r>
            <w:r w:rsidR="00A3783B" w:rsidRPr="00237DEB">
              <w:rPr>
                <w:rStyle w:val="ui-provider"/>
                <w:rFonts w:ascii="ＭＳ 明朝" w:eastAsia="ＭＳ 明朝" w:hAnsi="ＭＳ 明朝" w:cs="ＭＳ 明朝" w:hint="eastAsia"/>
              </w:rPr>
              <w:t>①</w:t>
            </w:r>
            <w:r w:rsidR="00A3783B" w:rsidRPr="00237DEB">
              <w:rPr>
                <w:rStyle w:val="ui-provider"/>
                <w:rFonts w:ascii="ＭＳ 明朝" w:eastAsia="ＭＳ 明朝" w:hAnsi="ＭＳ 明朝"/>
              </w:rPr>
              <w:t>第１号、</w:t>
            </w:r>
            <w:r w:rsidR="00A3783B" w:rsidRPr="00237DEB">
              <w:rPr>
                <w:rStyle w:val="ui-provider"/>
                <w:rFonts w:ascii="ＭＳ 明朝" w:eastAsia="ＭＳ 明朝" w:hAnsi="ＭＳ 明朝" w:cs="ＭＳ 明朝" w:hint="eastAsia"/>
              </w:rPr>
              <w:t>②</w:t>
            </w:r>
            <w:r w:rsidR="00A3783B" w:rsidRPr="00237DEB">
              <w:rPr>
                <w:rStyle w:val="ui-provider"/>
                <w:rFonts w:ascii="ＭＳ 明朝" w:eastAsia="ＭＳ 明朝" w:hAnsi="ＭＳ 明朝"/>
              </w:rPr>
              <w:t>第２号）</w:t>
            </w:r>
            <w:r w:rsidR="00D97462" w:rsidRPr="00237DEB">
              <w:rPr>
                <w:rStyle w:val="ui-provider"/>
                <w:rFonts w:ascii="ＭＳ 明朝" w:eastAsia="ＭＳ 明朝" w:hAnsi="ＭＳ 明朝" w:hint="eastAsia"/>
              </w:rPr>
              <w:t>に掲げる</w:t>
            </w:r>
            <w:r w:rsidR="00A3783B" w:rsidRPr="00237DEB">
              <w:rPr>
                <w:rStyle w:val="ui-provider"/>
                <w:rFonts w:ascii="ＭＳ 明朝" w:eastAsia="ＭＳ 明朝" w:hAnsi="ＭＳ 明朝" w:hint="eastAsia"/>
              </w:rPr>
              <w:t>基準</w:t>
            </w:r>
            <w:r w:rsidR="00A3783B" w:rsidRPr="00237DEB">
              <w:rPr>
                <w:rFonts w:ascii="ＭＳ 明朝" w:eastAsia="ＭＳ 明朝" w:hAnsi="ＭＳ 明朝" w:cs="ＭＳ 明朝" w:hint="eastAsia"/>
                <w:spacing w:val="6"/>
                <w:kern w:val="0"/>
                <w:szCs w:val="21"/>
              </w:rPr>
              <w:t>による</w:t>
            </w:r>
            <w:r w:rsidR="00D1302E" w:rsidRPr="00237DEB">
              <w:rPr>
                <w:rFonts w:ascii="ＭＳ 明朝" w:eastAsia="ＭＳ 明朝" w:hAnsi="ＭＳ 明朝" w:cs="ＭＳ 明朝" w:hint="eastAsia"/>
                <w:spacing w:val="6"/>
                <w:kern w:val="0"/>
                <w:szCs w:val="21"/>
              </w:rPr>
              <w:t>認定</w:t>
            </w:r>
            <w:r w:rsidR="00632325" w:rsidRPr="00237DEB">
              <w:rPr>
                <w:rFonts w:ascii="ＭＳ 明朝" w:eastAsia="ＭＳ 明朝" w:hAnsi="ＭＳ 明朝" w:cs="ＭＳ 明朝" w:hint="eastAsia"/>
                <w:spacing w:val="6"/>
                <w:kern w:val="0"/>
                <w:szCs w:val="21"/>
              </w:rPr>
              <w:t>の更新</w:t>
            </w:r>
            <w:r w:rsidR="00D1302E" w:rsidRPr="00237DEB">
              <w:rPr>
                <w:rFonts w:ascii="ＭＳ 明朝" w:eastAsia="ＭＳ 明朝" w:hAnsi="ＭＳ 明朝" w:cs="ＭＳ 明朝" w:hint="eastAsia"/>
                <w:spacing w:val="6"/>
                <w:kern w:val="0"/>
                <w:szCs w:val="21"/>
              </w:rPr>
              <w:t>を受けたいので、下記のとおり申請します。</w:t>
            </w:r>
          </w:p>
        </w:tc>
      </w:tr>
      <w:tr w:rsidR="00D1302E" w:rsidRPr="00237DEB" w14:paraId="1C23720C" w14:textId="77777777" w:rsidTr="00350A8C">
        <w:trPr>
          <w:trHeight w:val="80"/>
        </w:trPr>
        <w:tc>
          <w:tcPr>
            <w:tcW w:w="8636" w:type="dxa"/>
            <w:tcBorders>
              <w:bottom w:val="single" w:sz="4" w:space="0" w:color="auto"/>
            </w:tcBorders>
          </w:tcPr>
          <w:p w14:paraId="2AD89648" w14:textId="77777777" w:rsidR="00D1302E" w:rsidRPr="00237DEB"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37DEB">
              <w:rPr>
                <w:rFonts w:ascii="ＭＳ 明朝" w:eastAsia="ＭＳ 明朝" w:hAnsi="ＭＳ 明朝" w:cs="ＭＳ 明朝" w:hint="eastAsia"/>
                <w:spacing w:val="6"/>
                <w:kern w:val="0"/>
                <w:szCs w:val="21"/>
              </w:rPr>
              <w:t>記</w:t>
            </w:r>
          </w:p>
          <w:p w14:paraId="520A1FBF" w14:textId="77777777" w:rsidR="00D1302E" w:rsidRPr="00237DE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237DE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1</w:t>
            </w:r>
            <w:r w:rsidRPr="00237DE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5B7EE562" w14:textId="77777777" w:rsidTr="00F5566D">
              <w:trPr>
                <w:trHeight w:val="707"/>
              </w:trPr>
              <w:tc>
                <w:tcPr>
                  <w:tcW w:w="2600" w:type="dxa"/>
                  <w:shd w:val="clear" w:color="auto" w:fill="auto"/>
                </w:tcPr>
                <w:p w14:paraId="712AB77F"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FAECBFB" w:rsidR="009A01AC" w:rsidRPr="00796D71" w:rsidRDefault="009A01AC" w:rsidP="00796D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統合報告書2024</w:t>
                  </w:r>
                </w:p>
              </w:tc>
            </w:tr>
            <w:tr w:rsidR="00D1302E" w:rsidRPr="00237DEB" w14:paraId="49DA1E39" w14:textId="77777777" w:rsidTr="00F5566D">
              <w:trPr>
                <w:trHeight w:val="697"/>
              </w:trPr>
              <w:tc>
                <w:tcPr>
                  <w:tcW w:w="2600" w:type="dxa"/>
                  <w:shd w:val="clear" w:color="auto" w:fill="auto"/>
                </w:tcPr>
                <w:p w14:paraId="2E32CE86"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97574B6" w:rsidR="00D1302E" w:rsidRPr="00287E32" w:rsidRDefault="009A01AC" w:rsidP="00287E3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w:t>
                  </w:r>
                  <w:r w:rsidR="00D1302E" w:rsidRPr="00237DEB">
                    <w:rPr>
                      <w:rFonts w:ascii="ＭＳ 明朝" w:eastAsia="ＭＳ 明朝" w:hAnsi="ＭＳ 明朝" w:cs="ＭＳ 明朝" w:hint="eastAsia"/>
                      <w:spacing w:val="6"/>
                      <w:kern w:val="0"/>
                      <w:szCs w:val="21"/>
                    </w:rPr>
                    <w:t xml:space="preserve">年　</w:t>
                  </w:r>
                  <w:r w:rsidRPr="00237DEB">
                    <w:rPr>
                      <w:rFonts w:ascii="ＭＳ 明朝" w:eastAsia="ＭＳ 明朝" w:hAnsi="ＭＳ 明朝" w:cs="ＭＳ 明朝" w:hint="eastAsia"/>
                      <w:spacing w:val="6"/>
                      <w:kern w:val="0"/>
                      <w:szCs w:val="21"/>
                    </w:rPr>
                    <w:t>9</w:t>
                  </w:r>
                  <w:r w:rsidR="00D1302E" w:rsidRPr="00237DEB">
                    <w:rPr>
                      <w:rFonts w:ascii="ＭＳ 明朝" w:eastAsia="ＭＳ 明朝" w:hAnsi="ＭＳ 明朝" w:cs="ＭＳ 明朝" w:hint="eastAsia"/>
                      <w:spacing w:val="6"/>
                      <w:kern w:val="0"/>
                      <w:szCs w:val="21"/>
                    </w:rPr>
                    <w:t xml:space="preserve">月　</w:t>
                  </w:r>
                  <w:r w:rsidRPr="00237DEB">
                    <w:rPr>
                      <w:rFonts w:ascii="ＭＳ 明朝" w:eastAsia="ＭＳ 明朝" w:hAnsi="ＭＳ 明朝" w:cs="ＭＳ 明朝" w:hint="eastAsia"/>
                      <w:spacing w:val="6"/>
                      <w:kern w:val="0"/>
                      <w:szCs w:val="21"/>
                    </w:rPr>
                    <w:t>13</w:t>
                  </w:r>
                  <w:r w:rsidR="00D1302E" w:rsidRPr="00237DEB">
                    <w:rPr>
                      <w:rFonts w:ascii="ＭＳ 明朝" w:eastAsia="ＭＳ 明朝" w:hAnsi="ＭＳ 明朝" w:cs="ＭＳ 明朝" w:hint="eastAsia"/>
                      <w:spacing w:val="6"/>
                      <w:kern w:val="0"/>
                      <w:szCs w:val="21"/>
                    </w:rPr>
                    <w:t>日</w:t>
                  </w:r>
                </w:p>
              </w:tc>
            </w:tr>
            <w:tr w:rsidR="00D1302E" w:rsidRPr="00237DEB" w14:paraId="382C3670" w14:textId="77777777" w:rsidTr="00F5566D">
              <w:trPr>
                <w:trHeight w:val="707"/>
              </w:trPr>
              <w:tc>
                <w:tcPr>
                  <w:tcW w:w="2600" w:type="dxa"/>
                  <w:shd w:val="clear" w:color="auto" w:fill="auto"/>
                </w:tcPr>
                <w:p w14:paraId="4FC652B6"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C51957" w14:textId="77777777" w:rsidR="00D03881" w:rsidRPr="00237DEB" w:rsidRDefault="00D03881" w:rsidP="00D0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2BFD86E1" w14:textId="3008FC06" w:rsidR="00D1302E" w:rsidRPr="00832D65" w:rsidRDefault="00D03881"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統合報告書2024</w:t>
                  </w:r>
                  <w:r w:rsidRPr="00237DEB">
                    <w:rPr>
                      <w:rFonts w:ascii="ＭＳ 明朝" w:eastAsia="ＭＳ 明朝" w:hAnsi="ＭＳ 明朝" w:cs="ＭＳ 明朝"/>
                      <w:spacing w:val="6"/>
                      <w:kern w:val="0"/>
                      <w:szCs w:val="21"/>
                    </w:rPr>
                    <w:br/>
                  </w:r>
                  <w:hyperlink r:id="rId11" w:history="1">
                    <w:r w:rsidRPr="00237DEB">
                      <w:rPr>
                        <w:rStyle w:val="af6"/>
                        <w:rFonts w:ascii="ＭＳ 明朝" w:eastAsia="ＭＳ 明朝" w:hAnsi="ＭＳ 明朝" w:cs="ＭＳ 明朝"/>
                        <w:spacing w:val="6"/>
                        <w:kern w:val="0"/>
                        <w:szCs w:val="21"/>
                      </w:rPr>
                      <w:t>https://www.konicaminolta.com/jp-ja/investors/ir_library/ar/ar2024/pdf/konica_minolta_ar2024_j.pdf</w:t>
                    </w:r>
                  </w:hyperlink>
                  <w:r w:rsidRPr="00237DEB">
                    <w:rPr>
                      <w:rStyle w:val="af6"/>
                      <w:rFonts w:ascii="ＭＳ 明朝" w:eastAsia="ＭＳ 明朝" w:hAnsi="ＭＳ 明朝" w:cs="ＭＳ 明朝"/>
                      <w:color w:val="auto"/>
                      <w:spacing w:val="6"/>
                      <w:kern w:val="0"/>
                      <w:szCs w:val="21"/>
                      <w:u w:val="none"/>
                    </w:rPr>
                    <w:br/>
                  </w:r>
                  <w:r w:rsidRPr="00237DEB">
                    <w:rPr>
                      <w:rStyle w:val="af6"/>
                      <w:rFonts w:ascii="ＭＳ 明朝" w:eastAsia="ＭＳ 明朝" w:hAnsi="ＭＳ 明朝" w:cs="ＭＳ 明朝" w:hint="eastAsia"/>
                      <w:color w:val="auto"/>
                      <w:spacing w:val="6"/>
                      <w:kern w:val="0"/>
                      <w:szCs w:val="21"/>
                      <w:u w:val="none"/>
                    </w:rPr>
                    <w:t>・コニカミノルタフィロソフィー (p</w:t>
                  </w:r>
                  <w:r w:rsidR="0010154E">
                    <w:rPr>
                      <w:rStyle w:val="af6"/>
                      <w:rFonts w:ascii="ＭＳ 明朝" w:eastAsia="ＭＳ 明朝" w:hAnsi="ＭＳ 明朝" w:cs="ＭＳ 明朝" w:hint="eastAsia"/>
                      <w:color w:val="auto"/>
                      <w:spacing w:val="6"/>
                      <w:kern w:val="0"/>
                      <w:szCs w:val="21"/>
                      <w:u w:val="none"/>
                    </w:rPr>
                    <w:t>3</w:t>
                  </w:r>
                  <w:r w:rsidRPr="00237DEB">
                    <w:rPr>
                      <w:rStyle w:val="af6"/>
                      <w:rFonts w:ascii="ＭＳ 明朝" w:eastAsia="ＭＳ 明朝" w:hAnsi="ＭＳ 明朝" w:cs="ＭＳ 明朝" w:hint="eastAsia"/>
                      <w:color w:val="auto"/>
                      <w:spacing w:val="6"/>
                      <w:kern w:val="0"/>
                      <w:szCs w:val="21"/>
                      <w:u w:val="none"/>
                    </w:rPr>
                    <w:t>)</w:t>
                  </w:r>
                  <w:r w:rsidR="0010154E">
                    <w:rPr>
                      <w:rStyle w:val="af6"/>
                      <w:rFonts w:ascii="ＭＳ 明朝" w:eastAsia="ＭＳ 明朝" w:hAnsi="ＭＳ 明朝" w:cs="ＭＳ 明朝"/>
                      <w:color w:val="auto"/>
                      <w:spacing w:val="6"/>
                      <w:kern w:val="0"/>
                      <w:szCs w:val="21"/>
                      <w:u w:val="none"/>
                    </w:rPr>
                    <w:br/>
                  </w:r>
                  <w:r w:rsidRPr="00237DEB">
                    <w:rPr>
                      <w:rStyle w:val="af6"/>
                      <w:rFonts w:ascii="ＭＳ 明朝" w:eastAsia="ＭＳ 明朝" w:hAnsi="ＭＳ 明朝" w:cs="ＭＳ 明朝" w:hint="eastAsia"/>
                      <w:color w:val="auto"/>
                      <w:spacing w:val="6"/>
                      <w:kern w:val="0"/>
                      <w:szCs w:val="21"/>
                      <w:u w:val="none"/>
                    </w:rPr>
                    <w:t>・</w:t>
                  </w:r>
                  <w:r w:rsidR="0010154E">
                    <w:rPr>
                      <w:rStyle w:val="af6"/>
                      <w:rFonts w:ascii="ＭＳ 明朝" w:eastAsia="ＭＳ 明朝" w:hAnsi="ＭＳ 明朝" w:cs="ＭＳ 明朝" w:hint="eastAsia"/>
                      <w:color w:val="auto"/>
                      <w:spacing w:val="6"/>
                      <w:kern w:val="0"/>
                      <w:szCs w:val="21"/>
                      <w:u w:val="none"/>
                    </w:rPr>
                    <w:t>事業戦略</w:t>
                  </w:r>
                  <w:r w:rsidRPr="00237DEB">
                    <w:rPr>
                      <w:rStyle w:val="af6"/>
                      <w:rFonts w:ascii="ＭＳ 明朝" w:eastAsia="ＭＳ 明朝" w:hAnsi="ＭＳ 明朝" w:cs="ＭＳ 明朝" w:hint="eastAsia"/>
                      <w:color w:val="auto"/>
                      <w:spacing w:val="6"/>
                      <w:kern w:val="0"/>
                      <w:szCs w:val="21"/>
                      <w:u w:val="none"/>
                    </w:rPr>
                    <w:t>（p25-3</w:t>
                  </w:r>
                  <w:r w:rsidR="00F30794">
                    <w:rPr>
                      <w:rStyle w:val="af6"/>
                      <w:rFonts w:ascii="ＭＳ 明朝" w:eastAsia="ＭＳ 明朝" w:hAnsi="ＭＳ 明朝" w:cs="ＭＳ 明朝" w:hint="eastAsia"/>
                      <w:color w:val="auto"/>
                      <w:spacing w:val="6"/>
                      <w:kern w:val="0"/>
                      <w:szCs w:val="21"/>
                      <w:u w:val="none"/>
                    </w:rPr>
                    <w:t>8</w:t>
                  </w:r>
                  <w:r w:rsidRPr="00237DEB">
                    <w:rPr>
                      <w:rStyle w:val="af6"/>
                      <w:rFonts w:ascii="ＭＳ 明朝" w:eastAsia="ＭＳ 明朝" w:hAnsi="ＭＳ 明朝" w:cs="ＭＳ 明朝"/>
                      <w:color w:val="auto"/>
                      <w:spacing w:val="6"/>
                      <w:kern w:val="0"/>
                      <w:szCs w:val="21"/>
                      <w:u w:val="none"/>
                    </w:rPr>
                    <w:t>）</w:t>
                  </w:r>
                  <w:r w:rsidRPr="00237DEB">
                    <w:rPr>
                      <w:rStyle w:val="af6"/>
                      <w:rFonts w:ascii="ＭＳ 明朝" w:eastAsia="ＭＳ 明朝" w:hAnsi="ＭＳ 明朝" w:cs="ＭＳ 明朝"/>
                      <w:color w:val="auto"/>
                      <w:spacing w:val="6"/>
                      <w:kern w:val="0"/>
                      <w:szCs w:val="21"/>
                      <w:u w:val="none"/>
                    </w:rPr>
                    <w:br/>
                  </w:r>
                </w:p>
              </w:tc>
            </w:tr>
            <w:tr w:rsidR="00A93BBA" w:rsidRPr="00237DEB" w14:paraId="3DE21F82" w14:textId="77777777" w:rsidTr="00F5566D">
              <w:trPr>
                <w:trHeight w:val="697"/>
              </w:trPr>
              <w:tc>
                <w:tcPr>
                  <w:tcW w:w="2600" w:type="dxa"/>
                  <w:shd w:val="clear" w:color="auto" w:fill="auto"/>
                </w:tcPr>
                <w:p w14:paraId="13313238" w14:textId="77777777" w:rsidR="00A93BBA" w:rsidRPr="00237DEB" w:rsidRDefault="00A93BBA" w:rsidP="00A93B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記載内容抜粋</w:t>
                  </w:r>
                </w:p>
              </w:tc>
              <w:tc>
                <w:tcPr>
                  <w:tcW w:w="5890" w:type="dxa"/>
                  <w:shd w:val="clear" w:color="auto" w:fill="auto"/>
                </w:tcPr>
                <w:p w14:paraId="1C4E96C9" w14:textId="64DE09ED" w:rsidR="003A3360" w:rsidRPr="003A3360" w:rsidRDefault="00A21F66" w:rsidP="001369C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360">
                    <w:rPr>
                      <w:rFonts w:ascii="ＭＳ 明朝" w:eastAsia="ＭＳ 明朝" w:hAnsi="ＭＳ 明朝" w:cs="ＭＳ 明朝" w:hint="eastAsia"/>
                      <w:spacing w:val="6"/>
                      <w:kern w:val="0"/>
                      <w:szCs w:val="21"/>
                    </w:rPr>
                    <w:t>統合報告書2024：コニカミノルタフィロソフィー (p3)</w:t>
                  </w:r>
                  <w:r w:rsidRPr="003A3360">
                    <w:rPr>
                      <w:rFonts w:ascii="ＭＳ 明朝" w:eastAsia="ＭＳ 明朝" w:hAnsi="ＭＳ 明朝" w:cs="ＭＳ 明朝"/>
                      <w:spacing w:val="6"/>
                      <w:kern w:val="0"/>
                      <w:szCs w:val="21"/>
                    </w:rPr>
                    <w:br/>
                  </w:r>
                  <w:r w:rsidR="00F60642">
                    <w:rPr>
                      <w:rFonts w:ascii="ＭＳ 明朝" w:eastAsia="ＭＳ 明朝" w:hAnsi="ＭＳ 明朝" w:cs="ＭＳ 明朝" w:hint="eastAsia"/>
                      <w:spacing w:val="6"/>
                      <w:kern w:val="0"/>
                      <w:szCs w:val="21"/>
                    </w:rPr>
                    <w:t>・</w:t>
                  </w:r>
                  <w:r w:rsidR="003A3360" w:rsidRPr="003A3360">
                    <w:rPr>
                      <w:rFonts w:ascii="ＭＳ 明朝" w:eastAsia="ＭＳ 明朝" w:hAnsi="ＭＳ 明朝" w:cs="ＭＳ 明朝" w:hint="eastAsia"/>
                      <w:spacing w:val="6"/>
                      <w:kern w:val="0"/>
                      <w:szCs w:val="21"/>
                    </w:rPr>
                    <w:t>2030 長期の経営ビジョン“Imaging to the People”</w:t>
                  </w:r>
                  <w:r w:rsidR="003A3360">
                    <w:rPr>
                      <w:rFonts w:ascii="ＭＳ 明朝" w:eastAsia="ＭＳ 明朝" w:hAnsi="ＭＳ 明朝" w:cs="ＭＳ 明朝"/>
                      <w:spacing w:val="6"/>
                      <w:kern w:val="0"/>
                      <w:szCs w:val="21"/>
                    </w:rPr>
                    <w:br/>
                  </w:r>
                  <w:r w:rsidR="003A3360" w:rsidRPr="003A3360">
                    <w:rPr>
                      <w:rFonts w:ascii="ＭＳ 明朝" w:eastAsia="ＭＳ 明朝" w:hAnsi="ＭＳ 明朝" w:cs="ＭＳ 明朝" w:hint="eastAsia"/>
                      <w:spacing w:val="6"/>
                      <w:kern w:val="0"/>
                      <w:szCs w:val="21"/>
                    </w:rPr>
                    <w:t>コニカミノルタは創業以来、カメラ・フォト事業で培ってきた画像の入出力、画像処理を中核とするイ</w:t>
                  </w:r>
                </w:p>
                <w:p w14:paraId="13B909E6" w14:textId="44249664" w:rsidR="00BF315D" w:rsidRDefault="003A3360" w:rsidP="0041722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A3360">
                    <w:rPr>
                      <w:rFonts w:ascii="ＭＳ 明朝" w:eastAsia="ＭＳ 明朝" w:hAnsi="ＭＳ 明朝" w:cs="ＭＳ 明朝" w:hint="eastAsia"/>
                      <w:spacing w:val="6"/>
                      <w:kern w:val="0"/>
                      <w:szCs w:val="21"/>
                    </w:rPr>
                    <w:t>メージング技術をコアに、世界中のお客様の「みたい」というニーズに応えてきました。この「みたい」に応え、新たな価値を創造し続けることが、私たちのDNAとして刻み込まれています。</w:t>
                  </w:r>
                  <w:r w:rsidR="00417225">
                    <w:rPr>
                      <w:rFonts w:ascii="ＭＳ 明朝" w:eastAsia="ＭＳ 明朝" w:hAnsi="ＭＳ 明朝" w:cs="ＭＳ 明朝"/>
                      <w:spacing w:val="6"/>
                      <w:kern w:val="0"/>
                      <w:szCs w:val="21"/>
                    </w:rPr>
                    <w:br/>
                  </w:r>
                  <w:r w:rsidRPr="003A3360">
                    <w:rPr>
                      <w:rFonts w:ascii="ＭＳ 明朝" w:eastAsia="ＭＳ 明朝" w:hAnsi="ＭＳ 明朝" w:cs="ＭＳ 明朝" w:hint="eastAsia"/>
                      <w:spacing w:val="6"/>
                      <w:kern w:val="0"/>
                      <w:szCs w:val="21"/>
                    </w:rPr>
                    <w:t>経営理念「新しい価値の創造」の下、価値創造の源泉としての企業文化・風土である「６つのバリュー」を基盤に、経営ビジョン「Imaging to the People」の実現を目指しています。</w:t>
                  </w:r>
                  <w:r w:rsidR="000E23EF">
                    <w:rPr>
                      <w:rFonts w:ascii="ＭＳ 明朝" w:eastAsia="ＭＳ 明朝" w:hAnsi="ＭＳ 明朝" w:cs="ＭＳ 明朝"/>
                      <w:spacing w:val="6"/>
                      <w:kern w:val="0"/>
                      <w:szCs w:val="21"/>
                    </w:rPr>
                    <w:br/>
                  </w:r>
                </w:p>
                <w:p w14:paraId="4E85A9D9" w14:textId="50253568" w:rsidR="006B5EB5" w:rsidRPr="00E44674" w:rsidRDefault="000E23EF" w:rsidP="00CA2CE3">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4674">
                    <w:rPr>
                      <w:rFonts w:ascii="ＭＳ 明朝" w:eastAsia="ＭＳ 明朝" w:hAnsi="ＭＳ 明朝" w:cs="ＭＳ 明朝" w:hint="eastAsia"/>
                      <w:spacing w:val="6"/>
                      <w:kern w:val="0"/>
                      <w:szCs w:val="21"/>
                    </w:rPr>
                    <w:t>統合報告書2024：</w:t>
                  </w:r>
                  <w:r w:rsidR="00AE1DA0" w:rsidRPr="00E44674">
                    <w:rPr>
                      <w:rFonts w:ascii="ＭＳ 明朝" w:eastAsia="ＭＳ 明朝" w:hAnsi="ＭＳ 明朝" w:cs="ＭＳ 明朝" w:hint="eastAsia"/>
                      <w:spacing w:val="6"/>
                      <w:kern w:val="0"/>
                      <w:szCs w:val="21"/>
                    </w:rPr>
                    <w:t>事業戦略</w:t>
                  </w:r>
                  <w:r w:rsidR="00AD475C" w:rsidRPr="00E44674">
                    <w:rPr>
                      <w:rFonts w:ascii="ＭＳ 明朝" w:eastAsia="ＭＳ 明朝" w:hAnsi="ＭＳ 明朝" w:cs="ＭＳ 明朝" w:hint="eastAsia"/>
                      <w:spacing w:val="6"/>
                      <w:kern w:val="0"/>
                      <w:szCs w:val="21"/>
                    </w:rPr>
                    <w:t>：</w:t>
                  </w:r>
                  <w:r w:rsidR="00870A75" w:rsidRPr="00E44674">
                    <w:rPr>
                      <w:rFonts w:ascii="ＭＳ 明朝" w:eastAsia="ＭＳ 明朝" w:hAnsi="ＭＳ 明朝" w:cs="ＭＳ 明朝" w:hint="eastAsia"/>
                      <w:spacing w:val="6"/>
                      <w:kern w:val="0"/>
                      <w:szCs w:val="21"/>
                    </w:rPr>
                    <w:t>情報機器事業 (p33)</w:t>
                  </w:r>
                  <w:r w:rsidR="00870A75" w:rsidRPr="00E44674">
                    <w:rPr>
                      <w:rFonts w:ascii="ＭＳ 明朝" w:eastAsia="ＭＳ 明朝" w:hAnsi="ＭＳ 明朝" w:cs="ＭＳ 明朝"/>
                      <w:spacing w:val="6"/>
                      <w:kern w:val="0"/>
                      <w:szCs w:val="21"/>
                    </w:rPr>
                    <w:br/>
                  </w:r>
                  <w:r w:rsidR="00A35815" w:rsidRPr="00E44674">
                    <w:rPr>
                      <w:rFonts w:ascii="ＭＳ 明朝" w:eastAsia="ＭＳ 明朝" w:hAnsi="ＭＳ 明朝" w:cs="ＭＳ 明朝" w:hint="eastAsia"/>
                      <w:spacing w:val="6"/>
                      <w:kern w:val="0"/>
                      <w:szCs w:val="21"/>
                    </w:rPr>
                    <w:t>・</w:t>
                  </w:r>
                  <w:r w:rsidR="00D46C9E" w:rsidRPr="00E44674">
                    <w:rPr>
                      <w:rFonts w:ascii="ＭＳ 明朝" w:eastAsia="ＭＳ 明朝" w:hAnsi="ＭＳ 明朝" w:cs="ＭＳ 明朝" w:hint="eastAsia"/>
                      <w:spacing w:val="6"/>
                      <w:kern w:val="0"/>
                      <w:szCs w:val="21"/>
                    </w:rPr>
                    <w:t>オフィス：市場環境認識</w:t>
                  </w:r>
                  <w:r w:rsidR="00D46C9E" w:rsidRPr="00E44674">
                    <w:rPr>
                      <w:rFonts w:ascii="ＭＳ 明朝" w:eastAsia="ＭＳ 明朝" w:hAnsi="ＭＳ 明朝" w:cs="ＭＳ 明朝"/>
                      <w:spacing w:val="6"/>
                      <w:kern w:val="0"/>
                      <w:szCs w:val="21"/>
                    </w:rPr>
                    <w:br/>
                  </w:r>
                  <w:r w:rsidR="00D46C9E" w:rsidRPr="00E44674">
                    <w:rPr>
                      <w:rFonts w:ascii="ＭＳ 明朝" w:eastAsia="ＭＳ 明朝" w:hAnsi="ＭＳ 明朝" w:cs="ＭＳ 明朝" w:hint="eastAsia"/>
                      <w:spacing w:val="6"/>
                      <w:kern w:val="0"/>
                      <w:szCs w:val="21"/>
                    </w:rPr>
                    <w:t>（機会）オフィスのドキュメントに関連するワークフロー最適化や紙文書の電子化ニーズの高まり、情</w:t>
                  </w:r>
                  <w:r w:rsidR="00D46C9E" w:rsidRPr="00E44674">
                    <w:rPr>
                      <w:rFonts w:ascii="ＭＳ 明朝" w:eastAsia="ＭＳ 明朝" w:hAnsi="ＭＳ 明朝" w:cs="ＭＳ 明朝" w:hint="eastAsia"/>
                      <w:spacing w:val="6"/>
                      <w:kern w:val="0"/>
                      <w:szCs w:val="21"/>
                    </w:rPr>
                    <w:lastRenderedPageBreak/>
                    <w:t>報セキュリティー強化の要請</w:t>
                  </w:r>
                  <w:r w:rsidR="00D46C9E" w:rsidRPr="00E44674">
                    <w:rPr>
                      <w:rFonts w:ascii="ＭＳ 明朝" w:eastAsia="ＭＳ 明朝" w:hAnsi="ＭＳ 明朝" w:cs="ＭＳ 明朝"/>
                      <w:spacing w:val="6"/>
                      <w:kern w:val="0"/>
                      <w:szCs w:val="21"/>
                    </w:rPr>
                    <w:br/>
                  </w:r>
                  <w:r w:rsidR="00D46C9E" w:rsidRPr="00E44674">
                    <w:rPr>
                      <w:rFonts w:ascii="ＭＳ 明朝" w:eastAsia="ＭＳ 明朝" w:hAnsi="ＭＳ 明朝" w:cs="ＭＳ 明朝"/>
                      <w:spacing w:val="6"/>
                      <w:kern w:val="0"/>
                      <w:szCs w:val="21"/>
                    </w:rPr>
                    <w:br/>
                  </w:r>
                  <w:r w:rsidR="00A35815" w:rsidRPr="00E44674">
                    <w:rPr>
                      <w:rFonts w:ascii="ＭＳ 明朝" w:eastAsia="ＭＳ 明朝" w:hAnsi="ＭＳ 明朝" w:cs="ＭＳ 明朝" w:hint="eastAsia"/>
                      <w:spacing w:val="6"/>
                      <w:kern w:val="0"/>
                      <w:szCs w:val="21"/>
                    </w:rPr>
                    <w:t>・</w:t>
                  </w:r>
                  <w:r w:rsidR="006F580C" w:rsidRPr="00E44674">
                    <w:rPr>
                      <w:rFonts w:ascii="ＭＳ 明朝" w:eastAsia="ＭＳ 明朝" w:hAnsi="ＭＳ 明朝" w:cs="ＭＳ 明朝" w:hint="eastAsia"/>
                      <w:spacing w:val="6"/>
                      <w:kern w:val="0"/>
                      <w:szCs w:val="21"/>
                    </w:rPr>
                    <w:t>DW-DX：市場環境認識</w:t>
                  </w:r>
                  <w:r w:rsidR="00C82C00" w:rsidRPr="00E44674">
                    <w:rPr>
                      <w:rFonts w:ascii="ＭＳ 明朝" w:eastAsia="ＭＳ 明朝" w:hAnsi="ＭＳ 明朝" w:cs="ＭＳ 明朝" w:hint="eastAsia"/>
                      <w:spacing w:val="6"/>
                      <w:kern w:val="0"/>
                      <w:szCs w:val="21"/>
                    </w:rPr>
                    <w:t xml:space="preserve"> (p34)</w:t>
                  </w:r>
                  <w:r w:rsidR="006F580C" w:rsidRPr="00E44674">
                    <w:rPr>
                      <w:rFonts w:ascii="ＭＳ 明朝" w:eastAsia="ＭＳ 明朝" w:hAnsi="ＭＳ 明朝" w:cs="ＭＳ 明朝"/>
                      <w:spacing w:val="6"/>
                      <w:kern w:val="0"/>
                      <w:szCs w:val="21"/>
                    </w:rPr>
                    <w:br/>
                  </w:r>
                  <w:r w:rsidR="006F580C" w:rsidRPr="00E44674">
                    <w:rPr>
                      <w:rFonts w:ascii="ＭＳ 明朝" w:eastAsia="ＭＳ 明朝" w:hAnsi="ＭＳ 明朝" w:cs="ＭＳ 明朝" w:hint="eastAsia"/>
                      <w:spacing w:val="6"/>
                      <w:kern w:val="0"/>
                      <w:szCs w:val="21"/>
                    </w:rPr>
                    <w:t>（機会）業務効率向上を目指す企業地方自治体におけるDX推進の需要が増加。</w:t>
                  </w:r>
                  <w:r w:rsidR="006F580C" w:rsidRPr="00E44674">
                    <w:rPr>
                      <w:rFonts w:ascii="ＭＳ 明朝" w:eastAsia="ＭＳ 明朝" w:hAnsi="ＭＳ 明朝" w:cs="ＭＳ 明朝"/>
                      <w:spacing w:val="6"/>
                      <w:kern w:val="0"/>
                      <w:szCs w:val="21"/>
                    </w:rPr>
                    <w:br/>
                  </w:r>
                  <w:r w:rsidR="006F580C" w:rsidRPr="00E44674">
                    <w:rPr>
                      <w:rFonts w:ascii="ＭＳ 明朝" w:eastAsia="ＭＳ 明朝" w:hAnsi="ＭＳ 明朝" w:cs="ＭＳ 明朝" w:hint="eastAsia"/>
                      <w:spacing w:val="6"/>
                      <w:kern w:val="0"/>
                      <w:szCs w:val="21"/>
                    </w:rPr>
                    <w:t>（リスク）IT人財の人件費の高騰。</w:t>
                  </w:r>
                  <w:r w:rsidR="008D115E" w:rsidRPr="00E44674">
                    <w:rPr>
                      <w:rFonts w:ascii="ＭＳ 明朝" w:eastAsia="ＭＳ 明朝" w:hAnsi="ＭＳ 明朝" w:cs="ＭＳ 明朝"/>
                      <w:spacing w:val="6"/>
                      <w:kern w:val="0"/>
                      <w:szCs w:val="21"/>
                    </w:rPr>
                    <w:br/>
                  </w:r>
                  <w:r w:rsidR="008D115E" w:rsidRPr="00E44674">
                    <w:rPr>
                      <w:rFonts w:ascii="ＭＳ 明朝" w:eastAsia="ＭＳ 明朝" w:hAnsi="ＭＳ 明朝" w:cs="ＭＳ 明朝"/>
                      <w:spacing w:val="6"/>
                      <w:kern w:val="0"/>
                      <w:szCs w:val="21"/>
                    </w:rPr>
                    <w:br/>
                  </w:r>
                  <w:r w:rsidR="008D115E" w:rsidRPr="00E44674">
                    <w:rPr>
                      <w:rFonts w:ascii="ＭＳ 明朝" w:eastAsia="ＭＳ 明朝" w:hAnsi="ＭＳ 明朝" w:cs="ＭＳ 明朝" w:hint="eastAsia"/>
                      <w:spacing w:val="6"/>
                      <w:kern w:val="0"/>
                      <w:szCs w:val="21"/>
                    </w:rPr>
                    <w:t>・担当役員メッセージ</w:t>
                  </w:r>
                  <w:r w:rsidR="006849ED" w:rsidRPr="00E44674">
                    <w:rPr>
                      <w:rFonts w:ascii="ＭＳ 明朝" w:eastAsia="ＭＳ 明朝" w:hAnsi="ＭＳ 明朝" w:cs="ＭＳ 明朝" w:hint="eastAsia"/>
                      <w:spacing w:val="6"/>
                      <w:kern w:val="0"/>
                      <w:szCs w:val="21"/>
                    </w:rPr>
                    <w:t xml:space="preserve"> (p33)</w:t>
                  </w:r>
                  <w:r w:rsidR="006849ED" w:rsidRPr="00E44674">
                    <w:rPr>
                      <w:rFonts w:ascii="ＭＳ 明朝" w:eastAsia="ＭＳ 明朝" w:hAnsi="ＭＳ 明朝" w:cs="ＭＳ 明朝"/>
                      <w:spacing w:val="6"/>
                      <w:kern w:val="0"/>
                      <w:szCs w:val="21"/>
                    </w:rPr>
                    <w:br/>
                  </w:r>
                  <w:r w:rsidR="000C0E7C" w:rsidRPr="00E44674">
                    <w:rPr>
                      <w:rFonts w:ascii="ＭＳ 明朝" w:eastAsia="ＭＳ 明朝" w:hAnsi="ＭＳ 明朝" w:cs="ＭＳ 明朝" w:hint="eastAsia"/>
                      <w:spacing w:val="6"/>
                      <w:kern w:val="0"/>
                      <w:szCs w:val="21"/>
                    </w:rPr>
                    <w:t>従来から付加価値の高いドキュメントやサービスの提供によって、お客様の知的生産性を向上させてきましたが、これからはDX変革の視点で社会へのさらなる貢献を目指します。例えば、オフィス事業やDW-DX事業では、働きがい向上に資する製品やサービスを提供し続け、プロフェッショナルプリント事業ではアナログ印刷からデジタル印刷への転換によって、気候変動への対応や有限な資源の有効活用にも貢献します。</w:t>
                  </w:r>
                  <w:r w:rsidR="00E44674" w:rsidRPr="00E44674">
                    <w:rPr>
                      <w:rFonts w:ascii="ＭＳ 明朝" w:eastAsia="ＭＳ 明朝" w:hAnsi="ＭＳ 明朝" w:cs="ＭＳ 明朝"/>
                      <w:spacing w:val="6"/>
                      <w:kern w:val="0"/>
                      <w:szCs w:val="21"/>
                    </w:rPr>
                    <w:br/>
                  </w:r>
                  <w:r w:rsidR="00E44674">
                    <w:rPr>
                      <w:rFonts w:ascii="ＭＳ 明朝" w:eastAsia="ＭＳ 明朝" w:hAnsi="ＭＳ 明朝" w:cs="ＭＳ 明朝" w:hint="eastAsia"/>
                      <w:spacing w:val="6"/>
                      <w:kern w:val="0"/>
                      <w:szCs w:val="21"/>
                    </w:rPr>
                    <w:t>（略）</w:t>
                  </w:r>
                  <w:r w:rsidR="000C0E7C" w:rsidRPr="00E44674">
                    <w:rPr>
                      <w:rFonts w:ascii="ＭＳ 明朝" w:eastAsia="ＭＳ 明朝" w:hAnsi="ＭＳ 明朝" w:cs="ＭＳ 明朝" w:hint="eastAsia"/>
                      <w:spacing w:val="6"/>
                      <w:kern w:val="0"/>
                      <w:szCs w:val="21"/>
                    </w:rPr>
                    <w:t>中長期に向けては、生成AIに代表されるような技術進化も積極的に取り込み、社会課題の解決にもいっそう貢献していきます。</w:t>
                  </w:r>
                  <w:r w:rsidR="006F580C" w:rsidRPr="00E44674">
                    <w:rPr>
                      <w:rFonts w:ascii="ＭＳ 明朝" w:eastAsia="ＭＳ 明朝" w:hAnsi="ＭＳ 明朝" w:cs="ＭＳ 明朝"/>
                      <w:spacing w:val="6"/>
                      <w:kern w:val="0"/>
                      <w:szCs w:val="21"/>
                    </w:rPr>
                    <w:br/>
                  </w:r>
                </w:p>
                <w:p w14:paraId="4553E0C1" w14:textId="3A8A4D3A" w:rsidR="00A93BBA" w:rsidRPr="00237DEB" w:rsidRDefault="006B5EB5" w:rsidP="00A3581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6798">
                    <w:rPr>
                      <w:rFonts w:ascii="ＭＳ 明朝" w:eastAsia="ＭＳ 明朝" w:hAnsi="ＭＳ 明朝" w:cs="ＭＳ 明朝" w:hint="eastAsia"/>
                      <w:spacing w:val="6"/>
                      <w:kern w:val="0"/>
                      <w:szCs w:val="21"/>
                    </w:rPr>
                    <w:t>統合報告書2024：事業戦略：</w:t>
                  </w:r>
                  <w:r w:rsidR="004D045C" w:rsidRPr="00856798">
                    <w:rPr>
                      <w:rFonts w:ascii="ＭＳ 明朝" w:eastAsia="ＭＳ 明朝" w:hAnsi="ＭＳ 明朝" w:cs="ＭＳ 明朝" w:hint="eastAsia"/>
                      <w:spacing w:val="6"/>
                      <w:kern w:val="0"/>
                      <w:szCs w:val="21"/>
                    </w:rPr>
                    <w:t>画像ソリューション事業</w:t>
                  </w:r>
                  <w:r w:rsidR="004D045C" w:rsidRPr="00856798">
                    <w:rPr>
                      <w:rFonts w:ascii="ＭＳ 明朝" w:eastAsia="ＭＳ 明朝" w:hAnsi="ＭＳ 明朝" w:cs="ＭＳ 明朝"/>
                      <w:spacing w:val="6"/>
                      <w:kern w:val="0"/>
                      <w:szCs w:val="21"/>
                    </w:rPr>
                    <w:br/>
                  </w:r>
                  <w:r w:rsidR="00A35815">
                    <w:rPr>
                      <w:rFonts w:ascii="ＭＳ 明朝" w:eastAsia="ＭＳ 明朝" w:hAnsi="ＭＳ 明朝" w:cs="ＭＳ 明朝" w:hint="eastAsia"/>
                      <w:spacing w:val="6"/>
                      <w:kern w:val="0"/>
                      <w:szCs w:val="21"/>
                    </w:rPr>
                    <w:t>・</w:t>
                  </w:r>
                  <w:r w:rsidR="00F769A6" w:rsidRPr="00856798">
                    <w:rPr>
                      <w:rFonts w:ascii="ＭＳ 明朝" w:eastAsia="ＭＳ 明朝" w:hAnsi="ＭＳ 明朝" w:cs="ＭＳ 明朝" w:hint="eastAsia"/>
                      <w:spacing w:val="6"/>
                      <w:kern w:val="0"/>
                      <w:szCs w:val="21"/>
                    </w:rPr>
                    <w:t>ヘルスケア ：市場環境認識</w:t>
                  </w:r>
                  <w:r w:rsidR="00C82C00">
                    <w:rPr>
                      <w:rFonts w:ascii="ＭＳ 明朝" w:eastAsia="ＭＳ 明朝" w:hAnsi="ＭＳ 明朝" w:cs="ＭＳ 明朝" w:hint="eastAsia"/>
                      <w:spacing w:val="6"/>
                      <w:kern w:val="0"/>
                      <w:szCs w:val="21"/>
                    </w:rPr>
                    <w:t xml:space="preserve"> (p3</w:t>
                  </w:r>
                  <w:r w:rsidR="0006588F">
                    <w:rPr>
                      <w:rFonts w:ascii="ＭＳ 明朝" w:eastAsia="ＭＳ 明朝" w:hAnsi="ＭＳ 明朝" w:cs="ＭＳ 明朝" w:hint="eastAsia"/>
                      <w:spacing w:val="6"/>
                      <w:kern w:val="0"/>
                      <w:szCs w:val="21"/>
                    </w:rPr>
                    <w:t>7</w:t>
                  </w:r>
                  <w:r w:rsidR="00C82C00">
                    <w:rPr>
                      <w:rFonts w:ascii="ＭＳ 明朝" w:eastAsia="ＭＳ 明朝" w:hAnsi="ＭＳ 明朝" w:cs="ＭＳ 明朝" w:hint="eastAsia"/>
                      <w:spacing w:val="6"/>
                      <w:kern w:val="0"/>
                      <w:szCs w:val="21"/>
                    </w:rPr>
                    <w:t>)</w:t>
                  </w:r>
                  <w:r w:rsidR="005D14FE" w:rsidRPr="00856798">
                    <w:rPr>
                      <w:rFonts w:ascii="ＭＳ 明朝" w:eastAsia="ＭＳ 明朝" w:hAnsi="ＭＳ 明朝" w:cs="ＭＳ 明朝"/>
                      <w:spacing w:val="6"/>
                      <w:kern w:val="0"/>
                      <w:szCs w:val="21"/>
                    </w:rPr>
                    <w:br/>
                  </w:r>
                  <w:r w:rsidR="005D14FE" w:rsidRPr="00856798">
                    <w:rPr>
                      <w:rFonts w:ascii="ＭＳ 明朝" w:eastAsia="ＭＳ 明朝" w:hAnsi="ＭＳ 明朝" w:cs="ＭＳ 明朝" w:hint="eastAsia"/>
                      <w:spacing w:val="6"/>
                      <w:kern w:val="0"/>
                      <w:szCs w:val="21"/>
                    </w:rPr>
                    <w:t>（機会）</w:t>
                  </w:r>
                  <w:r w:rsidR="004C3556" w:rsidRPr="00856798">
                    <w:rPr>
                      <w:rFonts w:ascii="ＭＳ 明朝" w:eastAsia="ＭＳ 明朝" w:hAnsi="ＭＳ 明朝" w:cs="ＭＳ 明朝" w:hint="eastAsia"/>
                      <w:spacing w:val="6"/>
                      <w:kern w:val="0"/>
                      <w:szCs w:val="21"/>
                    </w:rPr>
                    <w:t>人材不足を背景に、医療の高度化・効率化に向けた画像/AI/IT技術を活用した医療DXニーズが増加</w:t>
                  </w:r>
                  <w:r w:rsidR="00B924FA" w:rsidRPr="00856798">
                    <w:rPr>
                      <w:rFonts w:ascii="ＭＳ 明朝" w:eastAsia="ＭＳ 明朝" w:hAnsi="ＭＳ 明朝" w:cs="ＭＳ 明朝" w:hint="eastAsia"/>
                      <w:spacing w:val="6"/>
                      <w:kern w:val="0"/>
                      <w:szCs w:val="21"/>
                    </w:rPr>
                    <w:t>。</w:t>
                  </w:r>
                  <w:r w:rsidR="00EB605F" w:rsidRPr="00856798">
                    <w:rPr>
                      <w:rFonts w:ascii="ＭＳ 明朝" w:eastAsia="ＭＳ 明朝" w:hAnsi="ＭＳ 明朝" w:cs="ＭＳ 明朝" w:hint="eastAsia"/>
                      <w:spacing w:val="6"/>
                      <w:kern w:val="0"/>
                      <w:szCs w:val="21"/>
                    </w:rPr>
                    <w:t>（略）アジアなど新興国の急速な経済発展、人口増加、長寿命化により、医療ニーズが拡大し、デジタル医療市場が伸長。</w:t>
                  </w:r>
                  <w:r w:rsidR="00EB605F" w:rsidRPr="00856798">
                    <w:rPr>
                      <w:rFonts w:ascii="ＭＳ 明朝" w:eastAsia="ＭＳ 明朝" w:hAnsi="ＭＳ 明朝" w:cs="ＭＳ 明朝"/>
                      <w:spacing w:val="6"/>
                      <w:kern w:val="0"/>
                      <w:szCs w:val="21"/>
                    </w:rPr>
                    <w:br/>
                  </w:r>
                  <w:r w:rsidR="00EB605F" w:rsidRPr="00856798">
                    <w:rPr>
                      <w:rFonts w:ascii="ＭＳ 明朝" w:eastAsia="ＭＳ 明朝" w:hAnsi="ＭＳ 明朝" w:cs="ＭＳ 明朝"/>
                      <w:spacing w:val="6"/>
                      <w:kern w:val="0"/>
                      <w:szCs w:val="21"/>
                    </w:rPr>
                    <w:br/>
                  </w:r>
                  <w:r w:rsidR="00A35815">
                    <w:rPr>
                      <w:rFonts w:ascii="ＭＳ 明朝" w:eastAsia="ＭＳ 明朝" w:hAnsi="ＭＳ 明朝" w:cs="ＭＳ 明朝" w:hint="eastAsia"/>
                      <w:spacing w:val="6"/>
                      <w:kern w:val="0"/>
                      <w:szCs w:val="21"/>
                    </w:rPr>
                    <w:t>・</w:t>
                  </w:r>
                  <w:r w:rsidR="00EB605F" w:rsidRPr="00856798">
                    <w:rPr>
                      <w:rFonts w:ascii="ＭＳ 明朝" w:eastAsia="ＭＳ 明朝" w:hAnsi="ＭＳ 明朝" w:cs="ＭＳ 明朝" w:hint="eastAsia"/>
                      <w:spacing w:val="6"/>
                      <w:kern w:val="0"/>
                      <w:szCs w:val="21"/>
                    </w:rPr>
                    <w:t>画像IoTソリューション他：市場環境認識</w:t>
                  </w:r>
                  <w:r w:rsidR="00C82C00">
                    <w:rPr>
                      <w:rFonts w:ascii="ＭＳ 明朝" w:eastAsia="ＭＳ 明朝" w:hAnsi="ＭＳ 明朝" w:cs="ＭＳ 明朝" w:hint="eastAsia"/>
                      <w:spacing w:val="6"/>
                      <w:kern w:val="0"/>
                      <w:szCs w:val="21"/>
                    </w:rPr>
                    <w:t xml:space="preserve"> (p3</w:t>
                  </w:r>
                  <w:r w:rsidR="0006588F">
                    <w:rPr>
                      <w:rFonts w:ascii="ＭＳ 明朝" w:eastAsia="ＭＳ 明朝" w:hAnsi="ＭＳ 明朝" w:cs="ＭＳ 明朝" w:hint="eastAsia"/>
                      <w:spacing w:val="6"/>
                      <w:kern w:val="0"/>
                      <w:szCs w:val="21"/>
                    </w:rPr>
                    <w:t>7</w:t>
                  </w:r>
                  <w:r w:rsidR="00C82C00">
                    <w:rPr>
                      <w:rFonts w:ascii="ＭＳ 明朝" w:eastAsia="ＭＳ 明朝" w:hAnsi="ＭＳ 明朝" w:cs="ＭＳ 明朝" w:hint="eastAsia"/>
                      <w:spacing w:val="6"/>
                      <w:kern w:val="0"/>
                      <w:szCs w:val="21"/>
                    </w:rPr>
                    <w:t>)</w:t>
                  </w:r>
                  <w:r w:rsidR="00EB605F" w:rsidRPr="00856798">
                    <w:rPr>
                      <w:rFonts w:ascii="ＭＳ 明朝" w:eastAsia="ＭＳ 明朝" w:hAnsi="ＭＳ 明朝" w:cs="ＭＳ 明朝"/>
                      <w:spacing w:val="6"/>
                      <w:kern w:val="0"/>
                      <w:szCs w:val="21"/>
                    </w:rPr>
                    <w:br/>
                  </w:r>
                  <w:r w:rsidR="00EB605F" w:rsidRPr="00856798">
                    <w:rPr>
                      <w:rFonts w:ascii="ＭＳ 明朝" w:eastAsia="ＭＳ 明朝" w:hAnsi="ＭＳ 明朝" w:cs="ＭＳ 明朝" w:hint="eastAsia"/>
                      <w:spacing w:val="6"/>
                      <w:kern w:val="0"/>
                      <w:szCs w:val="21"/>
                    </w:rPr>
                    <w:t>（機会）製造現場や重要セキュリティー管理施設などにおける安定稼働や監視の効率化のためのデータ活用サービスの需要増加</w:t>
                  </w:r>
                  <w:r w:rsidR="00843083" w:rsidRPr="00856798">
                    <w:rPr>
                      <w:rFonts w:ascii="ＭＳ 明朝" w:eastAsia="ＭＳ 明朝" w:hAnsi="ＭＳ 明朝" w:cs="ＭＳ 明朝"/>
                      <w:spacing w:val="6"/>
                      <w:kern w:val="0"/>
                      <w:szCs w:val="21"/>
                    </w:rPr>
                    <w:br/>
                  </w:r>
                  <w:r w:rsidR="00843083" w:rsidRPr="00856798">
                    <w:rPr>
                      <w:rFonts w:ascii="ＭＳ 明朝" w:eastAsia="ＭＳ 明朝" w:hAnsi="ＭＳ 明朝" w:cs="ＭＳ 明朝"/>
                      <w:spacing w:val="6"/>
                      <w:kern w:val="0"/>
                      <w:szCs w:val="21"/>
                    </w:rPr>
                    <w:br/>
                  </w:r>
                  <w:r w:rsidR="00A35815">
                    <w:rPr>
                      <w:rFonts w:ascii="ＭＳ 明朝" w:eastAsia="ＭＳ 明朝" w:hAnsi="ＭＳ 明朝" w:cs="ＭＳ 明朝" w:hint="eastAsia"/>
                      <w:spacing w:val="6"/>
                      <w:kern w:val="0"/>
                      <w:szCs w:val="21"/>
                    </w:rPr>
                    <w:t>・</w:t>
                  </w:r>
                  <w:r w:rsidR="00843083" w:rsidRPr="00856798">
                    <w:rPr>
                      <w:rFonts w:ascii="ＭＳ 明朝" w:eastAsia="ＭＳ 明朝" w:hAnsi="ＭＳ 明朝" w:cs="ＭＳ 明朝" w:hint="eastAsia"/>
                      <w:spacing w:val="6"/>
                      <w:kern w:val="0"/>
                      <w:szCs w:val="21"/>
                    </w:rPr>
                    <w:t>中長期成長戦略 (p36)</w:t>
                  </w:r>
                  <w:r w:rsidR="00843083" w:rsidRPr="00856798">
                    <w:rPr>
                      <w:rFonts w:ascii="ＭＳ 明朝" w:eastAsia="ＭＳ 明朝" w:hAnsi="ＭＳ 明朝" w:cs="ＭＳ 明朝"/>
                      <w:spacing w:val="6"/>
                      <w:kern w:val="0"/>
                      <w:szCs w:val="21"/>
                    </w:rPr>
                    <w:br/>
                  </w:r>
                  <w:r w:rsidR="00843083" w:rsidRPr="00856798">
                    <w:rPr>
                      <w:rFonts w:ascii="ＭＳ 明朝" w:eastAsia="ＭＳ 明朝" w:hAnsi="ＭＳ 明朝" w:cs="ＭＳ 明朝" w:hint="eastAsia"/>
                      <w:spacing w:val="6"/>
                      <w:kern w:val="0"/>
                      <w:szCs w:val="21"/>
                    </w:rPr>
                    <w:t>ハードウェアの強みに加え、「検査・診断・人行動解析」を専門とする高度なAIの開発を推進し、画像・言語・音声などの複合データを融合して大規模言語モデルを活用した「マルチモーダルAI」へと進化させます。そして、ハードウェアと、ネットワークやサーバー /クラウド、アプリを統合する「システム化」と、データやアプリサービスを組み合わせた「重ね売り」によって付加価値を高め、顧客関係と蓄積データを活かした高収益なビジネスモデルへの転換を加速します。</w:t>
                  </w:r>
                  <w:r w:rsidR="004D045C" w:rsidRPr="00856798">
                    <w:rPr>
                      <w:rFonts w:ascii="ＭＳ 明朝" w:eastAsia="ＭＳ 明朝" w:hAnsi="ＭＳ 明朝" w:cs="ＭＳ 明朝"/>
                      <w:spacing w:val="6"/>
                      <w:kern w:val="0"/>
                      <w:szCs w:val="21"/>
                    </w:rPr>
                    <w:br/>
                  </w:r>
                </w:p>
              </w:tc>
            </w:tr>
            <w:tr w:rsidR="00A93BBA" w:rsidRPr="00237DEB" w14:paraId="01B21D52" w14:textId="77777777" w:rsidTr="00F5566D">
              <w:trPr>
                <w:trHeight w:val="707"/>
              </w:trPr>
              <w:tc>
                <w:tcPr>
                  <w:tcW w:w="2600" w:type="dxa"/>
                  <w:shd w:val="clear" w:color="auto" w:fill="auto"/>
                </w:tcPr>
                <w:p w14:paraId="26DF9E70" w14:textId="77777777" w:rsidR="00A93BBA" w:rsidRPr="00237DEB" w:rsidRDefault="00A93BBA" w:rsidP="00A93B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3406C9B" w14:textId="77777777" w:rsidR="00A93BBA" w:rsidRPr="00237DEB" w:rsidRDefault="00F4420D" w:rsidP="00A93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本内容は取締役会で承認された方針に基づき作成され、公開文書に記載されている事項となる。</w:t>
                  </w:r>
                </w:p>
                <w:p w14:paraId="55B7A7ED" w14:textId="47482549" w:rsidR="00F4420D" w:rsidRPr="00237DEB" w:rsidRDefault="00F4420D" w:rsidP="00A93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237DE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2</w:t>
            </w:r>
            <w:r w:rsidRPr="00237DE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1CB93FF2" w14:textId="77777777" w:rsidTr="00F5566D">
              <w:trPr>
                <w:trHeight w:val="707"/>
              </w:trPr>
              <w:tc>
                <w:tcPr>
                  <w:tcW w:w="2600" w:type="dxa"/>
                  <w:shd w:val="clear" w:color="auto" w:fill="auto"/>
                </w:tcPr>
                <w:p w14:paraId="14883672"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542605" w14:textId="77777777" w:rsidR="002C708F" w:rsidRPr="00237DEB" w:rsidRDefault="002C708F" w:rsidP="002C708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統合報告書2024</w:t>
                  </w:r>
                </w:p>
                <w:p w14:paraId="5F4D61AE" w14:textId="71669567" w:rsidR="002C708F" w:rsidRPr="00237DEB" w:rsidRDefault="002C708F" w:rsidP="002C708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広報ブログ「社内DX推進へ、生成AIをどう活用するか」</w:t>
                  </w:r>
                </w:p>
                <w:p w14:paraId="30FC59FD" w14:textId="77777777" w:rsidR="00D1302E" w:rsidRDefault="002C708F"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hint="eastAsia"/>
                    </w:rPr>
                    <w:t>広報ブログ</w:t>
                  </w:r>
                  <w:r w:rsidRPr="00237DEB">
                    <w:rPr>
                      <w:rFonts w:ascii="ＭＳ 明朝" w:eastAsia="ＭＳ 明朝" w:hAnsi="ＭＳ 明朝" w:cs="ＭＳ 明朝" w:hint="eastAsia"/>
                      <w:spacing w:val="6"/>
                      <w:kern w:val="0"/>
                      <w:szCs w:val="21"/>
                    </w:rPr>
                    <w:t>「社内イベント「Generative AI Day」を初開催」</w:t>
                  </w:r>
                </w:p>
                <w:p w14:paraId="5BF68E2D" w14:textId="7DFF2ADF" w:rsidR="00607621" w:rsidRPr="00237DEB" w:rsidRDefault="00045E7E" w:rsidP="00045E7E">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E7E">
                    <w:rPr>
                      <w:rFonts w:ascii="ＭＳ 明朝" w:eastAsia="ＭＳ 明朝" w:hAnsi="ＭＳ 明朝" w:cs="ＭＳ 明朝" w:hint="eastAsia"/>
                      <w:spacing w:val="6"/>
                      <w:kern w:val="0"/>
                      <w:szCs w:val="21"/>
                    </w:rPr>
                    <w:t>Imaging Insight コニカミノルタブログ「日本の製</w:t>
                  </w:r>
                  <w:r w:rsidRPr="00045E7E">
                    <w:rPr>
                      <w:rFonts w:ascii="ＭＳ 明朝" w:eastAsia="ＭＳ 明朝" w:hAnsi="ＭＳ 明朝" w:cs="ＭＳ 明朝" w:hint="eastAsia"/>
                      <w:spacing w:val="6"/>
                      <w:kern w:val="0"/>
                      <w:szCs w:val="21"/>
                    </w:rPr>
                    <w:lastRenderedPageBreak/>
                    <w:t>造業の競争力強化へ、「画像」の強み生かし立ち向かう」</w:t>
                  </w:r>
                </w:p>
              </w:tc>
            </w:tr>
            <w:tr w:rsidR="00D1302E" w:rsidRPr="00237DEB" w14:paraId="15FFB657" w14:textId="77777777" w:rsidTr="00F5566D">
              <w:trPr>
                <w:trHeight w:val="697"/>
              </w:trPr>
              <w:tc>
                <w:tcPr>
                  <w:tcW w:w="2600" w:type="dxa"/>
                  <w:shd w:val="clear" w:color="auto" w:fill="auto"/>
                </w:tcPr>
                <w:p w14:paraId="09D6FA76"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6F4B0CC" w14:textId="77777777" w:rsidR="00BB4628" w:rsidRDefault="00BB4628" w:rsidP="00BB462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2024年9月13日</w:t>
                  </w:r>
                </w:p>
                <w:p w14:paraId="38853735" w14:textId="77777777" w:rsidR="00BB4628" w:rsidRPr="00237DEB" w:rsidRDefault="00BB4628" w:rsidP="00BB462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2024年8月1日</w:t>
                  </w:r>
                </w:p>
                <w:p w14:paraId="1F8EFA20" w14:textId="77777777" w:rsidR="00D1302E" w:rsidRDefault="00BB4628" w:rsidP="00BB462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2024年6月3日</w:t>
                  </w:r>
                </w:p>
                <w:p w14:paraId="7116E297" w14:textId="168CC7AB" w:rsidR="00A51675" w:rsidRPr="00B12EC0" w:rsidRDefault="00A51675" w:rsidP="00B12EC0">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12EC0">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年</w:t>
                  </w:r>
                  <w:r w:rsidR="00B12EC0">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月</w:t>
                  </w:r>
                  <w:r w:rsidR="00B12EC0">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日</w:t>
                  </w:r>
                </w:p>
              </w:tc>
            </w:tr>
            <w:tr w:rsidR="00D1302E" w:rsidRPr="00237DEB" w14:paraId="2A2A0EB3" w14:textId="77777777" w:rsidTr="00F5566D">
              <w:trPr>
                <w:trHeight w:val="707"/>
              </w:trPr>
              <w:tc>
                <w:tcPr>
                  <w:tcW w:w="2600" w:type="dxa"/>
                  <w:shd w:val="clear" w:color="auto" w:fill="auto"/>
                </w:tcPr>
                <w:p w14:paraId="0E02E846"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3ED17F" w14:textId="77777777" w:rsidR="00D07624" w:rsidRPr="00237DEB" w:rsidRDefault="00D07624" w:rsidP="00D076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45D922A8" w14:textId="77777777" w:rsidR="00DA574A" w:rsidRDefault="005A6F94" w:rsidP="00DA574A">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74A">
                    <w:rPr>
                      <w:rFonts w:ascii="ＭＳ 明朝" w:eastAsia="ＭＳ 明朝" w:hAnsi="ＭＳ 明朝" w:cs="ＭＳ 明朝" w:hint="eastAsia"/>
                      <w:spacing w:val="6"/>
                      <w:kern w:val="0"/>
                      <w:szCs w:val="21"/>
                    </w:rPr>
                    <w:t>統合報告書2024</w:t>
                  </w:r>
                  <w:r w:rsidRPr="00DA574A">
                    <w:rPr>
                      <w:rFonts w:ascii="ＭＳ 明朝" w:eastAsia="ＭＳ 明朝" w:hAnsi="ＭＳ 明朝" w:cs="ＭＳ 明朝"/>
                      <w:spacing w:val="6"/>
                      <w:kern w:val="0"/>
                      <w:szCs w:val="21"/>
                    </w:rPr>
                    <w:br/>
                  </w:r>
                  <w:hyperlink r:id="rId12" w:history="1">
                    <w:r w:rsidRPr="00DA574A">
                      <w:rPr>
                        <w:rStyle w:val="af6"/>
                        <w:rFonts w:ascii="ＭＳ 明朝" w:eastAsia="ＭＳ 明朝" w:hAnsi="ＭＳ 明朝" w:cs="ＭＳ 明朝"/>
                        <w:spacing w:val="6"/>
                        <w:kern w:val="0"/>
                        <w:szCs w:val="21"/>
                      </w:rPr>
                      <w:t>https://www.konicaminolta.com/jp-ja/investors/ir_library/ar/ar2024/pdf/konica_minolta_ar2024_j.pdf</w:t>
                    </w:r>
                  </w:hyperlink>
                  <w:r w:rsidR="001E5A02" w:rsidRPr="00DA574A">
                    <w:rPr>
                      <w:rStyle w:val="af6"/>
                      <w:rFonts w:ascii="ＭＳ 明朝" w:eastAsia="ＭＳ 明朝" w:hAnsi="ＭＳ 明朝" w:cs="ＭＳ 明朝"/>
                      <w:spacing w:val="6"/>
                      <w:kern w:val="0"/>
                      <w:szCs w:val="21"/>
                    </w:rPr>
                    <w:br/>
                  </w:r>
                </w:p>
                <w:p w14:paraId="0B2AD99B" w14:textId="250B8424" w:rsidR="00C95FD0" w:rsidRPr="00DA574A" w:rsidRDefault="00D07624" w:rsidP="00DA574A">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74A">
                    <w:rPr>
                      <w:rFonts w:ascii="ＭＳ 明朝" w:eastAsia="ＭＳ 明朝" w:hAnsi="ＭＳ 明朝" w:cs="ＭＳ 明朝" w:hint="eastAsia"/>
                      <w:spacing w:val="6"/>
                      <w:kern w:val="0"/>
                      <w:szCs w:val="21"/>
                    </w:rPr>
                    <w:t>広報ブログ「社内DX推進へ、生成AIをどう活用するか」</w:t>
                  </w:r>
                  <w:r w:rsidRPr="00DA574A">
                    <w:rPr>
                      <w:rFonts w:ascii="ＭＳ 明朝" w:eastAsia="ＭＳ 明朝" w:hAnsi="ＭＳ 明朝" w:cs="ＭＳ 明朝"/>
                      <w:spacing w:val="6"/>
                      <w:kern w:val="0"/>
                      <w:szCs w:val="21"/>
                    </w:rPr>
                    <w:br/>
                  </w:r>
                  <w:hyperlink r:id="rId13" w:history="1">
                    <w:r w:rsidRPr="00DA574A">
                      <w:rPr>
                        <w:rStyle w:val="af6"/>
                        <w:rFonts w:ascii="ＭＳ 明朝" w:eastAsia="ＭＳ 明朝" w:hAnsi="ＭＳ 明朝" w:cs="ＭＳ 明朝"/>
                        <w:spacing w:val="6"/>
                        <w:kern w:val="0"/>
                        <w:szCs w:val="21"/>
                      </w:rPr>
                      <w:t>https://img-insight.konicaminolta.com/blog/354/</w:t>
                    </w:r>
                  </w:hyperlink>
                  <w:r w:rsidRPr="00DA574A">
                    <w:rPr>
                      <w:rStyle w:val="af6"/>
                      <w:rFonts w:ascii="ＭＳ 明朝" w:eastAsia="ＭＳ 明朝" w:hAnsi="ＭＳ 明朝" w:cs="ＭＳ 明朝"/>
                      <w:spacing w:val="6"/>
                      <w:kern w:val="0"/>
                      <w:szCs w:val="21"/>
                    </w:rPr>
                    <w:br/>
                  </w:r>
                </w:p>
                <w:p w14:paraId="4C6EDDD1" w14:textId="77777777" w:rsidR="00C95FD0" w:rsidRPr="00174CD1" w:rsidRDefault="00D07624" w:rsidP="00DA574A">
                  <w:pPr>
                    <w:numPr>
                      <w:ilvl w:val="0"/>
                      <w:numId w:val="3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237DEB">
                    <w:rPr>
                      <w:rFonts w:hint="eastAsia"/>
                    </w:rPr>
                    <w:t>広報ブログ</w:t>
                  </w:r>
                  <w:r w:rsidRPr="00237DEB">
                    <w:rPr>
                      <w:rFonts w:ascii="ＭＳ 明朝" w:eastAsia="ＭＳ 明朝" w:hAnsi="ＭＳ 明朝" w:cs="ＭＳ 明朝" w:hint="eastAsia"/>
                      <w:spacing w:val="6"/>
                      <w:kern w:val="0"/>
                      <w:szCs w:val="21"/>
                    </w:rPr>
                    <w:t>「社内イベント「Generative AI Day」を初開催」</w:t>
                  </w:r>
                  <w:r w:rsidRPr="00237DEB">
                    <w:rPr>
                      <w:rFonts w:ascii="ＭＳ 明朝" w:eastAsia="ＭＳ 明朝" w:hAnsi="ＭＳ 明朝" w:cs="ＭＳ 明朝"/>
                      <w:spacing w:val="6"/>
                      <w:kern w:val="0"/>
                      <w:szCs w:val="21"/>
                    </w:rPr>
                    <w:br/>
                  </w:r>
                  <w:hyperlink r:id="rId14" w:history="1">
                    <w:r w:rsidRPr="00237DEB">
                      <w:rPr>
                        <w:rStyle w:val="af6"/>
                        <w:rFonts w:ascii="ＭＳ 明朝" w:eastAsia="ＭＳ 明朝" w:hAnsi="ＭＳ 明朝" w:cs="ＭＳ 明朝"/>
                        <w:spacing w:val="6"/>
                        <w:kern w:val="0"/>
                        <w:szCs w:val="21"/>
                      </w:rPr>
                      <w:t>https://img-insight.konicaminolta.com/blog/295/</w:t>
                    </w:r>
                  </w:hyperlink>
                  <w:r w:rsidR="00174CD1">
                    <w:rPr>
                      <w:rStyle w:val="af6"/>
                      <w:rFonts w:ascii="ＭＳ 明朝" w:eastAsia="ＭＳ 明朝" w:hAnsi="ＭＳ 明朝" w:cs="ＭＳ 明朝"/>
                      <w:spacing w:val="6"/>
                      <w:kern w:val="0"/>
                      <w:szCs w:val="21"/>
                    </w:rPr>
                    <w:br/>
                  </w:r>
                </w:p>
                <w:p w14:paraId="1FE4DE1F" w14:textId="13202CF6" w:rsidR="00174CD1" w:rsidRPr="00DA574A" w:rsidRDefault="00174CD1" w:rsidP="00DA574A">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Imaging Insight コニカミノルタブログ「日本の製造業の競争力強化へ、「画像」の強み生かし立ち向かう」</w:t>
                  </w:r>
                  <w:r>
                    <w:rPr>
                      <w:rFonts w:ascii="ＭＳ 明朝" w:eastAsia="ＭＳ 明朝" w:hAnsi="ＭＳ 明朝" w:cs="ＭＳ 明朝"/>
                      <w:spacing w:val="6"/>
                      <w:kern w:val="0"/>
                      <w:szCs w:val="21"/>
                    </w:rPr>
                    <w:br/>
                  </w:r>
                  <w:hyperlink r:id="rId15" w:history="1">
                    <w:r w:rsidR="002C10B6">
                      <w:rPr>
                        <w:rStyle w:val="af6"/>
                        <w:rFonts w:ascii="ＭＳ 明朝" w:eastAsia="ＭＳ 明朝" w:hAnsi="ＭＳ 明朝" w:cs="ＭＳ 明朝"/>
                        <w:spacing w:val="6"/>
                        <w:kern w:val="0"/>
                        <w:szCs w:val="21"/>
                      </w:rPr>
                      <w:t>https://img-insight.konicaminolta.com/blog/74/</w:t>
                    </w:r>
                  </w:hyperlink>
                </w:p>
              </w:tc>
            </w:tr>
            <w:tr w:rsidR="00D1302E" w:rsidRPr="00237DEB" w14:paraId="640E83AB" w14:textId="77777777" w:rsidTr="00F5566D">
              <w:trPr>
                <w:trHeight w:val="353"/>
              </w:trPr>
              <w:tc>
                <w:tcPr>
                  <w:tcW w:w="2600" w:type="dxa"/>
                  <w:shd w:val="clear" w:color="auto" w:fill="auto"/>
                </w:tcPr>
                <w:p w14:paraId="2A82AECA"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記載内容抜粋</w:t>
                  </w:r>
                </w:p>
              </w:tc>
              <w:tc>
                <w:tcPr>
                  <w:tcW w:w="5890" w:type="dxa"/>
                  <w:shd w:val="clear" w:color="auto" w:fill="auto"/>
                </w:tcPr>
                <w:p w14:paraId="29338D5B" w14:textId="77777777" w:rsidR="005E39E0" w:rsidRDefault="00656A54" w:rsidP="009F2956">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3FB">
                    <w:rPr>
                      <w:rFonts w:ascii="ＭＳ 明朝" w:eastAsia="ＭＳ 明朝" w:hAnsi="ＭＳ 明朝" w:cs="ＭＳ 明朝" w:hint="eastAsia"/>
                      <w:spacing w:val="6"/>
                      <w:kern w:val="0"/>
                      <w:szCs w:val="21"/>
                    </w:rPr>
                    <w:t>統合報告書2024：CEOメッセージ</w:t>
                  </w:r>
                  <w:r w:rsidR="00932576">
                    <w:rPr>
                      <w:rFonts w:ascii="ＭＳ 明朝" w:eastAsia="ＭＳ 明朝" w:hAnsi="ＭＳ 明朝" w:cs="ＭＳ 明朝" w:hint="eastAsia"/>
                      <w:spacing w:val="6"/>
                      <w:kern w:val="0"/>
                      <w:szCs w:val="21"/>
                    </w:rPr>
                    <w:t xml:space="preserve"> (p10-11)</w:t>
                  </w:r>
                  <w:r w:rsidR="00A645F3" w:rsidRPr="007E43FB">
                    <w:rPr>
                      <w:rFonts w:ascii="ＭＳ 明朝" w:eastAsia="ＭＳ 明朝" w:hAnsi="ＭＳ 明朝" w:cs="ＭＳ 明朝"/>
                      <w:spacing w:val="6"/>
                      <w:kern w:val="0"/>
                      <w:szCs w:val="21"/>
                    </w:rPr>
                    <w:br/>
                  </w:r>
                  <w:r w:rsidR="00300708">
                    <w:rPr>
                      <w:rFonts w:ascii="ＭＳ 明朝" w:eastAsia="ＭＳ 明朝" w:hAnsi="ＭＳ 明朝" w:cs="ＭＳ 明朝" w:hint="eastAsia"/>
                      <w:spacing w:val="6"/>
                      <w:kern w:val="0"/>
                      <w:szCs w:val="21"/>
                    </w:rPr>
                    <w:t>・</w:t>
                  </w:r>
                  <w:r w:rsidR="00A645F3" w:rsidRPr="007E43FB">
                    <w:rPr>
                      <w:rFonts w:ascii="ＭＳ 明朝" w:eastAsia="ＭＳ 明朝" w:hAnsi="ＭＳ 明朝" w:cs="ＭＳ 明朝" w:hint="eastAsia"/>
                      <w:spacing w:val="6"/>
                      <w:kern w:val="0"/>
                      <w:szCs w:val="21"/>
                    </w:rPr>
                    <w:t>「グローバル構造改革」を実行し、グループの生産性向上を図る</w:t>
                  </w:r>
                  <w:r w:rsidR="00A645F3" w:rsidRPr="007E43FB">
                    <w:rPr>
                      <w:rFonts w:ascii="ＭＳ 明朝" w:eastAsia="ＭＳ 明朝" w:hAnsi="ＭＳ 明朝" w:cs="ＭＳ 明朝"/>
                      <w:spacing w:val="6"/>
                      <w:kern w:val="0"/>
                      <w:szCs w:val="21"/>
                    </w:rPr>
                    <w:br/>
                  </w:r>
                  <w:r w:rsidR="002F4BB8" w:rsidRPr="007E43FB">
                    <w:rPr>
                      <w:rFonts w:ascii="ＭＳ 明朝" w:eastAsia="ＭＳ 明朝" w:hAnsi="ＭＳ 明朝" w:cs="ＭＳ 明朝" w:hint="eastAsia"/>
                      <w:spacing w:val="6"/>
                      <w:kern w:val="0"/>
                      <w:szCs w:val="21"/>
                    </w:rPr>
                    <w:t>2024年度は「事業の選択と集中」とともに、収益基盤強化に向けた追加の施策として「グローバル構造改革」を実行します。</w:t>
                  </w:r>
                  <w:r w:rsidR="004962D8">
                    <w:rPr>
                      <w:rFonts w:ascii="ＭＳ 明朝" w:eastAsia="ＭＳ 明朝" w:hAnsi="ＭＳ 明朝" w:cs="ＭＳ 明朝" w:hint="eastAsia"/>
                      <w:spacing w:val="6"/>
                      <w:kern w:val="0"/>
                      <w:szCs w:val="21"/>
                    </w:rPr>
                    <w:t>（略）</w:t>
                  </w:r>
                  <w:r w:rsidR="004962D8">
                    <w:rPr>
                      <w:rFonts w:ascii="ＭＳ 明朝" w:eastAsia="ＭＳ 明朝" w:hAnsi="ＭＳ 明朝" w:cs="ＭＳ 明朝"/>
                      <w:spacing w:val="6"/>
                      <w:kern w:val="0"/>
                      <w:szCs w:val="21"/>
                    </w:rPr>
                    <w:br/>
                  </w:r>
                  <w:r w:rsidR="009E6C42" w:rsidRPr="007E43FB">
                    <w:rPr>
                      <w:rFonts w:ascii="ＭＳ 明朝" w:eastAsia="ＭＳ 明朝" w:hAnsi="ＭＳ 明朝" w:cs="ＭＳ 明朝" w:hint="eastAsia"/>
                      <w:spacing w:val="6"/>
                      <w:kern w:val="0"/>
                      <w:szCs w:val="21"/>
                    </w:rPr>
                    <w:t>具体的には、生産性・効率性の障害を特定し、業務プロセスの見直しや生成AIなどの活用による業務効率化や、人的資本への教育投資を進めると同時に、適材・適所の人財配置を進め、グループ全体で人員最適化を図ります。</w:t>
                  </w:r>
                  <w:r w:rsidR="00DC54C8">
                    <w:rPr>
                      <w:rFonts w:ascii="ＭＳ 明朝" w:eastAsia="ＭＳ 明朝" w:hAnsi="ＭＳ 明朝" w:cs="ＭＳ 明朝" w:hint="eastAsia"/>
                      <w:spacing w:val="6"/>
                      <w:kern w:val="0"/>
                      <w:szCs w:val="21"/>
                    </w:rPr>
                    <w:t>（略）</w:t>
                  </w:r>
                  <w:r w:rsidR="009E6C42" w:rsidRPr="007E43FB">
                    <w:rPr>
                      <w:rFonts w:ascii="ＭＳ 明朝" w:eastAsia="ＭＳ 明朝" w:hAnsi="ＭＳ 明朝" w:cs="ＭＳ 明朝" w:hint="eastAsia"/>
                      <w:spacing w:val="6"/>
                      <w:kern w:val="0"/>
                      <w:szCs w:val="21"/>
                    </w:rPr>
                    <w:t>この構造改革によって、一人当たりの生産性が高い組織へと体質改善を図り、2025年度からは「成長基盤の確立」に全力を注ぎます。</w:t>
                  </w:r>
                  <w:r w:rsidR="009E6C42" w:rsidRPr="007E43FB">
                    <w:rPr>
                      <w:rFonts w:ascii="ＭＳ 明朝" w:eastAsia="ＭＳ 明朝" w:hAnsi="ＭＳ 明朝" w:cs="ＭＳ 明朝"/>
                      <w:spacing w:val="6"/>
                      <w:kern w:val="0"/>
                      <w:szCs w:val="21"/>
                    </w:rPr>
                    <w:br/>
                  </w:r>
                </w:p>
                <w:p w14:paraId="0A9AC787" w14:textId="3637BA5C" w:rsidR="004F7E79" w:rsidRDefault="003D5F12" w:rsidP="00FD2664">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9A9">
                    <w:rPr>
                      <w:rFonts w:ascii="ＭＳ 明朝" w:eastAsia="ＭＳ 明朝" w:hAnsi="ＭＳ 明朝" w:cs="ＭＳ 明朝" w:hint="eastAsia"/>
                      <w:spacing w:val="6"/>
                      <w:kern w:val="0"/>
                      <w:szCs w:val="21"/>
                    </w:rPr>
                    <w:t>統合報告書</w:t>
                  </w:r>
                  <w:r w:rsidR="00D42973">
                    <w:rPr>
                      <w:rFonts w:ascii="ＭＳ 明朝" w:eastAsia="ＭＳ 明朝" w:hAnsi="ＭＳ 明朝" w:cs="ＭＳ 明朝" w:hint="eastAsia"/>
                      <w:spacing w:val="6"/>
                      <w:kern w:val="0"/>
                      <w:szCs w:val="21"/>
                    </w:rPr>
                    <w:t>2024</w:t>
                  </w:r>
                  <w:r w:rsidRPr="00E019A9">
                    <w:rPr>
                      <w:rFonts w:ascii="ＭＳ 明朝" w:eastAsia="ＭＳ 明朝" w:hAnsi="ＭＳ 明朝" w:cs="ＭＳ 明朝" w:hint="eastAsia"/>
                      <w:spacing w:val="6"/>
                      <w:kern w:val="0"/>
                      <w:szCs w:val="21"/>
                    </w:rPr>
                    <w:t>：技術・知財戦略</w:t>
                  </w:r>
                  <w:r w:rsidR="00274C62">
                    <w:rPr>
                      <w:rFonts w:ascii="ＭＳ 明朝" w:eastAsia="ＭＳ 明朝" w:hAnsi="ＭＳ 明朝" w:cs="ＭＳ 明朝" w:hint="eastAsia"/>
                      <w:spacing w:val="6"/>
                      <w:kern w:val="0"/>
                      <w:szCs w:val="21"/>
                    </w:rPr>
                    <w:t xml:space="preserve"> (p56)</w:t>
                  </w:r>
                  <w:r w:rsidRPr="00E019A9">
                    <w:rPr>
                      <w:rFonts w:ascii="ＭＳ 明朝" w:eastAsia="ＭＳ 明朝" w:hAnsi="ＭＳ 明朝" w:cs="ＭＳ 明朝"/>
                      <w:spacing w:val="6"/>
                      <w:kern w:val="0"/>
                      <w:szCs w:val="21"/>
                    </w:rPr>
                    <w:br/>
                  </w:r>
                  <w:r w:rsidR="00087660" w:rsidRPr="00E019A9">
                    <w:rPr>
                      <w:rFonts w:ascii="ＭＳ 明朝" w:eastAsia="ＭＳ 明朝" w:hAnsi="ＭＳ 明朝" w:cs="ＭＳ 明朝" w:hint="eastAsia"/>
                      <w:spacing w:val="6"/>
                      <w:kern w:val="0"/>
                      <w:szCs w:val="21"/>
                    </w:rPr>
                    <w:t>・生産性向上で事業価値を高めるデータ活用・DX</w:t>
                  </w:r>
                  <w:r w:rsidR="00087660" w:rsidRPr="00E019A9">
                    <w:rPr>
                      <w:rFonts w:ascii="ＭＳ 明朝" w:eastAsia="ＭＳ 明朝" w:hAnsi="ＭＳ 明朝" w:cs="ＭＳ 明朝"/>
                      <w:spacing w:val="6"/>
                      <w:kern w:val="0"/>
                      <w:szCs w:val="21"/>
                    </w:rPr>
                    <w:br/>
                  </w:r>
                  <w:r w:rsidR="00D50580" w:rsidRPr="00E019A9">
                    <w:rPr>
                      <w:rFonts w:ascii="ＭＳ 明朝" w:eastAsia="ＭＳ 明朝" w:hAnsi="ＭＳ 明朝" w:cs="ＭＳ 明朝" w:hint="eastAsia"/>
                      <w:spacing w:val="6"/>
                      <w:kern w:val="0"/>
                      <w:szCs w:val="21"/>
                    </w:rPr>
                    <w:t>コニカミノルタは、DXの実践に早期から取り組み、DX専門人財の育成を強化してきました。育成された1,000人のDX専門技術者</w:t>
                  </w:r>
                  <w:r w:rsidR="001A685E" w:rsidRPr="00E019A9">
                    <w:rPr>
                      <w:rFonts w:ascii="ＭＳ 明朝" w:eastAsia="ＭＳ 明朝" w:hAnsi="ＭＳ 明朝" w:cs="ＭＳ 明朝" w:hint="eastAsia"/>
                      <w:spacing w:val="6"/>
                      <w:kern w:val="0"/>
                      <w:szCs w:val="21"/>
                    </w:rPr>
                    <w:t>（400人超のデータサイエンティストを含む）は全社全部門に配置され、社内のあらゆる業務でデータ活用を実践しています。実践の場ではDX専門技術者と現場のメンバーが一体となってDXテーマに取り組み、直近2年間に社内で約300件のDXによる業務改革の実績があります。</w:t>
                  </w:r>
                  <w:r w:rsidR="007E66FD" w:rsidRPr="00E019A9">
                    <w:rPr>
                      <w:rFonts w:ascii="ＭＳ 明朝" w:eastAsia="ＭＳ 明朝" w:hAnsi="ＭＳ 明朝" w:cs="ＭＳ 明朝"/>
                      <w:spacing w:val="6"/>
                      <w:kern w:val="0"/>
                      <w:szCs w:val="21"/>
                    </w:rPr>
                    <w:br/>
                  </w:r>
                  <w:r w:rsidR="007E66FD" w:rsidRPr="00E019A9">
                    <w:rPr>
                      <w:rFonts w:ascii="ＭＳ 明朝" w:eastAsia="ＭＳ 明朝" w:hAnsi="ＭＳ 明朝" w:cs="ＭＳ 明朝"/>
                      <w:spacing w:val="6"/>
                      <w:kern w:val="0"/>
                      <w:szCs w:val="21"/>
                    </w:rPr>
                    <w:br/>
                  </w:r>
                  <w:r w:rsidR="001A685E" w:rsidRPr="00E019A9">
                    <w:rPr>
                      <w:rFonts w:ascii="ＭＳ 明朝" w:eastAsia="ＭＳ 明朝" w:hAnsi="ＭＳ 明朝" w:cs="ＭＳ 明朝" w:hint="eastAsia"/>
                      <w:spacing w:val="6"/>
                      <w:kern w:val="0"/>
                      <w:szCs w:val="21"/>
                    </w:rPr>
                    <w:t>データ活用推進が結実した事例として、ディスプレイ用フィルム生産工場のスマートファクトリー化があります。工場に設置した複数のセンサーから取得されるデータを解析することで、高品質で安定的なモノづくりを実現しています。またマテリアルズインフォマティクスを使った材料開発のDXでは、最新のシミュレーション技術の導入などにより、開発期</w:t>
                  </w:r>
                  <w:r w:rsidR="001A685E" w:rsidRPr="00E019A9">
                    <w:rPr>
                      <w:rFonts w:ascii="ＭＳ 明朝" w:eastAsia="ＭＳ 明朝" w:hAnsi="ＭＳ 明朝" w:cs="ＭＳ 明朝" w:hint="eastAsia"/>
                      <w:spacing w:val="6"/>
                      <w:kern w:val="0"/>
                      <w:szCs w:val="21"/>
                    </w:rPr>
                    <w:lastRenderedPageBreak/>
                    <w:t>間を大幅に短縮し、多様なお客様のニーズにマッチしたプロダクトの迅速な開発を実現しています。</w:t>
                  </w:r>
                  <w:r w:rsidR="00E019A9" w:rsidRPr="00E019A9">
                    <w:rPr>
                      <w:rFonts w:ascii="ＭＳ 明朝" w:eastAsia="ＭＳ 明朝" w:hAnsi="ＭＳ 明朝" w:cs="ＭＳ 明朝"/>
                      <w:spacing w:val="6"/>
                      <w:kern w:val="0"/>
                      <w:szCs w:val="21"/>
                    </w:rPr>
                    <w:br/>
                  </w:r>
                  <w:r w:rsidR="00E019A9" w:rsidRPr="00E019A9">
                    <w:rPr>
                      <w:rFonts w:ascii="ＭＳ 明朝" w:eastAsia="ＭＳ 明朝" w:hAnsi="ＭＳ 明朝" w:cs="ＭＳ 明朝"/>
                      <w:spacing w:val="6"/>
                      <w:kern w:val="0"/>
                      <w:szCs w:val="21"/>
                    </w:rPr>
                    <w:br/>
                  </w:r>
                  <w:r w:rsidR="001A685E" w:rsidRPr="00E019A9">
                    <w:rPr>
                      <w:rFonts w:ascii="ＭＳ 明朝" w:eastAsia="ＭＳ 明朝" w:hAnsi="ＭＳ 明朝" w:cs="ＭＳ 明朝" w:hint="eastAsia"/>
                      <w:spacing w:val="6"/>
                      <w:kern w:val="0"/>
                      <w:szCs w:val="21"/>
                    </w:rPr>
                    <w:t>生成AIの活用では2023年7月から全社横断で生成AI活用特任チームを編成して、社内のさまざまなオペレーション業務で生成AIの活用による効率化を進めています。</w:t>
                  </w:r>
                  <w:r w:rsidR="00843BEF">
                    <w:rPr>
                      <w:rFonts w:ascii="ＭＳ 明朝" w:eastAsia="ＭＳ 明朝" w:hAnsi="ＭＳ 明朝" w:cs="ＭＳ 明朝"/>
                      <w:spacing w:val="6"/>
                      <w:kern w:val="0"/>
                      <w:szCs w:val="21"/>
                    </w:rPr>
                    <w:br/>
                  </w:r>
                </w:p>
                <w:p w14:paraId="317019DA" w14:textId="7DFCA0EE" w:rsidR="00B90483" w:rsidRDefault="004F7E79" w:rsidP="00D263F2">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D42973">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w:t>
                  </w:r>
                  <w:r w:rsidR="00843BEF">
                    <w:rPr>
                      <w:rFonts w:ascii="ＭＳ 明朝" w:eastAsia="ＭＳ 明朝" w:hAnsi="ＭＳ 明朝" w:cs="ＭＳ 明朝" w:hint="eastAsia"/>
                      <w:spacing w:val="6"/>
                      <w:kern w:val="0"/>
                      <w:szCs w:val="21"/>
                    </w:rPr>
                    <w:t>人材戦略</w:t>
                  </w:r>
                  <w:r w:rsidR="009C4476">
                    <w:rPr>
                      <w:rFonts w:ascii="ＭＳ 明朝" w:eastAsia="ＭＳ 明朝" w:hAnsi="ＭＳ 明朝" w:cs="ＭＳ 明朝" w:hint="eastAsia"/>
                      <w:spacing w:val="6"/>
                      <w:kern w:val="0"/>
                      <w:szCs w:val="21"/>
                    </w:rPr>
                    <w:t xml:space="preserve"> (p54)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843BEF" w:rsidRPr="00EF74F4">
                    <w:rPr>
                      <w:rFonts w:ascii="ＭＳ 明朝" w:eastAsia="ＭＳ 明朝" w:hAnsi="ＭＳ 明朝" w:cs="ＭＳ 明朝" w:hint="eastAsia"/>
                      <w:spacing w:val="6"/>
                      <w:kern w:val="0"/>
                      <w:szCs w:val="21"/>
                    </w:rPr>
                    <w:t>Voice</w:t>
                  </w:r>
                  <w:r w:rsidR="00843BEF" w:rsidRPr="00EF74F4">
                    <w:rPr>
                      <w:rFonts w:ascii="ＭＳ 明朝" w:eastAsia="ＭＳ 明朝" w:hAnsi="ＭＳ 明朝" w:cs="ＭＳ 明朝"/>
                      <w:spacing w:val="6"/>
                      <w:kern w:val="0"/>
                      <w:szCs w:val="21"/>
                    </w:rPr>
                    <w:br/>
                  </w:r>
                  <w:r w:rsidR="00843BEF" w:rsidRPr="00EF74F4">
                    <w:rPr>
                      <w:rFonts w:ascii="ＭＳ 明朝" w:eastAsia="ＭＳ 明朝" w:hAnsi="ＭＳ 明朝" w:cs="ＭＳ 明朝" w:hint="eastAsia"/>
                      <w:spacing w:val="6"/>
                      <w:kern w:val="0"/>
                      <w:szCs w:val="21"/>
                    </w:rPr>
                    <w:t>高度な判断はさまざまな情報、すなわちデータ</w:t>
                  </w:r>
                  <w:r w:rsidR="00843BEF">
                    <w:rPr>
                      <w:rFonts w:ascii="ＭＳ 明朝" w:eastAsia="ＭＳ 明朝" w:hAnsi="ＭＳ 明朝" w:cs="ＭＳ 明朝" w:hint="eastAsia"/>
                      <w:spacing w:val="6"/>
                      <w:kern w:val="0"/>
                      <w:szCs w:val="21"/>
                    </w:rPr>
                    <w:t>に</w:t>
                  </w:r>
                  <w:r w:rsidR="00843BEF" w:rsidRPr="00EF74F4">
                    <w:rPr>
                      <w:rFonts w:ascii="ＭＳ 明朝" w:eastAsia="ＭＳ 明朝" w:hAnsi="ＭＳ 明朝" w:cs="ＭＳ 明朝" w:hint="eastAsia"/>
                      <w:spacing w:val="6"/>
                      <w:kern w:val="0"/>
                      <w:szCs w:val="21"/>
                    </w:rPr>
                    <w:t>基づいて行われており、現場のデータを複合的に解析することで業務上の判断の高速・高精度・自動化に取り組んでいます。例えば良品率を最大化する製造条件の最適化、部品在庫の要因別数量予測とその削減方法のレコメンド、内部資産の最適処置判断の自動化など、調達・生産管理・在庫・加工・組立・物流・品質管理理等の、技術系・事務系を問わないモノづくりのオペレーション領域で5年累計150件以上の課題解決を推進してきました。</w:t>
                  </w:r>
                  <w:r w:rsidR="00843BEF">
                    <w:rPr>
                      <w:rFonts w:ascii="ＭＳ 明朝" w:eastAsia="ＭＳ 明朝" w:hAnsi="ＭＳ 明朝" w:cs="ＭＳ 明朝"/>
                      <w:spacing w:val="6"/>
                      <w:kern w:val="0"/>
                      <w:szCs w:val="21"/>
                    </w:rPr>
                    <w:br/>
                  </w:r>
                  <w:r w:rsidR="00843BEF">
                    <w:rPr>
                      <w:rFonts w:ascii="ＭＳ 明朝" w:eastAsia="ＭＳ 明朝" w:hAnsi="ＭＳ 明朝" w:cs="ＭＳ 明朝"/>
                      <w:spacing w:val="6"/>
                      <w:kern w:val="0"/>
                      <w:szCs w:val="21"/>
                    </w:rPr>
                    <w:br/>
                  </w:r>
                  <w:r w:rsidR="00843BEF">
                    <w:rPr>
                      <w:rFonts w:ascii="ＭＳ 明朝" w:eastAsia="ＭＳ 明朝" w:hAnsi="ＭＳ 明朝" w:cs="ＭＳ 明朝" w:hint="eastAsia"/>
                      <w:spacing w:val="6"/>
                      <w:kern w:val="0"/>
                      <w:szCs w:val="21"/>
                    </w:rPr>
                    <w:t>＜補足</w:t>
                  </w:r>
                  <w:r w:rsidR="00910865">
                    <w:rPr>
                      <w:rFonts w:ascii="ＭＳ 明朝" w:eastAsia="ＭＳ 明朝" w:hAnsi="ＭＳ 明朝" w:cs="ＭＳ 明朝" w:hint="eastAsia"/>
                      <w:spacing w:val="6"/>
                      <w:kern w:val="0"/>
                      <w:szCs w:val="21"/>
                    </w:rPr>
                    <w:t>説明</w:t>
                  </w:r>
                  <w:r w:rsidR="00843BEF">
                    <w:rPr>
                      <w:rFonts w:ascii="ＭＳ 明朝" w:eastAsia="ＭＳ 明朝" w:hAnsi="ＭＳ 明朝" w:cs="ＭＳ 明朝" w:hint="eastAsia"/>
                      <w:spacing w:val="6"/>
                      <w:kern w:val="0"/>
                      <w:szCs w:val="21"/>
                    </w:rPr>
                    <w:t>＞</w:t>
                  </w:r>
                  <w:r w:rsidR="00843BEF">
                    <w:rPr>
                      <w:rFonts w:ascii="ＭＳ 明朝" w:eastAsia="ＭＳ 明朝" w:hAnsi="ＭＳ 明朝" w:cs="ＭＳ 明朝"/>
                      <w:spacing w:val="6"/>
                      <w:kern w:val="0"/>
                      <w:szCs w:val="21"/>
                    </w:rPr>
                    <w:br/>
                  </w:r>
                  <w:r w:rsidR="00843BEF" w:rsidRPr="006D4219">
                    <w:rPr>
                      <w:rFonts w:ascii="ＭＳ 明朝" w:eastAsia="ＭＳ 明朝" w:hAnsi="ＭＳ 明朝" w:cs="ＭＳ 明朝" w:hint="eastAsia"/>
                      <w:spacing w:val="6"/>
                      <w:kern w:val="0"/>
                      <w:szCs w:val="21"/>
                    </w:rPr>
                    <w:t>生産DXについては積極的に社外のコミュニティで対外発表も行っており、業界への貢献が認められ表彰を受けています（日本IE文献賞）。</w:t>
                  </w:r>
                  <w:r w:rsidR="009E6C42" w:rsidRPr="00E019A9">
                    <w:rPr>
                      <w:rFonts w:ascii="ＭＳ 明朝" w:eastAsia="ＭＳ 明朝" w:hAnsi="ＭＳ 明朝" w:cs="ＭＳ 明朝"/>
                      <w:spacing w:val="6"/>
                      <w:kern w:val="0"/>
                      <w:szCs w:val="21"/>
                    </w:rPr>
                    <w:br/>
                  </w:r>
                </w:p>
                <w:p w14:paraId="0848987C" w14:textId="52090BD6" w:rsidR="00D1302E" w:rsidRPr="00D65D43" w:rsidRDefault="00B90483" w:rsidP="00A84E6A">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F8D">
                    <w:rPr>
                      <w:rFonts w:ascii="ＭＳ 明朝" w:eastAsia="ＭＳ 明朝" w:hAnsi="ＭＳ 明朝" w:cs="ＭＳ 明朝" w:hint="eastAsia"/>
                      <w:spacing w:val="6"/>
                      <w:kern w:val="0"/>
                      <w:szCs w:val="21"/>
                    </w:rPr>
                    <w:t>広報ブログ「社内イベント「Generative AI Day」を初開催」</w:t>
                  </w:r>
                  <w:r w:rsidR="007E0F73" w:rsidRPr="00B30F8D">
                    <w:rPr>
                      <w:rFonts w:ascii="ＭＳ 明朝" w:eastAsia="ＭＳ 明朝" w:hAnsi="ＭＳ 明朝" w:cs="ＭＳ 明朝"/>
                      <w:spacing w:val="6"/>
                      <w:kern w:val="0"/>
                      <w:szCs w:val="21"/>
                    </w:rPr>
                    <w:br/>
                  </w:r>
                  <w:r w:rsidR="007E0F73" w:rsidRPr="00B30F8D">
                    <w:rPr>
                      <w:rFonts w:ascii="ＭＳ 明朝" w:eastAsia="ＭＳ 明朝" w:hAnsi="ＭＳ 明朝" w:cs="ＭＳ 明朝" w:hint="eastAsia"/>
                      <w:spacing w:val="6"/>
                      <w:kern w:val="0"/>
                      <w:szCs w:val="21"/>
                    </w:rPr>
                    <w:t>・豊富な技術資産を生成AIで活性化</w:t>
                  </w:r>
                  <w:r w:rsidR="007E0F73" w:rsidRPr="00B30F8D">
                    <w:rPr>
                      <w:rFonts w:ascii="ＭＳ 明朝" w:eastAsia="ＭＳ 明朝" w:hAnsi="ＭＳ 明朝" w:cs="ＭＳ 明朝"/>
                      <w:spacing w:val="6"/>
                      <w:kern w:val="0"/>
                      <w:szCs w:val="21"/>
                    </w:rPr>
                    <w:br/>
                  </w:r>
                  <w:r w:rsidR="00AB6EB0" w:rsidRPr="00B30F8D">
                    <w:rPr>
                      <w:rFonts w:ascii="ＭＳ 明朝" w:eastAsia="ＭＳ 明朝" w:hAnsi="ＭＳ 明朝" w:cs="ＭＳ 明朝" w:hint="eastAsia"/>
                      <w:spacing w:val="6"/>
                      <w:kern w:val="0"/>
                      <w:szCs w:val="21"/>
                    </w:rPr>
                    <w:t>「テクノロジーレポート」の内容を気軽に検索できるようになれば、必要な時に自らの求める社内の技術、人財、事業といった情報にアクセスでき、組織を跨いだイノベーションの活性化も期待できる。また、アクセスした社員の検索・質問内容を把握できるため、社内の情報ニーズをリアルタイムで収集できる利点もある。</w:t>
                  </w:r>
                  <w:r w:rsidR="00B30F8D">
                    <w:rPr>
                      <w:rFonts w:ascii="ＭＳ 明朝" w:eastAsia="ＭＳ 明朝" w:hAnsi="ＭＳ 明朝" w:cs="ＭＳ 明朝"/>
                      <w:spacing w:val="6"/>
                      <w:kern w:val="0"/>
                      <w:szCs w:val="21"/>
                    </w:rPr>
                    <w:br/>
                  </w:r>
                  <w:r w:rsidR="001A2533">
                    <w:rPr>
                      <w:rFonts w:ascii="ＭＳ 明朝" w:eastAsia="ＭＳ 明朝" w:hAnsi="ＭＳ 明朝" w:cs="ＭＳ 明朝" w:hint="eastAsia"/>
                      <w:spacing w:val="6"/>
                      <w:kern w:val="0"/>
                      <w:szCs w:val="21"/>
                    </w:rPr>
                    <w:t>（略）</w:t>
                  </w:r>
                  <w:r w:rsidR="00B30F8D">
                    <w:rPr>
                      <w:rFonts w:ascii="ＭＳ 明朝" w:eastAsia="ＭＳ 明朝" w:hAnsi="ＭＳ 明朝" w:cs="ＭＳ 明朝"/>
                      <w:spacing w:val="6"/>
                      <w:kern w:val="0"/>
                      <w:szCs w:val="21"/>
                    </w:rPr>
                    <w:br/>
                  </w:r>
                  <w:r w:rsidR="00261E68" w:rsidRPr="00261E68">
                    <w:rPr>
                      <w:rFonts w:ascii="ＭＳ 明朝" w:eastAsia="ＭＳ 明朝" w:hAnsi="ＭＳ 明朝" w:cs="ＭＳ 明朝" w:hint="eastAsia"/>
                      <w:spacing w:val="6"/>
                      <w:kern w:val="0"/>
                      <w:szCs w:val="21"/>
                    </w:rPr>
                    <w:t>技術資産AI-Chatはこの３月、社内向けにリリースした。利用状況を調べたところ、コア技術に関する質問が多く寄せられていることがわかったという。「テクノロジーレポート」の掲載論文からは執筆者の情報もたどれるため、技術を有する人財について知ることも可能だ。利用状況からすると、そうした執筆者情報への関心が高いことも明らかになった。</w:t>
                  </w:r>
                  <w:r w:rsidR="001A2533">
                    <w:rPr>
                      <w:rFonts w:ascii="ＭＳ 明朝" w:eastAsia="ＭＳ 明朝" w:hAnsi="ＭＳ 明朝" w:cs="ＭＳ 明朝"/>
                      <w:spacing w:val="6"/>
                      <w:kern w:val="0"/>
                      <w:szCs w:val="21"/>
                    </w:rPr>
                    <w:br/>
                  </w:r>
                  <w:r w:rsidR="001A2533">
                    <w:rPr>
                      <w:rFonts w:ascii="ＭＳ 明朝" w:eastAsia="ＭＳ 明朝" w:hAnsi="ＭＳ 明朝" w:cs="ＭＳ 明朝"/>
                      <w:spacing w:val="6"/>
                      <w:kern w:val="0"/>
                      <w:szCs w:val="21"/>
                    </w:rPr>
                    <w:br/>
                  </w:r>
                  <w:r w:rsidR="00261E68" w:rsidRPr="001A2533">
                    <w:rPr>
                      <w:rFonts w:ascii="ＭＳ 明朝" w:eastAsia="ＭＳ 明朝" w:hAnsi="ＭＳ 明朝" w:cs="ＭＳ 明朝" w:hint="eastAsia"/>
                      <w:spacing w:val="6"/>
                      <w:kern w:val="0"/>
                      <w:szCs w:val="21"/>
                    </w:rPr>
                    <w:t>今後の展開としては、新規事業の創出を人財面から支援するために関連技術のキーパーソン同士のマッチング機能を持たせ、パートナー選定を加速させることを計画している。また、社外との共創が求められる時代だけに、社外公開も視野に入れているという。</w:t>
                  </w:r>
                </w:p>
              </w:tc>
            </w:tr>
            <w:tr w:rsidR="00D1302E" w:rsidRPr="00237DEB" w14:paraId="20047B99" w14:textId="77777777" w:rsidTr="00F5566D">
              <w:trPr>
                <w:trHeight w:val="697"/>
              </w:trPr>
              <w:tc>
                <w:tcPr>
                  <w:tcW w:w="2600" w:type="dxa"/>
                  <w:shd w:val="clear" w:color="auto" w:fill="auto"/>
                </w:tcPr>
                <w:p w14:paraId="1BDE20EC"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E27ED3C" w14:textId="77777777" w:rsidR="007F16B4" w:rsidRPr="00237DEB" w:rsidRDefault="007F16B4" w:rsidP="007F16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中期経営計画をはじめとする経営戦略・経営方針は取締役会で承認されたものであり、その方針に基づき統合報告書を作成、記載されている事項となる。</w:t>
                  </w:r>
                </w:p>
                <w:p w14:paraId="6CC50038" w14:textId="77777777" w:rsidR="007F16B4" w:rsidRPr="00237DEB" w:rsidRDefault="007F16B4" w:rsidP="007F16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広報ブログの内容についても、全社経営方針に基づき行われた施策等を、対外的に発信しているものである。</w:t>
                  </w:r>
                </w:p>
                <w:p w14:paraId="33A1C37E"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3E0B24C8" w:rsidR="00D1302E" w:rsidRPr="00237DEB" w:rsidRDefault="00D1302E" w:rsidP="004330C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lastRenderedPageBreak/>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0F1EA1FD" w14:textId="77777777" w:rsidTr="00F5566D">
              <w:trPr>
                <w:trHeight w:val="707"/>
              </w:trPr>
              <w:tc>
                <w:tcPr>
                  <w:tcW w:w="2600" w:type="dxa"/>
                  <w:shd w:val="clear" w:color="auto" w:fill="auto"/>
                </w:tcPr>
                <w:p w14:paraId="125C712C"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3241B15" w14:textId="020B8B05" w:rsidR="008B01C1" w:rsidRPr="00237DEB" w:rsidRDefault="008B01C1" w:rsidP="00741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47D9F1D0" w14:textId="1851AEDB" w:rsidR="00D1302E" w:rsidRPr="00237DEB" w:rsidRDefault="00BE0F38" w:rsidP="00A84E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B01C1" w:rsidRPr="00237DEB">
                    <w:rPr>
                      <w:rFonts w:ascii="ＭＳ 明朝" w:eastAsia="ＭＳ 明朝" w:hAnsi="ＭＳ 明朝" w:cs="ＭＳ 明朝" w:hint="eastAsia"/>
                      <w:spacing w:val="6"/>
                      <w:kern w:val="0"/>
                      <w:szCs w:val="21"/>
                    </w:rPr>
                    <w:t>広報ブログ「社内DX推進へ、生成AIをどう活用するか」</w:t>
                  </w:r>
                  <w:r w:rsidR="008B01C1" w:rsidRPr="00237DEB">
                    <w:rPr>
                      <w:rFonts w:ascii="ＭＳ 明朝" w:eastAsia="ＭＳ 明朝" w:hAnsi="ＭＳ 明朝" w:cs="ＭＳ 明朝"/>
                      <w:spacing w:val="6"/>
                      <w:kern w:val="0"/>
                      <w:szCs w:val="21"/>
                    </w:rPr>
                    <w:br/>
                  </w:r>
                  <w:r w:rsidR="00657A4D">
                    <w:rPr>
                      <w:rFonts w:ascii="ＭＳ 明朝" w:eastAsia="ＭＳ 明朝" w:hAnsi="ＭＳ 明朝" w:cs="ＭＳ 明朝"/>
                      <w:spacing w:val="6"/>
                      <w:kern w:val="0"/>
                      <w:szCs w:val="21"/>
                    </w:rPr>
                    <w:br/>
                  </w:r>
                  <w:r w:rsidR="00145CB8">
                    <w:rPr>
                      <w:rFonts w:ascii="ＭＳ 明朝" w:eastAsia="ＭＳ 明朝" w:hAnsi="ＭＳ 明朝" w:cs="ＭＳ 明朝" w:hint="eastAsia"/>
                      <w:spacing w:val="6"/>
                      <w:kern w:val="0"/>
                      <w:szCs w:val="21"/>
                    </w:rPr>
                    <w:t>①</w:t>
                  </w:r>
                  <w:r w:rsidR="008B01C1" w:rsidRPr="00237DEB">
                    <w:rPr>
                      <w:rFonts w:ascii="ＭＳ 明朝" w:eastAsia="ＭＳ 明朝" w:hAnsi="ＭＳ 明朝" w:cs="ＭＳ 明朝" w:hint="eastAsia"/>
                      <w:spacing w:val="6"/>
                      <w:kern w:val="0"/>
                      <w:szCs w:val="21"/>
                    </w:rPr>
                    <w:t>統合報告書2024</w:t>
                  </w:r>
                </w:p>
              </w:tc>
            </w:tr>
            <w:tr w:rsidR="00D1302E" w:rsidRPr="00237DEB" w14:paraId="5040428A" w14:textId="77777777" w:rsidTr="00F5566D">
              <w:trPr>
                <w:trHeight w:val="697"/>
              </w:trPr>
              <w:tc>
                <w:tcPr>
                  <w:tcW w:w="2600" w:type="dxa"/>
                  <w:shd w:val="clear" w:color="auto" w:fill="auto"/>
                </w:tcPr>
                <w:p w14:paraId="25393031"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記載内容抜粋</w:t>
                  </w:r>
                </w:p>
              </w:tc>
              <w:tc>
                <w:tcPr>
                  <w:tcW w:w="5890" w:type="dxa"/>
                  <w:shd w:val="clear" w:color="auto" w:fill="auto"/>
                </w:tcPr>
                <w:p w14:paraId="4AF2FD99" w14:textId="5E208B35" w:rsidR="00EE7633" w:rsidRDefault="00436305" w:rsidP="00BE0F38">
                  <w:pPr>
                    <w:numPr>
                      <w:ilvl w:val="0"/>
                      <w:numId w:val="12"/>
                    </w:numPr>
                    <w:suppressAutoHyphens/>
                    <w:kinsoku w:val="0"/>
                    <w:overflowPunct w:val="0"/>
                    <w:adjustRightInd w:val="0"/>
                    <w:spacing w:afterLines="50" w:after="120" w:line="238" w:lineRule="exact"/>
                    <w:ind w:left="41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広報ブログ「社内DX推進へ、生成AIをどう活用するか」</w:t>
                  </w:r>
                  <w:r w:rsidR="00585C3A">
                    <w:rPr>
                      <w:rFonts w:ascii="ＭＳ 明朝" w:eastAsia="ＭＳ 明朝" w:hAnsi="ＭＳ 明朝" w:cs="ＭＳ 明朝"/>
                      <w:spacing w:val="6"/>
                      <w:kern w:val="0"/>
                      <w:szCs w:val="21"/>
                    </w:rPr>
                    <w:br/>
                  </w:r>
                  <w:r w:rsidR="00585C3A">
                    <w:rPr>
                      <w:rFonts w:ascii="ＭＳ 明朝" w:eastAsia="ＭＳ 明朝" w:hAnsi="ＭＳ 明朝" w:cs="ＭＳ 明朝" w:hint="eastAsia"/>
                      <w:spacing w:val="6"/>
                      <w:kern w:val="0"/>
                      <w:szCs w:val="21"/>
                    </w:rPr>
                    <w:t>コニカミノルタは今年4月、社内にDX推進室を設置した。この部署は、トップダウンとボトムアップの2つのアプローチで</w:t>
                  </w:r>
                  <w:r w:rsidR="00514E18" w:rsidRPr="00514E18">
                    <w:rPr>
                      <w:rFonts w:ascii="ＭＳ 明朝" w:eastAsia="ＭＳ 明朝" w:hAnsi="ＭＳ 明朝" w:cs="ＭＳ 明朝" w:hint="eastAsia"/>
                      <w:spacing w:val="6"/>
                      <w:kern w:val="0"/>
                      <w:szCs w:val="21"/>
                    </w:rPr>
                    <w:t>社内DXを確実に進めることをミッションとする。</w:t>
                  </w:r>
                  <w:r w:rsidR="00411F36">
                    <w:rPr>
                      <w:rFonts w:ascii="ＭＳ 明朝" w:eastAsia="ＭＳ 明朝" w:hAnsi="ＭＳ 明朝" w:cs="ＭＳ 明朝"/>
                      <w:spacing w:val="6"/>
                      <w:kern w:val="0"/>
                      <w:szCs w:val="21"/>
                    </w:rPr>
                    <w:br/>
                  </w:r>
                </w:p>
                <w:p w14:paraId="310CB9CA" w14:textId="735596BC" w:rsidR="00D1302E" w:rsidRPr="00B94C93" w:rsidRDefault="00940A5C" w:rsidP="00800593">
                  <w:pPr>
                    <w:numPr>
                      <w:ilvl w:val="0"/>
                      <w:numId w:val="30"/>
                    </w:num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EF74F4">
                    <w:rPr>
                      <w:rFonts w:ascii="ＭＳ 明朝" w:eastAsia="ＭＳ 明朝" w:hAnsi="ＭＳ 明朝" w:cs="ＭＳ 明朝" w:hint="eastAsia"/>
                      <w:spacing w:val="6"/>
                      <w:kern w:val="0"/>
                      <w:szCs w:val="21"/>
                    </w:rPr>
                    <w:t>統合報告書2024：人財戦略</w:t>
                  </w:r>
                  <w:r w:rsidRPr="00EF74F4">
                    <w:rPr>
                      <w:rFonts w:ascii="ＭＳ 明朝" w:eastAsia="ＭＳ 明朝" w:hAnsi="ＭＳ 明朝" w:cs="ＭＳ 明朝"/>
                      <w:spacing w:val="6"/>
                      <w:kern w:val="0"/>
                      <w:szCs w:val="21"/>
                    </w:rPr>
                    <w:br/>
                  </w:r>
                  <w:r w:rsidRPr="00EF74F4">
                    <w:rPr>
                      <w:rFonts w:ascii="ＭＳ 明朝" w:eastAsia="ＭＳ 明朝" w:hAnsi="ＭＳ 明朝" w:cs="ＭＳ 明朝" w:hint="eastAsia"/>
                      <w:spacing w:val="6"/>
                      <w:kern w:val="0"/>
                      <w:szCs w:val="21"/>
                    </w:rPr>
                    <w:t>・中期経営計画と連動した人財戦略</w:t>
                  </w:r>
                  <w:r w:rsidR="009A3930" w:rsidRPr="00EF74F4">
                    <w:rPr>
                      <w:rFonts w:ascii="ＭＳ 明朝" w:eastAsia="ＭＳ 明朝" w:hAnsi="ＭＳ 明朝" w:cs="ＭＳ 明朝" w:hint="eastAsia"/>
                      <w:spacing w:val="6"/>
                      <w:kern w:val="0"/>
                      <w:szCs w:val="21"/>
                    </w:rPr>
                    <w:t>3つの柱</w:t>
                  </w:r>
                  <w:r w:rsidR="00B52719">
                    <w:rPr>
                      <w:rFonts w:ascii="ＭＳ 明朝" w:eastAsia="ＭＳ 明朝" w:hAnsi="ＭＳ 明朝" w:cs="ＭＳ 明朝" w:hint="eastAsia"/>
                      <w:spacing w:val="6"/>
                      <w:kern w:val="0"/>
                      <w:szCs w:val="21"/>
                    </w:rPr>
                    <w:t xml:space="preserve"> (p50)</w:t>
                  </w:r>
                  <w:r w:rsidR="005356D0" w:rsidRPr="00EF74F4">
                    <w:rPr>
                      <w:rFonts w:ascii="ＭＳ 明朝" w:eastAsia="ＭＳ 明朝" w:hAnsi="ＭＳ 明朝" w:cs="ＭＳ 明朝"/>
                      <w:spacing w:val="6"/>
                      <w:kern w:val="0"/>
                      <w:szCs w:val="21"/>
                    </w:rPr>
                    <w:br/>
                  </w:r>
                  <w:r w:rsidR="005356D0" w:rsidRPr="00EF74F4">
                    <w:rPr>
                      <w:rFonts w:ascii="ＭＳ 明朝" w:eastAsia="ＭＳ 明朝" w:hAnsi="ＭＳ 明朝" w:cs="ＭＳ 明朝" w:hint="eastAsia"/>
                      <w:spacing w:val="6"/>
                      <w:kern w:val="0"/>
                      <w:szCs w:val="21"/>
                    </w:rPr>
                    <w:t>経営戦略と連動した人財強化施策として、3つの重点施策を設定しています。（略）第三に、従業員エンゲージメント向上やDXやAIを用いた生産性向上による「組織・個人の</w:t>
                  </w:r>
                  <w:r w:rsidR="009A35A9" w:rsidRPr="00EF74F4">
                    <w:rPr>
                      <w:rFonts w:ascii="ＭＳ 明朝" w:eastAsia="ＭＳ 明朝" w:hAnsi="ＭＳ 明朝" w:cs="ＭＳ 明朝" w:hint="eastAsia"/>
                      <w:spacing w:val="6"/>
                      <w:kern w:val="0"/>
                      <w:szCs w:val="21"/>
                    </w:rPr>
                    <w:t>パフォーマンス最大化」です。</w:t>
                  </w:r>
                  <w:r w:rsidR="00D324DB" w:rsidRPr="00EF74F4">
                    <w:rPr>
                      <w:rFonts w:ascii="ＭＳ 明朝" w:eastAsia="ＭＳ 明朝" w:hAnsi="ＭＳ 明朝" w:cs="ＭＳ 明朝"/>
                      <w:spacing w:val="6"/>
                      <w:kern w:val="0"/>
                      <w:szCs w:val="21"/>
                    </w:rPr>
                    <w:br/>
                  </w:r>
                  <w:r w:rsidR="00D324DB" w:rsidRPr="00EF74F4">
                    <w:rPr>
                      <w:rFonts w:ascii="ＭＳ 明朝" w:eastAsia="ＭＳ 明朝" w:hAnsi="ＭＳ 明朝" w:cs="ＭＳ 明朝"/>
                      <w:spacing w:val="6"/>
                      <w:kern w:val="0"/>
                      <w:szCs w:val="21"/>
                    </w:rPr>
                    <w:br/>
                  </w:r>
                  <w:r w:rsidR="00D324DB" w:rsidRPr="00EF74F4">
                    <w:rPr>
                      <w:rFonts w:ascii="ＭＳ 明朝" w:eastAsia="ＭＳ 明朝" w:hAnsi="ＭＳ 明朝" w:cs="ＭＳ 明朝" w:hint="eastAsia"/>
                      <w:spacing w:val="6"/>
                      <w:kern w:val="0"/>
                      <w:szCs w:val="21"/>
                    </w:rPr>
                    <w:t>・グローバル構造改革による人財強化と生産性向上</w:t>
                  </w:r>
                  <w:r w:rsidR="00B52719">
                    <w:rPr>
                      <w:rFonts w:ascii="ＭＳ 明朝" w:eastAsia="ＭＳ 明朝" w:hAnsi="ＭＳ 明朝" w:cs="ＭＳ 明朝" w:hint="eastAsia"/>
                      <w:spacing w:val="6"/>
                      <w:kern w:val="0"/>
                      <w:szCs w:val="21"/>
                    </w:rPr>
                    <w:t xml:space="preserve"> (p54)</w:t>
                  </w:r>
                  <w:r w:rsidR="00D324DB" w:rsidRPr="00EF74F4">
                    <w:rPr>
                      <w:rFonts w:ascii="ＭＳ 明朝" w:eastAsia="ＭＳ 明朝" w:hAnsi="ＭＳ 明朝" w:cs="ＭＳ 明朝"/>
                      <w:spacing w:val="6"/>
                      <w:kern w:val="0"/>
                      <w:szCs w:val="21"/>
                    </w:rPr>
                    <w:br/>
                  </w:r>
                  <w:r w:rsidR="00443E95" w:rsidRPr="00EF74F4">
                    <w:rPr>
                      <w:rFonts w:ascii="ＭＳ 明朝" w:eastAsia="ＭＳ 明朝" w:hAnsi="ＭＳ 明朝" w:cs="ＭＳ 明朝" w:hint="eastAsia"/>
                      <w:spacing w:val="6"/>
                      <w:kern w:val="0"/>
                      <w:szCs w:val="21"/>
                    </w:rPr>
                    <w:t>グローバル構造改革を通じて人的資本の強化と労働生産性を向上させ、一人当たり生産性が高い組織へ変革するため、定形業務だけでなく一部判断を伴う業務も自動化し、人にしかできない付加価値の高い業務に人財がシフトできるよう積極的な投資を行います。また適材適所の人財配置や人財育成投資も継続していきます。</w:t>
                  </w:r>
                  <w:r w:rsidR="00A1597C" w:rsidRPr="00EF74F4">
                    <w:rPr>
                      <w:rFonts w:ascii="ＭＳ 明朝" w:eastAsia="ＭＳ 明朝" w:hAnsi="ＭＳ 明朝" w:cs="ＭＳ 明朝"/>
                      <w:spacing w:val="6"/>
                      <w:kern w:val="0"/>
                      <w:szCs w:val="21"/>
                    </w:rPr>
                    <w:br/>
                  </w:r>
                  <w:r w:rsidR="00A1597C" w:rsidRPr="00EF74F4">
                    <w:rPr>
                      <w:rFonts w:ascii="ＭＳ 明朝" w:eastAsia="ＭＳ 明朝" w:hAnsi="ＭＳ 明朝" w:cs="ＭＳ 明朝"/>
                      <w:spacing w:val="6"/>
                      <w:kern w:val="0"/>
                      <w:szCs w:val="21"/>
                    </w:rPr>
                    <w:br/>
                  </w:r>
                  <w:r w:rsidR="00443E95" w:rsidRPr="00EF74F4">
                    <w:rPr>
                      <w:rFonts w:ascii="ＭＳ 明朝" w:eastAsia="ＭＳ 明朝" w:hAnsi="ＭＳ 明朝" w:cs="ＭＳ 明朝" w:hint="eastAsia"/>
                      <w:spacing w:val="6"/>
                      <w:kern w:val="0"/>
                      <w:szCs w:val="21"/>
                    </w:rPr>
                    <w:t>生産性向上に向けて、AIやデジタルツールの活用によるDXが不可欠であり、今年度より全社で生成AIを導入し、各職場での使いこなしが進んでいます。今後AIやツールを活用し大きな効果を得られるかどうかは人財次第であり、DXスキルを持った専門技術人財と、DXをリードする推進人財、職場で実働する人財が三位一体となってはじめて現場の業務プロセス改革が果たせます。これらの人財強化に向けて、2023年度から全従業員を対象としたDXアセスメントを実施し、結果に応じたプッシュ型の研修プログラムを提供しています。</w:t>
                  </w:r>
                  <w:r w:rsidR="00022B6D" w:rsidRPr="00EF74F4">
                    <w:rPr>
                      <w:rFonts w:ascii="ＭＳ 明朝" w:eastAsia="ＭＳ 明朝" w:hAnsi="ＭＳ 明朝" w:cs="ＭＳ 明朝"/>
                      <w:spacing w:val="6"/>
                      <w:kern w:val="0"/>
                      <w:szCs w:val="21"/>
                    </w:rPr>
                    <w:br/>
                  </w:r>
                  <w:r w:rsidR="00022B6D" w:rsidRPr="00EF74F4">
                    <w:rPr>
                      <w:rFonts w:ascii="ＭＳ 明朝" w:eastAsia="ＭＳ 明朝" w:hAnsi="ＭＳ 明朝" w:cs="ＭＳ 明朝"/>
                      <w:spacing w:val="6"/>
                      <w:kern w:val="0"/>
                      <w:szCs w:val="21"/>
                    </w:rPr>
                    <w:br/>
                  </w:r>
                </w:p>
              </w:tc>
            </w:tr>
          </w:tbl>
          <w:p w14:paraId="4C457EE6"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7D056D5B" w14:textId="77777777" w:rsidTr="00F5566D">
              <w:trPr>
                <w:trHeight w:val="707"/>
              </w:trPr>
              <w:tc>
                <w:tcPr>
                  <w:tcW w:w="2600" w:type="dxa"/>
                  <w:shd w:val="clear" w:color="auto" w:fill="auto"/>
                </w:tcPr>
                <w:p w14:paraId="35DC78DD"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3DC386" w14:textId="77777777" w:rsidR="005A25D0" w:rsidRPr="00237DEB" w:rsidRDefault="005A25D0" w:rsidP="005A25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1207B49F" w14:textId="77777777" w:rsidR="00D106DA" w:rsidRDefault="00835903" w:rsidP="00BE0F38">
                  <w:pPr>
                    <w:numPr>
                      <w:ilvl w:val="0"/>
                      <w:numId w:val="12"/>
                    </w:numPr>
                    <w:suppressAutoHyphens/>
                    <w:kinsoku w:val="0"/>
                    <w:overflowPunct w:val="0"/>
                    <w:adjustRightInd w:val="0"/>
                    <w:spacing w:afterLines="50" w:after="120" w:line="238" w:lineRule="exact"/>
                    <w:ind w:left="415"/>
                    <w:jc w:val="left"/>
                    <w:textAlignment w:val="center"/>
                    <w:rPr>
                      <w:rFonts w:ascii="ＭＳ 明朝" w:eastAsia="ＭＳ 明朝" w:hAnsi="ＭＳ 明朝" w:cs="ＭＳ 明朝"/>
                      <w:spacing w:val="6"/>
                      <w:kern w:val="0"/>
                      <w:szCs w:val="21"/>
                    </w:rPr>
                  </w:pPr>
                  <w:r w:rsidRPr="00237DEB">
                    <w:rPr>
                      <w:rFonts w:hint="eastAsia"/>
                    </w:rPr>
                    <w:t>広報ブログ</w:t>
                  </w:r>
                  <w:r w:rsidRPr="00237DEB">
                    <w:rPr>
                      <w:rFonts w:ascii="ＭＳ 明朝" w:eastAsia="ＭＳ 明朝" w:hAnsi="ＭＳ 明朝" w:cs="ＭＳ 明朝" w:hint="eastAsia"/>
                      <w:spacing w:val="6"/>
                      <w:kern w:val="0"/>
                      <w:szCs w:val="21"/>
                    </w:rPr>
                    <w:t>「社内イベント「Generative AI Day」を初開催」</w:t>
                  </w:r>
                  <w:r w:rsidR="00D106DA">
                    <w:rPr>
                      <w:rFonts w:ascii="ＭＳ 明朝" w:eastAsia="ＭＳ 明朝" w:hAnsi="ＭＳ 明朝" w:cs="ＭＳ 明朝"/>
                      <w:spacing w:val="6"/>
                      <w:kern w:val="0"/>
                      <w:szCs w:val="21"/>
                    </w:rPr>
                    <w:br/>
                  </w:r>
                </w:p>
                <w:p w14:paraId="603C1BDA" w14:textId="307C57AB" w:rsidR="00D1302E" w:rsidRPr="00237DEB" w:rsidRDefault="00150BCB" w:rsidP="00BE0F38">
                  <w:pPr>
                    <w:numPr>
                      <w:ilvl w:val="0"/>
                      <w:numId w:val="12"/>
                    </w:numPr>
                    <w:suppressAutoHyphens/>
                    <w:kinsoku w:val="0"/>
                    <w:overflowPunct w:val="0"/>
                    <w:adjustRightInd w:val="0"/>
                    <w:spacing w:afterLines="50" w:after="120" w:line="238" w:lineRule="exact"/>
                    <w:ind w:left="41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Imaging Insight コニカミノルタブログ「</w:t>
                  </w:r>
                  <w:r w:rsidR="00257FA8">
                    <w:rPr>
                      <w:rFonts w:ascii="ＭＳ 明朝" w:eastAsia="ＭＳ 明朝" w:hAnsi="ＭＳ 明朝" w:cs="ＭＳ 明朝" w:hint="eastAsia"/>
                      <w:spacing w:val="6"/>
                      <w:kern w:val="0"/>
                      <w:szCs w:val="21"/>
                    </w:rPr>
                    <w:t>日本の製造業の競争力強化へ、「画像」の強み生かし立ち向かう」</w:t>
                  </w:r>
                  <w:r w:rsidR="005A25D0" w:rsidRPr="00237DEB">
                    <w:rPr>
                      <w:rFonts w:ascii="ＭＳ 明朝" w:eastAsia="ＭＳ 明朝" w:hAnsi="ＭＳ 明朝" w:cs="ＭＳ 明朝"/>
                      <w:spacing w:val="6"/>
                      <w:kern w:val="0"/>
                      <w:szCs w:val="21"/>
                    </w:rPr>
                    <w:br/>
                  </w:r>
                </w:p>
              </w:tc>
            </w:tr>
            <w:tr w:rsidR="00D1302E" w:rsidRPr="00237DEB" w14:paraId="7479E3C3" w14:textId="77777777" w:rsidTr="00F5566D">
              <w:trPr>
                <w:trHeight w:val="697"/>
              </w:trPr>
              <w:tc>
                <w:tcPr>
                  <w:tcW w:w="2600" w:type="dxa"/>
                  <w:shd w:val="clear" w:color="auto" w:fill="auto"/>
                </w:tcPr>
                <w:p w14:paraId="5441433A"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記載内容抜粋</w:t>
                  </w:r>
                </w:p>
              </w:tc>
              <w:tc>
                <w:tcPr>
                  <w:tcW w:w="5890" w:type="dxa"/>
                  <w:shd w:val="clear" w:color="auto" w:fill="auto"/>
                </w:tcPr>
                <w:p w14:paraId="4E861B78" w14:textId="21D10D0B" w:rsidR="00F9286A" w:rsidRDefault="00F9286A" w:rsidP="00F92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社内向け・社外向けそれぞれの環境整備について紹介します。</w:t>
                  </w:r>
                </w:p>
                <w:p w14:paraId="2F59C551" w14:textId="4575AD4C" w:rsidR="00792A3A" w:rsidRDefault="00C62D29" w:rsidP="00CF3C93">
                  <w:pPr>
                    <w:numPr>
                      <w:ilvl w:val="0"/>
                      <w:numId w:val="38"/>
                    </w:numPr>
                    <w:suppressAutoHyphens/>
                    <w:kinsoku w:val="0"/>
                    <w:overflowPunct w:val="0"/>
                    <w:adjustRightInd w:val="0"/>
                    <w:spacing w:afterLines="50" w:after="120" w:line="238" w:lineRule="exact"/>
                    <w:ind w:left="41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広報ブログ「社内イベント「Generative AI Day」を初開催」</w:t>
                  </w:r>
                  <w:r w:rsidR="00983ED8">
                    <w:rPr>
                      <w:rFonts w:ascii="ＭＳ 明朝" w:eastAsia="ＭＳ 明朝" w:hAnsi="ＭＳ 明朝" w:cs="ＭＳ 明朝" w:hint="eastAsia"/>
                      <w:spacing w:val="6"/>
                      <w:kern w:val="0"/>
                      <w:szCs w:val="21"/>
                    </w:rPr>
                    <w:t>：</w:t>
                  </w:r>
                  <w:r w:rsidR="00440AFF">
                    <w:rPr>
                      <w:rFonts w:ascii="ＭＳ 明朝" w:eastAsia="ＭＳ 明朝" w:hAnsi="ＭＳ 明朝" w:cs="ＭＳ 明朝"/>
                      <w:spacing w:val="6"/>
                      <w:kern w:val="0"/>
                      <w:szCs w:val="21"/>
                    </w:rPr>
                    <w:br/>
                  </w:r>
                  <w:r w:rsidR="00A35B39" w:rsidRPr="00A35B39">
                    <w:rPr>
                      <w:rFonts w:ascii="ＭＳ 明朝" w:eastAsia="ＭＳ 明朝" w:hAnsi="ＭＳ 明朝" w:cs="ＭＳ 明朝"/>
                      <w:spacing w:val="6"/>
                      <w:kern w:val="0"/>
                      <w:szCs w:val="21"/>
                    </w:rPr>
                    <w:lastRenderedPageBreak/>
                    <w:t>コニカミノルタでは、マイクロソフトが提供する生成AI「Copilot」を導入し、全社で活用を促してきた。今後は生産性の向上をはじめ、生成AIの活用で成果を上げていくことが欠かせない。</w:t>
                  </w:r>
                  <w:r w:rsidR="00150BCB">
                    <w:rPr>
                      <w:rFonts w:ascii="ＭＳ 明朝" w:eastAsia="ＭＳ 明朝" w:hAnsi="ＭＳ 明朝" w:cs="ＭＳ 明朝"/>
                      <w:spacing w:val="6"/>
                      <w:kern w:val="0"/>
                      <w:szCs w:val="21"/>
                    </w:rPr>
                    <w:br/>
                  </w:r>
                </w:p>
                <w:p w14:paraId="7B1BCC4F" w14:textId="676A1986" w:rsidR="00D1302E" w:rsidRPr="00BB46B8" w:rsidRDefault="00150BCB" w:rsidP="0001195B">
                  <w:pPr>
                    <w:numPr>
                      <w:ilvl w:val="0"/>
                      <w:numId w:val="38"/>
                    </w:numPr>
                    <w:suppressAutoHyphens/>
                    <w:kinsoku w:val="0"/>
                    <w:overflowPunct w:val="0"/>
                    <w:adjustRightInd w:val="0"/>
                    <w:spacing w:afterLines="50" w:after="120" w:line="238" w:lineRule="exact"/>
                    <w:ind w:left="41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Imaging Insight コニカミノルタブログ「</w:t>
                  </w:r>
                  <w:r w:rsidR="00257FA8">
                    <w:rPr>
                      <w:rFonts w:ascii="ＭＳ 明朝" w:eastAsia="ＭＳ 明朝" w:hAnsi="ＭＳ 明朝" w:cs="ＭＳ 明朝" w:hint="eastAsia"/>
                      <w:spacing w:val="6"/>
                      <w:kern w:val="0"/>
                      <w:szCs w:val="21"/>
                    </w:rPr>
                    <w:t>日本の製造業の競争力強化へ、「画像」の強み生かし立ち向かう」</w:t>
                  </w:r>
                  <w:r w:rsidR="00983ED8">
                    <w:rPr>
                      <w:rFonts w:ascii="ＭＳ 明朝" w:eastAsia="ＭＳ 明朝" w:hAnsi="ＭＳ 明朝" w:cs="ＭＳ 明朝" w:hint="eastAsia"/>
                      <w:spacing w:val="6"/>
                      <w:kern w:val="0"/>
                      <w:szCs w:val="21"/>
                    </w:rPr>
                    <w:t>：</w:t>
                  </w:r>
                  <w:r w:rsidR="00F977DA">
                    <w:rPr>
                      <w:rFonts w:ascii="ＭＳ 明朝" w:eastAsia="ＭＳ 明朝" w:hAnsi="ＭＳ 明朝" w:cs="ＭＳ 明朝"/>
                      <w:spacing w:val="6"/>
                      <w:kern w:val="0"/>
                      <w:szCs w:val="21"/>
                    </w:rPr>
                    <w:br/>
                  </w:r>
                  <w:r w:rsidR="00F977DA" w:rsidRPr="00F977DA">
                    <w:rPr>
                      <w:rFonts w:ascii="ＭＳ 明朝" w:eastAsia="ＭＳ 明朝" w:hAnsi="ＭＳ 明朝" w:cs="ＭＳ 明朝" w:hint="eastAsia"/>
                      <w:spacing w:val="6"/>
                      <w:kern w:val="0"/>
                      <w:szCs w:val="21"/>
                    </w:rPr>
                    <w:t>生産性の向上、そしてDX（デジタルトランスフォーメーション）の推進を急ぐものづくり産業。それらの取り組みを加速させるものとして、期待されているのが「画像IoT×AI」技術である。コニカミノルタは強みとするイメージング技術をDNAとして受け継ぐ会社。その延長線上にある技術を磨き、「FORXAI（フォーサイ）」と呼ぶ画像IoTプラットフォームを提供する</w:t>
                  </w:r>
                  <w:r w:rsidR="00F9286A">
                    <w:rPr>
                      <w:rFonts w:ascii="ＭＳ 明朝" w:eastAsia="ＭＳ 明朝" w:hAnsi="ＭＳ 明朝" w:cs="ＭＳ 明朝" w:hint="eastAsia"/>
                      <w:spacing w:val="6"/>
                      <w:kern w:val="0"/>
                      <w:szCs w:val="21"/>
                    </w:rPr>
                    <w:t>。</w:t>
                  </w:r>
                  <w:r w:rsidR="002C4F23">
                    <w:rPr>
                      <w:rFonts w:ascii="ＭＳ 明朝" w:eastAsia="ＭＳ 明朝" w:hAnsi="ＭＳ 明朝" w:cs="ＭＳ 明朝"/>
                      <w:spacing w:val="6"/>
                      <w:kern w:val="0"/>
                      <w:szCs w:val="21"/>
                    </w:rPr>
                    <w:br/>
                  </w:r>
                  <w:r w:rsidR="00E570A3">
                    <w:rPr>
                      <w:rFonts w:ascii="ＭＳ 明朝" w:eastAsia="ＭＳ 明朝" w:hAnsi="ＭＳ 明朝" w:cs="ＭＳ 明朝" w:hint="eastAsia"/>
                      <w:spacing w:val="6"/>
                      <w:kern w:val="0"/>
                      <w:szCs w:val="21"/>
                    </w:rPr>
                    <w:t>（略）</w:t>
                  </w:r>
                  <w:r w:rsidR="002C4F23">
                    <w:rPr>
                      <w:rFonts w:ascii="ＭＳ 明朝" w:eastAsia="ＭＳ 明朝" w:hAnsi="ＭＳ 明朝" w:cs="ＭＳ 明朝"/>
                      <w:spacing w:val="6"/>
                      <w:kern w:val="0"/>
                      <w:szCs w:val="21"/>
                    </w:rPr>
                    <w:br/>
                  </w:r>
                  <w:r w:rsidR="002C4F23">
                    <w:rPr>
                      <w:rFonts w:ascii="ＭＳ 明朝" w:eastAsia="ＭＳ 明朝" w:hAnsi="ＭＳ 明朝" w:cs="ＭＳ 明朝" w:hint="eastAsia"/>
                      <w:spacing w:val="6"/>
                      <w:kern w:val="0"/>
                      <w:szCs w:val="21"/>
                    </w:rPr>
                    <w:t>デバイスから取得したデータを高速・高精度にAI処理を行う「Imaging AI」。</w:t>
                  </w:r>
                  <w:r w:rsidR="004A5D6D">
                    <w:rPr>
                      <w:rFonts w:ascii="ＭＳ 明朝" w:eastAsia="ＭＳ 明朝" w:hAnsi="ＭＳ 明朝" w:cs="ＭＳ 明朝" w:hint="eastAsia"/>
                      <w:spacing w:val="6"/>
                      <w:kern w:val="0"/>
                      <w:szCs w:val="21"/>
                    </w:rPr>
                    <w:t>（略）</w:t>
                  </w:r>
                  <w:r w:rsidR="003252B6">
                    <w:rPr>
                      <w:rFonts w:ascii="ＭＳ 明朝" w:eastAsia="ＭＳ 明朝" w:hAnsi="ＭＳ 明朝" w:cs="ＭＳ 明朝"/>
                      <w:spacing w:val="6"/>
                      <w:kern w:val="0"/>
                      <w:szCs w:val="21"/>
                    </w:rPr>
                    <w:br/>
                  </w:r>
                  <w:r w:rsidR="004A5D6D">
                    <w:rPr>
                      <w:rFonts w:ascii="ＭＳ 明朝" w:eastAsia="ＭＳ 明朝" w:hAnsi="ＭＳ 明朝" w:cs="ＭＳ 明朝" w:hint="eastAsia"/>
                      <w:spacing w:val="6"/>
                      <w:kern w:val="0"/>
                      <w:szCs w:val="21"/>
                    </w:rPr>
                    <w:t>デバイスとクラウドをセキュアかつ容易に連携し、取得したデータ管理とAI処理を実行する「IoT Platform」。</w:t>
                  </w:r>
                  <w:r w:rsidR="0074629A">
                    <w:rPr>
                      <w:rFonts w:ascii="ＭＳ 明朝" w:eastAsia="ＭＳ 明朝" w:hAnsi="ＭＳ 明朝" w:cs="ＭＳ 明朝" w:hint="eastAsia"/>
                      <w:spacing w:val="6"/>
                      <w:kern w:val="0"/>
                      <w:szCs w:val="21"/>
                    </w:rPr>
                    <w:t>（略）</w:t>
                  </w:r>
                  <w:r w:rsidR="003252B6">
                    <w:rPr>
                      <w:rFonts w:ascii="ＭＳ 明朝" w:eastAsia="ＭＳ 明朝" w:hAnsi="ＭＳ 明朝" w:cs="ＭＳ 明朝"/>
                      <w:spacing w:val="6"/>
                      <w:kern w:val="0"/>
                      <w:szCs w:val="21"/>
                    </w:rPr>
                    <w:br/>
                  </w:r>
                  <w:r w:rsidR="0074629A">
                    <w:rPr>
                      <w:rFonts w:ascii="ＭＳ 明朝" w:eastAsia="ＭＳ 明朝" w:hAnsi="ＭＳ 明朝" w:cs="ＭＳ 明朝" w:hint="eastAsia"/>
                      <w:spacing w:val="6"/>
                      <w:kern w:val="0"/>
                      <w:szCs w:val="21"/>
                    </w:rPr>
                    <w:t>多様な社会課題にどう向き合うのか。FORXAI</w:t>
                  </w:r>
                  <w:r w:rsidR="00D82F3F">
                    <w:rPr>
                      <w:rFonts w:ascii="ＭＳ 明朝" w:eastAsia="ＭＳ 明朝" w:hAnsi="ＭＳ 明朝" w:cs="ＭＳ 明朝" w:hint="eastAsia"/>
                      <w:spacing w:val="6"/>
                      <w:kern w:val="0"/>
                      <w:szCs w:val="21"/>
                    </w:rPr>
                    <w:t>でパートナー企業と共創することで迅速かつ高付加価値なソリューションを開発し、それを現場に適用する、というスタイルだ。</w:t>
                  </w:r>
                </w:p>
              </w:tc>
            </w:tr>
          </w:tbl>
          <w:p w14:paraId="0323B3CB"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237DE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spacing w:val="6"/>
                <w:kern w:val="0"/>
                <w:szCs w:val="21"/>
              </w:rPr>
              <w:t xml:space="preserve">(3) </w:t>
            </w:r>
            <w:r w:rsidRPr="00237DE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48690733" w14:textId="77777777" w:rsidTr="00F5566D">
              <w:trPr>
                <w:trHeight w:val="707"/>
              </w:trPr>
              <w:tc>
                <w:tcPr>
                  <w:tcW w:w="2600" w:type="dxa"/>
                  <w:shd w:val="clear" w:color="auto" w:fill="auto"/>
                </w:tcPr>
                <w:p w14:paraId="3ECA72EB"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3F37390" w:rsidR="00D1302E" w:rsidRPr="00237DEB" w:rsidRDefault="00C51CD4" w:rsidP="009572C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統合報告書2024</w:t>
                  </w:r>
                </w:p>
                <w:p w14:paraId="6D53F19D"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37DEB" w14:paraId="655C5BE1" w14:textId="77777777" w:rsidTr="00F5566D">
              <w:trPr>
                <w:trHeight w:val="697"/>
              </w:trPr>
              <w:tc>
                <w:tcPr>
                  <w:tcW w:w="2600" w:type="dxa"/>
                  <w:shd w:val="clear" w:color="auto" w:fill="auto"/>
                </w:tcPr>
                <w:p w14:paraId="0046106A"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公表日</w:t>
                  </w:r>
                </w:p>
              </w:tc>
              <w:tc>
                <w:tcPr>
                  <w:tcW w:w="5890" w:type="dxa"/>
                  <w:shd w:val="clear" w:color="auto" w:fill="auto"/>
                </w:tcPr>
                <w:p w14:paraId="65F4ADB3" w14:textId="77777777" w:rsidR="00D1302E" w:rsidRPr="00237DEB" w:rsidRDefault="009572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① 2024年9月13日</w:t>
                  </w:r>
                </w:p>
                <w:p w14:paraId="12B92F68" w14:textId="69AF57BB" w:rsidR="009572C4" w:rsidRPr="00237DEB" w:rsidRDefault="009572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37DEB" w14:paraId="41F5F9BC" w14:textId="77777777" w:rsidTr="00F5566D">
              <w:trPr>
                <w:trHeight w:val="707"/>
              </w:trPr>
              <w:tc>
                <w:tcPr>
                  <w:tcW w:w="2600" w:type="dxa"/>
                  <w:shd w:val="clear" w:color="auto" w:fill="auto"/>
                </w:tcPr>
                <w:p w14:paraId="233DC24C"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221A91" w14:textId="77777777" w:rsidR="00517206" w:rsidRPr="00237DEB" w:rsidRDefault="00517206" w:rsidP="005172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0AF707E1" w14:textId="1FBAC734" w:rsidR="00D1302E" w:rsidRPr="00237DEB" w:rsidRDefault="00517206" w:rsidP="00A32111">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統合報告書2024</w:t>
                  </w:r>
                  <w:r w:rsidRPr="00237DEB">
                    <w:rPr>
                      <w:rFonts w:ascii="ＭＳ 明朝" w:eastAsia="ＭＳ 明朝" w:hAnsi="ＭＳ 明朝" w:cs="ＭＳ 明朝"/>
                      <w:spacing w:val="6"/>
                      <w:kern w:val="0"/>
                      <w:szCs w:val="21"/>
                    </w:rPr>
                    <w:br/>
                  </w:r>
                  <w:hyperlink r:id="rId16" w:history="1">
                    <w:r w:rsidRPr="00237DEB">
                      <w:rPr>
                        <w:rStyle w:val="af6"/>
                        <w:rFonts w:ascii="ＭＳ 明朝" w:eastAsia="ＭＳ 明朝" w:hAnsi="ＭＳ 明朝" w:cs="ＭＳ 明朝"/>
                        <w:spacing w:val="6"/>
                        <w:kern w:val="0"/>
                        <w:szCs w:val="21"/>
                      </w:rPr>
                      <w:t>https://www.konicaminolta.com/jp-ja/investors/ir_library/ar/ar2024/pdf/konica_minolta_ar2024_j.pdf</w:t>
                    </w:r>
                  </w:hyperlink>
                </w:p>
              </w:tc>
            </w:tr>
            <w:tr w:rsidR="00D1302E" w:rsidRPr="00237DEB" w14:paraId="3219FCF2" w14:textId="77777777" w:rsidTr="00F5566D">
              <w:trPr>
                <w:trHeight w:val="697"/>
              </w:trPr>
              <w:tc>
                <w:tcPr>
                  <w:tcW w:w="2600" w:type="dxa"/>
                  <w:shd w:val="clear" w:color="auto" w:fill="auto"/>
                </w:tcPr>
                <w:p w14:paraId="147A8794"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記載内容抜粋</w:t>
                  </w:r>
                </w:p>
              </w:tc>
              <w:tc>
                <w:tcPr>
                  <w:tcW w:w="5890" w:type="dxa"/>
                  <w:shd w:val="clear" w:color="auto" w:fill="auto"/>
                </w:tcPr>
                <w:p w14:paraId="0C0BE981" w14:textId="7AC33B20" w:rsidR="001A0D43" w:rsidRDefault="001B5613" w:rsidP="001B5613">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統合報告書2024：サステナビリティ戦略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・マテリアリティごとの目標と実績</w:t>
                  </w:r>
                  <w:r w:rsidR="000F1068">
                    <w:rPr>
                      <w:rFonts w:ascii="ＭＳ 明朝" w:eastAsia="ＭＳ 明朝" w:hAnsi="ＭＳ 明朝" w:cs="ＭＳ 明朝" w:hint="eastAsia"/>
                      <w:spacing w:val="6"/>
                      <w:kern w:val="0"/>
                      <w:szCs w:val="21"/>
                    </w:rPr>
                    <w:t xml:space="preserve"> (p42)</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DX専門技術人財数：</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2024目標：各事業の技術者の40%以上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2025目標：各事業の技術者の50%以上</w:t>
                  </w:r>
                  <w:r>
                    <w:rPr>
                      <w:rFonts w:ascii="ＭＳ 明朝" w:eastAsia="ＭＳ 明朝" w:hAnsi="ＭＳ 明朝" w:cs="ＭＳ 明朝"/>
                      <w:spacing w:val="6"/>
                      <w:kern w:val="0"/>
                      <w:szCs w:val="21"/>
                    </w:rPr>
                    <w:br/>
                  </w:r>
                </w:p>
                <w:p w14:paraId="66ADBC34" w14:textId="7CD219E1" w:rsidR="00D1302E" w:rsidRPr="00C03097" w:rsidRDefault="00772E35" w:rsidP="00E15792">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3097">
                    <w:rPr>
                      <w:rFonts w:ascii="ＭＳ 明朝" w:eastAsia="ＭＳ 明朝" w:hAnsi="ＭＳ 明朝" w:cs="ＭＳ 明朝" w:hint="eastAsia"/>
                      <w:spacing w:val="6"/>
                      <w:kern w:val="0"/>
                      <w:szCs w:val="21"/>
                    </w:rPr>
                    <w:t>統合報告書2024：事業戦略</w:t>
                  </w:r>
                  <w:r w:rsidRPr="00C03097">
                    <w:rPr>
                      <w:rFonts w:ascii="ＭＳ 明朝" w:eastAsia="ＭＳ 明朝" w:hAnsi="ＭＳ 明朝" w:cs="ＭＳ 明朝"/>
                      <w:spacing w:val="6"/>
                      <w:kern w:val="0"/>
                      <w:szCs w:val="21"/>
                    </w:rPr>
                    <w:br/>
                  </w:r>
                  <w:r w:rsidRPr="00C03097">
                    <w:rPr>
                      <w:rFonts w:ascii="ＭＳ 明朝" w:eastAsia="ＭＳ 明朝" w:hAnsi="ＭＳ 明朝" w:cs="ＭＳ 明朝" w:hint="eastAsia"/>
                      <w:spacing w:val="6"/>
                      <w:kern w:val="0"/>
                      <w:szCs w:val="21"/>
                    </w:rPr>
                    <w:t>・</w:t>
                  </w:r>
                  <w:r w:rsidR="004A04E3" w:rsidRPr="00C03097">
                    <w:rPr>
                      <w:rFonts w:ascii="ＭＳ 明朝" w:eastAsia="ＭＳ 明朝" w:hAnsi="ＭＳ 明朝" w:cs="ＭＳ 明朝" w:hint="eastAsia"/>
                      <w:spacing w:val="6"/>
                      <w:kern w:val="0"/>
                      <w:szCs w:val="21"/>
                    </w:rPr>
                    <w:t>情報機器事業：デジタルワークプレイス (p33)</w:t>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hint="eastAsia"/>
                      <w:spacing w:val="6"/>
                      <w:kern w:val="0"/>
                      <w:szCs w:val="21"/>
                    </w:rPr>
                    <w:t>リモートサービス実行率</w:t>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hint="eastAsia"/>
                      <w:spacing w:val="6"/>
                      <w:kern w:val="0"/>
                      <w:szCs w:val="21"/>
                    </w:rPr>
                    <w:t xml:space="preserve">　2023年度実績：23%</w:t>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hint="eastAsia"/>
                      <w:spacing w:val="6"/>
                      <w:kern w:val="0"/>
                      <w:szCs w:val="21"/>
                    </w:rPr>
                    <w:t xml:space="preserve">　2025年度目標：35%</w:t>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hint="eastAsia"/>
                      <w:spacing w:val="6"/>
                      <w:kern w:val="0"/>
                      <w:szCs w:val="21"/>
                    </w:rPr>
                    <w:t>＜補足説明＞</w:t>
                  </w:r>
                  <w:r w:rsidR="004A04E3" w:rsidRPr="00C03097">
                    <w:rPr>
                      <w:rFonts w:ascii="ＭＳ 明朝" w:eastAsia="ＭＳ 明朝" w:hAnsi="ＭＳ 明朝" w:cs="ＭＳ 明朝"/>
                      <w:spacing w:val="6"/>
                      <w:kern w:val="0"/>
                      <w:szCs w:val="21"/>
                    </w:rPr>
                    <w:br/>
                  </w:r>
                  <w:r w:rsidR="004A04E3" w:rsidRPr="00C03097">
                    <w:rPr>
                      <w:rFonts w:ascii="ＭＳ 明朝" w:eastAsia="ＭＳ 明朝" w:hAnsi="ＭＳ 明朝" w:cs="ＭＳ 明朝" w:hint="eastAsia"/>
                      <w:spacing w:val="6"/>
                      <w:kern w:val="0"/>
                      <w:szCs w:val="21"/>
                    </w:rPr>
                    <w:t>リモートサービスとは、顧客を訪問</w:t>
                  </w:r>
                  <w:r w:rsidR="00891BE5" w:rsidRPr="00C03097">
                    <w:rPr>
                      <w:rFonts w:ascii="ＭＳ 明朝" w:eastAsia="ＭＳ 明朝" w:hAnsi="ＭＳ 明朝" w:cs="ＭＳ 明朝" w:hint="eastAsia"/>
                      <w:spacing w:val="6"/>
                      <w:kern w:val="0"/>
                      <w:szCs w:val="21"/>
                    </w:rPr>
                    <w:t>することなく</w:t>
                  </w:r>
                  <w:r w:rsidR="004A04E3" w:rsidRPr="00C03097">
                    <w:rPr>
                      <w:rFonts w:ascii="ＭＳ 明朝" w:eastAsia="ＭＳ 明朝" w:hAnsi="ＭＳ 明朝" w:cs="ＭＳ 明朝" w:hint="eastAsia"/>
                      <w:spacing w:val="6"/>
                      <w:kern w:val="0"/>
                      <w:szCs w:val="21"/>
                    </w:rPr>
                    <w:t>複合機の稼働</w:t>
                  </w:r>
                  <w:r w:rsidR="004B46FD" w:rsidRPr="00C03097">
                    <w:rPr>
                      <w:rFonts w:ascii="ＭＳ 明朝" w:eastAsia="ＭＳ 明朝" w:hAnsi="ＭＳ 明朝" w:cs="ＭＳ 明朝" w:hint="eastAsia"/>
                      <w:spacing w:val="6"/>
                      <w:kern w:val="0"/>
                      <w:szCs w:val="21"/>
                    </w:rPr>
                    <w:t>状況やトナー残量などを把握</w:t>
                  </w:r>
                  <w:r w:rsidR="00891BE5" w:rsidRPr="00C03097">
                    <w:rPr>
                      <w:rFonts w:ascii="ＭＳ 明朝" w:eastAsia="ＭＳ 明朝" w:hAnsi="ＭＳ 明朝" w:cs="ＭＳ 明朝" w:hint="eastAsia"/>
                      <w:spacing w:val="6"/>
                      <w:kern w:val="0"/>
                      <w:szCs w:val="21"/>
                    </w:rPr>
                    <w:t>し、</w:t>
                  </w:r>
                  <w:r w:rsidR="004B46FD" w:rsidRPr="00C03097">
                    <w:rPr>
                      <w:rFonts w:ascii="ＭＳ 明朝" w:eastAsia="ＭＳ 明朝" w:hAnsi="ＭＳ 明朝" w:cs="ＭＳ 明朝" w:hint="eastAsia"/>
                      <w:spacing w:val="6"/>
                      <w:kern w:val="0"/>
                      <w:szCs w:val="21"/>
                    </w:rPr>
                    <w:t>また</w:t>
                  </w:r>
                  <w:r w:rsidR="00891BE5" w:rsidRPr="00C03097">
                    <w:rPr>
                      <w:rFonts w:ascii="ＭＳ 明朝" w:eastAsia="ＭＳ 明朝" w:hAnsi="ＭＳ 明朝" w:cs="ＭＳ 明朝" w:hint="eastAsia"/>
                      <w:spacing w:val="6"/>
                      <w:kern w:val="0"/>
                      <w:szCs w:val="21"/>
                    </w:rPr>
                    <w:t>故障の未然防止や故障時のリモート点検による迅速対応を</w:t>
                  </w:r>
                  <w:r w:rsidR="004B46FD" w:rsidRPr="00C03097">
                    <w:rPr>
                      <w:rFonts w:ascii="ＭＳ 明朝" w:eastAsia="ＭＳ 明朝" w:hAnsi="ＭＳ 明朝" w:cs="ＭＳ 明朝" w:hint="eastAsia"/>
                      <w:spacing w:val="6"/>
                      <w:kern w:val="0"/>
                      <w:szCs w:val="21"/>
                    </w:rPr>
                    <w:t>行う</w:t>
                  </w:r>
                  <w:r w:rsidR="00E94A28" w:rsidRPr="00C03097">
                    <w:rPr>
                      <w:rFonts w:ascii="ＭＳ 明朝" w:eastAsia="ＭＳ 明朝" w:hAnsi="ＭＳ 明朝" w:cs="ＭＳ 明朝" w:hint="eastAsia"/>
                      <w:spacing w:val="6"/>
                      <w:kern w:val="0"/>
                      <w:szCs w:val="21"/>
                    </w:rPr>
                    <w:t>弊社の</w:t>
                  </w:r>
                  <w:r w:rsidR="004B46FD" w:rsidRPr="00C03097">
                    <w:rPr>
                      <w:rFonts w:ascii="ＭＳ 明朝" w:eastAsia="ＭＳ 明朝" w:hAnsi="ＭＳ 明朝" w:cs="ＭＳ 明朝" w:hint="eastAsia"/>
                      <w:spacing w:val="6"/>
                      <w:kern w:val="0"/>
                      <w:szCs w:val="21"/>
                    </w:rPr>
                    <w:t>サービスです。</w:t>
                  </w:r>
                  <w:r w:rsidR="0043020C" w:rsidRPr="00C03097">
                    <w:rPr>
                      <w:rFonts w:ascii="ＭＳ 明朝" w:eastAsia="ＭＳ 明朝" w:hAnsi="ＭＳ 明朝" w:cs="ＭＳ 明朝"/>
                      <w:spacing w:val="6"/>
                      <w:kern w:val="0"/>
                      <w:szCs w:val="21"/>
                    </w:rPr>
                    <w:br/>
                  </w:r>
                  <w:r w:rsidR="00FE44FF" w:rsidRPr="00C03097">
                    <w:rPr>
                      <w:rFonts w:ascii="ＭＳ 明朝" w:eastAsia="ＭＳ 明朝" w:hAnsi="ＭＳ 明朝" w:cs="ＭＳ 明朝" w:hint="eastAsia"/>
                      <w:spacing w:val="6"/>
                      <w:kern w:val="0"/>
                      <w:szCs w:val="21"/>
                    </w:rPr>
                    <w:t>サービス紹介ウェブサイト：</w:t>
                  </w:r>
                  <w:hyperlink r:id="rId17" w:history="1">
                    <w:r w:rsidR="00FE44FF" w:rsidRPr="00C03097">
                      <w:rPr>
                        <w:rStyle w:val="af6"/>
                        <w:rFonts w:ascii="ＭＳ 明朝" w:eastAsia="ＭＳ 明朝" w:hAnsi="ＭＳ 明朝" w:cs="ＭＳ 明朝"/>
                        <w:spacing w:val="6"/>
                        <w:kern w:val="0"/>
                        <w:szCs w:val="21"/>
                      </w:rPr>
                      <w:t>https://www.konicaminolta.jp/business/support/maintenance/remote.html</w:t>
                    </w:r>
                  </w:hyperlink>
                  <w:r w:rsidR="0043020C" w:rsidRPr="00C03097">
                    <w:rPr>
                      <w:rFonts w:ascii="ＭＳ 明朝" w:eastAsia="ＭＳ 明朝" w:hAnsi="ＭＳ 明朝" w:cs="ＭＳ 明朝"/>
                      <w:spacing w:val="6"/>
                      <w:kern w:val="0"/>
                      <w:szCs w:val="21"/>
                    </w:rPr>
                    <w:br/>
                  </w:r>
                  <w:r w:rsidR="0043020C" w:rsidRPr="00C03097">
                    <w:rPr>
                      <w:rFonts w:ascii="ＭＳ 明朝" w:eastAsia="ＭＳ 明朝" w:hAnsi="ＭＳ 明朝" w:cs="ＭＳ 明朝"/>
                      <w:spacing w:val="6"/>
                      <w:kern w:val="0"/>
                      <w:szCs w:val="21"/>
                    </w:rPr>
                    <w:lastRenderedPageBreak/>
                    <w:br/>
                  </w:r>
                  <w:r w:rsidR="0043020C" w:rsidRPr="00C03097">
                    <w:rPr>
                      <w:rFonts w:ascii="ＭＳ 明朝" w:eastAsia="ＭＳ 明朝" w:hAnsi="ＭＳ 明朝" w:cs="ＭＳ 明朝" w:hint="eastAsia"/>
                      <w:spacing w:val="6"/>
                      <w:kern w:val="0"/>
                      <w:szCs w:val="21"/>
                    </w:rPr>
                    <w:t>・</w:t>
                  </w:r>
                  <w:r w:rsidR="00747A08" w:rsidRPr="00C03097">
                    <w:rPr>
                      <w:rFonts w:ascii="ＭＳ 明朝" w:eastAsia="ＭＳ 明朝" w:hAnsi="ＭＳ 明朝" w:cs="ＭＳ 明朝" w:hint="eastAsia"/>
                      <w:spacing w:val="6"/>
                      <w:kern w:val="0"/>
                      <w:szCs w:val="21"/>
                    </w:rPr>
                    <w:t>画像ソリューション事業：</w:t>
                  </w:r>
                  <w:r w:rsidR="00FF7971" w:rsidRPr="00C03097">
                    <w:rPr>
                      <w:rFonts w:ascii="ＭＳ 明朝" w:eastAsia="ＭＳ 明朝" w:hAnsi="ＭＳ 明朝" w:cs="ＭＳ 明朝" w:hint="eastAsia"/>
                      <w:spacing w:val="6"/>
                      <w:kern w:val="0"/>
                      <w:szCs w:val="21"/>
                    </w:rPr>
                    <w:t>画像IoTソリューション他 (p37)</w:t>
                  </w:r>
                  <w:r w:rsidR="00FF7971" w:rsidRPr="00C03097">
                    <w:rPr>
                      <w:rFonts w:ascii="ＭＳ 明朝" w:eastAsia="ＭＳ 明朝" w:hAnsi="ＭＳ 明朝" w:cs="ＭＳ 明朝"/>
                      <w:spacing w:val="6"/>
                      <w:kern w:val="0"/>
                      <w:szCs w:val="21"/>
                    </w:rPr>
                    <w:br/>
                  </w:r>
                  <w:r w:rsidR="00FF7971" w:rsidRPr="00C03097">
                    <w:rPr>
                      <w:rFonts w:ascii="ＭＳ 明朝" w:eastAsia="ＭＳ 明朝" w:hAnsi="ＭＳ 明朝" w:cs="ＭＳ 明朝" w:hint="eastAsia"/>
                      <w:spacing w:val="6"/>
                      <w:kern w:val="0"/>
                      <w:szCs w:val="21"/>
                    </w:rPr>
                    <w:t>画像AIソフトウェア売上伸長率</w:t>
                  </w:r>
                  <w:r w:rsidR="003700FA" w:rsidRPr="00C03097">
                    <w:rPr>
                      <w:rFonts w:ascii="ＭＳ 明朝" w:eastAsia="ＭＳ 明朝" w:hAnsi="ＭＳ 明朝" w:cs="ＭＳ 明朝" w:hint="eastAsia"/>
                      <w:spacing w:val="6"/>
                      <w:kern w:val="0"/>
                      <w:szCs w:val="21"/>
                    </w:rPr>
                    <w:t>（2022年度比）</w:t>
                  </w:r>
                  <w:r w:rsidR="00FF7971" w:rsidRPr="00C03097">
                    <w:rPr>
                      <w:rFonts w:ascii="ＭＳ 明朝" w:eastAsia="ＭＳ 明朝" w:hAnsi="ＭＳ 明朝" w:cs="ＭＳ 明朝"/>
                      <w:spacing w:val="6"/>
                      <w:kern w:val="0"/>
                      <w:szCs w:val="21"/>
                    </w:rPr>
                    <w:br/>
                  </w:r>
                  <w:r w:rsidR="00FF7971" w:rsidRPr="00C03097">
                    <w:rPr>
                      <w:rFonts w:ascii="ＭＳ 明朝" w:eastAsia="ＭＳ 明朝" w:hAnsi="ＭＳ 明朝" w:cs="ＭＳ 明朝" w:hint="eastAsia"/>
                      <w:spacing w:val="6"/>
                      <w:kern w:val="0"/>
                      <w:szCs w:val="21"/>
                    </w:rPr>
                    <w:t xml:space="preserve">　2023年度実績：+51%</w:t>
                  </w:r>
                  <w:r w:rsidR="003700FA" w:rsidRPr="00C03097">
                    <w:rPr>
                      <w:rFonts w:ascii="ＭＳ 明朝" w:eastAsia="ＭＳ 明朝" w:hAnsi="ＭＳ 明朝" w:cs="ＭＳ 明朝"/>
                      <w:spacing w:val="6"/>
                      <w:kern w:val="0"/>
                      <w:szCs w:val="21"/>
                    </w:rPr>
                    <w:br/>
                  </w:r>
                  <w:r w:rsidR="003700FA" w:rsidRPr="00C03097">
                    <w:rPr>
                      <w:rFonts w:ascii="ＭＳ 明朝" w:eastAsia="ＭＳ 明朝" w:hAnsi="ＭＳ 明朝" w:cs="ＭＳ 明朝" w:hint="eastAsia"/>
                      <w:spacing w:val="6"/>
                      <w:kern w:val="0"/>
                      <w:szCs w:val="21"/>
                    </w:rPr>
                    <w:t xml:space="preserve">　2025年度目標：+100%</w:t>
                  </w:r>
                  <w:r w:rsidR="003700FA" w:rsidRPr="00C03097">
                    <w:rPr>
                      <w:rFonts w:ascii="ＭＳ 明朝" w:eastAsia="ＭＳ 明朝" w:hAnsi="ＭＳ 明朝" w:cs="ＭＳ 明朝"/>
                      <w:spacing w:val="6"/>
                      <w:kern w:val="0"/>
                      <w:szCs w:val="21"/>
                    </w:rPr>
                    <w:br/>
                  </w:r>
                  <w:r w:rsidR="003700FA" w:rsidRPr="00C03097">
                    <w:rPr>
                      <w:rFonts w:ascii="ＭＳ 明朝" w:eastAsia="ＭＳ 明朝" w:hAnsi="ＭＳ 明朝" w:cs="ＭＳ 明朝"/>
                      <w:spacing w:val="6"/>
                      <w:kern w:val="0"/>
                      <w:szCs w:val="21"/>
                    </w:rPr>
                    <w:br/>
                  </w:r>
                  <w:r w:rsidR="003700FA" w:rsidRPr="00C03097">
                    <w:rPr>
                      <w:rFonts w:ascii="ＭＳ 明朝" w:eastAsia="ＭＳ 明朝" w:hAnsi="ＭＳ 明朝" w:cs="ＭＳ 明朝" w:hint="eastAsia"/>
                      <w:spacing w:val="6"/>
                      <w:kern w:val="0"/>
                      <w:szCs w:val="21"/>
                    </w:rPr>
                    <w:t>＜補足説明＞</w:t>
                  </w:r>
                  <w:r w:rsidR="003700FA" w:rsidRPr="00C03097">
                    <w:rPr>
                      <w:rFonts w:ascii="ＭＳ 明朝" w:eastAsia="ＭＳ 明朝" w:hAnsi="ＭＳ 明朝" w:cs="ＭＳ 明朝"/>
                      <w:spacing w:val="6"/>
                      <w:kern w:val="0"/>
                      <w:szCs w:val="21"/>
                    </w:rPr>
                    <w:br/>
                  </w:r>
                  <w:r w:rsidR="003700FA" w:rsidRPr="00C03097">
                    <w:rPr>
                      <w:rFonts w:ascii="ＭＳ 明朝" w:eastAsia="ＭＳ 明朝" w:hAnsi="ＭＳ 明朝" w:cs="ＭＳ 明朝" w:hint="eastAsia"/>
                      <w:spacing w:val="6"/>
                      <w:kern w:val="0"/>
                      <w:szCs w:val="21"/>
                    </w:rPr>
                    <w:t>画像AIソフトウェアのためのプラットフォームが、</w:t>
                  </w:r>
                  <w:r w:rsidR="00C03097" w:rsidRPr="00C03097">
                    <w:rPr>
                      <w:rFonts w:ascii="ＭＳ 明朝" w:eastAsia="ＭＳ 明朝" w:hAnsi="ＭＳ 明朝" w:cs="ＭＳ 明朝" w:hint="eastAsia"/>
                      <w:spacing w:val="6"/>
                      <w:kern w:val="0"/>
                      <w:szCs w:val="21"/>
                    </w:rPr>
                    <w:t>(2)②に</w:t>
                  </w:r>
                  <w:r w:rsidR="00C64561">
                    <w:rPr>
                      <w:rFonts w:ascii="ＭＳ 明朝" w:eastAsia="ＭＳ 明朝" w:hAnsi="ＭＳ 明朝" w:cs="ＭＳ 明朝" w:hint="eastAsia"/>
                      <w:spacing w:val="6"/>
                      <w:kern w:val="0"/>
                      <w:szCs w:val="21"/>
                    </w:rPr>
                    <w:t>記載</w:t>
                  </w:r>
                  <w:r w:rsidR="00C03097" w:rsidRPr="00C03097">
                    <w:rPr>
                      <w:rFonts w:ascii="ＭＳ 明朝" w:eastAsia="ＭＳ 明朝" w:hAnsi="ＭＳ 明朝" w:cs="ＭＳ 明朝" w:hint="eastAsia"/>
                      <w:spacing w:val="6"/>
                      <w:kern w:val="0"/>
                      <w:szCs w:val="21"/>
                    </w:rPr>
                    <w:t>したFORXAIです。</w:t>
                  </w:r>
                </w:p>
              </w:tc>
            </w:tr>
          </w:tbl>
          <w:p w14:paraId="2A099287"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237DE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4</w:t>
            </w: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 xml:space="preserve"> </w:t>
            </w:r>
            <w:r w:rsidRPr="00237DE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1750D3B0" w14:textId="77777777" w:rsidTr="00F5566D">
              <w:trPr>
                <w:trHeight w:val="697"/>
              </w:trPr>
              <w:tc>
                <w:tcPr>
                  <w:tcW w:w="2600" w:type="dxa"/>
                  <w:shd w:val="clear" w:color="auto" w:fill="auto"/>
                </w:tcPr>
                <w:p w14:paraId="5C79184D"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発信日</w:t>
                  </w:r>
                </w:p>
              </w:tc>
              <w:tc>
                <w:tcPr>
                  <w:tcW w:w="5890" w:type="dxa"/>
                  <w:shd w:val="clear" w:color="auto" w:fill="auto"/>
                </w:tcPr>
                <w:p w14:paraId="39C9D85D" w14:textId="77777777" w:rsidR="00290F93" w:rsidRPr="00237DEB" w:rsidRDefault="00290F93" w:rsidP="00290F93">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2024年9月13日</w:t>
                  </w:r>
                </w:p>
                <w:p w14:paraId="7F5FBFDF" w14:textId="641FFA15" w:rsidR="00D1302E" w:rsidRPr="00237DEB" w:rsidRDefault="00290F93" w:rsidP="00290F93">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2024年8月1日</w:t>
                  </w:r>
                </w:p>
              </w:tc>
            </w:tr>
            <w:tr w:rsidR="00D1302E" w:rsidRPr="00237DEB" w14:paraId="1A82348A" w14:textId="77777777" w:rsidTr="00F5566D">
              <w:trPr>
                <w:trHeight w:val="707"/>
              </w:trPr>
              <w:tc>
                <w:tcPr>
                  <w:tcW w:w="2600" w:type="dxa"/>
                  <w:shd w:val="clear" w:color="auto" w:fill="auto"/>
                </w:tcPr>
                <w:p w14:paraId="12D5BC37"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発信方法</w:t>
                  </w:r>
                </w:p>
              </w:tc>
              <w:tc>
                <w:tcPr>
                  <w:tcW w:w="5890" w:type="dxa"/>
                  <w:shd w:val="clear" w:color="auto" w:fill="auto"/>
                </w:tcPr>
                <w:p w14:paraId="4F38BBB7" w14:textId="77777777" w:rsidR="00C83439" w:rsidRPr="00237DEB" w:rsidRDefault="00C83439" w:rsidP="00C834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自社ウェブサイトに掲載</w:t>
                  </w:r>
                </w:p>
                <w:p w14:paraId="4E864D72" w14:textId="77777777" w:rsidR="00C83439" w:rsidRPr="00237DEB" w:rsidRDefault="00C83439" w:rsidP="00C83439">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統合報告書2024</w:t>
                  </w:r>
                  <w:r w:rsidRPr="00237DEB">
                    <w:rPr>
                      <w:rFonts w:ascii="ＭＳ 明朝" w:eastAsia="ＭＳ 明朝" w:hAnsi="ＭＳ 明朝" w:cs="ＭＳ 明朝"/>
                      <w:spacing w:val="6"/>
                      <w:kern w:val="0"/>
                      <w:szCs w:val="21"/>
                    </w:rPr>
                    <w:br/>
                  </w:r>
                  <w:hyperlink r:id="rId18" w:history="1">
                    <w:r w:rsidRPr="00237DEB">
                      <w:rPr>
                        <w:rStyle w:val="af6"/>
                        <w:rFonts w:ascii="ＭＳ 明朝" w:eastAsia="ＭＳ 明朝" w:hAnsi="ＭＳ 明朝" w:cs="ＭＳ 明朝"/>
                        <w:spacing w:val="6"/>
                        <w:kern w:val="0"/>
                        <w:szCs w:val="21"/>
                      </w:rPr>
                      <w:t>https://www.konicaminolta.com/jp-ja/investors/ir_library/ar/ar2024/pdf/konica_minolta_ar2024_j.pdf</w:t>
                    </w:r>
                  </w:hyperlink>
                  <w:r w:rsidRPr="00237DEB">
                    <w:rPr>
                      <w:rFonts w:ascii="ＭＳ 明朝" w:eastAsia="ＭＳ 明朝" w:hAnsi="ＭＳ 明朝" w:cs="ＭＳ 明朝"/>
                      <w:spacing w:val="6"/>
                      <w:kern w:val="0"/>
                      <w:szCs w:val="21"/>
                    </w:rPr>
                    <w:br/>
                  </w:r>
                  <w:r w:rsidRPr="00237DEB">
                    <w:rPr>
                      <w:rFonts w:ascii="ＭＳ 明朝" w:eastAsia="ＭＳ 明朝" w:hAnsi="ＭＳ 明朝" w:cs="ＭＳ 明朝" w:hint="eastAsia"/>
                      <w:spacing w:val="6"/>
                      <w:kern w:val="0"/>
                      <w:szCs w:val="21"/>
                    </w:rPr>
                    <w:t>・CEOメッセージ (p10-11)</w:t>
                  </w:r>
                  <w:r w:rsidRPr="00237DEB">
                    <w:rPr>
                      <w:rFonts w:ascii="ＭＳ 明朝" w:eastAsia="ＭＳ 明朝" w:hAnsi="ＭＳ 明朝" w:cs="ＭＳ 明朝"/>
                      <w:spacing w:val="6"/>
                      <w:kern w:val="0"/>
                      <w:szCs w:val="21"/>
                    </w:rPr>
                    <w:br/>
                  </w:r>
                  <w:r w:rsidRPr="00237DEB">
                    <w:rPr>
                      <w:rFonts w:ascii="ＭＳ 明朝" w:eastAsia="ＭＳ 明朝" w:hAnsi="ＭＳ 明朝" w:cs="ＭＳ 明朝" w:hint="eastAsia"/>
                      <w:spacing w:val="6"/>
                      <w:kern w:val="0"/>
                      <w:szCs w:val="21"/>
                    </w:rPr>
                    <w:t>・インダストリー事業　担当役員メッセージ（p28）</w:t>
                  </w:r>
                  <w:r w:rsidRPr="00237DEB">
                    <w:rPr>
                      <w:rFonts w:ascii="ＭＳ 明朝" w:eastAsia="ＭＳ 明朝" w:hAnsi="ＭＳ 明朝" w:cs="ＭＳ 明朝"/>
                      <w:spacing w:val="6"/>
                      <w:kern w:val="0"/>
                      <w:szCs w:val="21"/>
                    </w:rPr>
                    <w:br/>
                  </w:r>
                  <w:r w:rsidRPr="00237DEB">
                    <w:rPr>
                      <w:rFonts w:ascii="ＭＳ 明朝" w:eastAsia="ＭＳ 明朝" w:hAnsi="ＭＳ 明朝" w:cs="ＭＳ 明朝" w:hint="eastAsia"/>
                      <w:spacing w:val="6"/>
                      <w:kern w:val="0"/>
                      <w:szCs w:val="21"/>
                    </w:rPr>
                    <w:t>・情報機器事業　担当役員メッセージ（p33）</w:t>
                  </w:r>
                  <w:r w:rsidRPr="00237DEB">
                    <w:rPr>
                      <w:rFonts w:ascii="ＭＳ 明朝" w:eastAsia="ＭＳ 明朝" w:hAnsi="ＭＳ 明朝" w:cs="ＭＳ 明朝"/>
                      <w:spacing w:val="6"/>
                      <w:kern w:val="0"/>
                      <w:szCs w:val="21"/>
                    </w:rPr>
                    <w:br/>
                  </w:r>
                  <w:r w:rsidRPr="00237DEB">
                    <w:rPr>
                      <w:rFonts w:ascii="ＭＳ 明朝" w:eastAsia="ＭＳ 明朝" w:hAnsi="ＭＳ 明朝" w:cs="ＭＳ 明朝" w:hint="eastAsia"/>
                      <w:spacing w:val="6"/>
                      <w:kern w:val="0"/>
                      <w:szCs w:val="21"/>
                    </w:rPr>
                    <w:t>・画像ソリューション事業　担当役員メッセージ（p36）</w:t>
                  </w:r>
                  <w:r w:rsidRPr="00237DEB">
                    <w:rPr>
                      <w:rFonts w:ascii="ＭＳ 明朝" w:eastAsia="ＭＳ 明朝" w:hAnsi="ＭＳ 明朝" w:cs="ＭＳ 明朝"/>
                      <w:spacing w:val="6"/>
                      <w:kern w:val="0"/>
                      <w:szCs w:val="21"/>
                    </w:rPr>
                    <w:br/>
                  </w:r>
                </w:p>
                <w:p w14:paraId="67F41979" w14:textId="56BCED0F" w:rsidR="00D1302E" w:rsidRPr="00237DEB" w:rsidRDefault="00C83439"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広報ブログ「社内DX推進へ、生成AIをどう活用するか」</w:t>
                  </w:r>
                  <w:r w:rsidRPr="00237DEB">
                    <w:rPr>
                      <w:rFonts w:ascii="ＭＳ 明朝" w:eastAsia="ＭＳ 明朝" w:hAnsi="ＭＳ 明朝" w:cs="ＭＳ 明朝"/>
                      <w:spacing w:val="6"/>
                      <w:kern w:val="0"/>
                      <w:szCs w:val="21"/>
                    </w:rPr>
                    <w:br/>
                  </w:r>
                  <w:hyperlink r:id="rId19" w:history="1">
                    <w:r w:rsidRPr="00237DEB">
                      <w:rPr>
                        <w:rStyle w:val="af6"/>
                        <w:rFonts w:ascii="ＭＳ 明朝" w:eastAsia="ＭＳ 明朝" w:hAnsi="ＭＳ 明朝" w:cs="ＭＳ 明朝"/>
                        <w:spacing w:val="6"/>
                        <w:kern w:val="0"/>
                        <w:szCs w:val="21"/>
                      </w:rPr>
                      <w:t>https://img-insight.konicaminolta.com/blog/354/</w:t>
                    </w:r>
                  </w:hyperlink>
                </w:p>
              </w:tc>
            </w:tr>
            <w:tr w:rsidR="000C709C" w:rsidRPr="00237DEB" w14:paraId="12776442" w14:textId="77777777" w:rsidTr="00F5566D">
              <w:trPr>
                <w:trHeight w:val="697"/>
              </w:trPr>
              <w:tc>
                <w:tcPr>
                  <w:tcW w:w="2600" w:type="dxa"/>
                  <w:shd w:val="clear" w:color="auto" w:fill="auto"/>
                </w:tcPr>
                <w:p w14:paraId="10265619" w14:textId="77777777" w:rsidR="000C709C" w:rsidRPr="00237DEB" w:rsidRDefault="000C709C" w:rsidP="000C70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発信内容</w:t>
                  </w:r>
                </w:p>
              </w:tc>
              <w:tc>
                <w:tcPr>
                  <w:tcW w:w="5890" w:type="dxa"/>
                  <w:shd w:val="clear" w:color="auto" w:fill="auto"/>
                </w:tcPr>
                <w:p w14:paraId="00AE249D" w14:textId="77777777" w:rsidR="000C709C" w:rsidRPr="00237DEB" w:rsidRDefault="000C709C" w:rsidP="000C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収益基盤の強化を重視し、その施策としてグローバル構造改革を推進すること、その中でより生産性の高い組織となるべく生成AI等の活用を積極的に進めていきます。その後の成長基盤を確立すべく、インダストリー・情報機器・画像ソリューションの各事業では、お客様のDX変革という視点で社会に貢献することを目指します。</w:t>
                  </w:r>
                </w:p>
                <w:p w14:paraId="33BF3D21" w14:textId="77777777" w:rsidR="000C709C" w:rsidRPr="00237DEB" w:rsidRDefault="000C709C" w:rsidP="000C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98E744" w14:textId="77777777" w:rsidR="000C709C" w:rsidRPr="00237DEB" w:rsidRDefault="000C709C" w:rsidP="000C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高い生産性を目指し推進する社内DXについては、2024年4月にDX推進室を新設し、データ統合基盤の整備と生成AIの積極的な活用、またローコード開発ツールの全社的な導入・普及を推進することで、社内DXを加速させます。</w:t>
                  </w:r>
                </w:p>
                <w:p w14:paraId="66ECFD98" w14:textId="77777777" w:rsidR="000C709C" w:rsidRPr="00237DEB" w:rsidRDefault="000C709C" w:rsidP="000C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42463EB" w:rsidR="000C709C" w:rsidRPr="00237DEB" w:rsidRDefault="000C709C" w:rsidP="000C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かかるメッセージを、CEOおよび各事業担当役員から主に統合報告書にて発信、現場の推進については広報ブログ等を用いて、対外的に情報発信しています。</w:t>
                  </w:r>
                </w:p>
              </w:tc>
            </w:tr>
          </w:tbl>
          <w:p w14:paraId="094DFC3D"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237DEB"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5</w:t>
            </w:r>
            <w:r w:rsidRPr="00237DEB">
              <w:rPr>
                <w:rFonts w:ascii="ＭＳ 明朝" w:eastAsia="ＭＳ 明朝" w:hAnsi="ＭＳ 明朝" w:cs="ＭＳ 明朝" w:hint="eastAsia"/>
                <w:spacing w:val="6"/>
                <w:kern w:val="0"/>
                <w:szCs w:val="21"/>
              </w:rPr>
              <w:t>) 実務執行総括責任者</w:t>
            </w:r>
            <w:r w:rsidR="002A27BF" w:rsidRPr="00237DEB">
              <w:rPr>
                <w:rFonts w:ascii="ＭＳ 明朝" w:eastAsia="ＭＳ 明朝" w:hAnsi="ＭＳ 明朝" w:cs="ＭＳ 明朝" w:hint="eastAsia"/>
                <w:spacing w:val="6"/>
                <w:kern w:val="0"/>
                <w:szCs w:val="21"/>
              </w:rPr>
              <w:t>が</w:t>
            </w:r>
            <w:r w:rsidRPr="00237DEB">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09BAAA71" w14:textId="77777777" w:rsidTr="00F5566D">
              <w:trPr>
                <w:trHeight w:val="707"/>
              </w:trPr>
              <w:tc>
                <w:tcPr>
                  <w:tcW w:w="2600" w:type="dxa"/>
                  <w:shd w:val="clear" w:color="auto" w:fill="auto"/>
                </w:tcPr>
                <w:p w14:paraId="17FFB677"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422525A"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00324285" w:rsidRPr="00237DEB">
                    <w:rPr>
                      <w:rFonts w:ascii="ＭＳ 明朝" w:eastAsia="ＭＳ 明朝" w:hAnsi="ＭＳ 明朝" w:cs="ＭＳ 明朝" w:hint="eastAsia"/>
                      <w:spacing w:val="6"/>
                      <w:kern w:val="0"/>
                      <w:szCs w:val="21"/>
                    </w:rPr>
                    <w:t>2021</w:t>
                  </w:r>
                  <w:r w:rsidRPr="00237DEB">
                    <w:rPr>
                      <w:rFonts w:ascii="ＭＳ 明朝" w:eastAsia="ＭＳ 明朝" w:hAnsi="ＭＳ 明朝" w:cs="ＭＳ 明朝" w:hint="eastAsia"/>
                      <w:spacing w:val="6"/>
                      <w:kern w:val="0"/>
                      <w:szCs w:val="21"/>
                    </w:rPr>
                    <w:t xml:space="preserve">年　　</w:t>
                  </w:r>
                  <w:r w:rsidR="00324285" w:rsidRPr="00237DEB">
                    <w:rPr>
                      <w:rFonts w:ascii="ＭＳ 明朝" w:eastAsia="ＭＳ 明朝" w:hAnsi="ＭＳ 明朝" w:cs="ＭＳ 明朝" w:hint="eastAsia"/>
                      <w:spacing w:val="6"/>
                      <w:kern w:val="0"/>
                      <w:szCs w:val="21"/>
                    </w:rPr>
                    <w:t>3</w:t>
                  </w:r>
                  <w:r w:rsidRPr="00237DEB">
                    <w:rPr>
                      <w:rFonts w:ascii="ＭＳ 明朝" w:eastAsia="ＭＳ 明朝" w:hAnsi="ＭＳ 明朝" w:cs="ＭＳ 明朝" w:hint="eastAsia"/>
                      <w:spacing w:val="6"/>
                      <w:kern w:val="0"/>
                      <w:szCs w:val="21"/>
                    </w:rPr>
                    <w:t xml:space="preserve">月頃　～　　</w:t>
                  </w:r>
                  <w:r w:rsidR="00324285" w:rsidRPr="00237DEB">
                    <w:rPr>
                      <w:rFonts w:ascii="ＭＳ 明朝" w:eastAsia="ＭＳ 明朝" w:hAnsi="ＭＳ 明朝" w:cs="ＭＳ 明朝" w:hint="eastAsia"/>
                      <w:spacing w:val="6"/>
                      <w:kern w:val="0"/>
                      <w:szCs w:val="21"/>
                    </w:rPr>
                    <w:t>現在</w:t>
                  </w:r>
                </w:p>
                <w:p w14:paraId="67E9A70E"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37DEB" w14:paraId="664616CE" w14:textId="77777777" w:rsidTr="00F5566D">
              <w:trPr>
                <w:trHeight w:val="707"/>
              </w:trPr>
              <w:tc>
                <w:tcPr>
                  <w:tcW w:w="2600" w:type="dxa"/>
                  <w:shd w:val="clear" w:color="auto" w:fill="auto"/>
                </w:tcPr>
                <w:p w14:paraId="5929692C"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実施内容</w:t>
                  </w:r>
                </w:p>
              </w:tc>
              <w:tc>
                <w:tcPr>
                  <w:tcW w:w="5890" w:type="dxa"/>
                  <w:shd w:val="clear" w:color="auto" w:fill="auto"/>
                </w:tcPr>
                <w:p w14:paraId="14BFA68E"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コニカミノルタでは、DX成熟度について独自の指標を策定し、その指標に基づき進捗状況を評価しています。</w:t>
                  </w:r>
                </w:p>
                <w:p w14:paraId="1765573A"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【指標の説明】</w:t>
                  </w:r>
                </w:p>
                <w:p w14:paraId="25D0040B"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統合報告書2021: コニカミノルタの目指すDX（P26）</w:t>
                  </w:r>
                </w:p>
                <w:p w14:paraId="3837E7C6"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237DEB">
                      <w:rPr>
                        <w:rStyle w:val="af6"/>
                        <w:rFonts w:ascii="ＭＳ 明朝" w:eastAsia="ＭＳ 明朝" w:hAnsi="ＭＳ 明朝" w:cs="ＭＳ 明朝"/>
                        <w:spacing w:val="6"/>
                        <w:kern w:val="0"/>
                        <w:szCs w:val="21"/>
                      </w:rPr>
                      <w:t>https://www.konicaminolta.com/jp-</w:t>
                    </w:r>
                    <w:r w:rsidRPr="00237DEB">
                      <w:rPr>
                        <w:rStyle w:val="af6"/>
                        <w:rFonts w:ascii="ＭＳ 明朝" w:eastAsia="ＭＳ 明朝" w:hAnsi="ＭＳ 明朝" w:cs="ＭＳ 明朝"/>
                        <w:spacing w:val="6"/>
                        <w:kern w:val="0"/>
                        <w:szCs w:val="21"/>
                      </w:rPr>
                      <w:lastRenderedPageBreak/>
                      <w:t>ja/investors/ir_library/ar/ar2021/pdf/konica_minolta_ar2021_j_0929.pdf</w:t>
                    </w:r>
                  </w:hyperlink>
                </w:p>
                <w:p w14:paraId="53C35F3C"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296581" w14:textId="77777777" w:rsidR="00E82B1F" w:rsidRPr="00237DEB" w:rsidRDefault="00E82B1F" w:rsidP="00E82B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この指標では、「ビジネスDX」と「オペレーショナルDX」という2つのレイヤと8つのDX推進指標を定め、特に推進指標は左記の2レイヤに加えてお客様のDXに対する貢献を計る「顧客DX」を盛り込んでいます。この指標に基づいて各事業で分析を行い、社長をはじめとする全役員が出席する基幹会議にて結果を共有することでその後のDX戦略へ展開、DXをもれなく推進する仕組みを整えています。</w:t>
                  </w:r>
                </w:p>
                <w:p w14:paraId="3F52CB17"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6</w:t>
            </w: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 xml:space="preserve"> </w:t>
            </w:r>
            <w:r w:rsidRPr="00237DE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37DEB" w14:paraId="2E9381F6" w14:textId="77777777" w:rsidTr="00F5566D">
              <w:trPr>
                <w:trHeight w:val="707"/>
              </w:trPr>
              <w:tc>
                <w:tcPr>
                  <w:tcW w:w="2600" w:type="dxa"/>
                  <w:shd w:val="clear" w:color="auto" w:fill="auto"/>
                </w:tcPr>
                <w:p w14:paraId="1FB51302"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326B679"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005222BC" w:rsidRPr="00237DEB">
                    <w:rPr>
                      <w:rFonts w:ascii="ＭＳ 明朝" w:eastAsia="ＭＳ 明朝" w:hAnsi="ＭＳ 明朝" w:cs="ＭＳ 明朝" w:hint="eastAsia"/>
                      <w:spacing w:val="6"/>
                      <w:kern w:val="0"/>
                      <w:szCs w:val="21"/>
                    </w:rPr>
                    <w:t>2020</w:t>
                  </w:r>
                  <w:r w:rsidRPr="00237DEB">
                    <w:rPr>
                      <w:rFonts w:ascii="ＭＳ 明朝" w:eastAsia="ＭＳ 明朝" w:hAnsi="ＭＳ 明朝" w:cs="ＭＳ 明朝" w:hint="eastAsia"/>
                      <w:spacing w:val="6"/>
                      <w:kern w:val="0"/>
                      <w:szCs w:val="21"/>
                    </w:rPr>
                    <w:t xml:space="preserve">年　</w:t>
                  </w:r>
                  <w:r w:rsidR="005222BC" w:rsidRPr="00237DEB">
                    <w:rPr>
                      <w:rFonts w:ascii="ＭＳ 明朝" w:eastAsia="ＭＳ 明朝" w:hAnsi="ＭＳ 明朝" w:cs="ＭＳ 明朝" w:hint="eastAsia"/>
                      <w:spacing w:val="6"/>
                      <w:kern w:val="0"/>
                      <w:szCs w:val="21"/>
                    </w:rPr>
                    <w:t>4</w:t>
                  </w:r>
                  <w:r w:rsidRPr="00237DEB">
                    <w:rPr>
                      <w:rFonts w:ascii="ＭＳ 明朝" w:eastAsia="ＭＳ 明朝" w:hAnsi="ＭＳ 明朝" w:cs="ＭＳ 明朝" w:hint="eastAsia"/>
                      <w:spacing w:val="6"/>
                      <w:kern w:val="0"/>
                      <w:szCs w:val="21"/>
                    </w:rPr>
                    <w:t xml:space="preserve">月頃　～　　　</w:t>
                  </w:r>
                  <w:r w:rsidR="005222BC" w:rsidRPr="00237DEB">
                    <w:rPr>
                      <w:rFonts w:ascii="ＭＳ 明朝" w:eastAsia="ＭＳ 明朝" w:hAnsi="ＭＳ 明朝" w:cs="ＭＳ 明朝" w:hint="eastAsia"/>
                      <w:spacing w:val="6"/>
                      <w:kern w:val="0"/>
                      <w:szCs w:val="21"/>
                    </w:rPr>
                    <w:t>現在</w:t>
                  </w:r>
                </w:p>
                <w:p w14:paraId="20566CAA"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37DEB" w14:paraId="21206362" w14:textId="77777777" w:rsidTr="00F5566D">
              <w:trPr>
                <w:trHeight w:val="697"/>
              </w:trPr>
              <w:tc>
                <w:tcPr>
                  <w:tcW w:w="2600" w:type="dxa"/>
                  <w:shd w:val="clear" w:color="auto" w:fill="auto"/>
                </w:tcPr>
                <w:p w14:paraId="6BED954A" w14:textId="77777777" w:rsidR="00D1302E" w:rsidRPr="00237DE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実施内容</w:t>
                  </w:r>
                </w:p>
              </w:tc>
              <w:tc>
                <w:tcPr>
                  <w:tcW w:w="5890" w:type="dxa"/>
                  <w:shd w:val="clear" w:color="auto" w:fill="auto"/>
                </w:tcPr>
                <w:p w14:paraId="481F4ADD" w14:textId="77777777" w:rsidR="00B62C14" w:rsidRPr="00237DEB" w:rsidRDefault="00B62C14" w:rsidP="00B62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コニカミノルタは、サイバーセキュリティ経営ガイドラインに基づき、グループ全体でインシデントに備えた体制であるKM-CSIRT (</w:t>
                  </w:r>
                  <w:proofErr w:type="spellStart"/>
                  <w:r w:rsidRPr="00237DEB">
                    <w:rPr>
                      <w:rFonts w:ascii="ＭＳ 明朝" w:eastAsia="ＭＳ 明朝" w:hAnsi="ＭＳ 明朝" w:cs="ＭＳ 明朝" w:hint="eastAsia"/>
                      <w:spacing w:val="6"/>
                      <w:kern w:val="0"/>
                      <w:szCs w:val="21"/>
                    </w:rPr>
                    <w:t>KonicaMinolta</w:t>
                  </w:r>
                  <w:proofErr w:type="spellEnd"/>
                  <w:r w:rsidRPr="00237DEB">
                    <w:rPr>
                      <w:rFonts w:ascii="ＭＳ 明朝" w:eastAsia="ＭＳ 明朝" w:hAnsi="ＭＳ 明朝" w:cs="ＭＳ 明朝" w:hint="eastAsia"/>
                      <w:spacing w:val="6"/>
                      <w:kern w:val="0"/>
                      <w:szCs w:val="21"/>
                    </w:rPr>
                    <w:t xml:space="preserve"> Computer Security Incident Response Team) を整備し運用、グローバルなITセキュリティ対策を実施しています。</w:t>
                  </w:r>
                </w:p>
                <w:p w14:paraId="7387DD45" w14:textId="77777777" w:rsidR="00B62C14" w:rsidRPr="00237DEB" w:rsidRDefault="00B62C14" w:rsidP="00B62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AD583" w14:textId="06210B4E" w:rsidR="00E902B1" w:rsidRPr="00237DEB" w:rsidRDefault="00B62C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また、日本国内のグループ会社すべてで、ITに限らず紙媒体・サービス・人員など、管理する情報の包括的なセキュリティ（機密性・完全性・可用性）が確保できているかの内部・外部監査を行い、情報セキュリティマネジメントの国際規格であるISO/IEC 27001認証を、2009年より継続して取得しています。海外グループ会社に対しても同認証の取得を推進するとともに、海外の全グループ会社において、全従業員への毎年1回以上のITセキュリティ教育の実施を義務づけています。</w:t>
                  </w:r>
                </w:p>
                <w:p w14:paraId="55510B03" w14:textId="0CCEC7D3" w:rsidR="00350A8C" w:rsidRPr="00237DEB"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237DE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237DEB"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（注）</w:t>
            </w:r>
            <w:r w:rsidRPr="00237DEB">
              <w:rPr>
                <w:rFonts w:ascii="ＭＳ 明朝" w:eastAsia="ＭＳ 明朝" w:hAnsi="ＭＳ 明朝" w:cs="ＭＳ 明朝"/>
                <w:spacing w:val="6"/>
                <w:kern w:val="0"/>
                <w:szCs w:val="21"/>
              </w:rPr>
              <w:t>(1)</w:t>
            </w: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3</w:t>
            </w:r>
            <w:r w:rsidRPr="00237DE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237DE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37DEB">
              <w:rPr>
                <w:rFonts w:ascii="ＭＳ 明朝" w:hAnsi="ＭＳ 明朝" w:cs="ＭＳ 明朝" w:hint="eastAsia"/>
                <w:spacing w:val="6"/>
                <w:kern w:val="0"/>
                <w:szCs w:val="21"/>
              </w:rPr>
              <w:t xml:space="preserve">①　</w:t>
            </w:r>
            <w:r w:rsidR="00C3670A" w:rsidRPr="00237DEB">
              <w:rPr>
                <w:rFonts w:ascii="ＭＳ 明朝" w:hAnsi="ＭＳ 明朝" w:cs="ＭＳ 明朝"/>
                <w:spacing w:val="6"/>
                <w:kern w:val="0"/>
                <w:szCs w:val="21"/>
              </w:rPr>
              <w:t>(1)</w:t>
            </w:r>
            <w:r w:rsidR="00C3670A" w:rsidRPr="00237DEB">
              <w:rPr>
                <w:rFonts w:ascii="ＭＳ 明朝" w:hAnsi="ＭＳ 明朝" w:cs="ＭＳ 明朝" w:hint="eastAsia"/>
                <w:spacing w:val="6"/>
                <w:kern w:val="0"/>
                <w:szCs w:val="21"/>
              </w:rPr>
              <w:t>～(</w:t>
            </w:r>
            <w:r w:rsidR="00C3670A" w:rsidRPr="00237DEB">
              <w:rPr>
                <w:rFonts w:ascii="ＭＳ 明朝" w:hAnsi="ＭＳ 明朝" w:cs="ＭＳ 明朝"/>
                <w:spacing w:val="6"/>
                <w:kern w:val="0"/>
                <w:szCs w:val="21"/>
              </w:rPr>
              <w:t>3</w:t>
            </w:r>
            <w:r w:rsidR="00C3670A" w:rsidRPr="00237DE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237DE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37DEB">
              <w:rPr>
                <w:rFonts w:ascii="ＭＳ 明朝" w:hAnsi="ＭＳ 明朝" w:cs="ＭＳ 明朝" w:hint="eastAsia"/>
                <w:spacing w:val="6"/>
                <w:kern w:val="0"/>
                <w:szCs w:val="21"/>
              </w:rPr>
              <w:t xml:space="preserve">②　</w:t>
            </w:r>
            <w:r w:rsidR="00C3670A" w:rsidRPr="00237DEB">
              <w:rPr>
                <w:rFonts w:ascii="ＭＳ 明朝" w:hAnsi="ＭＳ 明朝" w:cs="ＭＳ 明朝" w:hint="eastAsia"/>
                <w:spacing w:val="6"/>
                <w:kern w:val="0"/>
                <w:szCs w:val="21"/>
              </w:rPr>
              <w:t>(</w:t>
            </w:r>
            <w:r w:rsidR="00C3670A" w:rsidRPr="00237DEB">
              <w:rPr>
                <w:rFonts w:ascii="ＭＳ 明朝" w:hAnsi="ＭＳ 明朝" w:cs="ＭＳ 明朝"/>
                <w:spacing w:val="6"/>
                <w:kern w:val="0"/>
                <w:szCs w:val="21"/>
              </w:rPr>
              <w:t>4</w:t>
            </w:r>
            <w:r w:rsidR="00C3670A" w:rsidRPr="00237DE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237DEB"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37DEB">
              <w:rPr>
                <w:rFonts w:ascii="ＭＳ 明朝" w:hAnsi="ＭＳ 明朝" w:cs="ＭＳ 明朝" w:hint="eastAsia"/>
                <w:spacing w:val="6"/>
                <w:kern w:val="0"/>
                <w:szCs w:val="21"/>
              </w:rPr>
              <w:t xml:space="preserve">③　</w:t>
            </w:r>
            <w:r w:rsidR="00C3670A" w:rsidRPr="00237DEB">
              <w:rPr>
                <w:rFonts w:ascii="ＭＳ 明朝" w:hAnsi="ＭＳ 明朝" w:cs="ＭＳ 明朝"/>
                <w:spacing w:val="6"/>
                <w:kern w:val="0"/>
                <w:szCs w:val="21"/>
              </w:rPr>
              <w:t>(1)</w:t>
            </w:r>
            <w:r w:rsidR="00C3670A" w:rsidRPr="00237DEB">
              <w:rPr>
                <w:rFonts w:ascii="ＭＳ 明朝" w:hAnsi="ＭＳ 明朝" w:cs="ＭＳ 明朝" w:hint="eastAsia"/>
                <w:spacing w:val="6"/>
                <w:kern w:val="0"/>
                <w:szCs w:val="21"/>
              </w:rPr>
              <w:t>の取組における企業経営の方向性及び情報処理技術の活用の方向性、(</w:t>
            </w:r>
            <w:r w:rsidR="00C3670A" w:rsidRPr="00237DEB">
              <w:rPr>
                <w:rFonts w:ascii="ＭＳ 明朝" w:hAnsi="ＭＳ 明朝" w:cs="ＭＳ 明朝"/>
                <w:spacing w:val="6"/>
                <w:kern w:val="0"/>
                <w:szCs w:val="21"/>
              </w:rPr>
              <w:t>2</w:t>
            </w:r>
            <w:r w:rsidR="00C3670A" w:rsidRPr="00237DE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237DEB"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237DEB">
              <w:rPr>
                <w:rFonts w:ascii="ＭＳ 明朝" w:hAnsi="ＭＳ 明朝" w:cs="ＭＳ 明朝" w:hint="eastAsia"/>
                <w:spacing w:val="6"/>
                <w:kern w:val="0"/>
                <w:szCs w:val="21"/>
              </w:rPr>
              <w:t xml:space="preserve">④　</w:t>
            </w:r>
            <w:r w:rsidR="00C3670A" w:rsidRPr="00237DEB">
              <w:rPr>
                <w:rFonts w:ascii="ＭＳ 明朝" w:hAnsi="ＭＳ 明朝" w:cs="ＭＳ 明朝"/>
                <w:spacing w:val="6"/>
                <w:kern w:val="0"/>
                <w:szCs w:val="21"/>
              </w:rPr>
              <w:t>(5)</w:t>
            </w:r>
            <w:r w:rsidR="00C3670A" w:rsidRPr="00237DEB">
              <w:rPr>
                <w:rFonts w:ascii="ＭＳ 明朝" w:hAnsi="ＭＳ 明朝" w:cs="ＭＳ 明朝" w:hint="eastAsia"/>
                <w:spacing w:val="6"/>
                <w:kern w:val="0"/>
                <w:szCs w:val="21"/>
              </w:rPr>
              <w:t>～(</w:t>
            </w:r>
            <w:r w:rsidR="00C3670A" w:rsidRPr="00237DEB">
              <w:rPr>
                <w:rFonts w:ascii="ＭＳ 明朝" w:hAnsi="ＭＳ 明朝" w:cs="ＭＳ 明朝"/>
                <w:spacing w:val="6"/>
                <w:kern w:val="0"/>
                <w:szCs w:val="21"/>
              </w:rPr>
              <w:t>6</w:t>
            </w:r>
            <w:r w:rsidR="00C3670A" w:rsidRPr="00237DEB">
              <w:rPr>
                <w:rFonts w:ascii="ＭＳ 明朝" w:hAnsi="ＭＳ 明朝" w:cs="ＭＳ 明朝" w:hint="eastAsia"/>
                <w:spacing w:val="6"/>
                <w:kern w:val="0"/>
                <w:szCs w:val="21"/>
              </w:rPr>
              <w:t>)の取組における、実施内容を</w:t>
            </w:r>
            <w:r w:rsidR="002A27BF" w:rsidRPr="00237DEB">
              <w:rPr>
                <w:rFonts w:ascii="ＭＳ 明朝" w:hAnsi="ＭＳ 明朝" w:cs="ＭＳ 明朝" w:hint="eastAsia"/>
                <w:spacing w:val="6"/>
                <w:kern w:val="0"/>
                <w:szCs w:val="21"/>
              </w:rPr>
              <w:t>補足</w:t>
            </w:r>
            <w:r w:rsidR="00C3670A" w:rsidRPr="00237DEB">
              <w:rPr>
                <w:rFonts w:ascii="ＭＳ 明朝" w:hAnsi="ＭＳ 明朝" w:cs="ＭＳ 明朝" w:hint="eastAsia"/>
                <w:spacing w:val="6"/>
                <w:kern w:val="0"/>
                <w:szCs w:val="21"/>
              </w:rPr>
              <w:t>説明するための書類</w:t>
            </w:r>
          </w:p>
          <w:p w14:paraId="4DFDC961" w14:textId="77777777" w:rsidR="00D1302E" w:rsidRPr="00237DEB"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237DEB" w:rsidRDefault="00D54089" w:rsidP="00D54089">
      <w:pPr>
        <w:spacing w:line="240" w:lineRule="auto"/>
        <w:rPr>
          <w:rFonts w:ascii="ＭＳ 明朝" w:eastAsia="ＭＳ 明朝" w:hAnsi="ＭＳ 明朝"/>
          <w:sz w:val="24"/>
        </w:rPr>
      </w:pPr>
      <w:r w:rsidRPr="00237DEB">
        <w:rPr>
          <w:rFonts w:ascii="ＭＳ 明朝" w:eastAsia="ＭＳ 明朝" w:hAnsi="ＭＳ 明朝" w:hint="eastAsia"/>
        </w:rPr>
        <w:lastRenderedPageBreak/>
        <w:t>備考．用紙の大きさは、日本産業規格Ａ４とすること。</w:t>
      </w:r>
    </w:p>
    <w:p w14:paraId="66F90C08" w14:textId="77777777" w:rsidR="00D54089" w:rsidRPr="00237DEB"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237DEB"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szCs w:val="21"/>
        </w:rPr>
        <w:br w:type="page"/>
      </w:r>
      <w:r w:rsidR="00E9474D" w:rsidRPr="00237DEB">
        <w:rPr>
          <w:rFonts w:ascii="ＭＳ 明朝" w:eastAsia="ＭＳ 明朝" w:hAnsi="ＭＳ 明朝" w:cs="ＭＳ 明朝" w:hint="eastAsia"/>
          <w:spacing w:val="6"/>
          <w:kern w:val="0"/>
          <w:szCs w:val="21"/>
        </w:rPr>
        <w:lastRenderedPageBreak/>
        <w:t>様式第１</w:t>
      </w:r>
      <w:r w:rsidR="00904B31" w:rsidRPr="00237DEB">
        <w:rPr>
          <w:rFonts w:ascii="ＭＳ 明朝" w:eastAsia="ＭＳ 明朝" w:hAnsi="ＭＳ 明朝" w:cs="ＭＳ 明朝" w:hint="eastAsia"/>
          <w:spacing w:val="6"/>
          <w:kern w:val="0"/>
          <w:szCs w:val="21"/>
        </w:rPr>
        <w:t>７</w:t>
      </w:r>
      <w:r w:rsidR="00E9474D" w:rsidRPr="00237DEB">
        <w:rPr>
          <w:rFonts w:ascii="ＭＳ 明朝" w:eastAsia="ＭＳ 明朝" w:hAnsi="ＭＳ 明朝" w:cs="ＭＳ 明朝" w:hint="eastAsia"/>
          <w:spacing w:val="6"/>
          <w:kern w:val="0"/>
          <w:szCs w:val="21"/>
        </w:rPr>
        <w:t>（第</w:t>
      </w:r>
      <w:r w:rsidR="00904B31" w:rsidRPr="00237DEB">
        <w:rPr>
          <w:rFonts w:ascii="ＭＳ 明朝" w:eastAsia="ＭＳ 明朝" w:hAnsi="ＭＳ 明朝" w:cs="ＭＳ 明朝" w:hint="eastAsia"/>
          <w:spacing w:val="6"/>
          <w:kern w:val="0"/>
          <w:szCs w:val="21"/>
        </w:rPr>
        <w:t>４２</w:t>
      </w:r>
      <w:r w:rsidR="00E9474D" w:rsidRPr="00237DEB">
        <w:rPr>
          <w:rFonts w:ascii="ＭＳ 明朝" w:eastAsia="ＭＳ 明朝" w:hAnsi="ＭＳ 明朝" w:cs="ＭＳ 明朝" w:hint="eastAsia"/>
          <w:spacing w:val="6"/>
          <w:kern w:val="0"/>
          <w:szCs w:val="21"/>
        </w:rPr>
        <w:t>条関係）（第四面及び第五面）</w:t>
      </w:r>
    </w:p>
    <w:p w14:paraId="68F54FA6" w14:textId="77777777" w:rsidR="00E9474D" w:rsidRPr="00237DE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237DEB" w14:paraId="25F99DA2" w14:textId="77777777" w:rsidTr="00C66063">
        <w:tc>
          <w:tcPr>
            <w:tcW w:w="0" w:type="auto"/>
            <w:shd w:val="clear" w:color="auto" w:fill="auto"/>
          </w:tcPr>
          <w:p w14:paraId="25FD70F8" w14:textId="1CD669F3" w:rsidR="00E9474D" w:rsidRPr="00237DEB"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情報処理の促進に関する法律施行規則第４１条第２号</w:t>
            </w:r>
            <w:r w:rsidR="00B43900" w:rsidRPr="00237DEB">
              <w:rPr>
                <w:rFonts w:ascii="ＭＳ 明朝" w:eastAsia="ＭＳ 明朝" w:hAnsi="ＭＳ 明朝" w:cs="ＭＳ 明朝" w:hint="eastAsia"/>
                <w:spacing w:val="6"/>
                <w:kern w:val="0"/>
                <w:szCs w:val="21"/>
              </w:rPr>
              <w:t>の</w:t>
            </w:r>
            <w:r w:rsidR="00433A51" w:rsidRPr="00237DEB">
              <w:rPr>
                <w:rFonts w:ascii="ＭＳ 明朝" w:eastAsia="ＭＳ 明朝" w:hAnsi="ＭＳ 明朝" w:cs="ＭＳ 明朝" w:hint="eastAsia"/>
                <w:spacing w:val="6"/>
                <w:kern w:val="0"/>
                <w:szCs w:val="21"/>
              </w:rPr>
              <w:t>基準による</w:t>
            </w:r>
            <w:r w:rsidRPr="00237DEB">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237DEB"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1</w:t>
            </w:r>
            <w:r w:rsidRPr="00237DEB">
              <w:rPr>
                <w:rFonts w:ascii="ＭＳ 明朝" w:eastAsia="ＭＳ 明朝" w:hAnsi="ＭＳ 明朝" w:cs="ＭＳ 明朝" w:hint="eastAsia"/>
                <w:spacing w:val="6"/>
                <w:kern w:val="0"/>
                <w:szCs w:val="21"/>
              </w:rPr>
              <w:t>) データ連携システムの運用及び管理に関する</w:t>
            </w:r>
            <w:r w:rsidR="00F5566D" w:rsidRPr="00237DE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7FA1C879" w14:textId="77777777" w:rsidTr="00F5566D">
              <w:trPr>
                <w:trHeight w:val="691"/>
              </w:trPr>
              <w:tc>
                <w:tcPr>
                  <w:tcW w:w="2600" w:type="dxa"/>
                  <w:shd w:val="clear" w:color="auto" w:fill="auto"/>
                </w:tcPr>
                <w:p w14:paraId="6B183FA9" w14:textId="77777777" w:rsidR="00E9474D" w:rsidRPr="00237DE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0F77B8FA" w14:textId="77777777" w:rsidTr="00F5566D">
              <w:trPr>
                <w:trHeight w:val="691"/>
              </w:trPr>
              <w:tc>
                <w:tcPr>
                  <w:tcW w:w="2600" w:type="dxa"/>
                  <w:shd w:val="clear" w:color="auto" w:fill="auto"/>
                </w:tcPr>
                <w:p w14:paraId="7C94D34C" w14:textId="77777777" w:rsidR="00E9474D" w:rsidRPr="00237DE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年　　月　　日</w:t>
                  </w:r>
                </w:p>
                <w:p w14:paraId="2F0FE2AC"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319E8CB1" w14:textId="77777777" w:rsidTr="00F5566D">
              <w:trPr>
                <w:trHeight w:val="691"/>
              </w:trPr>
              <w:tc>
                <w:tcPr>
                  <w:tcW w:w="2600" w:type="dxa"/>
                  <w:shd w:val="clear" w:color="auto" w:fill="auto"/>
                </w:tcPr>
                <w:p w14:paraId="7F001626" w14:textId="29F6A7B8" w:rsidR="00E9474D" w:rsidRPr="00237DEB"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1346152C" w14:textId="77777777" w:rsidTr="00F5566D">
              <w:trPr>
                <w:trHeight w:val="691"/>
              </w:trPr>
              <w:tc>
                <w:tcPr>
                  <w:tcW w:w="2600" w:type="dxa"/>
                  <w:shd w:val="clear" w:color="auto" w:fill="auto"/>
                </w:tcPr>
                <w:p w14:paraId="2A881D6C" w14:textId="77777777" w:rsidR="00E9474D" w:rsidRPr="00237DE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5376686F" w14:textId="77777777" w:rsidTr="00F5566D">
              <w:trPr>
                <w:trHeight w:val="691"/>
              </w:trPr>
              <w:tc>
                <w:tcPr>
                  <w:tcW w:w="2600" w:type="dxa"/>
                  <w:shd w:val="clear" w:color="auto" w:fill="auto"/>
                </w:tcPr>
                <w:p w14:paraId="02A6F6CE" w14:textId="77777777" w:rsidR="00E9474D" w:rsidRPr="00237DE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237DEB"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spacing w:val="6"/>
                <w:kern w:val="0"/>
                <w:szCs w:val="21"/>
              </w:rPr>
              <w:t>(2)</w:t>
            </w:r>
            <w:r w:rsidRPr="00237DEB">
              <w:rPr>
                <w:rFonts w:ascii="ＭＳ 明朝" w:eastAsia="ＭＳ 明朝" w:hAnsi="ＭＳ 明朝" w:cs="ＭＳ 明朝" w:hint="eastAsia"/>
                <w:spacing w:val="6"/>
                <w:kern w:val="0"/>
                <w:szCs w:val="21"/>
              </w:rPr>
              <w:t xml:space="preserve"> </w:t>
            </w:r>
            <w:r w:rsidR="00696A0C" w:rsidRPr="00237DEB">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4C5A7049" w14:textId="77777777" w:rsidTr="00C66063">
              <w:trPr>
                <w:trHeight w:val="691"/>
              </w:trPr>
              <w:tc>
                <w:tcPr>
                  <w:tcW w:w="2600" w:type="dxa"/>
                  <w:shd w:val="clear" w:color="auto" w:fill="auto"/>
                </w:tcPr>
                <w:p w14:paraId="5B5093C5"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658FF9B3" w14:textId="77777777" w:rsidTr="00C66063">
              <w:trPr>
                <w:trHeight w:val="691"/>
              </w:trPr>
              <w:tc>
                <w:tcPr>
                  <w:tcW w:w="2600" w:type="dxa"/>
                  <w:shd w:val="clear" w:color="auto" w:fill="auto"/>
                </w:tcPr>
                <w:p w14:paraId="44927257"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3829542E" w14:textId="77777777" w:rsidTr="00C66063">
              <w:trPr>
                <w:trHeight w:val="691"/>
              </w:trPr>
              <w:tc>
                <w:tcPr>
                  <w:tcW w:w="2600" w:type="dxa"/>
                  <w:shd w:val="clear" w:color="auto" w:fill="auto"/>
                </w:tcPr>
                <w:p w14:paraId="5F6B3353"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237DE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3</w:t>
            </w:r>
            <w:r w:rsidRPr="00237DEB">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4DA0C8D8" w14:textId="77777777" w:rsidTr="00C66063">
              <w:trPr>
                <w:trHeight w:val="691"/>
              </w:trPr>
              <w:tc>
                <w:tcPr>
                  <w:tcW w:w="2600" w:type="dxa"/>
                  <w:shd w:val="clear" w:color="auto" w:fill="auto"/>
                </w:tcPr>
                <w:p w14:paraId="0F069AEB"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44B762F3" w14:textId="77777777" w:rsidTr="00C66063">
              <w:trPr>
                <w:trHeight w:val="691"/>
              </w:trPr>
              <w:tc>
                <w:tcPr>
                  <w:tcW w:w="2600" w:type="dxa"/>
                  <w:shd w:val="clear" w:color="auto" w:fill="auto"/>
                </w:tcPr>
                <w:p w14:paraId="2C45EB53"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74644094" w14:textId="77777777" w:rsidTr="00C66063">
              <w:trPr>
                <w:trHeight w:val="691"/>
              </w:trPr>
              <w:tc>
                <w:tcPr>
                  <w:tcW w:w="2600" w:type="dxa"/>
                  <w:shd w:val="clear" w:color="auto" w:fill="auto"/>
                </w:tcPr>
                <w:p w14:paraId="4A5BE370"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237DE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4</w:t>
            </w: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 xml:space="preserve"> </w:t>
            </w:r>
            <w:r w:rsidRPr="00237DEB">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19A5494D" w14:textId="77777777" w:rsidTr="00C66063">
              <w:trPr>
                <w:trHeight w:val="691"/>
              </w:trPr>
              <w:tc>
                <w:tcPr>
                  <w:tcW w:w="2600" w:type="dxa"/>
                  <w:shd w:val="clear" w:color="auto" w:fill="auto"/>
                </w:tcPr>
                <w:p w14:paraId="71E4ADE6"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56E1DDD5" w14:textId="77777777" w:rsidTr="00C66063">
              <w:trPr>
                <w:trHeight w:val="691"/>
              </w:trPr>
              <w:tc>
                <w:tcPr>
                  <w:tcW w:w="2600" w:type="dxa"/>
                  <w:shd w:val="clear" w:color="auto" w:fill="auto"/>
                </w:tcPr>
                <w:p w14:paraId="74F9DB66"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50924047" w14:textId="77777777" w:rsidTr="00C66063">
              <w:trPr>
                <w:trHeight w:val="691"/>
              </w:trPr>
              <w:tc>
                <w:tcPr>
                  <w:tcW w:w="2600" w:type="dxa"/>
                  <w:shd w:val="clear" w:color="auto" w:fill="auto"/>
                </w:tcPr>
                <w:p w14:paraId="3208133D"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237DE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5</w:t>
            </w:r>
            <w:r w:rsidRPr="00237DEB">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056D09E0" w14:textId="77777777" w:rsidTr="00C66063">
              <w:trPr>
                <w:trHeight w:val="471"/>
              </w:trPr>
              <w:tc>
                <w:tcPr>
                  <w:tcW w:w="2600" w:type="dxa"/>
                  <w:shd w:val="clear" w:color="auto" w:fill="auto"/>
                </w:tcPr>
                <w:p w14:paraId="53B03610"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04736635" w14:textId="77777777" w:rsidTr="00C66063">
              <w:trPr>
                <w:trHeight w:val="734"/>
              </w:trPr>
              <w:tc>
                <w:tcPr>
                  <w:tcW w:w="2600" w:type="dxa"/>
                  <w:shd w:val="clear" w:color="auto" w:fill="auto"/>
                </w:tcPr>
                <w:p w14:paraId="43209338"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237DE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 xml:space="preserve">　(</w:t>
            </w:r>
            <w:r w:rsidRPr="00237DEB">
              <w:rPr>
                <w:rFonts w:ascii="ＭＳ 明朝" w:eastAsia="ＭＳ 明朝" w:hAnsi="ＭＳ 明朝" w:cs="ＭＳ 明朝"/>
                <w:spacing w:val="6"/>
                <w:kern w:val="0"/>
                <w:szCs w:val="21"/>
              </w:rPr>
              <w:t>6</w:t>
            </w:r>
            <w:r w:rsidRPr="00237DEB">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237DEB" w14:paraId="230BEB8D" w14:textId="77777777" w:rsidTr="00C66063">
              <w:trPr>
                <w:trHeight w:val="536"/>
              </w:trPr>
              <w:tc>
                <w:tcPr>
                  <w:tcW w:w="2600" w:type="dxa"/>
                  <w:shd w:val="clear" w:color="auto" w:fill="auto"/>
                </w:tcPr>
                <w:p w14:paraId="196571D8"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37DEB" w14:paraId="1354A9A8" w14:textId="77777777" w:rsidTr="00C66063">
              <w:trPr>
                <w:trHeight w:val="580"/>
              </w:trPr>
              <w:tc>
                <w:tcPr>
                  <w:tcW w:w="2600" w:type="dxa"/>
                  <w:shd w:val="clear" w:color="auto" w:fill="auto"/>
                </w:tcPr>
                <w:p w14:paraId="1B583905" w14:textId="77777777" w:rsidR="00E9474D" w:rsidRPr="00237DE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237DEB"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（注）</w:t>
            </w:r>
            <w:r w:rsidRPr="00237DEB">
              <w:rPr>
                <w:rFonts w:ascii="ＭＳ 明朝" w:eastAsia="ＭＳ 明朝" w:hAnsi="ＭＳ 明朝" w:cs="ＭＳ 明朝"/>
                <w:spacing w:val="6"/>
                <w:kern w:val="0"/>
                <w:szCs w:val="21"/>
              </w:rPr>
              <w:t>(1)</w:t>
            </w:r>
            <w:r w:rsidRPr="00237DEB">
              <w:rPr>
                <w:rFonts w:ascii="ＭＳ 明朝" w:eastAsia="ＭＳ 明朝" w:hAnsi="ＭＳ 明朝" w:cs="ＭＳ 明朝" w:hint="eastAsia"/>
                <w:spacing w:val="6"/>
                <w:kern w:val="0"/>
                <w:szCs w:val="21"/>
              </w:rPr>
              <w:t>～(</w:t>
            </w:r>
            <w:r w:rsidRPr="00237DEB">
              <w:rPr>
                <w:rFonts w:ascii="ＭＳ 明朝" w:eastAsia="ＭＳ 明朝" w:hAnsi="ＭＳ 明朝" w:cs="ＭＳ 明朝"/>
                <w:spacing w:val="6"/>
                <w:kern w:val="0"/>
                <w:szCs w:val="21"/>
              </w:rPr>
              <w:t>6</w:t>
            </w:r>
            <w:r w:rsidRPr="00237DEB">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237DEB">
              <w:rPr>
                <w:rFonts w:ascii="ＭＳ 明朝" w:eastAsia="ＭＳ 明朝" w:hAnsi="ＭＳ 明朝" w:cs="ＭＳ 明朝" w:hint="eastAsia"/>
                <w:spacing w:val="6"/>
                <w:kern w:val="0"/>
                <w:szCs w:val="21"/>
              </w:rPr>
              <w:t>するものとする</w:t>
            </w:r>
            <w:r w:rsidRPr="00237DEB">
              <w:rPr>
                <w:rFonts w:ascii="ＭＳ 明朝" w:eastAsia="ＭＳ 明朝" w:hAnsi="ＭＳ 明朝" w:cs="ＭＳ 明朝" w:hint="eastAsia"/>
                <w:spacing w:val="6"/>
                <w:kern w:val="0"/>
                <w:szCs w:val="21"/>
              </w:rPr>
              <w:t>。</w:t>
            </w:r>
          </w:p>
          <w:p w14:paraId="2431CFB2" w14:textId="77777777" w:rsidR="00E9474D" w:rsidRPr="00237DE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237DEB" w:rsidRDefault="00E9474D" w:rsidP="00E9474D">
      <w:pPr>
        <w:spacing w:line="240" w:lineRule="auto"/>
        <w:rPr>
          <w:rFonts w:ascii="ＭＳ 明朝" w:eastAsia="ＭＳ 明朝" w:hAnsi="ＭＳ 明朝"/>
          <w:sz w:val="24"/>
        </w:rPr>
      </w:pPr>
      <w:r w:rsidRPr="00237DEB">
        <w:rPr>
          <w:rFonts w:ascii="ＭＳ 明朝" w:eastAsia="ＭＳ 明朝" w:hAnsi="ＭＳ 明朝" w:hint="eastAsia"/>
        </w:rPr>
        <w:lastRenderedPageBreak/>
        <w:t>備考．用紙の大きさは、日本産業規格Ａ４とすること。</w:t>
      </w:r>
    </w:p>
    <w:p w14:paraId="01C1929F" w14:textId="77777777" w:rsidR="00E9474D" w:rsidRPr="00237DE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237DEB"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237DEB"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237DEB"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237DEB" w:rsidRDefault="00E9474D" w:rsidP="00D1302E">
      <w:pPr>
        <w:overflowPunct w:val="0"/>
        <w:spacing w:line="318" w:lineRule="exact"/>
        <w:textAlignment w:val="baseline"/>
        <w:rPr>
          <w:rFonts w:ascii="ＭＳ 明朝" w:eastAsia="ＭＳ 明朝" w:hAnsi="ＭＳ 明朝"/>
          <w:spacing w:val="14"/>
          <w:kern w:val="0"/>
          <w:szCs w:val="21"/>
        </w:rPr>
      </w:pPr>
      <w:r w:rsidRPr="00237DEB">
        <w:rPr>
          <w:rFonts w:ascii="ＭＳ 明朝" w:eastAsia="ＭＳ 明朝" w:hAnsi="ＭＳ 明朝" w:cs="ＭＳ 明朝"/>
          <w:szCs w:val="21"/>
        </w:rPr>
        <w:br w:type="page"/>
      </w:r>
      <w:r w:rsidR="00D1302E" w:rsidRPr="00237DEB">
        <w:rPr>
          <w:rFonts w:ascii="ＭＳ 明朝" w:eastAsia="ＭＳ 明朝" w:hAnsi="ＭＳ 明朝" w:cs="ＭＳ 明朝" w:hint="eastAsia"/>
          <w:spacing w:val="6"/>
          <w:kern w:val="0"/>
          <w:szCs w:val="21"/>
        </w:rPr>
        <w:lastRenderedPageBreak/>
        <w:t>様式第１７</w:t>
      </w:r>
      <w:r w:rsidR="00F513A5" w:rsidRPr="00237DEB">
        <w:rPr>
          <w:rFonts w:ascii="ＭＳ 明朝" w:eastAsia="ＭＳ 明朝" w:hAnsi="ＭＳ 明朝" w:cs="ＭＳ 明朝" w:hint="eastAsia"/>
          <w:spacing w:val="6"/>
          <w:kern w:val="0"/>
          <w:szCs w:val="21"/>
        </w:rPr>
        <w:t>（第４２</w:t>
      </w:r>
      <w:r w:rsidR="00D1302E" w:rsidRPr="00237DEB">
        <w:rPr>
          <w:rFonts w:ascii="ＭＳ 明朝" w:eastAsia="ＭＳ 明朝" w:hAnsi="ＭＳ 明朝" w:cs="ＭＳ 明朝" w:hint="eastAsia"/>
          <w:spacing w:val="6"/>
          <w:kern w:val="0"/>
          <w:szCs w:val="21"/>
        </w:rPr>
        <w:t>条関係）（第</w:t>
      </w:r>
      <w:r w:rsidRPr="00237DEB">
        <w:rPr>
          <w:rFonts w:ascii="ＭＳ 明朝" w:eastAsia="ＭＳ 明朝" w:hAnsi="ＭＳ 明朝" w:cs="ＭＳ 明朝" w:hint="eastAsia"/>
          <w:spacing w:val="6"/>
          <w:kern w:val="0"/>
          <w:szCs w:val="21"/>
        </w:rPr>
        <w:t>六</w:t>
      </w:r>
      <w:r w:rsidR="00D1302E" w:rsidRPr="00237DEB">
        <w:rPr>
          <w:rFonts w:ascii="ＭＳ 明朝" w:eastAsia="ＭＳ 明朝" w:hAnsi="ＭＳ 明朝" w:cs="ＭＳ 明朝" w:hint="eastAsia"/>
          <w:spacing w:val="6"/>
          <w:kern w:val="0"/>
          <w:szCs w:val="21"/>
        </w:rPr>
        <w:t>面）</w:t>
      </w:r>
    </w:p>
    <w:p w14:paraId="362C371A" w14:textId="77777777" w:rsidR="00D1302E" w:rsidRPr="00237DEB"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237DEB"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237DEB">
        <w:rPr>
          <w:rFonts w:ascii="ＭＳ 明朝" w:eastAsia="ＭＳ 明朝" w:hAnsi="ＭＳ 明朝" w:cs="ＭＳ 明朝" w:hint="eastAsia"/>
          <w:spacing w:val="6"/>
          <w:kern w:val="0"/>
          <w:szCs w:val="21"/>
        </w:rPr>
        <w:t>（記載要領）</w:t>
      </w:r>
    </w:p>
    <w:p w14:paraId="240446BE" w14:textId="77777777" w:rsidR="00D1302E" w:rsidRPr="00237DEB"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１．「申請年月日」欄は、経済産業大臣に認定</w:t>
      </w:r>
      <w:r w:rsidR="00500737" w:rsidRPr="00237DEB">
        <w:rPr>
          <w:rFonts w:ascii="ＭＳ 明朝" w:eastAsia="ＭＳ 明朝" w:hAnsi="ＭＳ 明朝" w:cs="ＭＳ 明朝" w:hint="eastAsia"/>
          <w:spacing w:val="6"/>
          <w:kern w:val="0"/>
          <w:szCs w:val="21"/>
        </w:rPr>
        <w:t>更新</w:t>
      </w:r>
      <w:r w:rsidRPr="00237DEB">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237DEB"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２．</w:t>
      </w:r>
      <w:r w:rsidR="00432BA9" w:rsidRPr="00237DEB">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237DEB"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237DEB">
        <w:rPr>
          <w:rFonts w:ascii="ＭＳ 明朝" w:eastAsia="ＭＳ 明朝" w:hAnsi="ＭＳ 明朝" w:cs="ＭＳ 明朝" w:hint="eastAsia"/>
          <w:kern w:val="0"/>
          <w:szCs w:val="21"/>
        </w:rPr>
        <w:t>３</w:t>
      </w:r>
      <w:r w:rsidR="00D1302E" w:rsidRPr="00237DEB">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237DEB"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237DEB">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237DEB">
        <w:rPr>
          <w:rFonts w:ascii="ＭＳ 明朝" w:eastAsia="ＭＳ 明朝" w:hAnsi="ＭＳ 明朝" w:cs="ＭＳ 明朝" w:hint="eastAsia"/>
          <w:spacing w:val="6"/>
          <w:kern w:val="0"/>
          <w:szCs w:val="21"/>
        </w:rPr>
        <w:t>５</w:t>
      </w:r>
      <w:r w:rsidR="00D1302E" w:rsidRPr="00237DEB">
        <w:rPr>
          <w:rFonts w:ascii="ＭＳ 明朝" w:eastAsia="ＭＳ 明朝" w:hAnsi="ＭＳ 明朝" w:cs="ＭＳ 明朝" w:hint="eastAsia"/>
          <w:spacing w:val="6"/>
          <w:kern w:val="0"/>
          <w:szCs w:val="21"/>
        </w:rPr>
        <w:t>．申請内容は正しく記載すること。認定</w:t>
      </w:r>
      <w:r w:rsidR="00651528" w:rsidRPr="00237DEB">
        <w:rPr>
          <w:rFonts w:ascii="ＭＳ 明朝" w:eastAsia="ＭＳ 明朝" w:hAnsi="ＭＳ 明朝" w:cs="ＭＳ 明朝" w:hint="eastAsia"/>
          <w:spacing w:val="6"/>
          <w:kern w:val="0"/>
          <w:szCs w:val="21"/>
        </w:rPr>
        <w:t>更新</w:t>
      </w:r>
      <w:r w:rsidR="00D1302E" w:rsidRPr="00237DEB">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080A3" w14:textId="77777777" w:rsidR="001C70D7" w:rsidRDefault="001C70D7">
      <w:r>
        <w:separator/>
      </w:r>
    </w:p>
  </w:endnote>
  <w:endnote w:type="continuationSeparator" w:id="0">
    <w:p w14:paraId="5AF83BE8" w14:textId="77777777" w:rsidR="001C70D7" w:rsidRDefault="001C70D7">
      <w:r>
        <w:continuationSeparator/>
      </w:r>
    </w:p>
  </w:endnote>
  <w:endnote w:type="continuationNotice" w:id="1">
    <w:p w14:paraId="462CA30F" w14:textId="77777777" w:rsidR="001C70D7" w:rsidRDefault="001C70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8D032" w14:textId="77777777" w:rsidR="001C70D7" w:rsidRDefault="001C70D7">
      <w:r>
        <w:separator/>
      </w:r>
    </w:p>
  </w:footnote>
  <w:footnote w:type="continuationSeparator" w:id="0">
    <w:p w14:paraId="15ACA79D" w14:textId="77777777" w:rsidR="001C70D7" w:rsidRDefault="001C70D7">
      <w:r>
        <w:continuationSeparator/>
      </w:r>
    </w:p>
  </w:footnote>
  <w:footnote w:type="continuationNotice" w:id="1">
    <w:p w14:paraId="6BF0AD92" w14:textId="77777777" w:rsidR="001C70D7" w:rsidRDefault="001C70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87013"/>
    <w:multiLevelType w:val="hybridMultilevel"/>
    <w:tmpl w:val="AC920C1E"/>
    <w:lvl w:ilvl="0" w:tplc="E5F206C0">
      <w:start w:val="1"/>
      <w:numFmt w:val="decimalEnclosedCircle"/>
      <w:lvlText w:val="%1"/>
      <w:lvlJc w:val="left"/>
      <w:pPr>
        <w:ind w:left="8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CA3783F"/>
    <w:multiLevelType w:val="hybridMultilevel"/>
    <w:tmpl w:val="1E7CDF9E"/>
    <w:lvl w:ilvl="0" w:tplc="DF1E1FCC">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6804A2"/>
    <w:multiLevelType w:val="hybridMultilevel"/>
    <w:tmpl w:val="F8B4A3DC"/>
    <w:lvl w:ilvl="0" w:tplc="11E4CD9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E28549F"/>
    <w:multiLevelType w:val="hybridMultilevel"/>
    <w:tmpl w:val="40FA3384"/>
    <w:lvl w:ilvl="0" w:tplc="C04E29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551A43"/>
    <w:multiLevelType w:val="hybridMultilevel"/>
    <w:tmpl w:val="1ECA8B30"/>
    <w:lvl w:ilvl="0" w:tplc="07CEC0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B7D420A"/>
    <w:multiLevelType w:val="hybridMultilevel"/>
    <w:tmpl w:val="C0A4C862"/>
    <w:lvl w:ilvl="0" w:tplc="06820A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CE11DCA"/>
    <w:multiLevelType w:val="hybridMultilevel"/>
    <w:tmpl w:val="FD041B94"/>
    <w:lvl w:ilvl="0" w:tplc="095423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9E90CA8"/>
    <w:multiLevelType w:val="hybridMultilevel"/>
    <w:tmpl w:val="982EC43E"/>
    <w:lvl w:ilvl="0" w:tplc="BCB614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B300334"/>
    <w:multiLevelType w:val="hybridMultilevel"/>
    <w:tmpl w:val="03DEC088"/>
    <w:lvl w:ilvl="0" w:tplc="D1761B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F525BDC"/>
    <w:multiLevelType w:val="hybridMultilevel"/>
    <w:tmpl w:val="0010DFF0"/>
    <w:lvl w:ilvl="0" w:tplc="3AC065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1DE22AE"/>
    <w:multiLevelType w:val="hybridMultilevel"/>
    <w:tmpl w:val="6BECA9A2"/>
    <w:lvl w:ilvl="0" w:tplc="095423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31077B5"/>
    <w:multiLevelType w:val="hybridMultilevel"/>
    <w:tmpl w:val="7EFAD194"/>
    <w:lvl w:ilvl="0" w:tplc="B5AE6006">
      <w:start w:val="4"/>
      <w:numFmt w:val="decimalEnclosedCircle"/>
      <w:lvlText w:val="%1"/>
      <w:lvlJc w:val="left"/>
      <w:pPr>
        <w:ind w:left="8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FA30DD"/>
    <w:multiLevelType w:val="hybridMultilevel"/>
    <w:tmpl w:val="A74EF34C"/>
    <w:lvl w:ilvl="0" w:tplc="8DBE59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F70489"/>
    <w:multiLevelType w:val="hybridMultilevel"/>
    <w:tmpl w:val="C2385286"/>
    <w:lvl w:ilvl="0" w:tplc="0484AB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85C3E8F"/>
    <w:multiLevelType w:val="hybridMultilevel"/>
    <w:tmpl w:val="743488D6"/>
    <w:lvl w:ilvl="0" w:tplc="B016D83A">
      <w:start w:val="3"/>
      <w:numFmt w:val="decimalEnclosedCircle"/>
      <w:lvlText w:val="%1"/>
      <w:lvlJc w:val="left"/>
      <w:pPr>
        <w:ind w:left="8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B3B6595"/>
    <w:multiLevelType w:val="hybridMultilevel"/>
    <w:tmpl w:val="D7FC71F4"/>
    <w:lvl w:ilvl="0" w:tplc="B0FE80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DF91F3C"/>
    <w:multiLevelType w:val="hybridMultilevel"/>
    <w:tmpl w:val="1494BBCC"/>
    <w:lvl w:ilvl="0" w:tplc="FFFFFFFF">
      <w:start w:val="3"/>
      <w:numFmt w:val="decimalEnclosedCircle"/>
      <w:lvlText w:val="%1"/>
      <w:lvlJc w:val="left"/>
      <w:pPr>
        <w:ind w:left="81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4EA726FF"/>
    <w:multiLevelType w:val="hybridMultilevel"/>
    <w:tmpl w:val="928A4620"/>
    <w:lvl w:ilvl="0" w:tplc="3FDC62A2">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F2511BE"/>
    <w:multiLevelType w:val="hybridMultilevel"/>
    <w:tmpl w:val="DE367EB8"/>
    <w:lvl w:ilvl="0" w:tplc="C41C13C6">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6000ED8"/>
    <w:multiLevelType w:val="hybridMultilevel"/>
    <w:tmpl w:val="85E8AF6E"/>
    <w:lvl w:ilvl="0" w:tplc="EE5CF5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619441F"/>
    <w:multiLevelType w:val="hybridMultilevel"/>
    <w:tmpl w:val="0902ED58"/>
    <w:lvl w:ilvl="0" w:tplc="3E62C3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6D3284D"/>
    <w:multiLevelType w:val="hybridMultilevel"/>
    <w:tmpl w:val="CB423756"/>
    <w:lvl w:ilvl="0" w:tplc="51F6BD56">
      <w:start w:val="1"/>
      <w:numFmt w:val="decimalEnclosedCircle"/>
      <w:lvlText w:val="%1"/>
      <w:lvlJc w:val="left"/>
      <w:pPr>
        <w:ind w:left="360" w:hanging="360"/>
      </w:pPr>
      <w:rPr>
        <w:rFonts w:hint="default"/>
      </w:rPr>
    </w:lvl>
    <w:lvl w:ilvl="1" w:tplc="40240AAC">
      <w:numFmt w:val="bullet"/>
      <w:lvlText w:val="・"/>
      <w:lvlJc w:val="left"/>
      <w:pPr>
        <w:ind w:left="800" w:hanging="360"/>
      </w:pPr>
      <w:rPr>
        <w:rFonts w:ascii="ＭＳ 明朝" w:eastAsia="ＭＳ 明朝" w:hAnsi="ＭＳ 明朝" w:cs="ＭＳ 明朝"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7202D22"/>
    <w:multiLevelType w:val="hybridMultilevel"/>
    <w:tmpl w:val="EB024246"/>
    <w:lvl w:ilvl="0" w:tplc="093203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75229C0"/>
    <w:multiLevelType w:val="hybridMultilevel"/>
    <w:tmpl w:val="C5922EBC"/>
    <w:lvl w:ilvl="0" w:tplc="2938B328">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6" w15:restartNumberingAfterBreak="0">
    <w:nsid w:val="5A94269A"/>
    <w:multiLevelType w:val="hybridMultilevel"/>
    <w:tmpl w:val="8A3A4A0E"/>
    <w:lvl w:ilvl="0" w:tplc="957EAA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42C452F"/>
    <w:multiLevelType w:val="hybridMultilevel"/>
    <w:tmpl w:val="02A49B54"/>
    <w:lvl w:ilvl="0" w:tplc="482087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6CEB3FBE"/>
    <w:multiLevelType w:val="hybridMultilevel"/>
    <w:tmpl w:val="7B3C5266"/>
    <w:lvl w:ilvl="0" w:tplc="89620FB2">
      <w:start w:val="1"/>
      <w:numFmt w:val="decimalEnclosedCircle"/>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EC41F67"/>
    <w:multiLevelType w:val="hybridMultilevel"/>
    <w:tmpl w:val="88FEF6F4"/>
    <w:lvl w:ilvl="0" w:tplc="9C54C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6FCF1535"/>
    <w:multiLevelType w:val="hybridMultilevel"/>
    <w:tmpl w:val="9370A982"/>
    <w:lvl w:ilvl="0" w:tplc="0CEE41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22A17E2"/>
    <w:multiLevelType w:val="hybridMultilevel"/>
    <w:tmpl w:val="BE4ACC46"/>
    <w:lvl w:ilvl="0" w:tplc="6D96B3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2F85482"/>
    <w:multiLevelType w:val="hybridMultilevel"/>
    <w:tmpl w:val="85C2F11E"/>
    <w:lvl w:ilvl="0" w:tplc="2C38E4B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6FD25E6"/>
    <w:multiLevelType w:val="hybridMultilevel"/>
    <w:tmpl w:val="E3F614FE"/>
    <w:lvl w:ilvl="0" w:tplc="90AE0CAE">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91C68B4"/>
    <w:multiLevelType w:val="hybridMultilevel"/>
    <w:tmpl w:val="37BC826E"/>
    <w:lvl w:ilvl="0" w:tplc="35E628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B3B66C6"/>
    <w:multiLevelType w:val="hybridMultilevel"/>
    <w:tmpl w:val="1494BBCC"/>
    <w:lvl w:ilvl="0" w:tplc="12604A1A">
      <w:start w:val="3"/>
      <w:numFmt w:val="decimalEnclosedCircle"/>
      <w:lvlText w:val="%1"/>
      <w:lvlJc w:val="left"/>
      <w:pPr>
        <w:ind w:left="8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4"/>
  </w:num>
  <w:num w:numId="2" w16cid:durableId="587278146">
    <w:abstractNumId w:val="31"/>
  </w:num>
  <w:num w:numId="3" w16cid:durableId="1711954363">
    <w:abstractNumId w:val="1"/>
  </w:num>
  <w:num w:numId="4" w16cid:durableId="1189491815">
    <w:abstractNumId w:val="28"/>
  </w:num>
  <w:num w:numId="5" w16cid:durableId="1244146821">
    <w:abstractNumId w:val="10"/>
  </w:num>
  <w:num w:numId="6" w16cid:durableId="1917743325">
    <w:abstractNumId w:val="36"/>
  </w:num>
  <w:num w:numId="7" w16cid:durableId="1474709993">
    <w:abstractNumId w:val="29"/>
  </w:num>
  <w:num w:numId="8" w16cid:durableId="1079987365">
    <w:abstractNumId w:val="23"/>
  </w:num>
  <w:num w:numId="9" w16cid:durableId="1961764002">
    <w:abstractNumId w:val="27"/>
  </w:num>
  <w:num w:numId="10" w16cid:durableId="2040010199">
    <w:abstractNumId w:val="24"/>
  </w:num>
  <w:num w:numId="11" w16cid:durableId="885409542">
    <w:abstractNumId w:val="2"/>
  </w:num>
  <w:num w:numId="12" w16cid:durableId="731778415">
    <w:abstractNumId w:val="25"/>
  </w:num>
  <w:num w:numId="13" w16cid:durableId="182938139">
    <w:abstractNumId w:val="20"/>
  </w:num>
  <w:num w:numId="14" w16cid:durableId="2064140165">
    <w:abstractNumId w:val="15"/>
  </w:num>
  <w:num w:numId="15" w16cid:durableId="2046252012">
    <w:abstractNumId w:val="17"/>
  </w:num>
  <w:num w:numId="16" w16cid:durableId="333076600">
    <w:abstractNumId w:val="35"/>
  </w:num>
  <w:num w:numId="17" w16cid:durableId="1583563040">
    <w:abstractNumId w:val="22"/>
  </w:num>
  <w:num w:numId="18" w16cid:durableId="626010834">
    <w:abstractNumId w:val="6"/>
  </w:num>
  <w:num w:numId="19" w16cid:durableId="845827045">
    <w:abstractNumId w:val="26"/>
  </w:num>
  <w:num w:numId="20" w16cid:durableId="63258997">
    <w:abstractNumId w:val="8"/>
  </w:num>
  <w:num w:numId="21" w16cid:durableId="2056197427">
    <w:abstractNumId w:val="5"/>
  </w:num>
  <w:num w:numId="22" w16cid:durableId="1939633856">
    <w:abstractNumId w:val="21"/>
  </w:num>
  <w:num w:numId="23" w16cid:durableId="1873226518">
    <w:abstractNumId w:val="7"/>
  </w:num>
  <w:num w:numId="24" w16cid:durableId="65763460">
    <w:abstractNumId w:val="11"/>
  </w:num>
  <w:num w:numId="25" w16cid:durableId="773017269">
    <w:abstractNumId w:val="30"/>
  </w:num>
  <w:num w:numId="26" w16cid:durableId="995886565">
    <w:abstractNumId w:val="13"/>
  </w:num>
  <w:num w:numId="27" w16cid:durableId="1048188737">
    <w:abstractNumId w:val="19"/>
  </w:num>
  <w:num w:numId="28" w16cid:durableId="582449156">
    <w:abstractNumId w:val="37"/>
  </w:num>
  <w:num w:numId="29" w16cid:durableId="12271922">
    <w:abstractNumId w:val="18"/>
  </w:num>
  <w:num w:numId="30" w16cid:durableId="642126935">
    <w:abstractNumId w:val="0"/>
  </w:num>
  <w:num w:numId="31" w16cid:durableId="229735583">
    <w:abstractNumId w:val="12"/>
  </w:num>
  <w:num w:numId="32" w16cid:durableId="983044442">
    <w:abstractNumId w:val="9"/>
  </w:num>
  <w:num w:numId="33" w16cid:durableId="2071347476">
    <w:abstractNumId w:val="32"/>
  </w:num>
  <w:num w:numId="34" w16cid:durableId="1164122874">
    <w:abstractNumId w:val="3"/>
  </w:num>
  <w:num w:numId="35" w16cid:durableId="437719710">
    <w:abstractNumId w:val="33"/>
  </w:num>
  <w:num w:numId="36" w16cid:durableId="726294858">
    <w:abstractNumId w:val="4"/>
  </w:num>
  <w:num w:numId="37" w16cid:durableId="102267211">
    <w:abstractNumId w:val="34"/>
  </w:num>
  <w:num w:numId="38" w16cid:durableId="14861604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195B"/>
    <w:rsid w:val="00014069"/>
    <w:rsid w:val="000202F0"/>
    <w:rsid w:val="000228B1"/>
    <w:rsid w:val="00022B6D"/>
    <w:rsid w:val="00026ECF"/>
    <w:rsid w:val="00027680"/>
    <w:rsid w:val="00033263"/>
    <w:rsid w:val="0003354E"/>
    <w:rsid w:val="00041741"/>
    <w:rsid w:val="00041CB2"/>
    <w:rsid w:val="000459B5"/>
    <w:rsid w:val="00045E7E"/>
    <w:rsid w:val="00047EDA"/>
    <w:rsid w:val="000532CA"/>
    <w:rsid w:val="00055080"/>
    <w:rsid w:val="00057E07"/>
    <w:rsid w:val="0006588F"/>
    <w:rsid w:val="000674BE"/>
    <w:rsid w:val="00073C3C"/>
    <w:rsid w:val="00083FBB"/>
    <w:rsid w:val="00084460"/>
    <w:rsid w:val="00087660"/>
    <w:rsid w:val="00090EE1"/>
    <w:rsid w:val="00091F7D"/>
    <w:rsid w:val="00095CB3"/>
    <w:rsid w:val="000B3FCC"/>
    <w:rsid w:val="000B4D35"/>
    <w:rsid w:val="000C0E7C"/>
    <w:rsid w:val="000C709C"/>
    <w:rsid w:val="000D2F84"/>
    <w:rsid w:val="000D7B32"/>
    <w:rsid w:val="000D7DA5"/>
    <w:rsid w:val="000E23EF"/>
    <w:rsid w:val="000E3674"/>
    <w:rsid w:val="000F0AC7"/>
    <w:rsid w:val="000F1068"/>
    <w:rsid w:val="000F25B5"/>
    <w:rsid w:val="0010154E"/>
    <w:rsid w:val="00101FB4"/>
    <w:rsid w:val="0010563A"/>
    <w:rsid w:val="001104B4"/>
    <w:rsid w:val="001104E6"/>
    <w:rsid w:val="00110FE2"/>
    <w:rsid w:val="00112642"/>
    <w:rsid w:val="00116B50"/>
    <w:rsid w:val="00122A9C"/>
    <w:rsid w:val="00125B90"/>
    <w:rsid w:val="00126DED"/>
    <w:rsid w:val="00132B6D"/>
    <w:rsid w:val="00145CB8"/>
    <w:rsid w:val="00150251"/>
    <w:rsid w:val="00150BCB"/>
    <w:rsid w:val="001538B4"/>
    <w:rsid w:val="00154FFB"/>
    <w:rsid w:val="001615E8"/>
    <w:rsid w:val="001628F8"/>
    <w:rsid w:val="001677CA"/>
    <w:rsid w:val="00171A07"/>
    <w:rsid w:val="00174CD1"/>
    <w:rsid w:val="00182DE8"/>
    <w:rsid w:val="00184BB9"/>
    <w:rsid w:val="001874A0"/>
    <w:rsid w:val="00187B53"/>
    <w:rsid w:val="00194809"/>
    <w:rsid w:val="001A0D43"/>
    <w:rsid w:val="001A2533"/>
    <w:rsid w:val="001A4B6F"/>
    <w:rsid w:val="001A685E"/>
    <w:rsid w:val="001B014E"/>
    <w:rsid w:val="001B1C31"/>
    <w:rsid w:val="001B2D37"/>
    <w:rsid w:val="001B376A"/>
    <w:rsid w:val="001B5613"/>
    <w:rsid w:val="001C130D"/>
    <w:rsid w:val="001C19DC"/>
    <w:rsid w:val="001C70D7"/>
    <w:rsid w:val="001E5A02"/>
    <w:rsid w:val="002026A5"/>
    <w:rsid w:val="00203C71"/>
    <w:rsid w:val="00207474"/>
    <w:rsid w:val="00207705"/>
    <w:rsid w:val="002142B9"/>
    <w:rsid w:val="00215478"/>
    <w:rsid w:val="00221EF5"/>
    <w:rsid w:val="002231B4"/>
    <w:rsid w:val="00233A41"/>
    <w:rsid w:val="00237DEB"/>
    <w:rsid w:val="0024317B"/>
    <w:rsid w:val="00246783"/>
    <w:rsid w:val="00247501"/>
    <w:rsid w:val="00252385"/>
    <w:rsid w:val="00255639"/>
    <w:rsid w:val="00255D45"/>
    <w:rsid w:val="00257FA8"/>
    <w:rsid w:val="00261B17"/>
    <w:rsid w:val="00261E68"/>
    <w:rsid w:val="0027079B"/>
    <w:rsid w:val="00270A21"/>
    <w:rsid w:val="00274C62"/>
    <w:rsid w:val="0027635A"/>
    <w:rsid w:val="00277C81"/>
    <w:rsid w:val="00280930"/>
    <w:rsid w:val="0028149C"/>
    <w:rsid w:val="00287E32"/>
    <w:rsid w:val="00290F93"/>
    <w:rsid w:val="00291E04"/>
    <w:rsid w:val="002A27BF"/>
    <w:rsid w:val="002A6481"/>
    <w:rsid w:val="002C10B6"/>
    <w:rsid w:val="002C3C35"/>
    <w:rsid w:val="002C4F23"/>
    <w:rsid w:val="002C708F"/>
    <w:rsid w:val="002E3758"/>
    <w:rsid w:val="002F4BB8"/>
    <w:rsid w:val="002F5008"/>
    <w:rsid w:val="002F5580"/>
    <w:rsid w:val="00300708"/>
    <w:rsid w:val="00305031"/>
    <w:rsid w:val="00306E4B"/>
    <w:rsid w:val="00311071"/>
    <w:rsid w:val="0031337A"/>
    <w:rsid w:val="003168D3"/>
    <w:rsid w:val="0032206A"/>
    <w:rsid w:val="00324285"/>
    <w:rsid w:val="003252B6"/>
    <w:rsid w:val="0032535C"/>
    <w:rsid w:val="00333E4A"/>
    <w:rsid w:val="00334B97"/>
    <w:rsid w:val="00335280"/>
    <w:rsid w:val="00336D50"/>
    <w:rsid w:val="003428DB"/>
    <w:rsid w:val="00350A8C"/>
    <w:rsid w:val="003524C7"/>
    <w:rsid w:val="00355435"/>
    <w:rsid w:val="0035572F"/>
    <w:rsid w:val="00357A93"/>
    <w:rsid w:val="0036151D"/>
    <w:rsid w:val="0036755C"/>
    <w:rsid w:val="003700FA"/>
    <w:rsid w:val="00370869"/>
    <w:rsid w:val="00372877"/>
    <w:rsid w:val="00380319"/>
    <w:rsid w:val="00384C06"/>
    <w:rsid w:val="003955B4"/>
    <w:rsid w:val="003A0B83"/>
    <w:rsid w:val="003A0C1A"/>
    <w:rsid w:val="003A3360"/>
    <w:rsid w:val="003A40BB"/>
    <w:rsid w:val="003B283D"/>
    <w:rsid w:val="003B53DF"/>
    <w:rsid w:val="003C0B36"/>
    <w:rsid w:val="003C4C78"/>
    <w:rsid w:val="003C71BF"/>
    <w:rsid w:val="003D054D"/>
    <w:rsid w:val="003D1FF3"/>
    <w:rsid w:val="003D5F12"/>
    <w:rsid w:val="003F7752"/>
    <w:rsid w:val="004003DB"/>
    <w:rsid w:val="004012C5"/>
    <w:rsid w:val="00401AF5"/>
    <w:rsid w:val="00403AD7"/>
    <w:rsid w:val="00405D14"/>
    <w:rsid w:val="00411F36"/>
    <w:rsid w:val="00412C9F"/>
    <w:rsid w:val="00417225"/>
    <w:rsid w:val="00421C74"/>
    <w:rsid w:val="004251F2"/>
    <w:rsid w:val="0043020C"/>
    <w:rsid w:val="00432BA9"/>
    <w:rsid w:val="004330C6"/>
    <w:rsid w:val="00433A51"/>
    <w:rsid w:val="00434ECA"/>
    <w:rsid w:val="00436305"/>
    <w:rsid w:val="00440AFF"/>
    <w:rsid w:val="00441549"/>
    <w:rsid w:val="00443E95"/>
    <w:rsid w:val="00446FA4"/>
    <w:rsid w:val="00447C12"/>
    <w:rsid w:val="004519BF"/>
    <w:rsid w:val="0045289C"/>
    <w:rsid w:val="00462146"/>
    <w:rsid w:val="004651FB"/>
    <w:rsid w:val="0046628F"/>
    <w:rsid w:val="00483F63"/>
    <w:rsid w:val="00486113"/>
    <w:rsid w:val="00490272"/>
    <w:rsid w:val="0049086C"/>
    <w:rsid w:val="004962D8"/>
    <w:rsid w:val="004A04E3"/>
    <w:rsid w:val="004A5D6D"/>
    <w:rsid w:val="004B0BD4"/>
    <w:rsid w:val="004B38A3"/>
    <w:rsid w:val="004B46FD"/>
    <w:rsid w:val="004C3556"/>
    <w:rsid w:val="004D045C"/>
    <w:rsid w:val="004D4F70"/>
    <w:rsid w:val="004E264F"/>
    <w:rsid w:val="004F75C4"/>
    <w:rsid w:val="004F7E79"/>
    <w:rsid w:val="00500737"/>
    <w:rsid w:val="00514854"/>
    <w:rsid w:val="00514E18"/>
    <w:rsid w:val="0051532F"/>
    <w:rsid w:val="00516839"/>
    <w:rsid w:val="00517206"/>
    <w:rsid w:val="0051732C"/>
    <w:rsid w:val="0052156A"/>
    <w:rsid w:val="00521BFC"/>
    <w:rsid w:val="005222BC"/>
    <w:rsid w:val="00522DE1"/>
    <w:rsid w:val="00523C5F"/>
    <w:rsid w:val="00526508"/>
    <w:rsid w:val="0053255F"/>
    <w:rsid w:val="0053372B"/>
    <w:rsid w:val="005356D0"/>
    <w:rsid w:val="00543AB8"/>
    <w:rsid w:val="00574B25"/>
    <w:rsid w:val="005755CD"/>
    <w:rsid w:val="00577659"/>
    <w:rsid w:val="00580E8C"/>
    <w:rsid w:val="0058161B"/>
    <w:rsid w:val="00585C3A"/>
    <w:rsid w:val="00590B9B"/>
    <w:rsid w:val="00591A8A"/>
    <w:rsid w:val="0059262C"/>
    <w:rsid w:val="00594AF7"/>
    <w:rsid w:val="005A25D0"/>
    <w:rsid w:val="005A6F94"/>
    <w:rsid w:val="005B62ED"/>
    <w:rsid w:val="005B6C24"/>
    <w:rsid w:val="005B7641"/>
    <w:rsid w:val="005C6031"/>
    <w:rsid w:val="005C7A46"/>
    <w:rsid w:val="005D14FE"/>
    <w:rsid w:val="005E39E0"/>
    <w:rsid w:val="005F2E79"/>
    <w:rsid w:val="005F7A0C"/>
    <w:rsid w:val="006040D0"/>
    <w:rsid w:val="00607621"/>
    <w:rsid w:val="00611B3B"/>
    <w:rsid w:val="006136CB"/>
    <w:rsid w:val="00615D40"/>
    <w:rsid w:val="00615F63"/>
    <w:rsid w:val="00620169"/>
    <w:rsid w:val="006239B9"/>
    <w:rsid w:val="006248AD"/>
    <w:rsid w:val="0063139F"/>
    <w:rsid w:val="006313EB"/>
    <w:rsid w:val="00632325"/>
    <w:rsid w:val="0063260D"/>
    <w:rsid w:val="00632765"/>
    <w:rsid w:val="00641648"/>
    <w:rsid w:val="00651528"/>
    <w:rsid w:val="00655019"/>
    <w:rsid w:val="00656A54"/>
    <w:rsid w:val="00657A4D"/>
    <w:rsid w:val="006604E9"/>
    <w:rsid w:val="00661607"/>
    <w:rsid w:val="00663287"/>
    <w:rsid w:val="0066668A"/>
    <w:rsid w:val="006766F3"/>
    <w:rsid w:val="00680033"/>
    <w:rsid w:val="00682B2D"/>
    <w:rsid w:val="006849ED"/>
    <w:rsid w:val="00684B17"/>
    <w:rsid w:val="00685067"/>
    <w:rsid w:val="00687882"/>
    <w:rsid w:val="00687AD5"/>
    <w:rsid w:val="006908CE"/>
    <w:rsid w:val="00691621"/>
    <w:rsid w:val="00695B6E"/>
    <w:rsid w:val="00696A0C"/>
    <w:rsid w:val="006A0A55"/>
    <w:rsid w:val="006B104F"/>
    <w:rsid w:val="006B5EB5"/>
    <w:rsid w:val="006C0F01"/>
    <w:rsid w:val="006C13EE"/>
    <w:rsid w:val="006D3861"/>
    <w:rsid w:val="006D4219"/>
    <w:rsid w:val="006E208C"/>
    <w:rsid w:val="006E6FEF"/>
    <w:rsid w:val="006F2BB7"/>
    <w:rsid w:val="006F580C"/>
    <w:rsid w:val="006F6B2A"/>
    <w:rsid w:val="00704397"/>
    <w:rsid w:val="00711619"/>
    <w:rsid w:val="0071191E"/>
    <w:rsid w:val="007146C6"/>
    <w:rsid w:val="00717D4A"/>
    <w:rsid w:val="00720D00"/>
    <w:rsid w:val="00726DDB"/>
    <w:rsid w:val="007276ED"/>
    <w:rsid w:val="00730B06"/>
    <w:rsid w:val="0073384B"/>
    <w:rsid w:val="007370CC"/>
    <w:rsid w:val="00741AD1"/>
    <w:rsid w:val="0074629A"/>
    <w:rsid w:val="0074688D"/>
    <w:rsid w:val="00747A08"/>
    <w:rsid w:val="00752981"/>
    <w:rsid w:val="00760625"/>
    <w:rsid w:val="00762B94"/>
    <w:rsid w:val="007675DC"/>
    <w:rsid w:val="00772E35"/>
    <w:rsid w:val="00775A16"/>
    <w:rsid w:val="007769C5"/>
    <w:rsid w:val="00783D16"/>
    <w:rsid w:val="007877A8"/>
    <w:rsid w:val="007877B8"/>
    <w:rsid w:val="007913BB"/>
    <w:rsid w:val="00792A3A"/>
    <w:rsid w:val="00796D71"/>
    <w:rsid w:val="007A5C44"/>
    <w:rsid w:val="007A7DF5"/>
    <w:rsid w:val="007B55A4"/>
    <w:rsid w:val="007C43CE"/>
    <w:rsid w:val="007C4AB9"/>
    <w:rsid w:val="007D4A41"/>
    <w:rsid w:val="007E048E"/>
    <w:rsid w:val="007E0F73"/>
    <w:rsid w:val="007E1049"/>
    <w:rsid w:val="007E11B8"/>
    <w:rsid w:val="007E360B"/>
    <w:rsid w:val="007E43FB"/>
    <w:rsid w:val="007E5250"/>
    <w:rsid w:val="007E66FD"/>
    <w:rsid w:val="007F16B4"/>
    <w:rsid w:val="00800593"/>
    <w:rsid w:val="008041BC"/>
    <w:rsid w:val="00804B3B"/>
    <w:rsid w:val="008050C0"/>
    <w:rsid w:val="0081484C"/>
    <w:rsid w:val="00816759"/>
    <w:rsid w:val="00822DA9"/>
    <w:rsid w:val="00832D65"/>
    <w:rsid w:val="00835903"/>
    <w:rsid w:val="00843083"/>
    <w:rsid w:val="00843BEF"/>
    <w:rsid w:val="00843F68"/>
    <w:rsid w:val="0084478F"/>
    <w:rsid w:val="008459EA"/>
    <w:rsid w:val="00847130"/>
    <w:rsid w:val="00847788"/>
    <w:rsid w:val="00850437"/>
    <w:rsid w:val="00852122"/>
    <w:rsid w:val="00855166"/>
    <w:rsid w:val="00856798"/>
    <w:rsid w:val="00860BE2"/>
    <w:rsid w:val="00865B12"/>
    <w:rsid w:val="00870A75"/>
    <w:rsid w:val="008747CA"/>
    <w:rsid w:val="00880EB5"/>
    <w:rsid w:val="00881D72"/>
    <w:rsid w:val="00891BE5"/>
    <w:rsid w:val="00897586"/>
    <w:rsid w:val="008A5BE2"/>
    <w:rsid w:val="008A74E2"/>
    <w:rsid w:val="008B01C1"/>
    <w:rsid w:val="008B45A1"/>
    <w:rsid w:val="008C1A9C"/>
    <w:rsid w:val="008D115E"/>
    <w:rsid w:val="008E0DC5"/>
    <w:rsid w:val="008F09B5"/>
    <w:rsid w:val="008F390C"/>
    <w:rsid w:val="008F4EBB"/>
    <w:rsid w:val="00902744"/>
    <w:rsid w:val="00904B31"/>
    <w:rsid w:val="009058CC"/>
    <w:rsid w:val="00910865"/>
    <w:rsid w:val="00912E20"/>
    <w:rsid w:val="00913BD8"/>
    <w:rsid w:val="009156A4"/>
    <w:rsid w:val="009243FD"/>
    <w:rsid w:val="00932576"/>
    <w:rsid w:val="00940A5C"/>
    <w:rsid w:val="0094225E"/>
    <w:rsid w:val="009429BC"/>
    <w:rsid w:val="00955C0C"/>
    <w:rsid w:val="00956822"/>
    <w:rsid w:val="009572C4"/>
    <w:rsid w:val="00964BDD"/>
    <w:rsid w:val="009653AA"/>
    <w:rsid w:val="0097041C"/>
    <w:rsid w:val="009708E1"/>
    <w:rsid w:val="00972B7B"/>
    <w:rsid w:val="00975A98"/>
    <w:rsid w:val="00977317"/>
    <w:rsid w:val="009811EE"/>
    <w:rsid w:val="00983ED8"/>
    <w:rsid w:val="009877BF"/>
    <w:rsid w:val="0099009C"/>
    <w:rsid w:val="009963F9"/>
    <w:rsid w:val="0099702E"/>
    <w:rsid w:val="009A01AC"/>
    <w:rsid w:val="009A35A9"/>
    <w:rsid w:val="009A3930"/>
    <w:rsid w:val="009A5C7A"/>
    <w:rsid w:val="009C0392"/>
    <w:rsid w:val="009C4476"/>
    <w:rsid w:val="009C7AC7"/>
    <w:rsid w:val="009C7BDA"/>
    <w:rsid w:val="009D769A"/>
    <w:rsid w:val="009E3361"/>
    <w:rsid w:val="009E6C42"/>
    <w:rsid w:val="009F6625"/>
    <w:rsid w:val="00A1597C"/>
    <w:rsid w:val="00A21F66"/>
    <w:rsid w:val="00A22980"/>
    <w:rsid w:val="00A24438"/>
    <w:rsid w:val="00A24614"/>
    <w:rsid w:val="00A32111"/>
    <w:rsid w:val="00A35815"/>
    <w:rsid w:val="00A35B39"/>
    <w:rsid w:val="00A3783B"/>
    <w:rsid w:val="00A45AE9"/>
    <w:rsid w:val="00A45B3B"/>
    <w:rsid w:val="00A462EC"/>
    <w:rsid w:val="00A469CE"/>
    <w:rsid w:val="00A50183"/>
    <w:rsid w:val="00A50B40"/>
    <w:rsid w:val="00A51675"/>
    <w:rsid w:val="00A541C7"/>
    <w:rsid w:val="00A549F4"/>
    <w:rsid w:val="00A56E62"/>
    <w:rsid w:val="00A645F3"/>
    <w:rsid w:val="00A7349F"/>
    <w:rsid w:val="00A8211F"/>
    <w:rsid w:val="00A8301F"/>
    <w:rsid w:val="00A8306B"/>
    <w:rsid w:val="00A84C8E"/>
    <w:rsid w:val="00A84E6A"/>
    <w:rsid w:val="00A860C2"/>
    <w:rsid w:val="00A900B9"/>
    <w:rsid w:val="00A932DE"/>
    <w:rsid w:val="00A93BBA"/>
    <w:rsid w:val="00AA16AF"/>
    <w:rsid w:val="00AA47A2"/>
    <w:rsid w:val="00AB5A63"/>
    <w:rsid w:val="00AB6EB0"/>
    <w:rsid w:val="00AD39FB"/>
    <w:rsid w:val="00AD4077"/>
    <w:rsid w:val="00AD45D6"/>
    <w:rsid w:val="00AD475C"/>
    <w:rsid w:val="00AD7F94"/>
    <w:rsid w:val="00AE1DA0"/>
    <w:rsid w:val="00AE6A68"/>
    <w:rsid w:val="00B02404"/>
    <w:rsid w:val="00B12EC0"/>
    <w:rsid w:val="00B226A1"/>
    <w:rsid w:val="00B278A5"/>
    <w:rsid w:val="00B300D5"/>
    <w:rsid w:val="00B30F8D"/>
    <w:rsid w:val="00B3363C"/>
    <w:rsid w:val="00B33D14"/>
    <w:rsid w:val="00B34688"/>
    <w:rsid w:val="00B35E61"/>
    <w:rsid w:val="00B36536"/>
    <w:rsid w:val="00B3679F"/>
    <w:rsid w:val="00B43900"/>
    <w:rsid w:val="00B45C60"/>
    <w:rsid w:val="00B46A36"/>
    <w:rsid w:val="00B50A0A"/>
    <w:rsid w:val="00B52719"/>
    <w:rsid w:val="00B5469D"/>
    <w:rsid w:val="00B62C14"/>
    <w:rsid w:val="00B705FB"/>
    <w:rsid w:val="00B86108"/>
    <w:rsid w:val="00B90483"/>
    <w:rsid w:val="00B924FA"/>
    <w:rsid w:val="00B94488"/>
    <w:rsid w:val="00B9474D"/>
    <w:rsid w:val="00B94C93"/>
    <w:rsid w:val="00BA1D54"/>
    <w:rsid w:val="00BB4628"/>
    <w:rsid w:val="00BB464B"/>
    <w:rsid w:val="00BB46B8"/>
    <w:rsid w:val="00BB6C25"/>
    <w:rsid w:val="00BB79CF"/>
    <w:rsid w:val="00BD603A"/>
    <w:rsid w:val="00BE01B6"/>
    <w:rsid w:val="00BE0F38"/>
    <w:rsid w:val="00BF315D"/>
    <w:rsid w:val="00BF3517"/>
    <w:rsid w:val="00BF39EB"/>
    <w:rsid w:val="00BF77F8"/>
    <w:rsid w:val="00C03097"/>
    <w:rsid w:val="00C05662"/>
    <w:rsid w:val="00C11209"/>
    <w:rsid w:val="00C23001"/>
    <w:rsid w:val="00C24949"/>
    <w:rsid w:val="00C3670A"/>
    <w:rsid w:val="00C4669E"/>
    <w:rsid w:val="00C51CD4"/>
    <w:rsid w:val="00C62D29"/>
    <w:rsid w:val="00C64561"/>
    <w:rsid w:val="00C66063"/>
    <w:rsid w:val="00C66648"/>
    <w:rsid w:val="00C71411"/>
    <w:rsid w:val="00C73946"/>
    <w:rsid w:val="00C73EB2"/>
    <w:rsid w:val="00C7532F"/>
    <w:rsid w:val="00C77D44"/>
    <w:rsid w:val="00C82C00"/>
    <w:rsid w:val="00C83439"/>
    <w:rsid w:val="00C932DE"/>
    <w:rsid w:val="00C95FD0"/>
    <w:rsid w:val="00C96439"/>
    <w:rsid w:val="00CA17F6"/>
    <w:rsid w:val="00CA41C8"/>
    <w:rsid w:val="00CA5171"/>
    <w:rsid w:val="00CA7393"/>
    <w:rsid w:val="00CC591D"/>
    <w:rsid w:val="00CE07F0"/>
    <w:rsid w:val="00CE31F1"/>
    <w:rsid w:val="00CE7317"/>
    <w:rsid w:val="00CE7E45"/>
    <w:rsid w:val="00CF0238"/>
    <w:rsid w:val="00CF3C93"/>
    <w:rsid w:val="00CF65B2"/>
    <w:rsid w:val="00D00EE2"/>
    <w:rsid w:val="00D015B5"/>
    <w:rsid w:val="00D03132"/>
    <w:rsid w:val="00D03881"/>
    <w:rsid w:val="00D04406"/>
    <w:rsid w:val="00D0688B"/>
    <w:rsid w:val="00D07624"/>
    <w:rsid w:val="00D102EA"/>
    <w:rsid w:val="00D106DA"/>
    <w:rsid w:val="00D11455"/>
    <w:rsid w:val="00D12FA6"/>
    <w:rsid w:val="00D1302E"/>
    <w:rsid w:val="00D221B1"/>
    <w:rsid w:val="00D23392"/>
    <w:rsid w:val="00D23AE7"/>
    <w:rsid w:val="00D263F2"/>
    <w:rsid w:val="00D278A0"/>
    <w:rsid w:val="00D324DB"/>
    <w:rsid w:val="00D3500C"/>
    <w:rsid w:val="00D3582A"/>
    <w:rsid w:val="00D36352"/>
    <w:rsid w:val="00D42973"/>
    <w:rsid w:val="00D45461"/>
    <w:rsid w:val="00D46C9E"/>
    <w:rsid w:val="00D50580"/>
    <w:rsid w:val="00D53036"/>
    <w:rsid w:val="00D54089"/>
    <w:rsid w:val="00D57293"/>
    <w:rsid w:val="00D65899"/>
    <w:rsid w:val="00D65D43"/>
    <w:rsid w:val="00D6682D"/>
    <w:rsid w:val="00D717B1"/>
    <w:rsid w:val="00D72780"/>
    <w:rsid w:val="00D762AF"/>
    <w:rsid w:val="00D82F3F"/>
    <w:rsid w:val="00D937A5"/>
    <w:rsid w:val="00D9422A"/>
    <w:rsid w:val="00D97462"/>
    <w:rsid w:val="00DA23E1"/>
    <w:rsid w:val="00DA574A"/>
    <w:rsid w:val="00DA5950"/>
    <w:rsid w:val="00DB619C"/>
    <w:rsid w:val="00DB7E0E"/>
    <w:rsid w:val="00DC54C8"/>
    <w:rsid w:val="00DC560E"/>
    <w:rsid w:val="00DD185B"/>
    <w:rsid w:val="00DD2331"/>
    <w:rsid w:val="00DD56DC"/>
    <w:rsid w:val="00DF2563"/>
    <w:rsid w:val="00DF5DDF"/>
    <w:rsid w:val="00DF6F6E"/>
    <w:rsid w:val="00E019A9"/>
    <w:rsid w:val="00E06789"/>
    <w:rsid w:val="00E1242C"/>
    <w:rsid w:val="00E14207"/>
    <w:rsid w:val="00E15792"/>
    <w:rsid w:val="00E17CAA"/>
    <w:rsid w:val="00E17D1A"/>
    <w:rsid w:val="00E2355C"/>
    <w:rsid w:val="00E244E7"/>
    <w:rsid w:val="00E34612"/>
    <w:rsid w:val="00E36F86"/>
    <w:rsid w:val="00E44674"/>
    <w:rsid w:val="00E469EA"/>
    <w:rsid w:val="00E51414"/>
    <w:rsid w:val="00E532A0"/>
    <w:rsid w:val="00E53685"/>
    <w:rsid w:val="00E570A3"/>
    <w:rsid w:val="00E577BF"/>
    <w:rsid w:val="00E63E18"/>
    <w:rsid w:val="00E679CB"/>
    <w:rsid w:val="00E70B05"/>
    <w:rsid w:val="00E72B38"/>
    <w:rsid w:val="00E73521"/>
    <w:rsid w:val="00E77166"/>
    <w:rsid w:val="00E82B1F"/>
    <w:rsid w:val="00E86A2F"/>
    <w:rsid w:val="00E87F09"/>
    <w:rsid w:val="00E902B1"/>
    <w:rsid w:val="00E9474D"/>
    <w:rsid w:val="00E94A28"/>
    <w:rsid w:val="00E94F97"/>
    <w:rsid w:val="00EA0D0B"/>
    <w:rsid w:val="00EA15DB"/>
    <w:rsid w:val="00EB605F"/>
    <w:rsid w:val="00EB6D2C"/>
    <w:rsid w:val="00EC5A1D"/>
    <w:rsid w:val="00ED1863"/>
    <w:rsid w:val="00ED1AD0"/>
    <w:rsid w:val="00ED5D86"/>
    <w:rsid w:val="00EE7633"/>
    <w:rsid w:val="00EF3611"/>
    <w:rsid w:val="00EF74F4"/>
    <w:rsid w:val="00F042B2"/>
    <w:rsid w:val="00F05BB8"/>
    <w:rsid w:val="00F10420"/>
    <w:rsid w:val="00F10999"/>
    <w:rsid w:val="00F15056"/>
    <w:rsid w:val="00F2226B"/>
    <w:rsid w:val="00F22EA9"/>
    <w:rsid w:val="00F25975"/>
    <w:rsid w:val="00F27E54"/>
    <w:rsid w:val="00F27F9A"/>
    <w:rsid w:val="00F30794"/>
    <w:rsid w:val="00F37424"/>
    <w:rsid w:val="00F41912"/>
    <w:rsid w:val="00F4420D"/>
    <w:rsid w:val="00F47775"/>
    <w:rsid w:val="00F513A5"/>
    <w:rsid w:val="00F51A9D"/>
    <w:rsid w:val="00F51FF6"/>
    <w:rsid w:val="00F5566D"/>
    <w:rsid w:val="00F56ADF"/>
    <w:rsid w:val="00F60642"/>
    <w:rsid w:val="00F62E4B"/>
    <w:rsid w:val="00F66735"/>
    <w:rsid w:val="00F66740"/>
    <w:rsid w:val="00F7212F"/>
    <w:rsid w:val="00F73072"/>
    <w:rsid w:val="00F7387C"/>
    <w:rsid w:val="00F75E68"/>
    <w:rsid w:val="00F769A6"/>
    <w:rsid w:val="00F91002"/>
    <w:rsid w:val="00F9286A"/>
    <w:rsid w:val="00F977DA"/>
    <w:rsid w:val="00FA7D73"/>
    <w:rsid w:val="00FB5182"/>
    <w:rsid w:val="00FB5900"/>
    <w:rsid w:val="00FC304B"/>
    <w:rsid w:val="00FC34BA"/>
    <w:rsid w:val="00FC6B98"/>
    <w:rsid w:val="00FD2C6F"/>
    <w:rsid w:val="00FD6959"/>
    <w:rsid w:val="00FE44FF"/>
    <w:rsid w:val="00FF0C0F"/>
    <w:rsid w:val="00FF3127"/>
    <w:rsid w:val="00FF3FF1"/>
    <w:rsid w:val="00FF4E18"/>
    <w:rsid w:val="00FF7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Qhh8YEkFprWhxtgD/u9+ZEbH6rGAnbkbFMZokparOI0UD7IilnqUabp1oNSH1yO+4k26kO0GYGcEGXC3A2wiw==" w:salt="4yU99Un9+0+irZCWq8ag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03881"/>
    <w:rPr>
      <w:color w:val="0563C1"/>
      <w:u w:val="single"/>
    </w:rPr>
  </w:style>
  <w:style w:type="character" w:styleId="af7">
    <w:name w:val="FollowedHyperlink"/>
    <w:uiPriority w:val="99"/>
    <w:semiHidden/>
    <w:unhideWhenUsed/>
    <w:rsid w:val="00A32111"/>
    <w:rPr>
      <w:color w:val="954F72"/>
      <w:u w:val="single"/>
    </w:rPr>
  </w:style>
  <w:style w:type="character" w:styleId="af8">
    <w:name w:val="Unresolved Mention"/>
    <w:uiPriority w:val="99"/>
    <w:semiHidden/>
    <w:unhideWhenUsed/>
    <w:rsid w:val="00430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g-insight.konicaminolta.com/blog/354/" TargetMode="External"/><Relationship Id="rId18" Type="http://schemas.openxmlformats.org/officeDocument/2006/relationships/hyperlink" Target="https://www.konicaminolta.com/jp-ja/investors/ir_library/ar/ar2024/pdf/konica_minolta_ar2024_j.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onicaminolta.com/jp-ja/investors/ir_library/ar/ar2024/pdf/konica_minolta_ar2024_j.pdf" TargetMode="External"/><Relationship Id="rId17" Type="http://schemas.openxmlformats.org/officeDocument/2006/relationships/hyperlink" Target="https://www.konicaminolta.jp/business/support/maintenance/remote.html" TargetMode="External"/><Relationship Id="rId2" Type="http://schemas.openxmlformats.org/officeDocument/2006/relationships/customXml" Target="../customXml/item2.xml"/><Relationship Id="rId16" Type="http://schemas.openxmlformats.org/officeDocument/2006/relationships/hyperlink" Target="https://www.konicaminolta.com/jp-ja/investors/ir_library/ar/ar2024/pdf/konica_minolta_ar2024_j.pdf" TargetMode="External"/><Relationship Id="rId20" Type="http://schemas.openxmlformats.org/officeDocument/2006/relationships/hyperlink" Target="https://www.konicaminolta.com/jp-ja/investors/ir_library/ar/ar2021/pdf/konica_minolta_ar2021_j_092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onicaminolta.com/jp-ja/investors/ir_library/ar/ar2024/pdf/konica_minolta_ar2024_j.pdf" TargetMode="External"/><Relationship Id="rId5" Type="http://schemas.openxmlformats.org/officeDocument/2006/relationships/numbering" Target="numbering.xml"/><Relationship Id="rId15" Type="http://schemas.openxmlformats.org/officeDocument/2006/relationships/hyperlink" Target="https://img-insight.konicaminolta.com/blog/74/" TargetMode="External"/><Relationship Id="rId10" Type="http://schemas.openxmlformats.org/officeDocument/2006/relationships/endnotes" Target="endnotes.xml"/><Relationship Id="rId19" Type="http://schemas.openxmlformats.org/officeDocument/2006/relationships/hyperlink" Target="https://img-insight.konicaminolta.com/blog/35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mg-insight.konicaminolta.com/blog/295/"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06FBDF6BEE3FD4CA8DD3137E976001C" ma:contentTypeVersion="12" ma:contentTypeDescription="新しいドキュメントを作成します。" ma:contentTypeScope="" ma:versionID="67fcfccf1159b08b1e9f737e4b8469e5">
  <xsd:schema xmlns:xsd="http://www.w3.org/2001/XMLSchema" xmlns:xs="http://www.w3.org/2001/XMLSchema" xmlns:p="http://schemas.microsoft.com/office/2006/metadata/properties" xmlns:ns2="691773c8-8922-410d-bbaf-5161eacf87c6" xmlns:ns3="8d34ed90-a678-47b5-ba93-e3849f4e6582" targetNamespace="http://schemas.microsoft.com/office/2006/metadata/properties" ma:root="true" ma:fieldsID="3867a543e3c47e2c949a87585c023f68" ns2:_="" ns3:_="">
    <xsd:import namespace="691773c8-8922-410d-bbaf-5161eacf87c6"/>
    <xsd:import namespace="8d34ed90-a678-47b5-ba93-e3849f4e65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773c8-8922-410d-bbaf-5161eacf8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fbef511-2697-4f49-910f-ca747039f6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34ed90-a678-47b5-ba93-e3849f4e658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bfac4cb2-e81a-4308-b13b-9528ea37a66c}" ma:internalName="TaxCatchAll" ma:showField="CatchAllData" ma:web="8d34ed90-a678-47b5-ba93-e3849f4e65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d34ed90-a678-47b5-ba93-e3849f4e6582" xsi:nil="true"/>
    <lcf76f155ced4ddcb4097134ff3c332f xmlns="691773c8-8922-410d-bbaf-5161eacf87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9870BB-24EC-405A-83C3-95E819838479}">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E6127EEF-D8DA-4E1D-AAA4-68AD35320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773c8-8922-410d-bbaf-5161eacf87c6"/>
    <ds:schemaRef ds:uri="8d34ed90-a678-47b5-ba93-e3849f4e65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30DCA-0AAB-4A3E-97E3-9277CC4F83F7}">
  <ds:schemaRefs>
    <ds:schemaRef ds:uri="http://schemas.microsoft.com/office/infopath/2007/PartnerControls"/>
    <ds:schemaRef ds:uri="http://purl.org/dc/terms/"/>
    <ds:schemaRef ds:uri="691773c8-8922-410d-bbaf-5161eacf87c6"/>
    <ds:schemaRef ds:uri="http://schemas.microsoft.com/office/2006/metadata/properties"/>
    <ds:schemaRef ds:uri="http://schemas.microsoft.com/office/2006/documentManagement/types"/>
    <ds:schemaRef ds:uri="8d34ed90-a678-47b5-ba93-e3849f4e6582"/>
    <ds:schemaRef ds:uri="http://schemas.openxmlformats.org/package/2006/metadata/core-properties"/>
    <ds:schemaRef ds:uri="http://purl.org/dc/dcmitype/"/>
    <ds:schemaRef ds:uri="http://www.w3.org/XML/1998/namespace"/>
    <ds:schemaRef ds:uri="http://purl.org/dc/elements/1.1/"/>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7786</ap:Words>
  <ap:Characters>2819</ap:Characters>
  <ap:Application/>
  <ap:Lines>23</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10584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0x010100706FBDF6BEE3FD4CA8DD3137E976001C</vt:lpwstr>
  </property>
  <property fmtid="{D5CDD505-2E9C-101B-9397-08002B2CF9AE}" pid="3" name="MediaServiceImageTags">
    <vt:lpwstr/>
  </property>
</Properties>
</file>