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9B28B2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9111B">
              <w:rPr>
                <w:rFonts w:ascii="ＭＳ 明朝" w:eastAsia="ＭＳ 明朝" w:hAnsi="ＭＳ 明朝" w:cs="ＭＳ 明朝" w:hint="eastAsia"/>
                <w:spacing w:val="6"/>
                <w:kern w:val="0"/>
                <w:szCs w:val="21"/>
              </w:rPr>
              <w:t xml:space="preserve">2025 </w:t>
            </w:r>
            <w:r w:rsidRPr="00E577BF">
              <w:rPr>
                <w:rFonts w:ascii="ＭＳ 明朝" w:eastAsia="ＭＳ 明朝" w:hAnsi="ＭＳ 明朝" w:cs="ＭＳ 明朝" w:hint="eastAsia"/>
                <w:spacing w:val="6"/>
                <w:kern w:val="0"/>
                <w:szCs w:val="21"/>
              </w:rPr>
              <w:t xml:space="preserve">年　</w:t>
            </w:r>
            <w:r w:rsidR="00654E55">
              <w:rPr>
                <w:rFonts w:ascii="ＭＳ 明朝" w:eastAsia="ＭＳ 明朝" w:hAnsi="ＭＳ 明朝" w:cs="ＭＳ 明朝" w:hint="eastAsia"/>
                <w:spacing w:val="6"/>
                <w:kern w:val="0"/>
                <w:szCs w:val="21"/>
              </w:rPr>
              <w:t>3</w:t>
            </w:r>
            <w:r w:rsidR="00B9111B">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月　</w:t>
            </w:r>
            <w:r w:rsidR="00654E55">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1EF102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50095">
              <w:rPr>
                <w:rFonts w:ascii="ＭＳ 明朝" w:eastAsia="ＭＳ 明朝" w:hAnsi="ＭＳ 明朝" w:hint="eastAsia"/>
                <w:spacing w:val="6"/>
                <w:kern w:val="0"/>
                <w:szCs w:val="21"/>
              </w:rPr>
              <w:t>やまはかぶしき</w:t>
            </w:r>
            <w:r w:rsidR="00F44554">
              <w:rPr>
                <w:rFonts w:ascii="ＭＳ 明朝" w:eastAsia="ＭＳ 明朝" w:hAnsi="ＭＳ 明朝" w:hint="eastAsia"/>
                <w:spacing w:val="6"/>
                <w:kern w:val="0"/>
                <w:szCs w:val="21"/>
              </w:rPr>
              <w:t>が</w:t>
            </w:r>
            <w:r w:rsidR="00250095">
              <w:rPr>
                <w:rFonts w:ascii="ＭＳ 明朝" w:eastAsia="ＭＳ 明朝" w:hAnsi="ＭＳ 明朝" w:hint="eastAsia"/>
                <w:spacing w:val="6"/>
                <w:kern w:val="0"/>
                <w:szCs w:val="21"/>
              </w:rPr>
              <w:t>いしゃ</w:t>
            </w:r>
            <w:r w:rsidR="00FB5182" w:rsidRPr="00E577BF">
              <w:rPr>
                <w:rFonts w:ascii="ＭＳ 明朝" w:eastAsia="ＭＳ 明朝" w:hAnsi="ＭＳ 明朝" w:hint="eastAsia"/>
                <w:spacing w:val="6"/>
                <w:kern w:val="0"/>
                <w:szCs w:val="21"/>
              </w:rPr>
              <w:t xml:space="preserve"> </w:t>
            </w:r>
          </w:p>
          <w:p w14:paraId="1EE5CAB5" w14:textId="50E4FE4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1967DA">
              <w:rPr>
                <w:rFonts w:ascii="ＭＳ 明朝" w:eastAsia="ＭＳ 明朝" w:hAnsi="ＭＳ 明朝" w:cs="ＭＳ 明朝" w:hint="eastAsia"/>
                <w:spacing w:val="6"/>
                <w:kern w:val="0"/>
                <w:szCs w:val="21"/>
              </w:rPr>
              <w:t>ヤマハ株式会社</w:t>
            </w:r>
          </w:p>
          <w:p w14:paraId="709E4A6F" w14:textId="6049115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1967DA">
              <w:rPr>
                <w:rFonts w:ascii="ＭＳ 明朝" w:eastAsia="ＭＳ 明朝" w:hAnsi="ＭＳ 明朝" w:hint="eastAsia"/>
                <w:spacing w:val="6"/>
                <w:kern w:val="0"/>
                <w:szCs w:val="21"/>
              </w:rPr>
              <w:t>やまうらあつし</w:t>
            </w:r>
            <w:r w:rsidR="00FB5182" w:rsidRPr="00E577BF">
              <w:rPr>
                <w:rFonts w:ascii="ＭＳ 明朝" w:eastAsia="ＭＳ 明朝" w:hAnsi="ＭＳ 明朝" w:hint="eastAsia"/>
                <w:spacing w:val="6"/>
                <w:kern w:val="0"/>
                <w:szCs w:val="21"/>
              </w:rPr>
              <w:t xml:space="preserve">  </w:t>
            </w:r>
          </w:p>
          <w:p w14:paraId="039A6583" w14:textId="4D389A1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D1F75" w:rsidRPr="00E577BF">
              <w:rPr>
                <w:rFonts w:ascii="ＭＳ 明朝" w:eastAsia="ＭＳ 明朝" w:hAnsi="ＭＳ 明朝"/>
                <w:spacing w:val="6"/>
                <w:kern w:val="0"/>
                <w:szCs w:val="21"/>
              </w:rPr>
              <w:t xml:space="preserve">  </w:t>
            </w:r>
            <w:r w:rsidR="009D1F75" w:rsidRPr="00E577BF">
              <w:rPr>
                <w:rFonts w:ascii="ＭＳ 明朝" w:eastAsia="ＭＳ 明朝" w:hAnsi="ＭＳ 明朝" w:cs="ＭＳ 明朝" w:hint="eastAsia"/>
                <w:spacing w:val="6"/>
                <w:kern w:val="0"/>
                <w:szCs w:val="21"/>
              </w:rPr>
              <w:t xml:space="preserve">　</w:t>
            </w:r>
            <w:r w:rsidR="005754C2">
              <w:rPr>
                <w:rFonts w:ascii="ＭＳ 明朝" w:eastAsia="ＭＳ 明朝" w:hAnsi="ＭＳ 明朝" w:cs="ＭＳ 明朝" w:hint="eastAsia"/>
                <w:spacing w:val="6"/>
                <w:kern w:val="0"/>
                <w:szCs w:val="21"/>
              </w:rPr>
              <w:t>山浦敦</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0C5918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9E3DCA">
              <w:rPr>
                <w:rFonts w:ascii="ＭＳ 明朝" w:eastAsia="ＭＳ 明朝" w:hAnsi="ＭＳ 明朝" w:cs="ＭＳ 明朝" w:hint="eastAsia"/>
                <w:spacing w:val="588"/>
                <w:kern w:val="0"/>
                <w:szCs w:val="21"/>
                <w:fitText w:val="1596" w:id="-2095224320"/>
              </w:rPr>
              <w:t>住</w:t>
            </w:r>
            <w:r w:rsidRPr="009E3DCA">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A5942" w:rsidRPr="006A5942">
              <w:rPr>
                <w:rFonts w:ascii="ＭＳ 明朝" w:eastAsia="ＭＳ 明朝" w:hAnsi="ＭＳ 明朝" w:cs="ＭＳ 明朝"/>
                <w:spacing w:val="6"/>
                <w:kern w:val="0"/>
                <w:szCs w:val="21"/>
              </w:rPr>
              <w:t>430-8650</w:t>
            </w:r>
          </w:p>
          <w:p w14:paraId="6BDAE701" w14:textId="261546AB" w:rsidR="00D1302E" w:rsidRPr="00E577BF" w:rsidRDefault="002C5C94" w:rsidP="00F66735">
            <w:pPr>
              <w:spacing w:afterLines="50" w:after="120" w:line="260" w:lineRule="exact"/>
              <w:ind w:leftChars="1261" w:left="2699"/>
              <w:rPr>
                <w:rFonts w:ascii="ＭＳ 明朝" w:eastAsia="ＭＳ 明朝" w:hAnsi="ＭＳ 明朝"/>
                <w:spacing w:val="14"/>
                <w:kern w:val="0"/>
                <w:szCs w:val="21"/>
              </w:rPr>
            </w:pPr>
            <w:r w:rsidRPr="002C5C94">
              <w:rPr>
                <w:rFonts w:ascii="ＭＳ 明朝" w:eastAsia="ＭＳ 明朝" w:hAnsi="ＭＳ 明朝"/>
                <w:spacing w:val="14"/>
                <w:kern w:val="0"/>
                <w:szCs w:val="21"/>
              </w:rPr>
              <w:t>静岡県浜松市中央区中沢町10番1号</w:t>
            </w:r>
          </w:p>
          <w:p w14:paraId="47DD002F" w14:textId="537474D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44977" w:rsidRPr="00D62146">
              <w:rPr>
                <w:rFonts w:ascii="ＭＳ 明朝" w:eastAsia="ＭＳ 明朝" w:hAnsi="ＭＳ 明朝" w:cs="ＭＳ 明朝"/>
                <w:kern w:val="0"/>
                <w:szCs w:val="21"/>
              </w:rPr>
              <w:t>3080401005595</w:t>
            </w:r>
          </w:p>
          <w:p w14:paraId="045CD76E" w14:textId="390FDF4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F4E18F">
                <v:oval id="_x0000_s2050" style="position:absolute;left:0;text-align:left;margin-left:98.65pt;margin-top:12.5pt;width:58.85pt;height:13.9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6D019B8" w:rsidR="00D1302E" w:rsidRPr="00E577BF" w:rsidRDefault="005846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43E">
                    <w:rPr>
                      <w:rFonts w:ascii="ＭＳ 明朝" w:eastAsia="ＭＳ 明朝" w:hAnsi="ＭＳ 明朝" w:cs="ＭＳ 明朝" w:hint="eastAsia"/>
                      <w:spacing w:val="6"/>
                      <w:kern w:val="0"/>
                      <w:szCs w:val="21"/>
                    </w:rPr>
                    <w:t>ヤマハグループ新中期経営計画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Make Waves 2.0</w:t>
                  </w:r>
                </w:p>
                <w:p w14:paraId="200ADAF6" w14:textId="643B3B8D" w:rsidR="00D1302E" w:rsidRPr="00E577BF" w:rsidRDefault="004B4F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95E3040" w14:textId="77777777" w:rsidR="000251DD" w:rsidRDefault="000251DD" w:rsidP="00025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　5月　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日</w:t>
                  </w:r>
                </w:p>
                <w:p w14:paraId="5054374B" w14:textId="366761BF" w:rsidR="00D1302E" w:rsidRPr="00E577BF" w:rsidRDefault="000251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382723">
                    <w:rPr>
                      <w:rFonts w:ascii="ＭＳ 明朝" w:eastAsia="ＭＳ 明朝" w:hAnsi="ＭＳ 明朝" w:cs="ＭＳ 明朝" w:hint="eastAsia"/>
                      <w:spacing w:val="6"/>
                      <w:kern w:val="0"/>
                      <w:szCs w:val="21"/>
                    </w:rPr>
                    <w:t xml:space="preserve">  9月  27日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6BAC01" w14:textId="77777777" w:rsidR="00B83631" w:rsidRDefault="00B83631"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AB81862">
                    <w:rPr>
                      <w:rFonts w:ascii="ＭＳ 明朝" w:eastAsia="ＭＳ 明朝" w:hAnsi="ＭＳ 明朝" w:cs="ＭＳ 明朝"/>
                    </w:rPr>
                    <w:t>記者会見、中期経営計画説明会、ウェブサイト掲載</w:t>
                  </w:r>
                </w:p>
                <w:p w14:paraId="16E34BFC" w14:textId="77777777" w:rsidR="00B83631" w:rsidRDefault="00B83631"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65D43">
                    <w:rPr>
                      <w:rFonts w:ascii="ＭＳ 明朝" w:eastAsia="ＭＳ 明朝" w:hAnsi="ＭＳ 明朝" w:cs="ＭＳ 明朝" w:hint="eastAsia"/>
                      <w:spacing w:val="6"/>
                      <w:kern w:val="0"/>
                      <w:szCs w:val="21"/>
                    </w:rPr>
                    <w:t>ヤマハグループ新中期経営計画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Make Waves 2.0</w:t>
                  </w:r>
                </w:p>
                <w:p w14:paraId="06600070" w14:textId="2EB6805B" w:rsidR="00D1302E" w:rsidRDefault="00FE67B9"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https://www.yamaha.com/ja/ir/library/presentations/pdf/pres-220512_02.pdf</w:t>
                    </w:r>
                  </w:hyperlink>
                </w:p>
                <w:p w14:paraId="15C7D3A8" w14:textId="77777777" w:rsidR="00E61AC3" w:rsidRPr="00E61AC3" w:rsidRDefault="00E61AC3" w:rsidP="00E6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AC3">
                    <w:rPr>
                      <w:rFonts w:ascii="ＭＳ 明朝" w:eastAsia="ＭＳ 明朝" w:hAnsi="ＭＳ 明朝" w:cs="ＭＳ 明朝" w:hint="eastAsia"/>
                      <w:spacing w:val="6"/>
                      <w:kern w:val="0"/>
                      <w:szCs w:val="21"/>
                    </w:rPr>
                    <w:t>p3 環境変化がもたらす「新たな社会」</w:t>
                  </w:r>
                </w:p>
                <w:p w14:paraId="4645B48C" w14:textId="59AACE24" w:rsidR="00FE67B9" w:rsidRDefault="00E61AC3" w:rsidP="00E6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AC3">
                    <w:rPr>
                      <w:rFonts w:ascii="ＭＳ 明朝" w:eastAsia="ＭＳ 明朝" w:hAnsi="ＭＳ 明朝" w:cs="ＭＳ 明朝" w:hint="eastAsia"/>
                      <w:spacing w:val="6"/>
                      <w:kern w:val="0"/>
                      <w:szCs w:val="21"/>
                    </w:rPr>
                    <w:t>p5 「なくてはならない個性輝く企業」になる</w:t>
                  </w:r>
                </w:p>
                <w:p w14:paraId="5B0DB7D5" w14:textId="16499721" w:rsidR="005611DF" w:rsidRDefault="005611DF" w:rsidP="00E6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 「DX」</w:t>
                  </w:r>
                </w:p>
                <w:p w14:paraId="3D509158" w14:textId="77777777" w:rsidR="0098663C" w:rsidRDefault="0098663C"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2678F0" w14:textId="225B88F6" w:rsidR="0098663C" w:rsidRDefault="0098663C"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0973CD1" w14:textId="29B478A0" w:rsidR="0098663C" w:rsidRDefault="00A61E34"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https://www.yamaha.com/ja/ir/library/publications/pdf/an-2024.pdf</w:t>
                    </w:r>
                  </w:hyperlink>
                </w:p>
                <w:p w14:paraId="6ADF2024" w14:textId="18B93F1B" w:rsidR="00A61E34" w:rsidRDefault="00F00572"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p6 </w:t>
                  </w:r>
                  <w:r w:rsidR="00E0376D">
                    <w:rPr>
                      <w:rFonts w:ascii="ＭＳ 明朝" w:eastAsia="ＭＳ 明朝" w:hAnsi="ＭＳ 明朝" w:cs="ＭＳ 明朝" w:hint="eastAsia"/>
                      <w:spacing w:val="6"/>
                      <w:kern w:val="0"/>
                      <w:szCs w:val="21"/>
                    </w:rPr>
                    <w:t>ヤマハグループの歴史</w:t>
                  </w:r>
                </w:p>
                <w:p w14:paraId="301CFB8B" w14:textId="3E895744" w:rsidR="00427467" w:rsidRDefault="00427467"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p16 中期経営計画の進捗</w:t>
                  </w:r>
                </w:p>
                <w:p w14:paraId="77C01254" w14:textId="2626EEF0" w:rsidR="00F02A65" w:rsidRPr="00A61E34" w:rsidRDefault="00F02A65" w:rsidP="00B836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p58</w:t>
                  </w:r>
                  <w:r w:rsidR="001D7F2E">
                    <w:rPr>
                      <w:rFonts w:ascii="ＭＳ 明朝" w:eastAsia="ＭＳ 明朝" w:hAnsi="ＭＳ 明朝" w:cs="ＭＳ 明朝" w:hint="eastAsia"/>
                      <w:spacing w:val="6"/>
                      <w:kern w:val="0"/>
                      <w:szCs w:val="21"/>
                    </w:rPr>
                    <w:t>-59</w:t>
                  </w:r>
                  <w:r>
                    <w:rPr>
                      <w:rFonts w:ascii="ＭＳ 明朝" w:eastAsia="ＭＳ 明朝" w:hAnsi="ＭＳ 明朝" w:cs="ＭＳ 明朝" w:hint="eastAsia"/>
                      <w:spacing w:val="6"/>
                      <w:kern w:val="0"/>
                      <w:szCs w:val="21"/>
                    </w:rPr>
                    <w:t xml:space="preserve"> DX(Transformation by Digital)</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5E966E79" w:rsidR="00D1302E" w:rsidRDefault="00E037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ヤマハグループは、1887年の創業以来、</w:t>
                  </w:r>
                  <w:r w:rsidR="007B7E5D">
                    <w:rPr>
                      <w:rFonts w:ascii="ＭＳ 明朝" w:eastAsia="ＭＳ 明朝" w:hAnsi="ＭＳ 明朝" w:cs="ＭＳ 明朝" w:hint="eastAsia"/>
                      <w:spacing w:val="6"/>
                      <w:kern w:val="0"/>
                      <w:szCs w:val="21"/>
                    </w:rPr>
                    <w:t>音・音楽に関連する事業を中核としながら、「新たな感動と豊かな文化を世界の人々と作り続ける」ことで「世界中の人々の心豊かなくらし」を目指してきました。</w:t>
                  </w:r>
                  <w:r w:rsidR="0073587E">
                    <w:rPr>
                      <w:rFonts w:ascii="ＭＳ 明朝" w:eastAsia="ＭＳ 明朝" w:hAnsi="ＭＳ 明朝" w:cs="ＭＳ 明朝" w:hint="eastAsia"/>
                      <w:spacing w:val="6"/>
                      <w:kern w:val="0"/>
                      <w:szCs w:val="21"/>
                    </w:rPr>
                    <w:t>(統合報告書2024 p6)</w:t>
                  </w:r>
                </w:p>
                <w:p w14:paraId="763CF70B" w14:textId="77777777" w:rsidR="0073587E" w:rsidRPr="00E577BF" w:rsidRDefault="007358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E580A5" w14:textId="4AB80506" w:rsidR="00E202B3" w:rsidRPr="00E202B3" w:rsidRDefault="00E202B3" w:rsidP="00E202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2B3">
                    <w:rPr>
                      <w:rFonts w:ascii="ＭＳ 明朝" w:eastAsia="ＭＳ 明朝" w:hAnsi="ＭＳ 明朝" w:cs="ＭＳ 明朝" w:hint="eastAsia"/>
                      <w:spacing w:val="6"/>
                      <w:kern w:val="0"/>
                      <w:szCs w:val="21"/>
                    </w:rPr>
                    <w:lastRenderedPageBreak/>
                    <w:t>中計では、この期間をコロナ禍後の新たな社会で持続的な成長力を高める3年間と位置付け、「事業基盤をより強くする」「サステナビリティを価値の源泉に」「ともに働く仲間の活力最大化」という3つの方針に沿った取り組みを進めています。</w:t>
                  </w:r>
                </w:p>
                <w:p w14:paraId="3784F463" w14:textId="77777777" w:rsidR="00E202B3" w:rsidRPr="00E202B3" w:rsidRDefault="00E202B3" w:rsidP="00E202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2B3">
                    <w:rPr>
                      <w:rFonts w:ascii="ＭＳ 明朝" w:eastAsia="ＭＳ 明朝" w:hAnsi="ＭＳ 明朝" w:cs="ＭＳ 明朝" w:hint="eastAsia"/>
                      <w:spacing w:val="6"/>
                      <w:kern w:val="0"/>
                      <w:szCs w:val="21"/>
                    </w:rPr>
                    <w:t>方針①：事業基盤をより強くする</w:t>
                  </w:r>
                </w:p>
                <w:p w14:paraId="1FB68DBD" w14:textId="77777777" w:rsidR="00D1302E" w:rsidRDefault="00E202B3" w:rsidP="00A8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02B3">
                    <w:rPr>
                      <w:rFonts w:ascii="ＭＳ 明朝" w:eastAsia="ＭＳ 明朝" w:hAnsi="ＭＳ 明朝" w:cs="ＭＳ 明朝" w:hint="eastAsia"/>
                      <w:spacing w:val="6"/>
                      <w:kern w:val="0"/>
                      <w:szCs w:val="21"/>
                    </w:rPr>
                    <w:t>当方針については「顧客ともっとつながる」「新たな価値を創出する」「柔軟さと強靭さを備え持つ」を重点テーマとして、さまざまな施策を推進しています。</w:t>
                  </w:r>
                  <w:r w:rsidR="00A8709C">
                    <w:rPr>
                      <w:rFonts w:ascii="ＭＳ 明朝" w:eastAsia="ＭＳ 明朝" w:hAnsi="ＭＳ 明朝" w:cs="ＭＳ 明朝" w:hint="eastAsia"/>
                      <w:spacing w:val="6"/>
                      <w:kern w:val="0"/>
                      <w:szCs w:val="21"/>
                    </w:rPr>
                    <w:t>(統合報告書2024 p16)</w:t>
                  </w:r>
                </w:p>
                <w:p w14:paraId="709E3283" w14:textId="77777777" w:rsidR="00A8709C" w:rsidRDefault="00A8709C" w:rsidP="00A87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2CB0167B" w:rsidR="00A8709C" w:rsidRPr="00E577BF" w:rsidRDefault="00EF482D" w:rsidP="00EF48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482D">
                    <w:rPr>
                      <w:rFonts w:ascii="ＭＳ 明朝" w:eastAsia="ＭＳ 明朝" w:hAnsi="ＭＳ 明朝" w:cs="ＭＳ 明朝" w:hint="eastAsia"/>
                      <w:spacing w:val="6"/>
                      <w:kern w:val="0"/>
                      <w:szCs w:val="21"/>
                    </w:rPr>
                    <w:t>デジタルトランスフォーメーション（DX）の推進を通じて、お客さまともっとつながるための顧客情報基盤や新SCMシステム、ERPの構築など、デジタル技術を用いた顧客価値最大化と業務変革に取り組んでいます。また、事業基盤を整備しデータ活用を推進することで、業務プロセスを変革し、生産性向上と企業価値向上を図ります。</w:t>
                  </w:r>
                  <w:r>
                    <w:rPr>
                      <w:rFonts w:ascii="ＭＳ 明朝" w:eastAsia="ＭＳ 明朝" w:hAnsi="ＭＳ 明朝" w:cs="ＭＳ 明朝" w:hint="eastAsia"/>
                      <w:spacing w:val="6"/>
                      <w:kern w:val="0"/>
                      <w:szCs w:val="21"/>
                    </w:rPr>
                    <w:t>(統合報告書2024 p58)</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8D50954" w:rsidR="00D1302E" w:rsidRPr="00E577BF" w:rsidRDefault="00D71A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1AB81862">
                    <w:rPr>
                      <w:rFonts w:ascii="ＭＳ 明朝" w:eastAsia="ＭＳ 明朝" w:hAnsi="ＭＳ 明朝" w:cs="ＭＳ 明朝"/>
                    </w:rPr>
                    <w:t>取締役会決議を経て公表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891"/>
            </w:tblGrid>
            <w:tr w:rsidR="007A63D6" w:rsidRPr="00E577BF" w14:paraId="1CB93FF2" w14:textId="77777777" w:rsidTr="00BE6F3C">
              <w:trPr>
                <w:trHeight w:val="707"/>
              </w:trPr>
              <w:tc>
                <w:tcPr>
                  <w:tcW w:w="1978" w:type="dxa"/>
                  <w:shd w:val="clear" w:color="auto" w:fill="auto"/>
                </w:tcPr>
                <w:p w14:paraId="14883672" w14:textId="77777777" w:rsidR="007A63D6" w:rsidRPr="00E577BF" w:rsidRDefault="007A63D6" w:rsidP="007A63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5BE46CD4" w14:textId="15884F45" w:rsidR="007A63D6" w:rsidRPr="00E577BF" w:rsidRDefault="005B7149"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A63D6" w:rsidRPr="00BE243E">
                    <w:rPr>
                      <w:rFonts w:ascii="ＭＳ 明朝" w:eastAsia="ＭＳ 明朝" w:hAnsi="ＭＳ 明朝" w:cs="ＭＳ 明朝" w:hint="eastAsia"/>
                      <w:spacing w:val="6"/>
                      <w:kern w:val="0"/>
                      <w:szCs w:val="21"/>
                    </w:rPr>
                    <w:t>ヤマハグループ新中期経営計画</w:t>
                  </w:r>
                  <w:r w:rsidR="007A63D6">
                    <w:rPr>
                      <w:rFonts w:ascii="ＭＳ 明朝" w:eastAsia="ＭＳ 明朝" w:hAnsi="ＭＳ 明朝" w:cs="ＭＳ 明朝" w:hint="eastAsia"/>
                      <w:spacing w:val="6"/>
                      <w:kern w:val="0"/>
                      <w:szCs w:val="21"/>
                    </w:rPr>
                    <w:t xml:space="preserve"> </w:t>
                  </w:r>
                  <w:r w:rsidR="007A63D6">
                    <w:rPr>
                      <w:rFonts w:ascii="ＭＳ 明朝" w:eastAsia="ＭＳ 明朝" w:hAnsi="ＭＳ 明朝" w:cs="ＭＳ 明朝"/>
                      <w:spacing w:val="6"/>
                      <w:kern w:val="0"/>
                      <w:szCs w:val="21"/>
                    </w:rPr>
                    <w:t>Make Waves 2.0</w:t>
                  </w:r>
                </w:p>
                <w:p w14:paraId="1CD35ACE" w14:textId="2955BA8C" w:rsidR="007A63D6" w:rsidRDefault="005B7149"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A63D6">
                    <w:rPr>
                      <w:rFonts w:ascii="ＭＳ 明朝" w:eastAsia="ＭＳ 明朝" w:hAnsi="ＭＳ 明朝" w:cs="ＭＳ 明朝" w:hint="eastAsia"/>
                      <w:spacing w:val="6"/>
                      <w:kern w:val="0"/>
                      <w:szCs w:val="21"/>
                    </w:rPr>
                    <w:t>統合報告書2024</w:t>
                  </w:r>
                </w:p>
                <w:p w14:paraId="40C75B3A" w14:textId="7DD0B60D" w:rsidR="005B7149" w:rsidRDefault="005B7149"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E7E54">
                    <w:rPr>
                      <w:rFonts w:ascii="ＭＳ 明朝" w:eastAsia="ＭＳ 明朝" w:hAnsi="ＭＳ 明朝" w:cs="ＭＳ 明朝" w:hint="eastAsia"/>
                      <w:spacing w:val="6"/>
                      <w:kern w:val="0"/>
                      <w:szCs w:val="21"/>
                    </w:rPr>
                    <w:t>ウェブページ「Yamaha Music Connect API」</w:t>
                  </w:r>
                  <w:r w:rsidR="00A65603">
                    <w:rPr>
                      <w:rFonts w:ascii="ＭＳ 明朝" w:eastAsia="ＭＳ 明朝" w:hAnsi="ＭＳ 明朝" w:cs="ＭＳ 明朝" w:hint="eastAsia"/>
                      <w:spacing w:val="6"/>
                      <w:kern w:val="0"/>
                      <w:szCs w:val="21"/>
                    </w:rPr>
                    <w:t>:</w:t>
                  </w:r>
                </w:p>
                <w:p w14:paraId="1528F4F4" w14:textId="4E0AC05B" w:rsidR="00360286" w:rsidRDefault="00360286"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0E7E54">
                    <w:rPr>
                      <w:rFonts w:ascii="ＭＳ 明朝" w:eastAsia="ＭＳ 明朝" w:hAnsi="ＭＳ 明朝" w:cs="ＭＳ 明朝" w:hint="eastAsia"/>
                      <w:spacing w:val="6"/>
                      <w:kern w:val="0"/>
                      <w:szCs w:val="21"/>
                    </w:rPr>
                    <w:t>当社コーポレートサイト</w:t>
                  </w:r>
                </w:p>
                <w:p w14:paraId="7B20EF70" w14:textId="0B035793" w:rsidR="005B7149" w:rsidRDefault="005B7149" w:rsidP="007A63D6">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w:t>
                  </w:r>
                  <w:r w:rsidRPr="000E7E54">
                    <w:rPr>
                      <w:rFonts w:ascii="ＭＳ 明朝" w:eastAsia="ＭＳ 明朝" w:hAnsi="ＭＳ 明朝" w:cs="ＭＳ 明朝" w:hint="eastAsia"/>
                      <w:spacing w:val="6"/>
                      <w:kern w:val="0"/>
                      <w:szCs w:val="21"/>
                    </w:rPr>
                    <w:t>ウェブページ「</w:t>
                  </w:r>
                  <w:r w:rsidRPr="000E7E54">
                    <w:rPr>
                      <w:rFonts w:hint="eastAsia"/>
                    </w:rPr>
                    <w:t>ヤマハが音や音楽の要素技術を</w:t>
                  </w:r>
                  <w:proofErr w:type="spellStart"/>
                  <w:r w:rsidRPr="000E7E54">
                    <w:rPr>
                      <w:rFonts w:hint="eastAsia"/>
                    </w:rPr>
                    <w:t>WebAPI</w:t>
                  </w:r>
                  <w:proofErr w:type="spellEnd"/>
                  <w:r w:rsidRPr="000E7E54">
                    <w:rPr>
                      <w:rFonts w:hint="eastAsia"/>
                    </w:rPr>
                    <w:t>で提供、音源分離や楽曲解析など」</w:t>
                  </w:r>
                  <w:r w:rsidR="00360286">
                    <w:rPr>
                      <w:rFonts w:hint="eastAsia"/>
                    </w:rPr>
                    <w:t>:</w:t>
                  </w:r>
                </w:p>
                <w:p w14:paraId="5465409F" w14:textId="4F52D4F0" w:rsidR="00DD0E80" w:rsidRDefault="00DD0E80" w:rsidP="007A63D6">
                  <w:pPr>
                    <w:suppressAutoHyphens/>
                    <w:kinsoku w:val="0"/>
                    <w:overflowPunct w:val="0"/>
                    <w:adjustRightInd w:val="0"/>
                    <w:spacing w:afterLines="50" w:after="120" w:line="238" w:lineRule="exact"/>
                    <w:jc w:val="left"/>
                    <w:textAlignment w:val="center"/>
                    <w:rPr>
                      <w:rFonts w:hint="eastAsia"/>
                    </w:rPr>
                  </w:pPr>
                  <w:r>
                    <w:rPr>
                      <w:rFonts w:hint="eastAsia"/>
                    </w:rPr>
                    <w:t xml:space="preserve"> </w:t>
                  </w:r>
                  <w:r w:rsidRPr="000E7E54">
                    <w:rPr>
                      <w:rFonts w:hint="eastAsia"/>
                    </w:rPr>
                    <w:t>アイティメディア株式会社情報ポータル「</w:t>
                  </w:r>
                  <w:proofErr w:type="spellStart"/>
                  <w:r w:rsidRPr="000E7E54">
                    <w:rPr>
                      <w:rFonts w:hint="eastAsia"/>
                    </w:rPr>
                    <w:t>MONOist</w:t>
                  </w:r>
                  <w:proofErr w:type="spellEnd"/>
                  <w:r w:rsidRPr="000E7E54">
                    <w:rPr>
                      <w:rFonts w:hint="eastAsia"/>
                    </w:rPr>
                    <w:t>」</w:t>
                  </w:r>
                </w:p>
                <w:p w14:paraId="30B963FB" w14:textId="77777777" w:rsidR="00A65603" w:rsidRDefault="00DC2F14" w:rsidP="00A65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E7E54">
                    <w:rPr>
                      <w:rFonts w:ascii="ＭＳ 明朝" w:eastAsia="ＭＳ 明朝" w:hAnsi="ＭＳ 明朝" w:cs="ＭＳ 明朝" w:hint="eastAsia"/>
                      <w:spacing w:val="6"/>
                      <w:kern w:val="0"/>
                      <w:szCs w:val="21"/>
                    </w:rPr>
                    <w:t>ウェブページ「MUSIC AVENUE」</w:t>
                  </w:r>
                </w:p>
                <w:p w14:paraId="23161262" w14:textId="60838605" w:rsidR="00A65603" w:rsidRPr="00A65603" w:rsidRDefault="00A65603" w:rsidP="00A656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一般財団法人ヤマハ音楽振興会(※)サイト</w:t>
                  </w:r>
                </w:p>
                <w:p w14:paraId="28B64A39" w14:textId="7CF532E9" w:rsidR="00A65603" w:rsidRPr="00A65603" w:rsidRDefault="00A65603" w:rsidP="00A656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0E7E54">
                    <w:rPr>
                      <w:rFonts w:ascii="ＭＳ 明朝" w:eastAsia="ＭＳ 明朝" w:hAnsi="ＭＳ 明朝" w:cs="ＭＳ 明朝" w:hint="eastAsia"/>
                      <w:spacing w:val="6"/>
                      <w:kern w:val="0"/>
                      <w:szCs w:val="21"/>
                    </w:rPr>
                    <w:t>※当社グループの財団法人</w:t>
                  </w:r>
                </w:p>
                <w:p w14:paraId="67D53B18" w14:textId="77777777" w:rsidR="00DC2F14" w:rsidRDefault="00DC2F14"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・ウェブページ「顧客と繋がり続けるためのLTV向上に向けた変革に伴走 新サービスの企画、デジタルと直営店舗・教室の融合を推進」</w:t>
                  </w:r>
                  <w:r w:rsidR="00BE2C56">
                    <w:rPr>
                      <w:rFonts w:ascii="ＭＳ 明朝" w:eastAsia="ＭＳ 明朝" w:hAnsi="ＭＳ 明朝" w:cs="ＭＳ 明朝" w:hint="eastAsia"/>
                      <w:spacing w:val="6"/>
                      <w:kern w:val="0"/>
                      <w:szCs w:val="21"/>
                    </w:rPr>
                    <w:t>：</w:t>
                  </w:r>
                </w:p>
                <w:p w14:paraId="5BF68E2D" w14:textId="5DA24756" w:rsidR="00BE2C56" w:rsidRPr="00DC2F14" w:rsidRDefault="00BE2C56"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0E7E54">
                    <w:rPr>
                      <w:rFonts w:ascii="ＭＳ 明朝" w:eastAsia="ＭＳ 明朝" w:hAnsi="ＭＳ 明朝" w:cs="ＭＳ 明朝" w:hint="eastAsia"/>
                      <w:spacing w:val="6"/>
                      <w:kern w:val="0"/>
                      <w:szCs w:val="21"/>
                    </w:rPr>
                    <w:t>アビームコンサルティング株式会社コーポレートサイト</w:t>
                  </w:r>
                </w:p>
              </w:tc>
            </w:tr>
            <w:tr w:rsidR="007A63D6" w:rsidRPr="00E577BF" w14:paraId="15FFB657" w14:textId="77777777" w:rsidTr="00BE6F3C">
              <w:trPr>
                <w:trHeight w:val="697"/>
              </w:trPr>
              <w:tc>
                <w:tcPr>
                  <w:tcW w:w="2603" w:type="dxa"/>
                  <w:shd w:val="clear" w:color="auto" w:fill="auto"/>
                </w:tcPr>
                <w:p w14:paraId="09D6FA76" w14:textId="77777777" w:rsidR="007A63D6" w:rsidRPr="000E7E54" w:rsidRDefault="007A63D6" w:rsidP="007A63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公表日</w:t>
                  </w:r>
                </w:p>
              </w:tc>
              <w:tc>
                <w:tcPr>
                  <w:tcW w:w="5891" w:type="dxa"/>
                  <w:shd w:val="clear" w:color="auto" w:fill="auto"/>
                </w:tcPr>
                <w:p w14:paraId="1CF49D84" w14:textId="77777777" w:rsidR="002D5696" w:rsidRPr="000E7E54" w:rsidRDefault="002D5696" w:rsidP="007A6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 xml:space="preserve">・ヤマハグループ新中期経営計画 </w:t>
                  </w:r>
                  <w:r w:rsidRPr="000E7E54">
                    <w:rPr>
                      <w:rFonts w:ascii="ＭＳ 明朝" w:eastAsia="ＭＳ 明朝" w:hAnsi="ＭＳ 明朝" w:cs="ＭＳ 明朝"/>
                      <w:spacing w:val="6"/>
                      <w:kern w:val="0"/>
                      <w:szCs w:val="21"/>
                    </w:rPr>
                    <w:t>Make Waves 2.0</w:t>
                  </w:r>
                </w:p>
                <w:p w14:paraId="79674428" w14:textId="2CF06237" w:rsidR="007A63D6" w:rsidRPr="000E7E54" w:rsidRDefault="007A63D6" w:rsidP="002D569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spacing w:val="6"/>
                      <w:kern w:val="0"/>
                      <w:szCs w:val="21"/>
                    </w:rPr>
                    <w:t>2022</w:t>
                  </w:r>
                  <w:r w:rsidRPr="000E7E54">
                    <w:rPr>
                      <w:rFonts w:ascii="ＭＳ 明朝" w:eastAsia="ＭＳ 明朝" w:hAnsi="ＭＳ 明朝" w:cs="ＭＳ 明朝" w:hint="eastAsia"/>
                      <w:spacing w:val="6"/>
                      <w:kern w:val="0"/>
                      <w:szCs w:val="21"/>
                    </w:rPr>
                    <w:t>年　5月　1</w:t>
                  </w:r>
                  <w:r w:rsidRPr="000E7E54">
                    <w:rPr>
                      <w:rFonts w:ascii="ＭＳ 明朝" w:eastAsia="ＭＳ 明朝" w:hAnsi="ＭＳ 明朝" w:cs="ＭＳ 明朝"/>
                      <w:spacing w:val="6"/>
                      <w:kern w:val="0"/>
                      <w:szCs w:val="21"/>
                    </w:rPr>
                    <w:t>2</w:t>
                  </w:r>
                  <w:r w:rsidRPr="000E7E54">
                    <w:rPr>
                      <w:rFonts w:ascii="ＭＳ 明朝" w:eastAsia="ＭＳ 明朝" w:hAnsi="ＭＳ 明朝" w:cs="ＭＳ 明朝" w:hint="eastAsia"/>
                      <w:spacing w:val="6"/>
                      <w:kern w:val="0"/>
                      <w:szCs w:val="21"/>
                    </w:rPr>
                    <w:t>日</w:t>
                  </w:r>
                </w:p>
                <w:p w14:paraId="06A6BBE4" w14:textId="4582CCB4" w:rsidR="002D5696" w:rsidRPr="000E7E54" w:rsidRDefault="002D5696" w:rsidP="002D5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・統合報告書2024</w:t>
                  </w:r>
                </w:p>
                <w:p w14:paraId="170E3005" w14:textId="173B711F" w:rsidR="008A1CED" w:rsidRPr="000E7E54" w:rsidRDefault="007A63D6" w:rsidP="00CA18C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2024年  9月  27日</w:t>
                  </w:r>
                </w:p>
                <w:p w14:paraId="560119C6" w14:textId="0FE1C573" w:rsidR="008A1CED" w:rsidRPr="000E7E54" w:rsidRDefault="008A1CED" w:rsidP="008A1C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w:t>
                  </w:r>
                  <w:r w:rsidR="00BB39E7" w:rsidRPr="000E7E54">
                    <w:rPr>
                      <w:rFonts w:ascii="ＭＳ 明朝" w:eastAsia="ＭＳ 明朝" w:hAnsi="ＭＳ 明朝" w:cs="ＭＳ 明朝" w:hint="eastAsia"/>
                      <w:spacing w:val="6"/>
                      <w:kern w:val="0"/>
                      <w:szCs w:val="21"/>
                    </w:rPr>
                    <w:t>ウェブページ「</w:t>
                  </w:r>
                  <w:r w:rsidR="000D4F36" w:rsidRPr="000E7E54">
                    <w:rPr>
                      <w:rFonts w:ascii="ＭＳ 明朝" w:eastAsia="ＭＳ 明朝" w:hAnsi="ＭＳ 明朝" w:cs="ＭＳ 明朝" w:hint="eastAsia"/>
                      <w:spacing w:val="6"/>
                      <w:kern w:val="0"/>
                      <w:szCs w:val="21"/>
                    </w:rPr>
                    <w:t>Yamaha Music Connect API</w:t>
                  </w:r>
                  <w:r w:rsidR="00BB39E7" w:rsidRPr="000E7E54">
                    <w:rPr>
                      <w:rFonts w:ascii="ＭＳ 明朝" w:eastAsia="ＭＳ 明朝" w:hAnsi="ＭＳ 明朝" w:cs="ＭＳ 明朝" w:hint="eastAsia"/>
                      <w:spacing w:val="6"/>
                      <w:kern w:val="0"/>
                      <w:szCs w:val="21"/>
                    </w:rPr>
                    <w:t>」</w:t>
                  </w:r>
                </w:p>
                <w:p w14:paraId="110AD84C" w14:textId="1F0139D6" w:rsidR="005E42B7" w:rsidRPr="000E7E54" w:rsidRDefault="005E42B7" w:rsidP="008A1CE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2024年</w:t>
                  </w:r>
                  <w:r w:rsidR="0084280C" w:rsidRPr="000E7E54">
                    <w:rPr>
                      <w:rFonts w:ascii="ＭＳ 明朝" w:eastAsia="ＭＳ 明朝" w:hAnsi="ＭＳ 明朝" w:cs="ＭＳ 明朝" w:hint="eastAsia"/>
                      <w:spacing w:val="6"/>
                      <w:kern w:val="0"/>
                      <w:szCs w:val="21"/>
                    </w:rPr>
                    <w:t xml:space="preserve">　</w:t>
                  </w:r>
                  <w:r w:rsidR="000D4F36" w:rsidRPr="000E7E54">
                    <w:rPr>
                      <w:rFonts w:ascii="ＭＳ 明朝" w:eastAsia="ＭＳ 明朝" w:hAnsi="ＭＳ 明朝" w:cs="ＭＳ 明朝" w:hint="eastAsia"/>
                      <w:spacing w:val="6"/>
                      <w:kern w:val="0"/>
                      <w:szCs w:val="21"/>
                    </w:rPr>
                    <w:t>10</w:t>
                  </w:r>
                  <w:r w:rsidRPr="000E7E54">
                    <w:rPr>
                      <w:rFonts w:ascii="ＭＳ 明朝" w:eastAsia="ＭＳ 明朝" w:hAnsi="ＭＳ 明朝" w:cs="ＭＳ 明朝" w:hint="eastAsia"/>
                      <w:spacing w:val="6"/>
                      <w:kern w:val="0"/>
                      <w:szCs w:val="21"/>
                    </w:rPr>
                    <w:t xml:space="preserve">月　</w:t>
                  </w:r>
                  <w:r w:rsidR="000D4F36" w:rsidRPr="000E7E54">
                    <w:rPr>
                      <w:rFonts w:ascii="ＭＳ 明朝" w:eastAsia="ＭＳ 明朝" w:hAnsi="ＭＳ 明朝" w:cs="ＭＳ 明朝" w:hint="eastAsia"/>
                      <w:spacing w:val="6"/>
                      <w:kern w:val="0"/>
                      <w:szCs w:val="21"/>
                    </w:rPr>
                    <w:t>4</w:t>
                  </w:r>
                  <w:r w:rsidRPr="000E7E54">
                    <w:rPr>
                      <w:rFonts w:ascii="ＭＳ 明朝" w:eastAsia="ＭＳ 明朝" w:hAnsi="ＭＳ 明朝" w:cs="ＭＳ 明朝" w:hint="eastAsia"/>
                      <w:spacing w:val="6"/>
                      <w:kern w:val="0"/>
                      <w:szCs w:val="21"/>
                    </w:rPr>
                    <w:t>日</w:t>
                  </w:r>
                </w:p>
                <w:p w14:paraId="73A0EDF0" w14:textId="77777777" w:rsidR="0084280C" w:rsidRPr="000E7E54" w:rsidRDefault="00502B1D" w:rsidP="005E42B7">
                  <w:pPr>
                    <w:suppressAutoHyphens/>
                    <w:kinsoku w:val="0"/>
                    <w:overflowPunct w:val="0"/>
                    <w:adjustRightInd w:val="0"/>
                    <w:spacing w:afterLines="50" w:after="120" w:line="238" w:lineRule="exact"/>
                    <w:jc w:val="left"/>
                    <w:textAlignment w:val="center"/>
                  </w:pPr>
                  <w:r w:rsidRPr="000E7E54">
                    <w:rPr>
                      <w:rFonts w:hint="eastAsia"/>
                    </w:rPr>
                    <w:t>・</w:t>
                  </w:r>
                  <w:r w:rsidR="00BB39E7" w:rsidRPr="000E7E54">
                    <w:rPr>
                      <w:rFonts w:ascii="ＭＳ 明朝" w:eastAsia="ＭＳ 明朝" w:hAnsi="ＭＳ 明朝" w:cs="ＭＳ 明朝" w:hint="eastAsia"/>
                      <w:spacing w:val="6"/>
                      <w:kern w:val="0"/>
                      <w:szCs w:val="21"/>
                    </w:rPr>
                    <w:t>ウェブページ「</w:t>
                  </w:r>
                  <w:r w:rsidRPr="000E7E54">
                    <w:rPr>
                      <w:rFonts w:hint="eastAsia"/>
                    </w:rPr>
                    <w:t>ヤマハが音や音楽の要素技術を</w:t>
                  </w:r>
                  <w:proofErr w:type="spellStart"/>
                  <w:r w:rsidRPr="000E7E54">
                    <w:rPr>
                      <w:rFonts w:hint="eastAsia"/>
                    </w:rPr>
                    <w:t>WebAPI</w:t>
                  </w:r>
                  <w:proofErr w:type="spellEnd"/>
                  <w:r w:rsidRPr="000E7E54">
                    <w:rPr>
                      <w:rFonts w:hint="eastAsia"/>
                    </w:rPr>
                    <w:t>で提供、音源分離や楽曲解析など</w:t>
                  </w:r>
                  <w:r w:rsidR="00BB39E7" w:rsidRPr="000E7E54">
                    <w:rPr>
                      <w:rFonts w:hint="eastAsia"/>
                    </w:rPr>
                    <w:t>」</w:t>
                  </w:r>
                </w:p>
                <w:p w14:paraId="28CF0183" w14:textId="7C3B40CE" w:rsidR="0084280C" w:rsidRPr="000E7E54" w:rsidRDefault="0084280C" w:rsidP="0084280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2024年 10月　8日</w:t>
                  </w:r>
                </w:p>
                <w:p w14:paraId="269FA5C1" w14:textId="3CFC7253" w:rsidR="00333746" w:rsidRPr="000E7E54" w:rsidRDefault="00333746" w:rsidP="003337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・ウェブページ「MUSIC AVENUE」</w:t>
                  </w:r>
                </w:p>
                <w:p w14:paraId="52E530CA" w14:textId="180D8630" w:rsidR="00333746" w:rsidRPr="000E7E54" w:rsidRDefault="00705E7D" w:rsidP="003337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lastRenderedPageBreak/>
                    <w:t>20</w:t>
                  </w:r>
                  <w:r w:rsidR="00905649" w:rsidRPr="000E7E54">
                    <w:rPr>
                      <w:rFonts w:ascii="ＭＳ 明朝" w:eastAsia="ＭＳ 明朝" w:hAnsi="ＭＳ 明朝" w:cs="ＭＳ 明朝" w:hint="eastAsia"/>
                      <w:spacing w:val="6"/>
                      <w:kern w:val="0"/>
                      <w:szCs w:val="21"/>
                    </w:rPr>
                    <w:t>19</w:t>
                  </w:r>
                  <w:r w:rsidRPr="000E7E54">
                    <w:rPr>
                      <w:rFonts w:ascii="ＭＳ 明朝" w:eastAsia="ＭＳ 明朝" w:hAnsi="ＭＳ 明朝" w:cs="ＭＳ 明朝" w:hint="eastAsia"/>
                      <w:spacing w:val="6"/>
                      <w:kern w:val="0"/>
                      <w:szCs w:val="21"/>
                    </w:rPr>
                    <w:t xml:space="preserve">年　</w:t>
                  </w:r>
                  <w:r w:rsidR="00E156D7" w:rsidRPr="000E7E54">
                    <w:rPr>
                      <w:rFonts w:ascii="ＭＳ 明朝" w:eastAsia="ＭＳ 明朝" w:hAnsi="ＭＳ 明朝" w:cs="ＭＳ 明朝" w:hint="eastAsia"/>
                      <w:spacing w:val="6"/>
                      <w:kern w:val="0"/>
                      <w:szCs w:val="21"/>
                    </w:rPr>
                    <w:t>3</w:t>
                  </w:r>
                  <w:r w:rsidRPr="000E7E54">
                    <w:rPr>
                      <w:rFonts w:ascii="ＭＳ 明朝" w:eastAsia="ＭＳ 明朝" w:hAnsi="ＭＳ 明朝" w:cs="ＭＳ 明朝" w:hint="eastAsia"/>
                      <w:spacing w:val="6"/>
                      <w:kern w:val="0"/>
                      <w:szCs w:val="21"/>
                    </w:rPr>
                    <w:t>月</w:t>
                  </w:r>
                  <w:r w:rsidR="00933FF5" w:rsidRPr="000E7E54">
                    <w:rPr>
                      <w:rFonts w:ascii="ＭＳ 明朝" w:eastAsia="ＭＳ 明朝" w:hAnsi="ＭＳ 明朝" w:cs="ＭＳ 明朝" w:hint="eastAsia"/>
                      <w:spacing w:val="6"/>
                      <w:kern w:val="0"/>
                      <w:szCs w:val="21"/>
                    </w:rPr>
                    <w:t xml:space="preserve"> </w:t>
                  </w:r>
                  <w:r w:rsidR="00E156D7" w:rsidRPr="000E7E54">
                    <w:rPr>
                      <w:rFonts w:ascii="ＭＳ 明朝" w:eastAsia="ＭＳ 明朝" w:hAnsi="ＭＳ 明朝" w:cs="ＭＳ 明朝" w:hint="eastAsia"/>
                      <w:spacing w:val="6"/>
                      <w:kern w:val="0"/>
                      <w:szCs w:val="21"/>
                    </w:rPr>
                    <w:t>15</w:t>
                  </w:r>
                  <w:r w:rsidR="00FA4150" w:rsidRPr="000E7E54">
                    <w:rPr>
                      <w:rFonts w:ascii="ＭＳ 明朝" w:eastAsia="ＭＳ 明朝" w:hAnsi="ＭＳ 明朝" w:cs="ＭＳ 明朝" w:hint="eastAsia"/>
                      <w:spacing w:val="6"/>
                      <w:kern w:val="0"/>
                      <w:szCs w:val="21"/>
                    </w:rPr>
                    <w:t>日</w:t>
                  </w:r>
                </w:p>
                <w:p w14:paraId="61BF1064" w14:textId="729AB9D0" w:rsidR="006D356D" w:rsidRPr="000E7E54" w:rsidRDefault="006D356D" w:rsidP="00197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w:t>
                  </w:r>
                  <w:r w:rsidR="00197E32" w:rsidRPr="000E7E54">
                    <w:rPr>
                      <w:rFonts w:ascii="ＭＳ 明朝" w:eastAsia="ＭＳ 明朝" w:hAnsi="ＭＳ 明朝" w:cs="ＭＳ 明朝" w:hint="eastAsia"/>
                      <w:spacing w:val="6"/>
                      <w:kern w:val="0"/>
                      <w:szCs w:val="21"/>
                    </w:rPr>
                    <w:t>顧客と繋がり続けるためのLTV向上に向けた変革に伴走 新サービスの企画、デジタルと直営店舗・教室の融合を推進</w:t>
                  </w:r>
                  <w:r w:rsidRPr="000E7E54">
                    <w:rPr>
                      <w:rFonts w:ascii="ＭＳ 明朝" w:eastAsia="ＭＳ 明朝" w:hAnsi="ＭＳ 明朝" w:cs="ＭＳ 明朝" w:hint="eastAsia"/>
                      <w:spacing w:val="6"/>
                      <w:kern w:val="0"/>
                      <w:szCs w:val="21"/>
                    </w:rPr>
                    <w:t>」</w:t>
                  </w:r>
                </w:p>
                <w:p w14:paraId="7116E297" w14:textId="076CC6B4" w:rsidR="00933FF5" w:rsidRPr="000E7E54" w:rsidRDefault="00933FF5" w:rsidP="00933FF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2024年 12月 26日</w:t>
                  </w:r>
                </w:p>
              </w:tc>
            </w:tr>
            <w:tr w:rsidR="00D1302E" w:rsidRPr="00E577BF" w14:paraId="2A2A0EB3" w14:textId="77777777" w:rsidTr="00BE6F3C">
              <w:trPr>
                <w:trHeight w:val="707"/>
              </w:trPr>
              <w:tc>
                <w:tcPr>
                  <w:tcW w:w="2603"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1" w:type="dxa"/>
                  <w:shd w:val="clear" w:color="auto" w:fill="auto"/>
                </w:tcPr>
                <w:p w14:paraId="1E1ED9CA" w14:textId="77777777" w:rsidR="00816EFD" w:rsidRDefault="00816EFD" w:rsidP="00816EF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AB81862">
                    <w:rPr>
                      <w:rFonts w:ascii="ＭＳ 明朝" w:eastAsia="ＭＳ 明朝" w:hAnsi="ＭＳ 明朝" w:cs="ＭＳ 明朝"/>
                    </w:rPr>
                    <w:t>記者会見、中期経営計画説明会、ウェブサイト掲載</w:t>
                  </w:r>
                </w:p>
                <w:p w14:paraId="20956F8B" w14:textId="2095DEB8" w:rsidR="00D1302E" w:rsidRPr="00E577BF" w:rsidRDefault="00816EFD" w:rsidP="00816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65D43">
                    <w:rPr>
                      <w:rFonts w:ascii="ＭＳ 明朝" w:eastAsia="ＭＳ 明朝" w:hAnsi="ＭＳ 明朝" w:cs="ＭＳ 明朝" w:hint="eastAsia"/>
                      <w:spacing w:val="6"/>
                      <w:kern w:val="0"/>
                      <w:szCs w:val="21"/>
                    </w:rPr>
                    <w:t>ヤマハグループ新中期経営計画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Make Waves 2.0</w:t>
                  </w:r>
                  <w:r>
                    <w:rPr>
                      <w:rFonts w:ascii="ＭＳ 明朝" w:eastAsia="ＭＳ 明朝" w:hAnsi="ＭＳ 明朝" w:cs="ＭＳ 明朝"/>
                      <w:spacing w:val="6"/>
                      <w:kern w:val="0"/>
                      <w:szCs w:val="21"/>
                    </w:rPr>
                    <w:br/>
                  </w:r>
                  <w:hyperlink r:id="rId10" w:history="1">
                    <w:r>
                      <w:rPr>
                        <w:rStyle w:val="af6"/>
                        <w:rFonts w:ascii="ＭＳ 明朝" w:eastAsia="ＭＳ 明朝" w:hAnsi="ＭＳ 明朝" w:cs="ＭＳ 明朝"/>
                        <w:spacing w:val="6"/>
                        <w:kern w:val="0"/>
                        <w:szCs w:val="21"/>
                      </w:rPr>
                      <w:t>https://www.yamaha.com/ja/ir/presentations/pdf/pres-220512_02.pdf</w:t>
                    </w:r>
                  </w:hyperlink>
                </w:p>
                <w:p w14:paraId="479621DE" w14:textId="77777777" w:rsidR="00454152" w:rsidRDefault="00454152" w:rsidP="00454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 xml:space="preserve">-14 </w:t>
                  </w:r>
                  <w:r>
                    <w:rPr>
                      <w:rFonts w:ascii="ＭＳ 明朝" w:eastAsia="ＭＳ 明朝" w:hAnsi="ＭＳ 明朝" w:cs="ＭＳ 明朝" w:hint="eastAsia"/>
                      <w:spacing w:val="6"/>
                      <w:kern w:val="0"/>
                      <w:szCs w:val="21"/>
                    </w:rPr>
                    <w:t>マテリアリティと中期経営計画方針</w:t>
                  </w:r>
                  <w:r>
                    <w:rPr>
                      <w:rFonts w:ascii="ＭＳ 明朝" w:eastAsia="ＭＳ 明朝" w:hAnsi="ＭＳ 明朝" w:cs="ＭＳ 明朝"/>
                      <w:spacing w:val="6"/>
                      <w:kern w:val="0"/>
                      <w:szCs w:val="21"/>
                    </w:rPr>
                    <w:br/>
                  </w:r>
                </w:p>
                <w:p w14:paraId="1D249D25" w14:textId="77777777" w:rsidR="00454152" w:rsidRDefault="00454152" w:rsidP="00454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20AD6105" w14:textId="77777777" w:rsidR="00454152" w:rsidRDefault="00454152" w:rsidP="00454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https://www.yamaha.com/ja/ir/library/publications/pdf/an-2024.pdf</w:t>
                    </w:r>
                  </w:hyperlink>
                </w:p>
                <w:p w14:paraId="54B41511" w14:textId="77777777" w:rsidR="00D1302E" w:rsidRDefault="003F77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p58-59 DX(Transformation by D</w:t>
                  </w:r>
                  <w:r w:rsidR="00607E1B">
                    <w:rPr>
                      <w:rFonts w:ascii="ＭＳ 明朝" w:eastAsia="ＭＳ 明朝" w:hAnsi="ＭＳ 明朝" w:cs="ＭＳ 明朝" w:hint="eastAsia"/>
                      <w:spacing w:val="6"/>
                      <w:kern w:val="0"/>
                      <w:szCs w:val="21"/>
                    </w:rPr>
                    <w:t>i</w:t>
                  </w:r>
                  <w:r>
                    <w:rPr>
                      <w:rFonts w:ascii="ＭＳ 明朝" w:eastAsia="ＭＳ 明朝" w:hAnsi="ＭＳ 明朝" w:cs="ＭＳ 明朝" w:hint="eastAsia"/>
                      <w:spacing w:val="6"/>
                      <w:kern w:val="0"/>
                      <w:szCs w:val="21"/>
                    </w:rPr>
                    <w:t>gital)</w:t>
                  </w:r>
                </w:p>
                <w:p w14:paraId="1D1711F7" w14:textId="77777777" w:rsidR="008C69A0" w:rsidRDefault="008C69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73E4">
                    <w:rPr>
                      <w:rFonts w:ascii="ＭＳ 明朝" w:eastAsia="ＭＳ 明朝" w:hAnsi="ＭＳ 明朝" w:cs="ＭＳ 明朝" w:hint="eastAsia"/>
                      <w:spacing w:val="6"/>
                      <w:kern w:val="0"/>
                      <w:szCs w:val="21"/>
                    </w:rPr>
                    <w:t>p68</w:t>
                  </w:r>
                  <w:r w:rsidR="007556C5" w:rsidRPr="006B73E4">
                    <w:rPr>
                      <w:rFonts w:ascii="ＭＳ 明朝" w:eastAsia="ＭＳ 明朝" w:hAnsi="ＭＳ 明朝" w:cs="ＭＳ 明朝" w:hint="eastAsia"/>
                      <w:spacing w:val="6"/>
                      <w:kern w:val="0"/>
                      <w:szCs w:val="21"/>
                    </w:rPr>
                    <w:t xml:space="preserve"> 研究開発</w:t>
                  </w:r>
                </w:p>
                <w:p w14:paraId="76B49655" w14:textId="77777777" w:rsidR="00AD514E" w:rsidRPr="00440BE8" w:rsidRDefault="00AD51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FA804E" w14:textId="201C9287" w:rsidR="00683283" w:rsidRPr="000E7E54" w:rsidRDefault="00683283" w:rsidP="00683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・ウェブページ「Y</w:t>
                  </w:r>
                  <w:r w:rsidR="00DD1C8F" w:rsidRPr="000E7E54">
                    <w:rPr>
                      <w:rFonts w:ascii="ＭＳ 明朝" w:eastAsia="ＭＳ 明朝" w:hAnsi="ＭＳ 明朝" w:cs="ＭＳ 明朝" w:hint="eastAsia"/>
                      <w:spacing w:val="6"/>
                      <w:kern w:val="0"/>
                      <w:szCs w:val="21"/>
                    </w:rPr>
                    <w:t>amaha</w:t>
                  </w:r>
                  <w:r w:rsidRPr="000E7E54">
                    <w:rPr>
                      <w:rFonts w:ascii="ＭＳ 明朝" w:eastAsia="ＭＳ 明朝" w:hAnsi="ＭＳ 明朝" w:cs="ＭＳ 明朝" w:hint="eastAsia"/>
                      <w:spacing w:val="6"/>
                      <w:kern w:val="0"/>
                      <w:szCs w:val="21"/>
                    </w:rPr>
                    <w:t xml:space="preserve"> M</w:t>
                  </w:r>
                  <w:r w:rsidR="00DD1C8F" w:rsidRPr="000E7E54">
                    <w:rPr>
                      <w:rFonts w:ascii="ＭＳ 明朝" w:eastAsia="ＭＳ 明朝" w:hAnsi="ＭＳ 明朝" w:cs="ＭＳ 明朝" w:hint="eastAsia"/>
                      <w:spacing w:val="6"/>
                      <w:kern w:val="0"/>
                      <w:szCs w:val="21"/>
                    </w:rPr>
                    <w:t>usic</w:t>
                  </w:r>
                  <w:r w:rsidRPr="000E7E54">
                    <w:rPr>
                      <w:rFonts w:ascii="ＭＳ 明朝" w:eastAsia="ＭＳ 明朝" w:hAnsi="ＭＳ 明朝" w:cs="ＭＳ 明朝" w:hint="eastAsia"/>
                      <w:spacing w:val="6"/>
                      <w:kern w:val="0"/>
                      <w:szCs w:val="21"/>
                    </w:rPr>
                    <w:t xml:space="preserve"> C</w:t>
                  </w:r>
                  <w:r w:rsidR="00DD1C8F" w:rsidRPr="000E7E54">
                    <w:rPr>
                      <w:rFonts w:ascii="ＭＳ 明朝" w:eastAsia="ＭＳ 明朝" w:hAnsi="ＭＳ 明朝" w:cs="ＭＳ 明朝" w:hint="eastAsia"/>
                      <w:spacing w:val="6"/>
                      <w:kern w:val="0"/>
                      <w:szCs w:val="21"/>
                    </w:rPr>
                    <w:t>onnect</w:t>
                  </w:r>
                  <w:r w:rsidR="00F8667C" w:rsidRPr="000E7E54">
                    <w:rPr>
                      <w:rFonts w:ascii="ＭＳ 明朝" w:eastAsia="ＭＳ 明朝" w:hAnsi="ＭＳ 明朝" w:cs="ＭＳ 明朝" w:hint="eastAsia"/>
                      <w:spacing w:val="6"/>
                      <w:kern w:val="0"/>
                      <w:szCs w:val="21"/>
                    </w:rPr>
                    <w:t xml:space="preserve"> API</w:t>
                  </w:r>
                  <w:r w:rsidRPr="000E7E54">
                    <w:rPr>
                      <w:rFonts w:ascii="ＭＳ 明朝" w:eastAsia="ＭＳ 明朝" w:hAnsi="ＭＳ 明朝" w:cs="ＭＳ 明朝" w:hint="eastAsia"/>
                      <w:spacing w:val="6"/>
                      <w:kern w:val="0"/>
                      <w:szCs w:val="21"/>
                    </w:rPr>
                    <w:t>」</w:t>
                  </w:r>
                </w:p>
                <w:p w14:paraId="7206B7C0" w14:textId="77777777" w:rsidR="00BE1D41" w:rsidRPr="000E7E54" w:rsidRDefault="004A1653" w:rsidP="006832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当社コーポレートサイト</w:t>
                  </w:r>
                  <w:r w:rsidR="00BE1D41" w:rsidRPr="000E7E54">
                    <w:rPr>
                      <w:rFonts w:ascii="ＭＳ 明朝" w:eastAsia="ＭＳ 明朝" w:hAnsi="ＭＳ 明朝" w:cs="ＭＳ 明朝" w:hint="eastAsia"/>
                      <w:spacing w:val="6"/>
                      <w:kern w:val="0"/>
                      <w:szCs w:val="21"/>
                    </w:rPr>
                    <w:t>：</w:t>
                  </w:r>
                </w:p>
                <w:p w14:paraId="4218F558" w14:textId="7C0CEF81" w:rsidR="00683283" w:rsidRPr="000E7E54" w:rsidRDefault="00BE1D41" w:rsidP="00683283">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2" w:history="1">
                    <w:r w:rsidRPr="000E7E54">
                      <w:rPr>
                        <w:rStyle w:val="af6"/>
                        <w:rFonts w:ascii="ＭＳ 明朝" w:eastAsia="ＭＳ 明朝" w:hAnsi="ＭＳ 明朝" w:cs="ＭＳ 明朝"/>
                        <w:color w:val="auto"/>
                        <w:spacing w:val="6"/>
                        <w:kern w:val="0"/>
                        <w:szCs w:val="21"/>
                      </w:rPr>
                      <w:t>https://www.yamaha.com/ja/about/business/music-connect/apis/</w:t>
                    </w:r>
                  </w:hyperlink>
                </w:p>
                <w:p w14:paraId="701CC599" w14:textId="77777777" w:rsidR="00683283" w:rsidRPr="000E7E54" w:rsidRDefault="00683283" w:rsidP="00683283">
                  <w:pPr>
                    <w:suppressAutoHyphens/>
                    <w:kinsoku w:val="0"/>
                    <w:overflowPunct w:val="0"/>
                    <w:adjustRightInd w:val="0"/>
                    <w:spacing w:afterLines="50" w:after="120" w:line="238" w:lineRule="exact"/>
                    <w:jc w:val="left"/>
                    <w:textAlignment w:val="center"/>
                  </w:pPr>
                  <w:r w:rsidRPr="000E7E54">
                    <w:rPr>
                      <w:rFonts w:hint="eastAsia"/>
                    </w:rPr>
                    <w:t>・</w:t>
                  </w:r>
                  <w:r w:rsidRPr="000E7E54">
                    <w:rPr>
                      <w:rFonts w:ascii="ＭＳ 明朝" w:eastAsia="ＭＳ 明朝" w:hAnsi="ＭＳ 明朝" w:cs="ＭＳ 明朝" w:hint="eastAsia"/>
                      <w:spacing w:val="6"/>
                      <w:kern w:val="0"/>
                      <w:szCs w:val="21"/>
                    </w:rPr>
                    <w:t>ウェブページ「</w:t>
                  </w:r>
                  <w:r w:rsidRPr="000E7E54">
                    <w:rPr>
                      <w:rFonts w:hint="eastAsia"/>
                    </w:rPr>
                    <w:t>ヤマハが音や音楽の要素技術を</w:t>
                  </w:r>
                  <w:proofErr w:type="spellStart"/>
                  <w:r w:rsidRPr="000E7E54">
                    <w:rPr>
                      <w:rFonts w:hint="eastAsia"/>
                    </w:rPr>
                    <w:t>WebAPI</w:t>
                  </w:r>
                  <w:proofErr w:type="spellEnd"/>
                  <w:r w:rsidRPr="000E7E54">
                    <w:rPr>
                      <w:rFonts w:hint="eastAsia"/>
                    </w:rPr>
                    <w:t>で提供、音源分離や楽曲解析など」</w:t>
                  </w:r>
                </w:p>
                <w:p w14:paraId="0B53D802" w14:textId="3BF2120F" w:rsidR="00683283" w:rsidRPr="000E7E54" w:rsidRDefault="0071358E" w:rsidP="00FC1904">
                  <w:pPr>
                    <w:suppressAutoHyphens/>
                    <w:kinsoku w:val="0"/>
                    <w:overflowPunct w:val="0"/>
                    <w:adjustRightInd w:val="0"/>
                    <w:spacing w:afterLines="50" w:after="120" w:line="238" w:lineRule="exact"/>
                    <w:ind w:leftChars="100" w:left="321" w:hangingChars="50" w:hanging="107"/>
                    <w:jc w:val="left"/>
                    <w:textAlignment w:val="center"/>
                    <w:rPr>
                      <w:rFonts w:ascii="ＭＳ 明朝" w:eastAsia="ＭＳ 明朝" w:hAnsi="ＭＳ 明朝" w:cs="ＭＳ 明朝"/>
                      <w:spacing w:val="6"/>
                      <w:kern w:val="0"/>
                      <w:szCs w:val="21"/>
                    </w:rPr>
                  </w:pPr>
                  <w:r w:rsidRPr="000E7E54">
                    <w:rPr>
                      <w:rFonts w:hint="eastAsia"/>
                    </w:rPr>
                    <w:t>アイティメディア株式会社</w:t>
                  </w:r>
                  <w:r w:rsidR="00FC1904" w:rsidRPr="000E7E54">
                    <w:rPr>
                      <w:rFonts w:hint="eastAsia"/>
                    </w:rPr>
                    <w:t>情報ポータル「</w:t>
                  </w:r>
                  <w:proofErr w:type="spellStart"/>
                  <w:r w:rsidR="00FC1904" w:rsidRPr="000E7E54">
                    <w:rPr>
                      <w:rFonts w:hint="eastAsia"/>
                    </w:rPr>
                    <w:t>MONOist</w:t>
                  </w:r>
                  <w:proofErr w:type="spellEnd"/>
                  <w:r w:rsidR="00FC1904" w:rsidRPr="000E7E54">
                    <w:rPr>
                      <w:rFonts w:hint="eastAsia"/>
                    </w:rPr>
                    <w:t>」：</w:t>
                  </w:r>
                  <w:r w:rsidR="00FC1904" w:rsidRPr="000E7E54">
                    <w:br/>
                  </w:r>
                  <w:hyperlink r:id="rId13" w:history="1">
                    <w:r w:rsidR="00FC1904" w:rsidRPr="000E7E54">
                      <w:rPr>
                        <w:rStyle w:val="af6"/>
                        <w:rFonts w:ascii="ＭＳ 明朝" w:eastAsia="ＭＳ 明朝" w:hAnsi="ＭＳ 明朝" w:cs="ＭＳ 明朝"/>
                        <w:color w:val="auto"/>
                        <w:spacing w:val="6"/>
                        <w:kern w:val="0"/>
                        <w:szCs w:val="21"/>
                      </w:rPr>
                      <w:t>https://monoist.itmedia.co.jp/mn/articles/2410/08/news086.html</w:t>
                    </w:r>
                  </w:hyperlink>
                </w:p>
                <w:p w14:paraId="2A92846B" w14:textId="77777777" w:rsidR="00683283" w:rsidRPr="000E7E54" w:rsidRDefault="00683283" w:rsidP="00683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・ウェブページ「MUSIC AVENUE」</w:t>
                  </w:r>
                </w:p>
                <w:p w14:paraId="17F3BC5D" w14:textId="7173FA26" w:rsidR="0009070D" w:rsidRPr="000E7E54" w:rsidRDefault="0009070D" w:rsidP="00683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 xml:space="preserve">　</w:t>
                  </w:r>
                  <w:r w:rsidR="009B5BBA" w:rsidRPr="000E7E54">
                    <w:rPr>
                      <w:rFonts w:ascii="ＭＳ 明朝" w:eastAsia="ＭＳ 明朝" w:hAnsi="ＭＳ 明朝" w:cs="ＭＳ 明朝" w:hint="eastAsia"/>
                      <w:spacing w:val="6"/>
                      <w:kern w:val="0"/>
                      <w:szCs w:val="21"/>
                    </w:rPr>
                    <w:t>一般財団法人ヤマハ音楽振興会</w:t>
                  </w:r>
                  <w:r w:rsidR="00B70384" w:rsidRPr="000E7E54">
                    <w:rPr>
                      <w:rFonts w:ascii="ＭＳ 明朝" w:eastAsia="ＭＳ 明朝" w:hAnsi="ＭＳ 明朝" w:cs="ＭＳ 明朝" w:hint="eastAsia"/>
                      <w:spacing w:val="6"/>
                      <w:kern w:val="0"/>
                      <w:szCs w:val="21"/>
                    </w:rPr>
                    <w:t>(※)</w:t>
                  </w:r>
                  <w:r w:rsidR="00290957" w:rsidRPr="000E7E54">
                    <w:rPr>
                      <w:rFonts w:ascii="ＭＳ 明朝" w:eastAsia="ＭＳ 明朝" w:hAnsi="ＭＳ 明朝" w:cs="ＭＳ 明朝" w:hint="eastAsia"/>
                      <w:spacing w:val="6"/>
                      <w:kern w:val="0"/>
                      <w:szCs w:val="21"/>
                    </w:rPr>
                    <w:t>サイト：</w:t>
                  </w:r>
                </w:p>
                <w:p w14:paraId="51EEBF7B" w14:textId="6E7DEE26" w:rsidR="00683283" w:rsidRPr="000E7E54" w:rsidRDefault="0009070D" w:rsidP="00683283">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4" w:history="1">
                    <w:r w:rsidRPr="000E7E54">
                      <w:rPr>
                        <w:rStyle w:val="af6"/>
                        <w:rFonts w:ascii="ＭＳ 明朝" w:eastAsia="ＭＳ 明朝" w:hAnsi="ＭＳ 明朝" w:cs="ＭＳ 明朝"/>
                        <w:color w:val="auto"/>
                        <w:spacing w:val="6"/>
                        <w:kern w:val="0"/>
                        <w:szCs w:val="21"/>
                      </w:rPr>
                      <w:t>https://music-avenue.yamahamusic.jp/</w:t>
                    </w:r>
                  </w:hyperlink>
                </w:p>
                <w:p w14:paraId="4F34BDE1" w14:textId="12908545" w:rsidR="00683283" w:rsidRPr="000E7E54" w:rsidRDefault="00B70384" w:rsidP="006832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w:t>
                  </w:r>
                  <w:r w:rsidR="003C51F2" w:rsidRPr="000E7E54">
                    <w:rPr>
                      <w:rFonts w:ascii="ＭＳ 明朝" w:eastAsia="ＭＳ 明朝" w:hAnsi="ＭＳ 明朝" w:cs="ＭＳ 明朝" w:hint="eastAsia"/>
                      <w:spacing w:val="6"/>
                      <w:kern w:val="0"/>
                      <w:szCs w:val="21"/>
                    </w:rPr>
                    <w:t>当社グループ</w:t>
                  </w:r>
                  <w:r w:rsidR="00905406" w:rsidRPr="000E7E54">
                    <w:rPr>
                      <w:rFonts w:ascii="ＭＳ 明朝" w:eastAsia="ＭＳ 明朝" w:hAnsi="ＭＳ 明朝" w:cs="ＭＳ 明朝" w:hint="eastAsia"/>
                      <w:spacing w:val="6"/>
                      <w:kern w:val="0"/>
                      <w:szCs w:val="21"/>
                    </w:rPr>
                    <w:t>の財団</w:t>
                  </w:r>
                  <w:r w:rsidR="003C51F2" w:rsidRPr="000E7E54">
                    <w:rPr>
                      <w:rFonts w:ascii="ＭＳ 明朝" w:eastAsia="ＭＳ 明朝" w:hAnsi="ＭＳ 明朝" w:cs="ＭＳ 明朝" w:hint="eastAsia"/>
                      <w:spacing w:val="6"/>
                      <w:kern w:val="0"/>
                      <w:szCs w:val="21"/>
                    </w:rPr>
                    <w:t>法人</w:t>
                  </w:r>
                </w:p>
                <w:p w14:paraId="356545AB" w14:textId="0BC1E71C" w:rsidR="00683283" w:rsidRPr="000E7E54" w:rsidRDefault="00683283" w:rsidP="00683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7E54">
                    <w:rPr>
                      <w:rFonts w:ascii="ＭＳ 明朝" w:eastAsia="ＭＳ 明朝" w:hAnsi="ＭＳ 明朝" w:cs="ＭＳ 明朝" w:hint="eastAsia"/>
                      <w:spacing w:val="6"/>
                      <w:kern w:val="0"/>
                      <w:szCs w:val="21"/>
                    </w:rPr>
                    <w:t>・ウェブページ「顧客と繋がり続けるためのLTV向上に向けた変革に伴走 新サービスの企画、デジタルと直営店舗・教室の融合を推進」</w:t>
                  </w:r>
                  <w:r w:rsidR="00DE56AE" w:rsidRPr="000E7E54">
                    <w:rPr>
                      <w:rFonts w:ascii="ＭＳ 明朝" w:eastAsia="ＭＳ 明朝" w:hAnsi="ＭＳ 明朝" w:cs="ＭＳ 明朝"/>
                      <w:spacing w:val="6"/>
                      <w:kern w:val="0"/>
                      <w:szCs w:val="21"/>
                    </w:rPr>
                    <w:br/>
                  </w:r>
                  <w:r w:rsidR="00DE56AE" w:rsidRPr="000E7E54">
                    <w:rPr>
                      <w:rFonts w:ascii="ＭＳ 明朝" w:eastAsia="ＭＳ 明朝" w:hAnsi="ＭＳ 明朝" w:cs="ＭＳ 明朝" w:hint="eastAsia"/>
                      <w:spacing w:val="6"/>
                      <w:kern w:val="0"/>
                      <w:szCs w:val="21"/>
                    </w:rPr>
                    <w:t xml:space="preserve">　</w:t>
                  </w:r>
                  <w:r w:rsidR="004413F7" w:rsidRPr="000E7E54">
                    <w:rPr>
                      <w:rFonts w:ascii="ＭＳ 明朝" w:eastAsia="ＭＳ 明朝" w:hAnsi="ＭＳ 明朝" w:cs="ＭＳ 明朝" w:hint="eastAsia"/>
                      <w:spacing w:val="6"/>
                      <w:kern w:val="0"/>
                      <w:szCs w:val="21"/>
                    </w:rPr>
                    <w:t>アビームコンサルティング株式会社コーポレートサイト</w:t>
                  </w:r>
                  <w:r w:rsidR="00DB2D38" w:rsidRPr="000E7E54">
                    <w:rPr>
                      <w:rFonts w:ascii="ＭＳ 明朝" w:eastAsia="ＭＳ 明朝" w:hAnsi="ＭＳ 明朝" w:cs="ＭＳ 明朝" w:hint="eastAsia"/>
                      <w:spacing w:val="6"/>
                      <w:kern w:val="0"/>
                      <w:szCs w:val="21"/>
                    </w:rPr>
                    <w:t>：</w:t>
                  </w:r>
                </w:p>
                <w:p w14:paraId="1FE4DE1F" w14:textId="72413DCB" w:rsidR="005B6CCB" w:rsidRPr="00905406" w:rsidRDefault="00905406" w:rsidP="00905406">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color w:val="FF0000"/>
                      <w:spacing w:val="6"/>
                      <w:kern w:val="0"/>
                      <w:szCs w:val="21"/>
                    </w:rPr>
                  </w:pPr>
                  <w:hyperlink r:id="rId15" w:history="1">
                    <w:r w:rsidRPr="000E7E54">
                      <w:rPr>
                        <w:rStyle w:val="af6"/>
                        <w:rFonts w:ascii="ＭＳ 明朝" w:eastAsia="ＭＳ 明朝" w:hAnsi="ＭＳ 明朝" w:cs="ＭＳ 明朝"/>
                        <w:color w:val="auto"/>
                        <w:spacing w:val="6"/>
                        <w:kern w:val="0"/>
                        <w:szCs w:val="21"/>
                      </w:rPr>
                      <w:t>https://www.abeam.com/jp/ja/case_study/cs149/</w:t>
                    </w:r>
                  </w:hyperlink>
                </w:p>
              </w:tc>
            </w:tr>
            <w:tr w:rsidR="00D1302E" w:rsidRPr="00E577BF" w14:paraId="640E83AB" w14:textId="77777777" w:rsidTr="00BE6F3C">
              <w:trPr>
                <w:trHeight w:val="353"/>
              </w:trPr>
              <w:tc>
                <w:tcPr>
                  <w:tcW w:w="2603"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5783AC62" w14:textId="77777777" w:rsidR="00607E1B"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 xml:space="preserve">新たな価値の創出 </w:t>
                  </w:r>
                </w:p>
                <w:p w14:paraId="15546FD8" w14:textId="77777777" w:rsidR="008479ED"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■顧客データを活用し、顧客ごとに最適化したサービスを提供</w:t>
                  </w:r>
                </w:p>
                <w:p w14:paraId="1D1F8BF5" w14:textId="635369F6" w:rsidR="008D3E19"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■音・音楽の演奏・感性データを蓄積、新たな技術へ活用</w:t>
                  </w:r>
                </w:p>
                <w:p w14:paraId="152F57CF" w14:textId="7B8AF680" w:rsidR="00607E1B"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プロセス変革</w:t>
                  </w:r>
                </w:p>
                <w:p w14:paraId="1ECBF6B4" w14:textId="77777777" w:rsidR="00607E1B"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■意思決定・行動のためのデータ戦略を推進（データマネジメント基盤構築、DX人材育成）</w:t>
                  </w:r>
                </w:p>
                <w:p w14:paraId="15F1EB9C" w14:textId="77777777" w:rsidR="008D3E19"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 SCMの迅速化・効率化（生産から顧客までつながる新たなSCMシステム本格稼働）</w:t>
                  </w:r>
                </w:p>
                <w:p w14:paraId="727832FA" w14:textId="39734384" w:rsidR="00D1302E" w:rsidRPr="00E577BF" w:rsidRDefault="00607E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1B">
                    <w:rPr>
                      <w:rFonts w:ascii="ＭＳ 明朝" w:eastAsia="ＭＳ 明朝" w:hAnsi="ＭＳ 明朝" w:cs="ＭＳ 明朝"/>
                      <w:spacing w:val="6"/>
                      <w:kern w:val="0"/>
                      <w:szCs w:val="21"/>
                    </w:rPr>
                    <w:t>■ 製造のデジタルツインやERP導入による販売業務・生産管理の標準化・効率化</w:t>
                  </w:r>
                </w:p>
                <w:p w14:paraId="7C45403B" w14:textId="77777777" w:rsidR="009E3DCA" w:rsidRDefault="00BA1B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統合報告書2024 p59</w:t>
                  </w:r>
                </w:p>
                <w:p w14:paraId="6CD1C1C4" w14:textId="125C5C15" w:rsidR="00D1302E" w:rsidRPr="006B73E4" w:rsidRDefault="000276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E410AD" w:rsidRPr="006B73E4">
                    <w:rPr>
                      <w:rFonts w:ascii="ＭＳ 明朝" w:eastAsia="ＭＳ 明朝" w:hAnsi="ＭＳ 明朝" w:cs="ＭＳ 明朝" w:hint="eastAsia"/>
                      <w:spacing w:val="6"/>
                      <w:kern w:val="0"/>
                      <w:szCs w:val="21"/>
                    </w:rPr>
                    <w:t>今後は新たな</w:t>
                  </w:r>
                  <w:r w:rsidR="001D2CD1" w:rsidRPr="006B73E4">
                    <w:rPr>
                      <w:rFonts w:ascii="ＭＳ 明朝" w:eastAsia="ＭＳ 明朝" w:hAnsi="ＭＳ 明朝" w:cs="ＭＳ 明朝" w:hint="eastAsia"/>
                      <w:spacing w:val="6"/>
                      <w:kern w:val="0"/>
                      <w:szCs w:val="21"/>
                    </w:rPr>
                    <w:t>価値の創出に向けて顧客の購入製品や趣味・志向データ分析によるデータドリブンマーケティングに本格的に取り組んでいきます。</w:t>
                  </w:r>
                  <w:r w:rsidR="00350899" w:rsidRPr="006B73E4">
                    <w:rPr>
                      <w:rFonts w:ascii="ＭＳ 明朝" w:eastAsia="ＭＳ 明朝" w:hAnsi="ＭＳ 明朝" w:cs="ＭＳ 明朝"/>
                      <w:spacing w:val="6"/>
                      <w:kern w:val="0"/>
                      <w:szCs w:val="21"/>
                    </w:rPr>
                    <w:br/>
                  </w:r>
                  <w:r w:rsidR="00350899" w:rsidRPr="006B73E4">
                    <w:rPr>
                      <w:rFonts w:ascii="ＭＳ 明朝" w:eastAsia="ＭＳ 明朝" w:hAnsi="ＭＳ 明朝" w:cs="ＭＳ 明朝" w:hint="eastAsia"/>
                      <w:spacing w:val="6"/>
                      <w:kern w:val="0"/>
                      <w:szCs w:val="21"/>
                    </w:rPr>
                    <w:t>統合報告書2024 p58</w:t>
                  </w:r>
                </w:p>
                <w:p w14:paraId="23937191" w14:textId="77777777" w:rsidR="00C43FC4" w:rsidRPr="006B73E4" w:rsidRDefault="00F53C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73E4">
                    <w:rPr>
                      <w:rFonts w:ascii="ＭＳ 明朝" w:eastAsia="ＭＳ 明朝" w:hAnsi="ＭＳ 明朝" w:cs="ＭＳ 明朝" w:hint="eastAsia"/>
                      <w:spacing w:val="6"/>
                      <w:kern w:val="0"/>
                      <w:szCs w:val="21"/>
                    </w:rPr>
                    <w:t>「顧客価値の見える化」では、さまざまな音楽文化への理解を深め、より解像度の高い情報を見える化することで、多様な要求に</w:t>
                  </w:r>
                  <w:r w:rsidR="009B0AFF" w:rsidRPr="006B73E4">
                    <w:rPr>
                      <w:rFonts w:ascii="ＭＳ 明朝" w:eastAsia="ＭＳ 明朝" w:hAnsi="ＭＳ 明朝" w:cs="ＭＳ 明朝" w:hint="eastAsia"/>
                      <w:spacing w:val="6"/>
                      <w:kern w:val="0"/>
                      <w:szCs w:val="21"/>
                    </w:rPr>
                    <w:t>応</w:t>
                  </w:r>
                  <w:r w:rsidRPr="006B73E4">
                    <w:rPr>
                      <w:rFonts w:ascii="ＭＳ 明朝" w:eastAsia="ＭＳ 明朝" w:hAnsi="ＭＳ 明朝" w:cs="ＭＳ 明朝" w:hint="eastAsia"/>
                      <w:spacing w:val="6"/>
                      <w:kern w:val="0"/>
                      <w:szCs w:val="21"/>
                    </w:rPr>
                    <w:t>える的確な製品・</w:t>
                  </w:r>
                  <w:r w:rsidR="009B0AFF" w:rsidRPr="006B73E4">
                    <w:rPr>
                      <w:rFonts w:ascii="ＭＳ 明朝" w:eastAsia="ＭＳ 明朝" w:hAnsi="ＭＳ 明朝" w:cs="ＭＳ 明朝" w:hint="eastAsia"/>
                      <w:spacing w:val="6"/>
                      <w:kern w:val="0"/>
                      <w:szCs w:val="21"/>
                    </w:rPr>
                    <w:t>サービスを継続的に生み出していきます。</w:t>
                  </w:r>
                </w:p>
                <w:p w14:paraId="70132E99" w14:textId="77777777" w:rsidR="006E5595" w:rsidRDefault="00041C13"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73E4">
                    <w:rPr>
                      <w:rFonts w:ascii="ＭＳ 明朝" w:eastAsia="ＭＳ 明朝" w:hAnsi="ＭＳ 明朝" w:cs="ＭＳ 明朝" w:hint="eastAsia"/>
                      <w:spacing w:val="6"/>
                      <w:kern w:val="0"/>
                      <w:szCs w:val="21"/>
                    </w:rPr>
                    <w:t>統合報告書2024 p68</w:t>
                  </w:r>
                </w:p>
                <w:p w14:paraId="431B44EC" w14:textId="77777777" w:rsidR="00B6243F" w:rsidRDefault="00B6243F"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E8DC0E" w14:textId="14470C9B" w:rsidR="00B83897" w:rsidRPr="00440BE8" w:rsidRDefault="00B83897"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以下</w:t>
                  </w:r>
                  <w:r w:rsidR="005F646A" w:rsidRPr="00440BE8">
                    <w:rPr>
                      <w:rFonts w:ascii="ＭＳ 明朝" w:eastAsia="ＭＳ 明朝" w:hAnsi="ＭＳ 明朝" w:cs="ＭＳ 明朝" w:hint="eastAsia"/>
                      <w:spacing w:val="6"/>
                      <w:kern w:val="0"/>
                      <w:szCs w:val="21"/>
                    </w:rPr>
                    <w:t>、データ活用による</w:t>
                  </w:r>
                  <w:r w:rsidRPr="00440BE8">
                    <w:rPr>
                      <w:rFonts w:ascii="ＭＳ 明朝" w:eastAsia="ＭＳ 明朝" w:hAnsi="ＭＳ 明朝" w:cs="ＭＳ 明朝" w:hint="eastAsia"/>
                      <w:spacing w:val="6"/>
                      <w:kern w:val="0"/>
                      <w:szCs w:val="21"/>
                    </w:rPr>
                    <w:t>新たな価値創出</w:t>
                  </w:r>
                  <w:r w:rsidR="005F646A" w:rsidRPr="00440BE8">
                    <w:rPr>
                      <w:rFonts w:ascii="ＭＳ 明朝" w:eastAsia="ＭＳ 明朝" w:hAnsi="ＭＳ 明朝" w:cs="ＭＳ 明朝" w:hint="eastAsia"/>
                      <w:spacing w:val="6"/>
                      <w:kern w:val="0"/>
                      <w:szCs w:val="21"/>
                    </w:rPr>
                    <w:t>の</w:t>
                  </w:r>
                  <w:r w:rsidRPr="00440BE8">
                    <w:rPr>
                      <w:rFonts w:ascii="ＭＳ 明朝" w:eastAsia="ＭＳ 明朝" w:hAnsi="ＭＳ 明朝" w:cs="ＭＳ 明朝" w:hint="eastAsia"/>
                      <w:spacing w:val="6"/>
                      <w:kern w:val="0"/>
                      <w:szCs w:val="21"/>
                    </w:rPr>
                    <w:t>具体事例</w:t>
                  </w:r>
                </w:p>
                <w:p w14:paraId="2A4DB4E0" w14:textId="6C45F4A3" w:rsidR="00AD514E" w:rsidRPr="00440BE8" w:rsidRDefault="00AD514E"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■Yamaha Music Connect API</w:t>
                  </w:r>
                </w:p>
                <w:p w14:paraId="1D3D7FE5" w14:textId="23886D79" w:rsidR="004D49DF" w:rsidRPr="00440BE8" w:rsidRDefault="005F646A"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w:t>
                  </w:r>
                  <w:r w:rsidR="006471CE" w:rsidRPr="00440BE8">
                    <w:rPr>
                      <w:rFonts w:ascii="ＭＳ 明朝" w:eastAsia="ＭＳ 明朝" w:hAnsi="ＭＳ 明朝" w:cs="ＭＳ 明朝" w:hint="eastAsia"/>
                      <w:spacing w:val="6"/>
                      <w:kern w:val="0"/>
                      <w:szCs w:val="21"/>
                    </w:rPr>
                    <w:t>長年楽器・音響製品で培ってきた音・音楽の技術でもっと広く価値を創出したいという思いを形にするため、ウェブAPIとしてヤマハの要素技術を提供</w:t>
                  </w:r>
                  <w:r w:rsidR="0013425B" w:rsidRPr="00440BE8">
                    <w:rPr>
                      <w:rFonts w:ascii="ＭＳ 明朝" w:eastAsia="ＭＳ 明朝" w:hAnsi="ＭＳ 明朝" w:cs="ＭＳ 明朝" w:hint="eastAsia"/>
                      <w:spacing w:val="6"/>
                      <w:kern w:val="0"/>
                      <w:szCs w:val="21"/>
                    </w:rPr>
                    <w:t>します。</w:t>
                  </w:r>
                  <w:r w:rsidRPr="00440BE8">
                    <w:rPr>
                      <w:rFonts w:ascii="ＭＳ 明朝" w:eastAsia="ＭＳ 明朝" w:hAnsi="ＭＳ 明朝" w:cs="ＭＳ 明朝" w:hint="eastAsia"/>
                      <w:spacing w:val="6"/>
                      <w:kern w:val="0"/>
                      <w:szCs w:val="21"/>
                    </w:rPr>
                    <w:t>」</w:t>
                  </w:r>
                  <w:r w:rsidR="00F66C80" w:rsidRPr="00440BE8">
                    <w:rPr>
                      <w:rFonts w:ascii="ＭＳ 明朝" w:eastAsia="ＭＳ 明朝" w:hAnsi="ＭＳ 明朝" w:cs="ＭＳ 明朝"/>
                      <w:spacing w:val="6"/>
                      <w:kern w:val="0"/>
                      <w:szCs w:val="21"/>
                    </w:rPr>
                    <w:br/>
                  </w:r>
                  <w:r w:rsidR="00F66C80" w:rsidRPr="00440BE8">
                    <w:rPr>
                      <w:rFonts w:ascii="ＭＳ 明朝" w:eastAsia="ＭＳ 明朝" w:hAnsi="ＭＳ 明朝" w:cs="ＭＳ 明朝" w:hint="eastAsia"/>
                      <w:spacing w:val="6"/>
                      <w:kern w:val="0"/>
                      <w:szCs w:val="21"/>
                    </w:rPr>
                    <w:t>API例：音源分離、楽曲解析、ジャンル成分分析</w:t>
                  </w:r>
                </w:p>
                <w:p w14:paraId="6C3301E8" w14:textId="4561F09B" w:rsidR="002456AC" w:rsidRPr="00440BE8" w:rsidRDefault="002456AC"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440BE8">
                      <w:rPr>
                        <w:rStyle w:val="af6"/>
                        <w:rFonts w:ascii="ＭＳ 明朝" w:eastAsia="ＭＳ 明朝" w:hAnsi="ＭＳ 明朝" w:cs="ＭＳ 明朝"/>
                        <w:color w:val="auto"/>
                        <w:spacing w:val="6"/>
                        <w:kern w:val="0"/>
                        <w:szCs w:val="21"/>
                      </w:rPr>
                      <w:t>https://www.yamaha.com/ja/about/business/music-connect/apis/</w:t>
                    </w:r>
                  </w:hyperlink>
                </w:p>
                <w:p w14:paraId="7D72DF57" w14:textId="7DDB2395" w:rsidR="00B6243F" w:rsidRPr="00440BE8" w:rsidRDefault="005F646A"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w:t>
                  </w:r>
                  <w:r w:rsidR="002456AC" w:rsidRPr="00440BE8">
                    <w:rPr>
                      <w:rFonts w:ascii="ＭＳ 明朝" w:eastAsia="ＭＳ 明朝" w:hAnsi="ＭＳ 明朝" w:cs="ＭＳ 明朝" w:hint="eastAsia"/>
                      <w:spacing w:val="6"/>
                      <w:kern w:val="0"/>
                      <w:szCs w:val="21"/>
                    </w:rPr>
                    <w:t>ヤマハは主要事業である楽器や音響機器などの製品／ソフト開発で蓄積した多様な技術を広く公開し、それらを音／音楽およびその周辺領域でモノ、コトを創造しようとしている多くの人たちに活用してもらうことで、同社の既存事業以外の幅広い顧客に、新たな体験を提供していきたい考えに基づき、今回のYamaha Music Connect APIの提供を決めた。</w:t>
                  </w:r>
                  <w:r w:rsidRPr="00440BE8">
                    <w:rPr>
                      <w:rFonts w:ascii="ＭＳ 明朝" w:eastAsia="ＭＳ 明朝" w:hAnsi="ＭＳ 明朝" w:cs="ＭＳ 明朝" w:hint="eastAsia"/>
                      <w:spacing w:val="6"/>
                      <w:kern w:val="0"/>
                      <w:szCs w:val="21"/>
                    </w:rPr>
                    <w:t>」</w:t>
                  </w:r>
                  <w:r w:rsidR="0013425B" w:rsidRPr="00440BE8">
                    <w:rPr>
                      <w:rFonts w:ascii="ＭＳ 明朝" w:eastAsia="ＭＳ 明朝" w:hAnsi="ＭＳ 明朝" w:cs="ＭＳ 明朝"/>
                      <w:spacing w:val="6"/>
                      <w:kern w:val="0"/>
                      <w:szCs w:val="21"/>
                    </w:rPr>
                    <w:br/>
                  </w:r>
                  <w:hyperlink r:id="rId17" w:history="1">
                    <w:r w:rsidR="00AE5AEE" w:rsidRPr="00440BE8">
                      <w:rPr>
                        <w:rStyle w:val="af6"/>
                        <w:rFonts w:ascii="ＭＳ 明朝" w:eastAsia="ＭＳ 明朝" w:hAnsi="ＭＳ 明朝" w:cs="ＭＳ 明朝"/>
                        <w:color w:val="auto"/>
                        <w:spacing w:val="6"/>
                        <w:kern w:val="0"/>
                        <w:szCs w:val="21"/>
                      </w:rPr>
                      <w:t>https://monoist.itmedia.co.jp/mn/articles/2410/08/news086.html</w:t>
                    </w:r>
                  </w:hyperlink>
                </w:p>
                <w:p w14:paraId="51304E63" w14:textId="77777777" w:rsidR="00AE5AEE" w:rsidRPr="00440BE8" w:rsidRDefault="00AE5AEE"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B22B9C" w14:textId="7C8785E1" w:rsidR="00AE5AEE" w:rsidRPr="00440BE8" w:rsidRDefault="00AE5AEE"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■MUSIC AVENUE</w:t>
                  </w:r>
                </w:p>
                <w:p w14:paraId="79A0EF39" w14:textId="499CA068" w:rsidR="00AE5AEE" w:rsidRPr="00440BE8" w:rsidRDefault="005F646A"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E8">
                    <w:rPr>
                      <w:rFonts w:ascii="ＭＳ 明朝" w:eastAsia="ＭＳ 明朝" w:hAnsi="ＭＳ 明朝" w:cs="ＭＳ 明朝" w:hint="eastAsia"/>
                      <w:spacing w:val="6"/>
                      <w:kern w:val="0"/>
                      <w:szCs w:val="21"/>
                    </w:rPr>
                    <w:t>「</w:t>
                  </w:r>
                  <w:r w:rsidR="006A489E" w:rsidRPr="00440BE8">
                    <w:rPr>
                      <w:rFonts w:ascii="ＭＳ 明朝" w:eastAsia="ＭＳ 明朝" w:hAnsi="ＭＳ 明朝" w:cs="ＭＳ 明朝"/>
                      <w:spacing w:val="6"/>
                      <w:kern w:val="0"/>
                      <w:szCs w:val="21"/>
                    </w:rPr>
                    <w:t>いま楽器を習いたい全ての方に向け、ひとりひとりの「演奏したい」思いに応えるオンラインレッスンを新展開します。指導経験豊かなヤマハの講師が、あなたの希望や演奏力、ライフスタイルに合わせて、演奏技術のレクチャーや練習法・計画のご提案。「演奏したい」夢の実現をお手伝いします。</w:t>
                  </w:r>
                  <w:r w:rsidRPr="00440BE8">
                    <w:rPr>
                      <w:rFonts w:ascii="ＭＳ 明朝" w:eastAsia="ＭＳ 明朝" w:hAnsi="ＭＳ 明朝" w:cs="ＭＳ 明朝" w:hint="eastAsia"/>
                      <w:spacing w:val="6"/>
                      <w:kern w:val="0"/>
                      <w:szCs w:val="21"/>
                    </w:rPr>
                    <w:t>」</w:t>
                  </w:r>
                </w:p>
                <w:p w14:paraId="0E950514" w14:textId="3C9E983A" w:rsidR="00AE5AEE" w:rsidRPr="00440BE8" w:rsidRDefault="00CA11AD"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440BE8">
                      <w:rPr>
                        <w:rStyle w:val="af6"/>
                        <w:rFonts w:ascii="ＭＳ 明朝" w:eastAsia="ＭＳ 明朝" w:hAnsi="ＭＳ 明朝" w:cs="ＭＳ 明朝"/>
                        <w:color w:val="auto"/>
                        <w:spacing w:val="6"/>
                        <w:kern w:val="0"/>
                        <w:szCs w:val="21"/>
                      </w:rPr>
                      <w:t>https://music-avenue.yamahamusic.jp/</w:t>
                    </w:r>
                  </w:hyperlink>
                </w:p>
                <w:p w14:paraId="411D5ACD" w14:textId="77777777" w:rsidR="00CA11AD" w:rsidRPr="00440BE8" w:rsidRDefault="00CA11AD"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7B4615D8" w:rsidR="00B61AC5" w:rsidRPr="00B61AC5" w:rsidRDefault="00CA11AD" w:rsidP="0061097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440BE8">
                    <w:rPr>
                      <w:rFonts w:ascii="ＭＳ 明朝" w:eastAsia="ＭＳ 明朝" w:hAnsi="ＭＳ 明朝" w:cs="ＭＳ 明朝" w:hint="eastAsia"/>
                      <w:spacing w:val="6"/>
                      <w:kern w:val="0"/>
                      <w:szCs w:val="21"/>
                    </w:rPr>
                    <w:t>■</w:t>
                  </w:r>
                  <w:r w:rsidR="005B6CCB" w:rsidRPr="00440BE8">
                    <w:rPr>
                      <w:rFonts w:ascii="ＭＳ 明朝" w:eastAsia="ＭＳ 明朝" w:hAnsi="ＭＳ 明朝" w:cs="ＭＳ 明朝" w:hint="eastAsia"/>
                      <w:spacing w:val="6"/>
                      <w:kern w:val="0"/>
                      <w:szCs w:val="21"/>
                    </w:rPr>
                    <w:t>LTV向上施策</w:t>
                  </w:r>
                  <w:r w:rsidRPr="00440BE8">
                    <w:rPr>
                      <w:rFonts w:ascii="ＭＳ 明朝" w:eastAsia="ＭＳ 明朝" w:hAnsi="ＭＳ 明朝" w:cs="ＭＳ 明朝"/>
                      <w:spacing w:val="6"/>
                      <w:kern w:val="0"/>
                      <w:szCs w:val="21"/>
                    </w:rPr>
                    <w:br/>
                  </w:r>
                  <w:r w:rsidR="005F646A" w:rsidRPr="00440BE8">
                    <w:rPr>
                      <w:rFonts w:ascii="ＭＳ 明朝" w:eastAsia="ＭＳ 明朝" w:hAnsi="ＭＳ 明朝" w:cs="ＭＳ 明朝" w:hint="eastAsia"/>
                      <w:spacing w:val="6"/>
                      <w:kern w:val="0"/>
                      <w:szCs w:val="21"/>
                    </w:rPr>
                    <w:t>「</w:t>
                  </w:r>
                  <w:r w:rsidRPr="00440BE8">
                    <w:rPr>
                      <w:rFonts w:ascii="ＭＳ 明朝" w:eastAsia="ＭＳ 明朝" w:hAnsi="ＭＳ 明朝" w:cs="ＭＳ 明朝" w:hint="eastAsia"/>
                      <w:spacing w:val="6"/>
                      <w:kern w:val="0"/>
                      <w:szCs w:val="21"/>
                    </w:rPr>
                    <w:t>イベントの告知から申し込み、課金、チケット発行までがデジタル化され、スマートフォンでイベント会場に入場する。これによって、点と点でしかなかった顧客の行動パターンが把握できるようになり、顧客とのコミュニケーションが格段に深まることになった。</w:t>
                  </w:r>
                  <w:r w:rsidR="005F646A" w:rsidRPr="00440BE8">
                    <w:rPr>
                      <w:rFonts w:ascii="ＭＳ 明朝" w:eastAsia="ＭＳ 明朝" w:hAnsi="ＭＳ 明朝" w:cs="ＭＳ 明朝" w:hint="eastAsia"/>
                      <w:spacing w:val="6"/>
                      <w:kern w:val="0"/>
                      <w:szCs w:val="21"/>
                    </w:rPr>
                    <w:t>」</w:t>
                  </w:r>
                  <w:r w:rsidR="00B61AC5" w:rsidRPr="00440BE8">
                    <w:rPr>
                      <w:rFonts w:ascii="ＭＳ 明朝" w:eastAsia="ＭＳ 明朝" w:hAnsi="ＭＳ 明朝" w:cs="ＭＳ 明朝"/>
                      <w:spacing w:val="6"/>
                      <w:kern w:val="0"/>
                      <w:szCs w:val="21"/>
                    </w:rPr>
                    <w:br/>
                  </w:r>
                  <w:hyperlink r:id="rId19" w:history="1">
                    <w:r w:rsidR="00B61AC5" w:rsidRPr="00440BE8">
                      <w:rPr>
                        <w:rStyle w:val="af6"/>
                        <w:rFonts w:ascii="ＭＳ 明朝" w:eastAsia="ＭＳ 明朝" w:hAnsi="ＭＳ 明朝" w:cs="ＭＳ 明朝"/>
                        <w:color w:val="auto"/>
                        <w:spacing w:val="6"/>
                        <w:kern w:val="0"/>
                        <w:szCs w:val="21"/>
                      </w:rPr>
                      <w:t>https://www.abeam.com/jp/ja/case_study/cs149/</w:t>
                    </w:r>
                  </w:hyperlink>
                </w:p>
              </w:tc>
            </w:tr>
            <w:tr w:rsidR="00545C2B" w:rsidRPr="00E577BF" w14:paraId="20047B99" w14:textId="77777777" w:rsidTr="00BE6F3C">
              <w:trPr>
                <w:trHeight w:val="697"/>
              </w:trPr>
              <w:tc>
                <w:tcPr>
                  <w:tcW w:w="2603" w:type="dxa"/>
                  <w:shd w:val="clear" w:color="auto" w:fill="auto"/>
                </w:tcPr>
                <w:p w14:paraId="1BDE20EC" w14:textId="77777777" w:rsidR="00545C2B" w:rsidRPr="00E577BF" w:rsidRDefault="00545C2B" w:rsidP="00545C2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1" w:type="dxa"/>
                  <w:shd w:val="clear" w:color="auto" w:fill="auto"/>
                </w:tcPr>
                <w:p w14:paraId="5FD596BB" w14:textId="773D3D7D" w:rsidR="00545C2B" w:rsidRPr="00E577BF" w:rsidRDefault="00545C2B" w:rsidP="00545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1AB81862">
                    <w:rPr>
                      <w:rFonts w:ascii="ＭＳ 明朝" w:eastAsia="ＭＳ 明朝" w:hAnsi="ＭＳ 明朝" w:cs="ＭＳ 明朝"/>
                    </w:rPr>
                    <w:t>取締役会決議を経て公表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2E675EF" w14:textId="77777777" w:rsidR="00BA1BFD" w:rsidRDefault="00BA1BFD" w:rsidP="00BA1B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7E47231E" w14:textId="77777777" w:rsidR="00BA1BFD" w:rsidRDefault="00BA1BFD" w:rsidP="00BA1B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Pr>
                        <w:rStyle w:val="af6"/>
                        <w:rFonts w:ascii="ＭＳ 明朝" w:eastAsia="ＭＳ 明朝" w:hAnsi="ＭＳ 明朝" w:cs="ＭＳ 明朝"/>
                        <w:spacing w:val="6"/>
                        <w:kern w:val="0"/>
                        <w:szCs w:val="21"/>
                      </w:rPr>
                      <w:t>https://www.yamaha.com/ja/ir/library/publications/pdf/an-2024.pdf</w:t>
                    </w:r>
                  </w:hyperlink>
                </w:p>
                <w:p w14:paraId="7F6E5C5A" w14:textId="0A1B392D" w:rsidR="00D1302E" w:rsidRPr="002F3FD5" w:rsidRDefault="00BA1BFD" w:rsidP="00BA1B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p58-59 DX(Transformation by Digital)</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61E4EF79" w:rsidR="00D1302E" w:rsidRDefault="004B72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22D">
                    <w:rPr>
                      <w:rFonts w:ascii="ＭＳ 明朝" w:eastAsia="ＭＳ 明朝" w:hAnsi="ＭＳ 明朝" w:cs="ＭＳ 明朝"/>
                      <w:spacing w:val="6"/>
                      <w:kern w:val="0"/>
                      <w:szCs w:val="21"/>
                    </w:rPr>
                    <w:t>2019年4月には、社長の諮問機関である全社 委員会の一つとして「DX戦略委員会」を設置し、全社のDX方針や IT戦略などを審議するほか、DX推進の主管部門である情報システ ム部門にDXに関する技術・実行推進資源を集約することにより、 全社のDX戦略をけん引できる体制を構築しています。</w:t>
                  </w:r>
                  <w:r w:rsidR="004F4E1A">
                    <w:rPr>
                      <w:rFonts w:ascii="ＭＳ 明朝" w:eastAsia="ＭＳ 明朝" w:hAnsi="ＭＳ 明朝" w:cs="ＭＳ 明朝" w:hint="eastAsia"/>
                      <w:spacing w:val="6"/>
                      <w:kern w:val="0"/>
                      <w:szCs w:val="21"/>
                    </w:rPr>
                    <w:t>(統合報告書2024 p58)</w:t>
                  </w:r>
                  <w:r w:rsidR="004F4E1A">
                    <w:rPr>
                      <w:rFonts w:ascii="ＭＳ 明朝" w:eastAsia="ＭＳ 明朝" w:hAnsi="ＭＳ 明朝" w:cs="ＭＳ 明朝"/>
                      <w:spacing w:val="6"/>
                      <w:kern w:val="0"/>
                      <w:szCs w:val="21"/>
                    </w:rPr>
                    <w:br/>
                  </w:r>
                  <w:r w:rsidR="004F4E1A">
                    <w:rPr>
                      <w:rFonts w:ascii="ＭＳ 明朝" w:eastAsia="ＭＳ 明朝" w:hAnsi="ＭＳ 明朝" w:cs="ＭＳ 明朝"/>
                      <w:spacing w:val="6"/>
                      <w:kern w:val="0"/>
                      <w:szCs w:val="21"/>
                    </w:rPr>
                    <w:br/>
                  </w:r>
                  <w:r w:rsidR="004F4E1A" w:rsidRPr="004F4E1A">
                    <w:rPr>
                      <w:rFonts w:ascii="ＭＳ 明朝" w:eastAsia="ＭＳ 明朝" w:hAnsi="ＭＳ 明朝" w:cs="ＭＳ 明朝"/>
                      <w:spacing w:val="6"/>
                      <w:kern w:val="0"/>
                      <w:szCs w:val="21"/>
                    </w:rPr>
                    <w:t>当社ではデータアナリスト育成のための教育活動に注力しています。 2024年3月期は600名以上が社内向けのDX教育を受講しており、 将来的には1,000名のデータアナリストの育成を目標に掲げていま す。育成においては職種別にDX人材像を明確化し、それぞれに必 要な専門性を体系的に強化する仕組みを構築しています。2025年 3月期には、近年話題となっている生成AI活用などの教育も取り入 れており、即戦力となるデータアナリストの育成を目指します。</w:t>
                  </w:r>
                  <w:r w:rsidR="004F4E1A">
                    <w:rPr>
                      <w:rFonts w:ascii="ＭＳ 明朝" w:eastAsia="ＭＳ 明朝" w:hAnsi="ＭＳ 明朝" w:cs="ＭＳ 明朝" w:hint="eastAsia"/>
                      <w:spacing w:val="6"/>
                      <w:kern w:val="0"/>
                      <w:szCs w:val="21"/>
                    </w:rPr>
                    <w:t>(統合報告書2024 p59)</w:t>
                  </w:r>
                </w:p>
                <w:p w14:paraId="3EFDAA6F" w14:textId="77777777" w:rsidR="00387A51" w:rsidRDefault="00387A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599BC2A3" w:rsidR="00D1302E" w:rsidRPr="00E577BF" w:rsidRDefault="00387A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7A51">
                    <w:rPr>
                      <w:rFonts w:ascii="ＭＳ 明朝" w:eastAsia="ＭＳ 明朝" w:hAnsi="ＭＳ 明朝" w:cs="ＭＳ 明朝"/>
                      <w:spacing w:val="6"/>
                      <w:kern w:val="0"/>
                      <w:szCs w:val="21"/>
                    </w:rPr>
                    <w:t>当社では、将来的な業務プロセスの変革、社内での生産性向上 に向けて、非IT人材の従業員が、ローコードツールでシステム開 発を行う取り組みを推進・啓発しています。これにより社内の市 民開発風土・文化の醸成につなげ、ITリテラシーの向上や業務 効率化、コスト削減などを実現しています。従業員が自作した約 2,000のアプリや自動処理が稼働しており、これらを紹介し合う 社内イベントを年2回開催し、毎回約100名が参加しています。イベント以外にもポータルサイトや 社内コミュニティーを開設したり、実践を伴うセミナーを開催したりするなど、社内に向けた情報発 信を強化しています。今後も将来的な業務プロセスの変革に向けて、啓発活動を継続していきます。</w:t>
                  </w:r>
                  <w:r>
                    <w:rPr>
                      <w:rFonts w:ascii="ＭＳ 明朝" w:eastAsia="ＭＳ 明朝" w:hAnsi="ＭＳ 明朝" w:cs="ＭＳ 明朝" w:hint="eastAsia"/>
                      <w:spacing w:val="6"/>
                      <w:kern w:val="0"/>
                      <w:szCs w:val="21"/>
                    </w:rPr>
                    <w:t>(統合報告書2024 p59)</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28027F4" w14:textId="77777777" w:rsidR="002F3FD5" w:rsidRDefault="002F3FD5" w:rsidP="002F3F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09897590" w14:textId="77777777" w:rsidR="002F3FD5" w:rsidRDefault="002F3FD5" w:rsidP="002F3F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Pr>
                        <w:rStyle w:val="af6"/>
                        <w:rFonts w:ascii="ＭＳ 明朝" w:eastAsia="ＭＳ 明朝" w:hAnsi="ＭＳ 明朝" w:cs="ＭＳ 明朝"/>
                        <w:spacing w:val="6"/>
                        <w:kern w:val="0"/>
                        <w:szCs w:val="21"/>
                      </w:rPr>
                      <w:t>https://www.yamaha.com/ja/ir/library/publications/pdf/an-2024.pdf</w:t>
                    </w:r>
                  </w:hyperlink>
                </w:p>
                <w:p w14:paraId="66157526" w14:textId="7B2396D8" w:rsidR="00D1302E" w:rsidRDefault="006220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p25 非財務目標</w:t>
                  </w:r>
                </w:p>
                <w:p w14:paraId="7E8CC597" w14:textId="3D83B981" w:rsidR="00942169" w:rsidRPr="00942169" w:rsidRDefault="009421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p58-59 DX(Transformation by Digital)</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503FD786" w:rsidR="00D1302E" w:rsidRDefault="00AA6FC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レジリエンス指標：</w:t>
                  </w:r>
                  <w:r w:rsidR="00A97195">
                    <w:rPr>
                      <w:rFonts w:ascii="ＭＳ 明朝" w:eastAsia="ＭＳ 明朝" w:hAnsi="ＭＳ 明朝" w:cs="ＭＳ 明朝" w:hint="eastAsia"/>
                      <w:spacing w:val="6"/>
                      <w:kern w:val="0"/>
                      <w:szCs w:val="21"/>
                    </w:rPr>
                    <w:t>生産インフラへの投資金額　中計目標：350億円</w:t>
                  </w:r>
                  <w:r w:rsidR="00942169">
                    <w:rPr>
                      <w:rFonts w:ascii="ＭＳ 明朝" w:eastAsia="ＭＳ 明朝" w:hAnsi="ＭＳ 明朝" w:cs="ＭＳ 明朝" w:hint="eastAsia"/>
                      <w:spacing w:val="6"/>
                      <w:kern w:val="0"/>
                      <w:szCs w:val="21"/>
                    </w:rPr>
                    <w:t>(統合報告書 p25)</w:t>
                  </w:r>
                </w:p>
                <w:p w14:paraId="65DBA9C5" w14:textId="77777777" w:rsidR="00942169" w:rsidRDefault="009421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1A1B74" w14:textId="78948B3E" w:rsidR="00D93BF6" w:rsidRPr="00D93BF6" w:rsidRDefault="00D93BF6" w:rsidP="00D93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BF6">
                    <w:rPr>
                      <w:rFonts w:ascii="ＭＳ 明朝" w:eastAsia="ＭＳ 明朝" w:hAnsi="ＭＳ 明朝" w:cs="ＭＳ 明朝" w:hint="eastAsia"/>
                      <w:spacing w:val="6"/>
                      <w:kern w:val="0"/>
                      <w:szCs w:val="21"/>
                    </w:rPr>
                    <w:t>製造・供給の領域では、海外販売子会社における業務の効率化・標準化とガバナンス強化のため、販売ERPの導入を進めています。</w:t>
                  </w:r>
                </w:p>
                <w:p w14:paraId="7B1BCC4F" w14:textId="25862F8D" w:rsidR="00D1302E" w:rsidRPr="00E577BF" w:rsidRDefault="00D93BF6" w:rsidP="007923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BF6">
                    <w:rPr>
                      <w:rFonts w:ascii="ＭＳ 明朝" w:eastAsia="ＭＳ 明朝" w:hAnsi="ＭＳ 明朝" w:cs="ＭＳ 明朝" w:hint="eastAsia"/>
                      <w:spacing w:val="6"/>
                      <w:kern w:val="0"/>
                      <w:szCs w:val="21"/>
                    </w:rPr>
                    <w:t>また、SCM迅速化・効率化に向けた基幹システム刷新計画では、前期に実施したパイロット運用の結果を精査し、本社の全事業部門への展開、海外販社への展開準備を進めていきます。データ活用の分野では前期にマスターデータマネジメント（MDM）基盤の構築が進捗し、一部で運</w:t>
                  </w:r>
                  <w:r w:rsidRPr="00D93BF6">
                    <w:rPr>
                      <w:rFonts w:ascii="ＭＳ 明朝" w:eastAsia="ＭＳ 明朝" w:hAnsi="ＭＳ 明朝" w:cs="ＭＳ 明朝" w:hint="eastAsia"/>
                      <w:spacing w:val="6"/>
                      <w:kern w:val="0"/>
                      <w:szCs w:val="21"/>
                    </w:rPr>
                    <w:lastRenderedPageBreak/>
                    <w:t>用を開始しています。2025年3月期はさらに情報を拡充させていき、さまざまな業務で活用できる状態に整備していきます。またBIツールも本稼働しており、ツールのユーザー数も2024年3月期の時点で約500名に拡大しています。</w:t>
                  </w:r>
                  <w:r w:rsidR="000413D1">
                    <w:rPr>
                      <w:rFonts w:ascii="ＭＳ 明朝" w:eastAsia="ＭＳ 明朝" w:hAnsi="ＭＳ 明朝" w:cs="ＭＳ 明朝" w:hint="eastAsia"/>
                      <w:spacing w:val="6"/>
                      <w:kern w:val="0"/>
                      <w:szCs w:val="21"/>
                    </w:rPr>
                    <w:t>(統合報告書2024 p58)</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5891"/>
            </w:tblGrid>
            <w:tr w:rsidR="00C624E2" w:rsidRPr="00E577BF" w14:paraId="48690733" w14:textId="77777777" w:rsidTr="00BE6F3C">
              <w:trPr>
                <w:trHeight w:val="707"/>
              </w:trPr>
              <w:tc>
                <w:tcPr>
                  <w:tcW w:w="1978" w:type="dxa"/>
                  <w:shd w:val="clear" w:color="auto" w:fill="auto"/>
                </w:tcPr>
                <w:p w14:paraId="3ECA72EB" w14:textId="77777777" w:rsidR="00C624E2" w:rsidRPr="00E577BF" w:rsidRDefault="00C624E2" w:rsidP="00C624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6D245BD3" w14:textId="77777777" w:rsidR="00C624E2" w:rsidRPr="00E577BF"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43E">
                    <w:rPr>
                      <w:rFonts w:ascii="ＭＳ 明朝" w:eastAsia="ＭＳ 明朝" w:hAnsi="ＭＳ 明朝" w:cs="ＭＳ 明朝" w:hint="eastAsia"/>
                      <w:spacing w:val="6"/>
                      <w:kern w:val="0"/>
                      <w:szCs w:val="21"/>
                    </w:rPr>
                    <w:t>ヤマハグループ新中期経営計画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Make Waves 2.0</w:t>
                  </w:r>
                </w:p>
                <w:p w14:paraId="6D53F19D" w14:textId="26E3A012" w:rsidR="00C624E2" w:rsidRPr="00E577BF"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C624E2" w:rsidRPr="00E577BF" w14:paraId="655C5BE1" w14:textId="77777777" w:rsidTr="00BE6F3C">
              <w:trPr>
                <w:trHeight w:val="697"/>
              </w:trPr>
              <w:tc>
                <w:tcPr>
                  <w:tcW w:w="1978" w:type="dxa"/>
                  <w:shd w:val="clear" w:color="auto" w:fill="auto"/>
                </w:tcPr>
                <w:p w14:paraId="0046106A" w14:textId="77777777" w:rsidR="00C624E2" w:rsidRPr="00E577BF" w:rsidRDefault="00C624E2" w:rsidP="00C624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1" w:type="dxa"/>
                  <w:shd w:val="clear" w:color="auto" w:fill="auto"/>
                </w:tcPr>
                <w:p w14:paraId="0580941B" w14:textId="77777777" w:rsidR="00C624E2"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　5月　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日</w:t>
                  </w:r>
                </w:p>
                <w:p w14:paraId="12B92F68" w14:textId="30BE80D0" w:rsidR="00C624E2" w:rsidRPr="00E577BF"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9月  27日</w:t>
                  </w:r>
                </w:p>
              </w:tc>
            </w:tr>
            <w:tr w:rsidR="00D1302E" w:rsidRPr="00E577BF" w14:paraId="41F5F9BC" w14:textId="77777777" w:rsidTr="00BE6F3C">
              <w:trPr>
                <w:trHeight w:val="707"/>
              </w:trPr>
              <w:tc>
                <w:tcPr>
                  <w:tcW w:w="2603"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03A2A33D" w14:textId="77777777" w:rsidR="00C624E2"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E243E">
                    <w:rPr>
                      <w:rFonts w:ascii="ＭＳ 明朝" w:eastAsia="ＭＳ 明朝" w:hAnsi="ＭＳ 明朝" w:cs="ＭＳ 明朝" w:hint="eastAsia"/>
                      <w:spacing w:val="6"/>
                      <w:kern w:val="0"/>
                      <w:szCs w:val="21"/>
                    </w:rPr>
                    <w:t>ヤマハグループ新中期経営計画</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Make Waves 2.0</w:t>
                  </w:r>
                </w:p>
                <w:p w14:paraId="115D014D" w14:textId="138C84EB" w:rsidR="00C624E2"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Pr>
                        <w:rStyle w:val="af6"/>
                        <w:rFonts w:ascii="ＭＳ 明朝" w:eastAsia="ＭＳ 明朝" w:hAnsi="ＭＳ 明朝" w:cs="ＭＳ 明朝"/>
                        <w:spacing w:val="6"/>
                        <w:kern w:val="0"/>
                        <w:szCs w:val="21"/>
                      </w:rPr>
                      <w:t>https://www.yamaha.com/ja/ir/presentations/pdf/pres-220512_02.pdf</w:t>
                    </w:r>
                  </w:hyperlink>
                  <w:r>
                    <w:rPr>
                      <w:rFonts w:ascii="ＭＳ 明朝" w:eastAsia="ＭＳ 明朝" w:hAnsi="ＭＳ 明朝" w:cs="ＭＳ 明朝"/>
                      <w:spacing w:val="6"/>
                      <w:kern w:val="0"/>
                      <w:szCs w:val="21"/>
                    </w:rPr>
                    <w:br/>
                    <w:t>p</w:t>
                  </w:r>
                  <w:r w:rsidR="003C0260">
                    <w:rPr>
                      <w:rFonts w:ascii="ＭＳ 明朝" w:eastAsia="ＭＳ 明朝" w:hAnsi="ＭＳ 明朝" w:cs="ＭＳ 明朝" w:hint="eastAsia"/>
                      <w:spacing w:val="6"/>
                      <w:kern w:val="0"/>
                      <w:szCs w:val="21"/>
                    </w:rPr>
                    <w:t>15</w:t>
                  </w:r>
                  <w:r w:rsidR="00FB65AF">
                    <w:rPr>
                      <w:rFonts w:ascii="ＭＳ 明朝" w:eastAsia="ＭＳ 明朝" w:hAnsi="ＭＳ 明朝" w:cs="ＭＳ 明朝" w:hint="eastAsia"/>
                      <w:spacing w:val="6"/>
                      <w:kern w:val="0"/>
                      <w:szCs w:val="21"/>
                    </w:rPr>
                    <w:t xml:space="preserve"> 経営目標(非財務)</w:t>
                  </w:r>
                </w:p>
                <w:p w14:paraId="3807ABE8" w14:textId="77777777" w:rsidR="00C624E2"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5AC152" w14:textId="77777777" w:rsidR="00C624E2" w:rsidRPr="00EB2D94"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D94">
                    <w:rPr>
                      <w:rFonts w:ascii="ＭＳ 明朝" w:eastAsia="ＭＳ 明朝" w:hAnsi="ＭＳ 明朝" w:cs="ＭＳ 明朝" w:hint="eastAsia"/>
                      <w:spacing w:val="6"/>
                      <w:kern w:val="0"/>
                      <w:szCs w:val="21"/>
                    </w:rPr>
                    <w:t>・統合報告書2024</w:t>
                  </w:r>
                </w:p>
                <w:p w14:paraId="49B718B1" w14:textId="77777777" w:rsidR="00C624E2" w:rsidRPr="00EB2D94" w:rsidRDefault="00C624E2"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Pr>
                        <w:rStyle w:val="af6"/>
                        <w:rFonts w:ascii="ＭＳ 明朝" w:eastAsia="ＭＳ 明朝" w:hAnsi="ＭＳ 明朝" w:cs="ＭＳ 明朝" w:hint="eastAsia"/>
                        <w:spacing w:val="6"/>
                        <w:kern w:val="0"/>
                        <w:szCs w:val="21"/>
                      </w:rPr>
                      <w:t>https://www.yamaha.com/ja/ir/library/publications/pdf/an-2024.pdf</w:t>
                    </w:r>
                  </w:hyperlink>
                </w:p>
                <w:p w14:paraId="103B1718" w14:textId="7046DAB6" w:rsidR="00C624E2" w:rsidRPr="00EB2D94" w:rsidRDefault="00FB65AF" w:rsidP="00C6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p25 経営目標(非財務)</w:t>
                  </w:r>
                </w:p>
                <w:p w14:paraId="1353A53E" w14:textId="77777777" w:rsidR="00D1302E" w:rsidRPr="00C624E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BE6F3C">
              <w:trPr>
                <w:trHeight w:val="697"/>
              </w:trPr>
              <w:tc>
                <w:tcPr>
                  <w:tcW w:w="2603"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13D47C61" w14:textId="77777777" w:rsidR="00C624E2" w:rsidRPr="00D0150D" w:rsidRDefault="00C624E2" w:rsidP="00C624E2">
                  <w:pPr>
                    <w:widowControl/>
                    <w:autoSpaceDE/>
                    <w:autoSpaceDN/>
                    <w:spacing w:line="240" w:lineRule="auto"/>
                    <w:jc w:val="left"/>
                    <w:rPr>
                      <w:rFonts w:ascii="ＭＳ 明朝" w:eastAsia="ＭＳ 明朝" w:hAnsi="ＭＳ 明朝" w:cs="Segoe UI"/>
                      <w:spacing w:val="0"/>
                      <w:kern w:val="0"/>
                      <w:szCs w:val="21"/>
                    </w:rPr>
                  </w:pPr>
                  <w:r w:rsidRPr="00D0150D">
                    <w:rPr>
                      <w:rFonts w:ascii="ＭＳ 明朝" w:eastAsia="ＭＳ 明朝" w:hAnsi="ＭＳ 明朝" w:cs="Segoe UI" w:hint="eastAsia"/>
                      <w:spacing w:val="0"/>
                      <w:kern w:val="0"/>
                      <w:szCs w:val="21"/>
                    </w:rPr>
                    <w:t>現中期経営期間中の達成目標：</w:t>
                  </w:r>
                  <w:r w:rsidRPr="00D0150D">
                    <w:rPr>
                      <w:rFonts w:ascii="ＭＳ 明朝" w:eastAsia="ＭＳ 明朝" w:hAnsi="ＭＳ 明朝" w:cs="Segoe UI"/>
                      <w:spacing w:val="0"/>
                      <w:kern w:val="0"/>
                      <w:szCs w:val="21"/>
                    </w:rPr>
                    <w:br/>
                    <w:t>・顧客情報基盤のユーザーID登録数：500万ID</w:t>
                  </w:r>
                </w:p>
                <w:p w14:paraId="7716A677" w14:textId="50411EA2" w:rsidR="00C624E2" w:rsidRPr="006B73E4" w:rsidRDefault="00C624E2" w:rsidP="00C624E2">
                  <w:pPr>
                    <w:widowControl/>
                    <w:autoSpaceDE/>
                    <w:autoSpaceDN/>
                    <w:spacing w:line="240" w:lineRule="auto"/>
                    <w:jc w:val="left"/>
                    <w:rPr>
                      <w:rFonts w:ascii="ＭＳ 明朝" w:eastAsia="ＭＳ 明朝" w:hAnsi="ＭＳ 明朝" w:cs="Segoe UI"/>
                      <w:spacing w:val="0"/>
                      <w:kern w:val="0"/>
                      <w:szCs w:val="21"/>
                    </w:rPr>
                  </w:pPr>
                  <w:r w:rsidRPr="00D0150D">
                    <w:rPr>
                      <w:rFonts w:ascii="ＭＳ 明朝" w:eastAsia="ＭＳ 明朝" w:hAnsi="ＭＳ 明朝" w:cs="Segoe UI"/>
                      <w:spacing w:val="0"/>
                      <w:kern w:val="0"/>
                      <w:szCs w:val="21"/>
                    </w:rPr>
                    <w:t>・新コンセプト商品投入数：計20モデル</w:t>
                  </w:r>
                </w:p>
                <w:p w14:paraId="66ADBC34" w14:textId="33700086" w:rsidR="00D1302E" w:rsidRPr="00E577BF" w:rsidRDefault="007B0B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 p25)</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D55C5E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322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7322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973226">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60B3A4D7" w:rsidR="00D1302E" w:rsidRPr="00E577BF" w:rsidRDefault="001C5C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w:t>
                  </w:r>
                </w:p>
                <w:p w14:paraId="67F41979" w14:textId="63792C4C" w:rsidR="00D1302E" w:rsidRPr="00FA2C22" w:rsidRDefault="00FA2C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C22">
                    <w:rPr>
                      <w:rFonts w:ascii="ＭＳ 明朝" w:eastAsia="ＭＳ 明朝" w:hAnsi="ＭＳ 明朝" w:cs="ＭＳ 明朝"/>
                      <w:spacing w:val="6"/>
                      <w:kern w:val="0"/>
                      <w:szCs w:val="21"/>
                    </w:rPr>
                    <w:t>https://www.yamaha.com/ja/ir/management/dx/</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FBFB1C9" w14:textId="77777777" w:rsidR="00660244" w:rsidRPr="00946CA6" w:rsidRDefault="00660244" w:rsidP="00660244">
                  <w:pPr>
                    <w:widowControl/>
                    <w:shd w:val="clear" w:color="auto" w:fill="FFFFFF"/>
                    <w:spacing w:after="240" w:line="240" w:lineRule="auto"/>
                    <w:rPr>
                      <w:rFonts w:ascii="Segoe UI" w:eastAsia="ＭＳ Ｐゴシック" w:hAnsi="Segoe UI" w:cs="Segoe UI"/>
                      <w:kern w:val="0"/>
                      <w:szCs w:val="21"/>
                    </w:rPr>
                  </w:pPr>
                  <w:r w:rsidRPr="00946CA6">
                    <w:rPr>
                      <w:rFonts w:ascii="Segoe UI" w:eastAsia="ＭＳ Ｐゴシック" w:hAnsi="Segoe UI" w:cs="Segoe UI"/>
                      <w:kern w:val="0"/>
                      <w:szCs w:val="21"/>
                    </w:rPr>
                    <w:t>ヤマハは</w:t>
                  </w:r>
                  <w:r w:rsidRPr="00946CA6">
                    <w:rPr>
                      <w:rFonts w:ascii="Segoe UI" w:eastAsia="ＭＳ Ｐゴシック" w:hAnsi="Segoe UI" w:cs="Segoe UI" w:hint="eastAsia"/>
                      <w:kern w:val="0"/>
                      <w:szCs w:val="21"/>
                    </w:rPr>
                    <w:t>これから</w:t>
                  </w:r>
                  <w:r>
                    <w:rPr>
                      <w:rFonts w:ascii="Segoe UI" w:eastAsia="ＭＳ Ｐゴシック" w:hAnsi="Segoe UI" w:cs="Segoe UI" w:hint="eastAsia"/>
                      <w:kern w:val="0"/>
                      <w:szCs w:val="21"/>
                    </w:rPr>
                    <w:t>も</w:t>
                  </w:r>
                  <w:r w:rsidRPr="00946CA6">
                    <w:rPr>
                      <w:rFonts w:ascii="Segoe UI" w:eastAsia="ＭＳ Ｐゴシック" w:hAnsi="Segoe UI" w:cs="Segoe UI"/>
                      <w:kern w:val="0"/>
                      <w:szCs w:val="21"/>
                    </w:rPr>
                    <w:t>、</w:t>
                  </w:r>
                  <w:r w:rsidRPr="00946CA6">
                    <w:rPr>
                      <w:rFonts w:ascii="Segoe UI" w:eastAsia="ＭＳ Ｐゴシック" w:hAnsi="Segoe UI" w:cs="Segoe UI" w:hint="eastAsia"/>
                      <w:kern w:val="0"/>
                      <w:szCs w:val="21"/>
                    </w:rPr>
                    <w:t>お客さま</w:t>
                  </w:r>
                  <w:r w:rsidRPr="00946CA6">
                    <w:rPr>
                      <w:rFonts w:ascii="Segoe UI" w:eastAsia="ＭＳ Ｐゴシック" w:hAnsi="Segoe UI" w:cs="Segoe UI"/>
                      <w:kern w:val="0"/>
                      <w:szCs w:val="21"/>
                    </w:rPr>
                    <w:t>とヤマハを</w:t>
                  </w:r>
                  <w:r w:rsidRPr="00946CA6">
                    <w:rPr>
                      <w:rFonts w:ascii="Segoe UI" w:eastAsia="ＭＳ Ｐゴシック" w:hAnsi="Segoe UI" w:cs="Segoe UI"/>
                      <w:kern w:val="0"/>
                      <w:szCs w:val="21"/>
                    </w:rPr>
                    <w:t>End-to-End</w:t>
                  </w:r>
                  <w:r w:rsidRPr="00946CA6">
                    <w:rPr>
                      <w:rFonts w:ascii="Segoe UI" w:eastAsia="ＭＳ Ｐゴシック" w:hAnsi="Segoe UI" w:cs="Segoe UI"/>
                      <w:kern w:val="0"/>
                      <w:szCs w:val="21"/>
                    </w:rPr>
                    <w:t>でつなげるプロセス変革を先進デジタルテクノロジーで実現</w:t>
                  </w:r>
                  <w:r w:rsidRPr="00946CA6">
                    <w:rPr>
                      <w:rFonts w:ascii="Segoe UI" w:eastAsia="ＭＳ Ｐゴシック" w:hAnsi="Segoe UI" w:cs="Segoe UI" w:hint="eastAsia"/>
                      <w:kern w:val="0"/>
                      <w:szCs w:val="21"/>
                    </w:rPr>
                    <w:t>してまいります</w:t>
                  </w:r>
                  <w:r w:rsidRPr="00946CA6">
                    <w:rPr>
                      <w:rFonts w:ascii="Segoe UI" w:eastAsia="ＭＳ Ｐゴシック" w:hAnsi="Segoe UI" w:cs="Segoe UI"/>
                      <w:kern w:val="0"/>
                      <w:szCs w:val="21"/>
                    </w:rPr>
                    <w:t>。この方針に基づき、以下の</w:t>
                  </w:r>
                  <w:r w:rsidRPr="00946CA6">
                    <w:rPr>
                      <w:rFonts w:ascii="Segoe UI" w:eastAsia="ＭＳ Ｐゴシック" w:hAnsi="Segoe UI" w:cs="Segoe UI"/>
                      <w:kern w:val="0"/>
                      <w:szCs w:val="21"/>
                    </w:rPr>
                    <w:t>3</w:t>
                  </w:r>
                  <w:r w:rsidRPr="00946CA6">
                    <w:rPr>
                      <w:rFonts w:ascii="Segoe UI" w:eastAsia="ＭＳ Ｐゴシック" w:hAnsi="Segoe UI" w:cs="Segoe UI"/>
                      <w:kern w:val="0"/>
                      <w:szCs w:val="21"/>
                    </w:rPr>
                    <w:t>つ</w:t>
                  </w:r>
                  <w:r w:rsidRPr="00946CA6">
                    <w:rPr>
                      <w:rFonts w:ascii="Segoe UI" w:eastAsia="ＭＳ Ｐゴシック" w:hAnsi="Segoe UI" w:cs="Segoe UI" w:hint="eastAsia"/>
                      <w:kern w:val="0"/>
                      <w:szCs w:val="21"/>
                    </w:rPr>
                    <w:t>を</w:t>
                  </w:r>
                  <w:r w:rsidRPr="00946CA6">
                    <w:rPr>
                      <w:rFonts w:ascii="Segoe UI" w:eastAsia="ＭＳ Ｐゴシック" w:hAnsi="Segoe UI" w:cs="Segoe UI"/>
                      <w:kern w:val="0"/>
                      <w:szCs w:val="21"/>
                    </w:rPr>
                    <w:t>柱</w:t>
                  </w:r>
                  <w:r w:rsidRPr="00946CA6">
                    <w:rPr>
                      <w:rFonts w:ascii="Segoe UI" w:eastAsia="ＭＳ Ｐゴシック" w:hAnsi="Segoe UI" w:cs="Segoe UI" w:hint="eastAsia"/>
                      <w:kern w:val="0"/>
                      <w:szCs w:val="21"/>
                    </w:rPr>
                    <w:t>として施策を</w:t>
                  </w:r>
                  <w:r w:rsidRPr="00946CA6">
                    <w:rPr>
                      <w:rFonts w:ascii="Segoe UI" w:eastAsia="ＭＳ Ｐゴシック" w:hAnsi="Segoe UI" w:cs="Segoe UI"/>
                      <w:kern w:val="0"/>
                      <w:szCs w:val="21"/>
                    </w:rPr>
                    <w:t>展開</w:t>
                  </w:r>
                  <w:r w:rsidRPr="00946CA6">
                    <w:rPr>
                      <w:rFonts w:ascii="Segoe UI" w:eastAsia="ＭＳ Ｐゴシック" w:hAnsi="Segoe UI" w:cs="Segoe UI" w:hint="eastAsia"/>
                      <w:kern w:val="0"/>
                      <w:szCs w:val="21"/>
                    </w:rPr>
                    <w:t>し</w:t>
                  </w:r>
                  <w:r w:rsidRPr="00946CA6">
                    <w:rPr>
                      <w:rFonts w:ascii="Segoe UI" w:eastAsia="ＭＳ Ｐゴシック" w:hAnsi="Segoe UI" w:cs="Segoe UI"/>
                      <w:kern w:val="0"/>
                      <w:szCs w:val="21"/>
                    </w:rPr>
                    <w:t>ます。</w:t>
                  </w:r>
                </w:p>
                <w:p w14:paraId="28146DB9" w14:textId="77777777" w:rsidR="00660244" w:rsidRPr="00946CA6" w:rsidRDefault="00660244" w:rsidP="00660244">
                  <w:pPr>
                    <w:widowControl/>
                    <w:numPr>
                      <w:ilvl w:val="0"/>
                      <w:numId w:val="6"/>
                    </w:numPr>
                    <w:shd w:val="clear" w:color="auto" w:fill="FFFFFF"/>
                    <w:autoSpaceDE/>
                    <w:autoSpaceDN/>
                    <w:spacing w:before="100" w:beforeAutospacing="1" w:after="100" w:afterAutospacing="1" w:line="240" w:lineRule="auto"/>
                    <w:ind w:left="960"/>
                    <w:jc w:val="left"/>
                    <w:rPr>
                      <w:rFonts w:ascii="Segoe UI" w:eastAsia="ＭＳ Ｐゴシック" w:hAnsi="Segoe UI" w:cs="Segoe UI"/>
                      <w:kern w:val="0"/>
                      <w:szCs w:val="21"/>
                    </w:rPr>
                  </w:pPr>
                  <w:r w:rsidRPr="00946CA6">
                    <w:rPr>
                      <w:rFonts w:ascii="Segoe UI" w:eastAsia="ＭＳ Ｐゴシック" w:hAnsi="Segoe UI" w:cs="Segoe UI"/>
                      <w:b/>
                      <w:bCs/>
                      <w:kern w:val="0"/>
                      <w:szCs w:val="21"/>
                    </w:rPr>
                    <w:t>顧客接点の深化</w:t>
                  </w:r>
                  <w:r w:rsidRPr="00946CA6">
                    <w:rPr>
                      <w:rFonts w:ascii="Segoe UI" w:eastAsia="ＭＳ Ｐゴシック" w:hAnsi="Segoe UI" w:cs="Segoe UI"/>
                      <w:kern w:val="0"/>
                      <w:szCs w:val="21"/>
                    </w:rPr>
                    <w:t xml:space="preserve">: </w:t>
                  </w:r>
                  <w:r w:rsidRPr="00946CA6">
                    <w:rPr>
                      <w:rFonts w:ascii="Segoe UI" w:eastAsia="ＭＳ Ｐゴシック" w:hAnsi="Segoe UI" w:cs="Segoe UI"/>
                      <w:kern w:val="0"/>
                      <w:szCs w:val="21"/>
                    </w:rPr>
                    <w:t>モノから体験へと続くパーソナライズされた顧客価値</w:t>
                  </w:r>
                  <w:r w:rsidRPr="00946CA6">
                    <w:rPr>
                      <w:rFonts w:ascii="Segoe UI" w:eastAsia="ＭＳ Ｐゴシック" w:hAnsi="Segoe UI" w:cs="Segoe UI" w:hint="eastAsia"/>
                      <w:kern w:val="0"/>
                      <w:szCs w:val="21"/>
                    </w:rPr>
                    <w:t>を</w:t>
                  </w:r>
                  <w:r w:rsidRPr="00946CA6">
                    <w:rPr>
                      <w:rFonts w:ascii="Segoe UI" w:eastAsia="ＭＳ Ｐゴシック" w:hAnsi="Segoe UI" w:cs="Segoe UI"/>
                      <w:kern w:val="0"/>
                      <w:szCs w:val="21"/>
                    </w:rPr>
                    <w:t>提供</w:t>
                  </w:r>
                  <w:r w:rsidRPr="00946CA6">
                    <w:rPr>
                      <w:rFonts w:ascii="Segoe UI" w:eastAsia="ＭＳ Ｐゴシック" w:hAnsi="Segoe UI" w:cs="Segoe UI" w:hint="eastAsia"/>
                      <w:kern w:val="0"/>
                      <w:szCs w:val="21"/>
                    </w:rPr>
                    <w:t>します。そのためお客さまの声</w:t>
                  </w:r>
                  <w:r w:rsidRPr="00946CA6">
                    <w:rPr>
                      <w:rFonts w:ascii="Segoe UI" w:eastAsia="ＭＳ Ｐゴシック" w:hAnsi="Segoe UI" w:cs="Segoe UI"/>
                      <w:kern w:val="0"/>
                      <w:szCs w:val="21"/>
                    </w:rPr>
                    <w:t>に基づく製品・サービス開発、</w:t>
                  </w:r>
                  <w:r w:rsidRPr="00946CA6">
                    <w:rPr>
                      <w:rFonts w:ascii="Segoe UI" w:eastAsia="ＭＳ Ｐゴシック" w:hAnsi="Segoe UI" w:cs="Segoe UI"/>
                      <w:kern w:val="0"/>
                      <w:szCs w:val="21"/>
                    </w:rPr>
                    <w:t>SCM</w:t>
                  </w:r>
                  <w:r w:rsidRPr="00946CA6">
                    <w:rPr>
                      <w:rFonts w:ascii="Segoe UI" w:eastAsia="ＭＳ Ｐゴシック" w:hAnsi="Segoe UI" w:cs="Segoe UI"/>
                      <w:kern w:val="0"/>
                      <w:szCs w:val="21"/>
                    </w:rPr>
                    <w:t>（サプライチェーンマネジメント）の強靭化を図ります。</w:t>
                  </w:r>
                </w:p>
                <w:p w14:paraId="32C215DE" w14:textId="77777777" w:rsidR="00660244" w:rsidRPr="00946CA6" w:rsidRDefault="00660244" w:rsidP="00660244">
                  <w:pPr>
                    <w:widowControl/>
                    <w:numPr>
                      <w:ilvl w:val="1"/>
                      <w:numId w:val="6"/>
                    </w:numPr>
                    <w:shd w:val="clear" w:color="auto" w:fill="FFFFFF"/>
                    <w:autoSpaceDE/>
                    <w:autoSpaceDN/>
                    <w:spacing w:before="100" w:beforeAutospacing="1" w:after="100" w:afterAutospacing="1" w:line="240" w:lineRule="auto"/>
                    <w:jc w:val="left"/>
                    <w:rPr>
                      <w:rFonts w:ascii="Segoe UI" w:eastAsia="ＭＳ Ｐゴシック" w:hAnsi="Segoe UI" w:cs="Segoe UI"/>
                      <w:kern w:val="0"/>
                      <w:szCs w:val="21"/>
                    </w:rPr>
                  </w:pPr>
                  <w:r w:rsidRPr="00946CA6">
                    <w:rPr>
                      <w:rFonts w:ascii="Segoe UI" w:eastAsia="ＭＳ Ｐゴシック" w:hAnsi="Segoe UI" w:cs="Segoe UI" w:hint="eastAsia"/>
                      <w:b/>
                      <w:bCs/>
                      <w:kern w:val="0"/>
                      <w:szCs w:val="21"/>
                    </w:rPr>
                    <w:t>パーソナライズされた顧客体験の提供</w:t>
                  </w:r>
                  <w:r w:rsidRPr="00946CA6">
                    <w:rPr>
                      <w:rFonts w:ascii="Segoe UI" w:eastAsia="ＭＳ Ｐゴシック" w:hAnsi="Segoe UI" w:cs="Segoe UI"/>
                      <w:kern w:val="0"/>
                      <w:szCs w:val="21"/>
                    </w:rPr>
                    <w:t xml:space="preserve">: </w:t>
                  </w:r>
                  <w:r w:rsidRPr="00946CA6">
                    <w:rPr>
                      <w:rFonts w:ascii="Segoe UI" w:eastAsia="ＭＳ Ｐゴシック" w:hAnsi="Segoe UI" w:cs="Segoe UI" w:hint="eastAsia"/>
                      <w:kern w:val="0"/>
                      <w:szCs w:val="21"/>
                    </w:rPr>
                    <w:t>お客さまの楽器演奏のスキルや嗜好に応じて、モノから続く体験を、リアルとデジタルが融合された顧客価値として提供します。その実現のため、タイムリーなデータ解析を行う基盤を構築します。</w:t>
                  </w:r>
                  <w:r w:rsidRPr="00946CA6">
                    <w:rPr>
                      <w:rFonts w:ascii="Segoe UI" w:eastAsia="ＭＳ Ｐゴシック" w:hAnsi="Segoe UI" w:cs="Segoe UI"/>
                      <w:kern w:val="0"/>
                      <w:szCs w:val="21"/>
                    </w:rPr>
                    <w:br/>
                  </w:r>
                  <w:r w:rsidRPr="00946CA6">
                    <w:rPr>
                      <w:rFonts w:ascii="Segoe UI" w:eastAsia="ＭＳ Ｐゴシック" w:hAnsi="Segoe UI" w:cs="Segoe UI" w:hint="eastAsia"/>
                      <w:kern w:val="0"/>
                      <w:szCs w:val="21"/>
                    </w:rPr>
                    <w:lastRenderedPageBreak/>
                    <w:t>音楽生活を豊かにするアプリケーションやサービスを提供する「ヤマハミュージックコネクト」</w:t>
                  </w:r>
                  <w:r>
                    <w:rPr>
                      <w:rFonts w:ascii="Segoe UI" w:eastAsia="ＭＳ Ｐゴシック" w:hAnsi="Segoe UI" w:cs="Segoe UI" w:hint="eastAsia"/>
                      <w:kern w:val="0"/>
                      <w:szCs w:val="21"/>
                    </w:rPr>
                    <w:t>で</w:t>
                  </w:r>
                  <w:r w:rsidRPr="00946CA6">
                    <w:rPr>
                      <w:rFonts w:ascii="Segoe UI" w:eastAsia="ＭＳ Ｐゴシック" w:hAnsi="Segoe UI" w:cs="Segoe UI" w:hint="eastAsia"/>
                      <w:kern w:val="0"/>
                      <w:szCs w:val="21"/>
                    </w:rPr>
                    <w:t>は</w:t>
                  </w:r>
                  <w:r w:rsidRPr="00946CA6">
                    <w:rPr>
                      <w:rFonts w:ascii="Segoe UI" w:eastAsia="ＭＳ Ｐゴシック" w:hAnsi="Segoe UI" w:cs="Segoe UI"/>
                      <w:kern w:val="0"/>
                      <w:szCs w:val="21"/>
                    </w:rPr>
                    <w:t>、練習・上達をサポートするラーニング、より楽しく自由に表現してもらうクリエイティブ、そして、人と人とのつながりを音楽を介して作るコミュニティ</w:t>
                  </w:r>
                  <w:r>
                    <w:rPr>
                      <w:rFonts w:ascii="Segoe UI" w:eastAsia="ＭＳ Ｐゴシック" w:hAnsi="Segoe UI" w:cs="Segoe UI" w:hint="eastAsia"/>
                      <w:kern w:val="0"/>
                      <w:szCs w:val="21"/>
                    </w:rPr>
                    <w:t>の</w:t>
                  </w:r>
                  <w:r>
                    <w:rPr>
                      <w:rFonts w:ascii="Segoe UI" w:eastAsia="ＭＳ Ｐゴシック" w:hAnsi="Segoe UI" w:cs="Segoe UI" w:hint="eastAsia"/>
                      <w:kern w:val="0"/>
                      <w:szCs w:val="21"/>
                    </w:rPr>
                    <w:t>3</w:t>
                  </w:r>
                  <w:r>
                    <w:rPr>
                      <w:rFonts w:ascii="Segoe UI" w:eastAsia="ＭＳ Ｐゴシック" w:hAnsi="Segoe UI" w:cs="Segoe UI" w:hint="eastAsia"/>
                      <w:kern w:val="0"/>
                      <w:szCs w:val="21"/>
                    </w:rPr>
                    <w:t>つの価値を提供して</w:t>
                  </w:r>
                  <w:r w:rsidRPr="00946CA6">
                    <w:rPr>
                      <w:rFonts w:ascii="Segoe UI" w:eastAsia="ＭＳ Ｐゴシック" w:hAnsi="Segoe UI" w:cs="Segoe UI"/>
                      <w:kern w:val="0"/>
                      <w:szCs w:val="21"/>
                    </w:rPr>
                    <w:t>いきます。</w:t>
                  </w:r>
                </w:p>
                <w:p w14:paraId="5ACDC04F" w14:textId="77777777" w:rsidR="00660244" w:rsidRPr="00946CA6" w:rsidRDefault="00660244" w:rsidP="00660244">
                  <w:pPr>
                    <w:widowControl/>
                    <w:numPr>
                      <w:ilvl w:val="1"/>
                      <w:numId w:val="6"/>
                    </w:numPr>
                    <w:shd w:val="clear" w:color="auto" w:fill="FFFFFF"/>
                    <w:autoSpaceDE/>
                    <w:autoSpaceDN/>
                    <w:spacing w:before="100" w:beforeAutospacing="1" w:after="100" w:afterAutospacing="1" w:line="240" w:lineRule="auto"/>
                    <w:jc w:val="left"/>
                    <w:rPr>
                      <w:rFonts w:ascii="Segoe UI" w:eastAsia="ＭＳ Ｐゴシック" w:hAnsi="Segoe UI" w:cs="Segoe UI"/>
                      <w:kern w:val="0"/>
                      <w:szCs w:val="21"/>
                    </w:rPr>
                  </w:pPr>
                  <w:r w:rsidRPr="00946CA6">
                    <w:rPr>
                      <w:rFonts w:ascii="Segoe UI" w:eastAsia="ＭＳ Ｐゴシック" w:hAnsi="Segoe UI" w:cs="Segoe UI" w:hint="eastAsia"/>
                      <w:b/>
                      <w:bCs/>
                      <w:kern w:val="0"/>
                      <w:szCs w:val="21"/>
                    </w:rPr>
                    <w:t>お客さまの声に基づく</w:t>
                  </w:r>
                  <w:r w:rsidRPr="00946CA6">
                    <w:rPr>
                      <w:rFonts w:ascii="Segoe UI" w:eastAsia="ＭＳ Ｐゴシック" w:hAnsi="Segoe UI" w:cs="Segoe UI"/>
                      <w:b/>
                      <w:bCs/>
                      <w:kern w:val="0"/>
                      <w:szCs w:val="21"/>
                    </w:rPr>
                    <w:t>製品・サービス開発</w:t>
                  </w:r>
                  <w:r w:rsidRPr="00946CA6">
                    <w:rPr>
                      <w:rFonts w:ascii="Segoe UI" w:eastAsia="ＭＳ Ｐゴシック" w:hAnsi="Segoe UI" w:cs="Segoe UI"/>
                      <w:kern w:val="0"/>
                      <w:szCs w:val="21"/>
                    </w:rPr>
                    <w:t xml:space="preserve">: </w:t>
                  </w:r>
                  <w:r w:rsidRPr="00946CA6">
                    <w:rPr>
                      <w:rFonts w:ascii="Segoe UI" w:eastAsia="ＭＳ Ｐゴシック" w:hAnsi="Segoe UI" w:cs="Segoe UI"/>
                      <w:kern w:val="0"/>
                      <w:szCs w:val="21"/>
                    </w:rPr>
                    <w:t>当社では</w:t>
                  </w:r>
                  <w:r w:rsidRPr="00946CA6">
                    <w:rPr>
                      <w:rFonts w:ascii="Segoe UI" w:eastAsia="ＭＳ Ｐゴシック" w:hAnsi="Segoe UI" w:cs="Segoe UI" w:hint="eastAsia"/>
                      <w:kern w:val="0"/>
                      <w:szCs w:val="21"/>
                    </w:rPr>
                    <w:t>グローバルでの顧客満足度を実施し、顧客ロイ</w:t>
                  </w:r>
                  <w:r>
                    <w:rPr>
                      <w:rFonts w:ascii="Segoe UI" w:eastAsia="ＭＳ Ｐゴシック" w:hAnsi="Segoe UI" w:cs="Segoe UI" w:hint="eastAsia"/>
                      <w:kern w:val="0"/>
                      <w:szCs w:val="21"/>
                    </w:rPr>
                    <w:t>ヤ</w:t>
                  </w:r>
                  <w:r w:rsidRPr="00946CA6">
                    <w:rPr>
                      <w:rFonts w:ascii="Segoe UI" w:eastAsia="ＭＳ Ｐゴシック" w:hAnsi="Segoe UI" w:cs="Segoe UI" w:hint="eastAsia"/>
                      <w:kern w:val="0"/>
                      <w:szCs w:val="21"/>
                    </w:rPr>
                    <w:t>ルティ向上施策の実効性を計測しています。今後は</w:t>
                  </w:r>
                  <w:r w:rsidRPr="00946CA6">
                    <w:rPr>
                      <w:rFonts w:ascii="Segoe UI" w:eastAsia="ＭＳ Ｐゴシック" w:hAnsi="Segoe UI" w:cs="Segoe UI"/>
                      <w:kern w:val="0"/>
                      <w:szCs w:val="21"/>
                    </w:rPr>
                    <w:t>AI</w:t>
                  </w:r>
                  <w:r w:rsidRPr="00946CA6">
                    <w:rPr>
                      <w:rFonts w:ascii="Segoe UI" w:eastAsia="ＭＳ Ｐゴシック" w:hAnsi="Segoe UI" w:cs="Segoe UI" w:hint="eastAsia"/>
                      <w:kern w:val="0"/>
                      <w:szCs w:val="21"/>
                    </w:rPr>
                    <w:t>技術も導入してお客さま</w:t>
                  </w:r>
                  <w:r w:rsidRPr="00946CA6">
                    <w:rPr>
                      <w:rFonts w:ascii="Segoe UI" w:eastAsia="ＭＳ Ｐゴシック" w:hAnsi="Segoe UI" w:cs="Segoe UI"/>
                      <w:kern w:val="0"/>
                      <w:szCs w:val="21"/>
                    </w:rPr>
                    <w:t>の声や行動データを積極的に活用し、高付加価値な製品とパーソナライズされたサービスのタイムリーなリリースを実現します。</w:t>
                  </w:r>
                </w:p>
                <w:p w14:paraId="22578EA9" w14:textId="77777777" w:rsidR="00660244" w:rsidRDefault="00660244" w:rsidP="00660244">
                  <w:pPr>
                    <w:widowControl/>
                    <w:numPr>
                      <w:ilvl w:val="0"/>
                      <w:numId w:val="6"/>
                    </w:numPr>
                    <w:shd w:val="clear" w:color="auto" w:fill="FFFFFF"/>
                    <w:autoSpaceDE/>
                    <w:autoSpaceDN/>
                    <w:spacing w:before="100" w:beforeAutospacing="1" w:after="100" w:afterAutospacing="1" w:line="240" w:lineRule="auto"/>
                    <w:ind w:left="960"/>
                    <w:jc w:val="left"/>
                    <w:rPr>
                      <w:rFonts w:ascii="Segoe UI" w:eastAsia="ＭＳ Ｐゴシック" w:hAnsi="Segoe UI" w:cs="Segoe UI"/>
                      <w:color w:val="242424"/>
                      <w:kern w:val="0"/>
                      <w:szCs w:val="21"/>
                    </w:rPr>
                  </w:pPr>
                  <w:r w:rsidRPr="00946CA6">
                    <w:rPr>
                      <w:rFonts w:ascii="Segoe UI" w:eastAsia="ＭＳ Ｐゴシック" w:hAnsi="Segoe UI" w:cs="Segoe UI"/>
                      <w:b/>
                      <w:bCs/>
                      <w:kern w:val="0"/>
                      <w:szCs w:val="21"/>
                    </w:rPr>
                    <w:t>事業スピードの向上</w:t>
                  </w:r>
                  <w:r w:rsidRPr="00946CA6">
                    <w:rPr>
                      <w:rFonts w:ascii="Segoe UI" w:eastAsia="ＭＳ Ｐゴシック" w:hAnsi="Segoe UI" w:cs="Segoe UI"/>
                      <w:kern w:val="0"/>
                      <w:szCs w:val="21"/>
                    </w:rPr>
                    <w:t xml:space="preserve">: </w:t>
                  </w:r>
                  <w:r w:rsidRPr="00946CA6">
                    <w:rPr>
                      <w:rFonts w:ascii="Segoe UI" w:eastAsia="ＭＳ Ｐゴシック" w:hAnsi="Segoe UI" w:cs="Segoe UI" w:hint="eastAsia"/>
                      <w:kern w:val="0"/>
                      <w:szCs w:val="21"/>
                    </w:rPr>
                    <w:t>社内各部門の業務</w:t>
                  </w:r>
                  <w:r w:rsidRPr="00946CA6">
                    <w:rPr>
                      <w:rFonts w:ascii="Segoe UI" w:eastAsia="ＭＳ Ｐゴシック" w:hAnsi="Segoe UI" w:cs="Segoe UI"/>
                      <w:kern w:val="0"/>
                      <w:szCs w:val="21"/>
                    </w:rPr>
                    <w:t>プロセスを横断する基幹システム</w:t>
                  </w:r>
                  <w:r>
                    <w:rPr>
                      <w:rFonts w:ascii="Segoe UI" w:eastAsia="ＭＳ Ｐゴシック" w:hAnsi="Segoe UI" w:cs="Segoe UI" w:hint="eastAsia"/>
                      <w:color w:val="242424"/>
                      <w:kern w:val="0"/>
                      <w:szCs w:val="21"/>
                    </w:rPr>
                    <w:t>を</w:t>
                  </w:r>
                  <w:r w:rsidRPr="00E06BB6">
                    <w:rPr>
                      <w:rFonts w:ascii="Segoe UI" w:eastAsia="ＭＳ Ｐゴシック" w:hAnsi="Segoe UI" w:cs="Segoe UI"/>
                      <w:color w:val="242424"/>
                      <w:kern w:val="0"/>
                      <w:szCs w:val="21"/>
                    </w:rPr>
                    <w:t>刷新</w:t>
                  </w:r>
                  <w:r>
                    <w:rPr>
                      <w:rFonts w:ascii="Segoe UI" w:eastAsia="ＭＳ Ｐゴシック" w:hAnsi="Segoe UI" w:cs="Segoe UI" w:hint="eastAsia"/>
                      <w:color w:val="242424"/>
                      <w:kern w:val="0"/>
                      <w:szCs w:val="21"/>
                    </w:rPr>
                    <w:t>し、</w:t>
                  </w:r>
                  <w:r w:rsidRPr="00E06BB6">
                    <w:rPr>
                      <w:rFonts w:ascii="Segoe UI" w:eastAsia="ＭＳ Ｐゴシック" w:hAnsi="Segoe UI" w:cs="Segoe UI"/>
                      <w:color w:val="242424"/>
                      <w:kern w:val="0"/>
                      <w:szCs w:val="21"/>
                    </w:rPr>
                    <w:t>データ基盤</w:t>
                  </w:r>
                  <w:r>
                    <w:rPr>
                      <w:rFonts w:ascii="Segoe UI" w:eastAsia="ＭＳ Ｐゴシック" w:hAnsi="Segoe UI" w:cs="Segoe UI" w:hint="eastAsia"/>
                      <w:color w:val="242424"/>
                      <w:kern w:val="0"/>
                      <w:szCs w:val="21"/>
                    </w:rPr>
                    <w:t>を</w:t>
                  </w:r>
                  <w:r w:rsidRPr="00E06BB6">
                    <w:rPr>
                      <w:rFonts w:ascii="Segoe UI" w:eastAsia="ＭＳ Ｐゴシック" w:hAnsi="Segoe UI" w:cs="Segoe UI"/>
                      <w:color w:val="242424"/>
                      <w:kern w:val="0"/>
                      <w:szCs w:val="21"/>
                    </w:rPr>
                    <w:t>強化</w:t>
                  </w:r>
                  <w:r>
                    <w:rPr>
                      <w:rFonts w:ascii="Segoe UI" w:eastAsia="ＭＳ Ｐゴシック" w:hAnsi="Segoe UI" w:cs="Segoe UI" w:hint="eastAsia"/>
                      <w:color w:val="242424"/>
                      <w:kern w:val="0"/>
                      <w:szCs w:val="21"/>
                    </w:rPr>
                    <w:t>することにより、</w:t>
                  </w:r>
                  <w:r w:rsidRPr="00E06BB6">
                    <w:rPr>
                      <w:rFonts w:ascii="Segoe UI" w:eastAsia="ＭＳ Ｐゴシック" w:hAnsi="Segoe UI" w:cs="Segoe UI"/>
                      <w:color w:val="242424"/>
                      <w:kern w:val="0"/>
                      <w:szCs w:val="21"/>
                    </w:rPr>
                    <w:t>業務</w:t>
                  </w:r>
                  <w:r>
                    <w:rPr>
                      <w:rFonts w:ascii="Segoe UI" w:eastAsia="ＭＳ Ｐゴシック" w:hAnsi="Segoe UI" w:cs="Segoe UI" w:hint="eastAsia"/>
                      <w:color w:val="242424"/>
                      <w:kern w:val="0"/>
                      <w:szCs w:val="21"/>
                    </w:rPr>
                    <w:t>を</w:t>
                  </w:r>
                  <w:r w:rsidRPr="00E06BB6">
                    <w:rPr>
                      <w:rFonts w:ascii="Segoe UI" w:eastAsia="ＭＳ Ｐゴシック" w:hAnsi="Segoe UI" w:cs="Segoe UI"/>
                      <w:color w:val="242424"/>
                      <w:kern w:val="0"/>
                      <w:szCs w:val="21"/>
                    </w:rPr>
                    <w:t>データドリブン、リアルタイム</w:t>
                  </w:r>
                  <w:r>
                    <w:rPr>
                      <w:rFonts w:ascii="Segoe UI" w:eastAsia="ＭＳ Ｐゴシック" w:hAnsi="Segoe UI" w:cs="Segoe UI" w:hint="eastAsia"/>
                      <w:color w:val="242424"/>
                      <w:kern w:val="0"/>
                      <w:szCs w:val="21"/>
                    </w:rPr>
                    <w:t>なものに高度化、あるいは</w:t>
                  </w:r>
                  <w:r w:rsidRPr="00E06BB6">
                    <w:rPr>
                      <w:rFonts w:ascii="Segoe UI" w:eastAsia="ＭＳ Ｐゴシック" w:hAnsi="Segoe UI" w:cs="Segoe UI"/>
                      <w:color w:val="242424"/>
                      <w:kern w:val="0"/>
                      <w:szCs w:val="21"/>
                    </w:rPr>
                    <w:t>自動化します。</w:t>
                  </w:r>
                </w:p>
                <w:p w14:paraId="1408BBD2" w14:textId="77777777" w:rsidR="00660244" w:rsidRPr="00E06BB6" w:rsidRDefault="00660244" w:rsidP="00660244">
                  <w:pPr>
                    <w:widowControl/>
                    <w:numPr>
                      <w:ilvl w:val="1"/>
                      <w:numId w:val="6"/>
                    </w:numPr>
                    <w:shd w:val="clear" w:color="auto" w:fill="FFFFFF"/>
                    <w:autoSpaceDE/>
                    <w:autoSpaceDN/>
                    <w:spacing w:before="100" w:beforeAutospacing="1" w:after="100" w:afterAutospacing="1" w:line="240" w:lineRule="auto"/>
                    <w:jc w:val="left"/>
                    <w:rPr>
                      <w:rFonts w:ascii="Segoe UI" w:eastAsia="ＭＳ Ｐゴシック" w:hAnsi="Segoe UI" w:cs="Segoe UI"/>
                      <w:color w:val="242424"/>
                      <w:kern w:val="0"/>
                      <w:szCs w:val="21"/>
                    </w:rPr>
                  </w:pPr>
                  <w:r w:rsidRPr="00E06BB6">
                    <w:rPr>
                      <w:rFonts w:ascii="Segoe UI" w:eastAsia="ＭＳ Ｐゴシック" w:hAnsi="Segoe UI" w:cs="Segoe UI"/>
                      <w:b/>
                      <w:bCs/>
                      <w:color w:val="242424"/>
                      <w:kern w:val="0"/>
                      <w:szCs w:val="21"/>
                    </w:rPr>
                    <w:t>基幹システムの刷新</w:t>
                  </w:r>
                  <w:r w:rsidRPr="00E06BB6">
                    <w:rPr>
                      <w:rFonts w:ascii="Segoe UI" w:eastAsia="ＭＳ Ｐゴシック" w:hAnsi="Segoe UI" w:cs="Segoe UI"/>
                      <w:color w:val="242424"/>
                      <w:kern w:val="0"/>
                      <w:szCs w:val="21"/>
                    </w:rPr>
                    <w:t xml:space="preserve">: </w:t>
                  </w:r>
                  <w:r w:rsidRPr="00E06BB6">
                    <w:rPr>
                      <w:rFonts w:ascii="Segoe UI" w:eastAsia="ＭＳ Ｐゴシック" w:hAnsi="Segoe UI" w:cs="Segoe UI"/>
                      <w:color w:val="242424"/>
                      <w:kern w:val="0"/>
                      <w:szCs w:val="21"/>
                    </w:rPr>
                    <w:t>生産、販売、コーポレート領域の基幹システムを刷新し、</w:t>
                  </w:r>
                  <w:r w:rsidRPr="00E06BB6">
                    <w:rPr>
                      <w:rFonts w:ascii="Segoe UI" w:eastAsia="ＭＳ Ｐゴシック" w:hAnsi="Segoe UI" w:cs="Segoe UI"/>
                      <w:color w:val="242424"/>
                      <w:kern w:val="0"/>
                      <w:szCs w:val="21"/>
                    </w:rPr>
                    <w:t>MDM</w:t>
                  </w:r>
                  <w:r w:rsidRPr="00E06BB6">
                    <w:rPr>
                      <w:rFonts w:ascii="Segoe UI" w:eastAsia="ＭＳ Ｐゴシック" w:hAnsi="Segoe UI" w:cs="Segoe UI"/>
                      <w:color w:val="242424"/>
                      <w:kern w:val="0"/>
                      <w:szCs w:val="21"/>
                    </w:rPr>
                    <w:t>（マスターデータ管理）</w:t>
                  </w:r>
                  <w:r>
                    <w:rPr>
                      <w:rFonts w:ascii="Segoe UI" w:eastAsia="ＭＳ Ｐゴシック" w:hAnsi="Segoe UI" w:cs="Segoe UI" w:hint="eastAsia"/>
                      <w:color w:val="242424"/>
                      <w:kern w:val="0"/>
                      <w:szCs w:val="21"/>
                    </w:rPr>
                    <w:t>や経営ダッシュボードを構築することにより、社内データの連携を推進します</w:t>
                  </w:r>
                  <w:r w:rsidRPr="00E06BB6">
                    <w:rPr>
                      <w:rFonts w:ascii="Segoe UI" w:eastAsia="ＭＳ Ｐゴシック" w:hAnsi="Segoe UI" w:cs="Segoe UI"/>
                      <w:color w:val="242424"/>
                      <w:kern w:val="0"/>
                      <w:szCs w:val="21"/>
                    </w:rPr>
                    <w:t>。</w:t>
                  </w:r>
                </w:p>
                <w:p w14:paraId="2E1A1346" w14:textId="77777777" w:rsidR="00660244" w:rsidRDefault="00660244" w:rsidP="00660244">
                  <w:pPr>
                    <w:widowControl/>
                    <w:numPr>
                      <w:ilvl w:val="1"/>
                      <w:numId w:val="6"/>
                    </w:numPr>
                    <w:shd w:val="clear" w:color="auto" w:fill="FFFFFF"/>
                    <w:autoSpaceDE/>
                    <w:autoSpaceDN/>
                    <w:spacing w:before="100" w:beforeAutospacing="1" w:after="100" w:afterAutospacing="1" w:line="240" w:lineRule="auto"/>
                    <w:jc w:val="left"/>
                    <w:rPr>
                      <w:rFonts w:ascii="Segoe UI" w:eastAsia="ＭＳ Ｐゴシック" w:hAnsi="Segoe UI" w:cs="Segoe UI"/>
                      <w:color w:val="242424"/>
                      <w:kern w:val="0"/>
                      <w:szCs w:val="21"/>
                    </w:rPr>
                  </w:pPr>
                  <w:r w:rsidRPr="00E06BB6">
                    <w:rPr>
                      <w:rFonts w:ascii="Segoe UI" w:eastAsia="ＭＳ Ｐゴシック" w:hAnsi="Segoe UI" w:cs="Segoe UI"/>
                      <w:b/>
                      <w:bCs/>
                      <w:color w:val="242424"/>
                      <w:kern w:val="0"/>
                      <w:szCs w:val="21"/>
                    </w:rPr>
                    <w:t>データドリブン経営</w:t>
                  </w:r>
                  <w:r w:rsidRPr="00E06BB6">
                    <w:rPr>
                      <w:rFonts w:ascii="Segoe UI" w:eastAsia="ＭＳ Ｐゴシック" w:hAnsi="Segoe UI" w:cs="Segoe UI"/>
                      <w:color w:val="242424"/>
                      <w:kern w:val="0"/>
                      <w:szCs w:val="21"/>
                    </w:rPr>
                    <w:t xml:space="preserve">: </w:t>
                  </w:r>
                  <w:r w:rsidRPr="00E06BB6">
                    <w:rPr>
                      <w:rFonts w:ascii="Segoe UI" w:eastAsia="ＭＳ Ｐゴシック" w:hAnsi="Segoe UI" w:cs="Segoe UI"/>
                      <w:color w:val="242424"/>
                      <w:kern w:val="0"/>
                      <w:szCs w:val="21"/>
                    </w:rPr>
                    <w:t>経営ダッシュボードによる</w:t>
                  </w:r>
                  <w:r>
                    <w:rPr>
                      <w:rFonts w:ascii="Segoe UI" w:eastAsia="ＭＳ Ｐゴシック" w:hAnsi="Segoe UI" w:cs="Segoe UI" w:hint="eastAsia"/>
                      <w:color w:val="242424"/>
                      <w:kern w:val="0"/>
                      <w:szCs w:val="21"/>
                    </w:rPr>
                    <w:t>情報</w:t>
                  </w:r>
                  <w:r w:rsidRPr="00E06BB6">
                    <w:rPr>
                      <w:rFonts w:ascii="Segoe UI" w:eastAsia="ＭＳ Ｐゴシック" w:hAnsi="Segoe UI" w:cs="Segoe UI"/>
                      <w:color w:val="242424"/>
                      <w:kern w:val="0"/>
                      <w:szCs w:val="21"/>
                    </w:rPr>
                    <w:t>の可視化</w:t>
                  </w:r>
                  <w:r>
                    <w:rPr>
                      <w:rFonts w:ascii="Segoe UI" w:eastAsia="ＭＳ Ｐゴシック" w:hAnsi="Segoe UI" w:cs="Segoe UI" w:hint="eastAsia"/>
                      <w:color w:val="242424"/>
                      <w:kern w:val="0"/>
                      <w:szCs w:val="21"/>
                    </w:rPr>
                    <w:t>により</w:t>
                  </w:r>
                  <w:r w:rsidRPr="00E06BB6">
                    <w:rPr>
                      <w:rFonts w:ascii="Segoe UI" w:eastAsia="ＭＳ Ｐゴシック" w:hAnsi="Segoe UI" w:cs="Segoe UI"/>
                      <w:color w:val="242424"/>
                      <w:kern w:val="0"/>
                      <w:szCs w:val="21"/>
                    </w:rPr>
                    <w:t>、リアルタイム経営</w:t>
                  </w:r>
                  <w:r>
                    <w:rPr>
                      <w:rFonts w:ascii="Segoe UI" w:eastAsia="ＭＳ Ｐゴシック" w:hAnsi="Segoe UI" w:cs="Segoe UI" w:hint="eastAsia"/>
                      <w:color w:val="242424"/>
                      <w:kern w:val="0"/>
                      <w:szCs w:val="21"/>
                    </w:rPr>
                    <w:t>を</w:t>
                  </w:r>
                  <w:r w:rsidRPr="00E06BB6">
                    <w:rPr>
                      <w:rFonts w:ascii="Segoe UI" w:eastAsia="ＭＳ Ｐゴシック" w:hAnsi="Segoe UI" w:cs="Segoe UI"/>
                      <w:color w:val="242424"/>
                      <w:kern w:val="0"/>
                      <w:szCs w:val="21"/>
                    </w:rPr>
                    <w:t>実現</w:t>
                  </w:r>
                  <w:r>
                    <w:rPr>
                      <w:rFonts w:ascii="Segoe UI" w:eastAsia="ＭＳ Ｐゴシック" w:hAnsi="Segoe UI" w:cs="Segoe UI" w:hint="eastAsia"/>
                      <w:color w:val="242424"/>
                      <w:kern w:val="0"/>
                      <w:szCs w:val="21"/>
                    </w:rPr>
                    <w:t>します。また、</w:t>
                  </w:r>
                  <w:r w:rsidRPr="00E06BB6">
                    <w:rPr>
                      <w:rFonts w:ascii="Segoe UI" w:eastAsia="ＭＳ Ｐゴシック" w:hAnsi="Segoe UI" w:cs="Segoe UI"/>
                      <w:color w:val="242424"/>
                      <w:kern w:val="0"/>
                      <w:szCs w:val="21"/>
                    </w:rPr>
                    <w:t>バックオフィス</w:t>
                  </w:r>
                  <w:r>
                    <w:rPr>
                      <w:rFonts w:ascii="Segoe UI" w:eastAsia="ＭＳ Ｐゴシック" w:hAnsi="Segoe UI" w:cs="Segoe UI" w:hint="eastAsia"/>
                      <w:color w:val="242424"/>
                      <w:kern w:val="0"/>
                      <w:szCs w:val="21"/>
                    </w:rPr>
                    <w:t>業務のプロセスを</w:t>
                  </w:r>
                  <w:r>
                    <w:rPr>
                      <w:rFonts w:ascii="Segoe UI" w:eastAsia="ＭＳ Ｐゴシック" w:hAnsi="Segoe UI" w:cs="Segoe UI" w:hint="eastAsia"/>
                      <w:color w:val="242424"/>
                      <w:kern w:val="0"/>
                      <w:szCs w:val="21"/>
                    </w:rPr>
                    <w:t>IT</w:t>
                  </w:r>
                  <w:r>
                    <w:rPr>
                      <w:rFonts w:ascii="Segoe UI" w:eastAsia="ＭＳ Ｐゴシック" w:hAnsi="Segoe UI" w:cs="Segoe UI" w:hint="eastAsia"/>
                      <w:color w:val="242424"/>
                      <w:kern w:val="0"/>
                      <w:szCs w:val="21"/>
                    </w:rPr>
                    <w:t>により変革し、付加価値を生む業務にあたる余力の創出を狙います</w:t>
                  </w:r>
                  <w:r w:rsidRPr="00E06BB6">
                    <w:rPr>
                      <w:rFonts w:ascii="Segoe UI" w:eastAsia="ＭＳ Ｐゴシック" w:hAnsi="Segoe UI" w:cs="Segoe UI"/>
                      <w:color w:val="242424"/>
                      <w:kern w:val="0"/>
                      <w:szCs w:val="21"/>
                    </w:rPr>
                    <w:t>。</w:t>
                  </w:r>
                </w:p>
                <w:p w14:paraId="39622FCF" w14:textId="77777777" w:rsidR="00660244" w:rsidRPr="00946CA6" w:rsidRDefault="00660244" w:rsidP="00660244">
                  <w:pPr>
                    <w:widowControl/>
                    <w:numPr>
                      <w:ilvl w:val="1"/>
                      <w:numId w:val="6"/>
                    </w:numPr>
                    <w:shd w:val="clear" w:color="auto" w:fill="FFFFFF"/>
                    <w:autoSpaceDE/>
                    <w:autoSpaceDN/>
                    <w:spacing w:before="100" w:beforeAutospacing="1" w:after="100" w:afterAutospacing="1" w:line="240" w:lineRule="auto"/>
                    <w:jc w:val="left"/>
                    <w:rPr>
                      <w:rFonts w:ascii="Segoe UI" w:eastAsia="ＭＳ Ｐゴシック" w:hAnsi="Segoe UI" w:cs="Segoe UI"/>
                      <w:kern w:val="0"/>
                      <w:szCs w:val="21"/>
                    </w:rPr>
                  </w:pPr>
                  <w:r w:rsidRPr="00E06BB6">
                    <w:rPr>
                      <w:rFonts w:ascii="Segoe UI" w:eastAsia="ＭＳ Ｐゴシック" w:hAnsi="Segoe UI" w:cs="Segoe UI"/>
                      <w:b/>
                      <w:bCs/>
                      <w:color w:val="242424"/>
                      <w:kern w:val="0"/>
                      <w:szCs w:val="21"/>
                    </w:rPr>
                    <w:t>S</w:t>
                  </w:r>
                  <w:r w:rsidRPr="00946CA6">
                    <w:rPr>
                      <w:rFonts w:ascii="Segoe UI" w:eastAsia="ＭＳ Ｐゴシック" w:hAnsi="Segoe UI" w:cs="Segoe UI"/>
                      <w:b/>
                      <w:bCs/>
                      <w:kern w:val="0"/>
                      <w:szCs w:val="21"/>
                    </w:rPr>
                    <w:t>CM</w:t>
                  </w:r>
                  <w:r w:rsidRPr="00946CA6">
                    <w:rPr>
                      <w:rFonts w:ascii="Segoe UI" w:eastAsia="ＭＳ Ｐゴシック" w:hAnsi="Segoe UI" w:cs="Segoe UI"/>
                      <w:b/>
                      <w:bCs/>
                      <w:kern w:val="0"/>
                      <w:szCs w:val="21"/>
                    </w:rPr>
                    <w:t>の強靭化</w:t>
                  </w:r>
                  <w:r w:rsidRPr="00946CA6">
                    <w:rPr>
                      <w:rFonts w:ascii="Segoe UI" w:eastAsia="ＭＳ Ｐゴシック" w:hAnsi="Segoe UI" w:cs="Segoe UI"/>
                      <w:kern w:val="0"/>
                      <w:szCs w:val="21"/>
                    </w:rPr>
                    <w:t>:</w:t>
                  </w:r>
                  <w:r w:rsidRPr="00946CA6">
                    <w:rPr>
                      <w:rFonts w:ascii="Segoe UI" w:eastAsia="ＭＳ Ｐゴシック" w:hAnsi="Segoe UI" w:cs="Segoe UI"/>
                      <w:kern w:val="0"/>
                      <w:szCs w:val="21"/>
                    </w:rPr>
                    <w:t>工場・</w:t>
                  </w:r>
                  <w:r w:rsidRPr="00946CA6">
                    <w:rPr>
                      <w:rFonts w:ascii="Segoe UI" w:eastAsia="ＭＳ Ｐゴシック" w:hAnsi="Segoe UI" w:cs="Segoe UI" w:hint="eastAsia"/>
                      <w:kern w:val="0"/>
                      <w:szCs w:val="21"/>
                    </w:rPr>
                    <w:t>販売子会社の</w:t>
                  </w:r>
                  <w:r w:rsidRPr="00946CA6">
                    <w:rPr>
                      <w:rFonts w:ascii="Segoe UI" w:eastAsia="ＭＳ Ｐゴシック" w:hAnsi="Segoe UI" w:cs="Segoe UI"/>
                      <w:kern w:val="0"/>
                      <w:szCs w:val="21"/>
                    </w:rPr>
                    <w:t>システム</w:t>
                  </w:r>
                  <w:r w:rsidRPr="00946CA6">
                    <w:rPr>
                      <w:rFonts w:ascii="Segoe UI" w:eastAsia="ＭＳ Ｐゴシック" w:hAnsi="Segoe UI" w:cs="Segoe UI" w:hint="eastAsia"/>
                      <w:kern w:val="0"/>
                      <w:szCs w:val="21"/>
                    </w:rPr>
                    <w:t>を</w:t>
                  </w:r>
                  <w:r w:rsidRPr="00946CA6">
                    <w:rPr>
                      <w:rFonts w:ascii="Segoe UI" w:eastAsia="ＭＳ Ｐゴシック" w:hAnsi="Segoe UI" w:cs="Segoe UI"/>
                      <w:kern w:val="0"/>
                      <w:szCs w:val="21"/>
                    </w:rPr>
                    <w:t>刷新</w:t>
                  </w:r>
                  <w:r w:rsidRPr="00946CA6">
                    <w:rPr>
                      <w:rFonts w:ascii="Segoe UI" w:eastAsia="ＭＳ Ｐゴシック" w:hAnsi="Segoe UI" w:cs="Segoe UI" w:hint="eastAsia"/>
                      <w:kern w:val="0"/>
                      <w:szCs w:val="21"/>
                    </w:rPr>
                    <w:t>し、生産と販売の連携を強化することで在庫の管理を効率化し、お客さまが必要とする商品をタイムリーに提供してまいります。</w:t>
                  </w:r>
                </w:p>
                <w:p w14:paraId="06D0E7B4" w14:textId="77777777" w:rsidR="00660244" w:rsidRPr="00946CA6" w:rsidRDefault="00660244" w:rsidP="00660244">
                  <w:pPr>
                    <w:widowControl/>
                    <w:numPr>
                      <w:ilvl w:val="0"/>
                      <w:numId w:val="6"/>
                    </w:numPr>
                    <w:shd w:val="clear" w:color="auto" w:fill="FFFFFF"/>
                    <w:autoSpaceDE/>
                    <w:autoSpaceDN/>
                    <w:spacing w:before="100" w:beforeAutospacing="1" w:after="100" w:afterAutospacing="1" w:line="240" w:lineRule="auto"/>
                    <w:ind w:left="960"/>
                    <w:jc w:val="left"/>
                    <w:rPr>
                      <w:rFonts w:ascii="Segoe UI" w:eastAsia="ＭＳ Ｐゴシック" w:hAnsi="Segoe UI" w:cs="Segoe UI"/>
                      <w:kern w:val="0"/>
                      <w:szCs w:val="21"/>
                    </w:rPr>
                  </w:pPr>
                  <w:r w:rsidRPr="00946CA6">
                    <w:rPr>
                      <w:rFonts w:ascii="Segoe UI" w:eastAsia="ＭＳ Ｐゴシック" w:hAnsi="Segoe UI" w:cs="Segoe UI"/>
                      <w:b/>
                      <w:bCs/>
                      <w:kern w:val="0"/>
                      <w:szCs w:val="21"/>
                    </w:rPr>
                    <w:t>高付加価値人材へのシフト</w:t>
                  </w:r>
                  <w:r w:rsidRPr="00946CA6">
                    <w:rPr>
                      <w:rFonts w:ascii="Segoe UI" w:eastAsia="ＭＳ Ｐゴシック" w:hAnsi="Segoe UI" w:cs="Segoe UI"/>
                      <w:kern w:val="0"/>
                      <w:szCs w:val="21"/>
                    </w:rPr>
                    <w:t xml:space="preserve">: </w:t>
                  </w:r>
                  <w:r w:rsidRPr="00946CA6">
                    <w:rPr>
                      <w:rFonts w:ascii="Segoe UI" w:eastAsia="ＭＳ Ｐゴシック" w:hAnsi="Segoe UI" w:cs="Segoe UI"/>
                      <w:kern w:val="0"/>
                      <w:szCs w:val="21"/>
                    </w:rPr>
                    <w:t>バリューチェーンを横断するプロセス変革の風土の醸成と、それを担う</w:t>
                  </w:r>
                  <w:r w:rsidRPr="00946CA6">
                    <w:rPr>
                      <w:rFonts w:ascii="Segoe UI" w:eastAsia="ＭＳ Ｐゴシック" w:hAnsi="Segoe UI" w:cs="Segoe UI"/>
                      <w:kern w:val="0"/>
                      <w:szCs w:val="21"/>
                    </w:rPr>
                    <w:t>DX</w:t>
                  </w:r>
                  <w:r w:rsidRPr="00946CA6">
                    <w:rPr>
                      <w:rFonts w:ascii="Segoe UI" w:eastAsia="ＭＳ Ｐゴシック" w:hAnsi="Segoe UI" w:cs="Segoe UI"/>
                      <w:kern w:val="0"/>
                      <w:szCs w:val="21"/>
                    </w:rPr>
                    <w:t>変革人材の増強を推進します。</w:t>
                  </w:r>
                </w:p>
                <w:p w14:paraId="17558D28" w14:textId="77777777" w:rsidR="00660244" w:rsidRPr="00946CA6" w:rsidRDefault="00660244" w:rsidP="00660244">
                  <w:pPr>
                    <w:pStyle w:val="af"/>
                    <w:numPr>
                      <w:ilvl w:val="1"/>
                      <w:numId w:val="6"/>
                    </w:numPr>
                    <w:spacing w:after="160" w:line="259" w:lineRule="auto"/>
                    <w:ind w:leftChars="0"/>
                    <w:contextualSpacing/>
                    <w:jc w:val="left"/>
                    <w:rPr>
                      <w:rFonts w:ascii="Segoe UI" w:eastAsia="ＭＳ Ｐゴシック" w:hAnsi="Segoe UI" w:cs="Segoe UI"/>
                      <w:kern w:val="0"/>
                      <w:szCs w:val="21"/>
                    </w:rPr>
                  </w:pPr>
                  <w:r w:rsidRPr="00946CA6">
                    <w:rPr>
                      <w:rFonts w:ascii="Segoe UI" w:eastAsia="ＭＳ Ｐゴシック" w:hAnsi="Segoe UI" w:cs="Segoe UI"/>
                      <w:b/>
                      <w:bCs/>
                      <w:kern w:val="0"/>
                      <w:szCs w:val="21"/>
                    </w:rPr>
                    <w:t>DX</w:t>
                  </w:r>
                  <w:r w:rsidRPr="00946CA6">
                    <w:rPr>
                      <w:rFonts w:ascii="Segoe UI" w:eastAsia="ＭＳ Ｐゴシック" w:hAnsi="Segoe UI" w:cs="Segoe UI"/>
                      <w:b/>
                      <w:bCs/>
                      <w:kern w:val="0"/>
                      <w:szCs w:val="21"/>
                    </w:rPr>
                    <w:t>変革人材の育成</w:t>
                  </w:r>
                  <w:r w:rsidRPr="00946CA6">
                    <w:rPr>
                      <w:rFonts w:ascii="Segoe UI" w:eastAsia="ＭＳ Ｐゴシック" w:hAnsi="Segoe UI" w:cs="Segoe UI"/>
                      <w:kern w:val="0"/>
                      <w:szCs w:val="21"/>
                    </w:rPr>
                    <w:t xml:space="preserve">: </w:t>
                  </w:r>
                  <w:r w:rsidRPr="00946CA6">
                    <w:rPr>
                      <w:rFonts w:ascii="Segoe UI" w:eastAsia="ＭＳ Ｐゴシック" w:hAnsi="Segoe UI" w:cs="Segoe UI"/>
                      <w:kern w:val="0"/>
                      <w:szCs w:val="21"/>
                    </w:rPr>
                    <w:t>データによる意思決定と</w:t>
                  </w:r>
                  <w:r w:rsidRPr="00946CA6">
                    <w:rPr>
                      <w:rFonts w:ascii="Segoe UI" w:eastAsia="ＭＳ Ｐゴシック" w:hAnsi="Segoe UI" w:cs="Segoe UI" w:hint="eastAsia"/>
                      <w:kern w:val="0"/>
                      <w:szCs w:val="21"/>
                    </w:rPr>
                    <w:t>顧客視点での業務</w:t>
                  </w:r>
                  <w:r w:rsidRPr="00946CA6">
                    <w:rPr>
                      <w:rFonts w:ascii="Segoe UI" w:eastAsia="ＭＳ Ｐゴシック" w:hAnsi="Segoe UI" w:cs="Segoe UI"/>
                      <w:kern w:val="0"/>
                      <w:szCs w:val="21"/>
                    </w:rPr>
                    <w:t>プロセス</w:t>
                  </w:r>
                  <w:r w:rsidRPr="00946CA6">
                    <w:rPr>
                      <w:rFonts w:ascii="Segoe UI" w:eastAsia="ＭＳ Ｐゴシック" w:hAnsi="Segoe UI" w:cs="Segoe UI" w:hint="eastAsia"/>
                      <w:kern w:val="0"/>
                      <w:szCs w:val="21"/>
                    </w:rPr>
                    <w:t>の</w:t>
                  </w:r>
                  <w:r w:rsidRPr="00946CA6">
                    <w:rPr>
                      <w:rFonts w:ascii="Segoe UI" w:eastAsia="ＭＳ Ｐゴシック" w:hAnsi="Segoe UI" w:cs="Segoe UI"/>
                      <w:kern w:val="0"/>
                      <w:szCs w:val="21"/>
                    </w:rPr>
                    <w:t>変革を担う人材の増員と育成を強化</w:t>
                  </w:r>
                  <w:r w:rsidRPr="00946CA6">
                    <w:rPr>
                      <w:rFonts w:ascii="Segoe UI" w:eastAsia="ＭＳ Ｐゴシック" w:hAnsi="Segoe UI" w:cs="Segoe UI" w:hint="eastAsia"/>
                      <w:kern w:val="0"/>
                      <w:szCs w:val="21"/>
                    </w:rPr>
                    <w:t>しています。</w:t>
                  </w:r>
                  <w:r w:rsidRPr="00946CA6">
                    <w:rPr>
                      <w:rFonts w:ascii="Segoe UI" w:eastAsia="ＭＳ Ｐゴシック" w:hAnsi="Segoe UI" w:cs="Segoe UI"/>
                      <w:kern w:val="0"/>
                      <w:szCs w:val="21"/>
                    </w:rPr>
                    <w:t>育成においては職種別に</w:t>
                  </w:r>
                  <w:r w:rsidRPr="00946CA6">
                    <w:rPr>
                      <w:rFonts w:ascii="Segoe UI" w:eastAsia="ＭＳ Ｐゴシック" w:hAnsi="Segoe UI" w:cs="Segoe UI"/>
                      <w:kern w:val="0"/>
                      <w:szCs w:val="21"/>
                    </w:rPr>
                    <w:t>DX</w:t>
                  </w:r>
                  <w:r w:rsidRPr="00946CA6">
                    <w:rPr>
                      <w:rFonts w:ascii="Segoe UI" w:eastAsia="ＭＳ Ｐゴシック" w:hAnsi="Segoe UI" w:cs="Segoe UI"/>
                      <w:kern w:val="0"/>
                      <w:szCs w:val="21"/>
                    </w:rPr>
                    <w:t>人材像を明確化し、それぞれに必要な専門性を体系的に強化する仕組みを構築しています。近年話題となっている生成</w:t>
                  </w:r>
                  <w:r w:rsidRPr="00946CA6">
                    <w:rPr>
                      <w:rFonts w:ascii="Segoe UI" w:eastAsia="ＭＳ Ｐゴシック" w:hAnsi="Segoe UI" w:cs="Segoe UI"/>
                      <w:kern w:val="0"/>
                      <w:szCs w:val="21"/>
                    </w:rPr>
                    <w:t>AI</w:t>
                  </w:r>
                  <w:r w:rsidRPr="00946CA6">
                    <w:rPr>
                      <w:rFonts w:ascii="Segoe UI" w:eastAsia="ＭＳ Ｐゴシック" w:hAnsi="Segoe UI" w:cs="Segoe UI"/>
                      <w:kern w:val="0"/>
                      <w:szCs w:val="21"/>
                    </w:rPr>
                    <w:t>活用などの教育も取り入れており、即戦力となるデータアナリストの育成を目指します。</w:t>
                  </w:r>
                </w:p>
                <w:p w14:paraId="052C604F" w14:textId="07CA0E18" w:rsidR="00D1302E" w:rsidRPr="00E577BF" w:rsidRDefault="006602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6BB6">
                    <w:rPr>
                      <w:rFonts w:ascii="Segoe UI" w:eastAsia="ＭＳ Ｐゴシック" w:hAnsi="Segoe UI" w:cs="Segoe UI"/>
                      <w:b/>
                      <w:bCs/>
                      <w:color w:val="242424"/>
                      <w:kern w:val="0"/>
                      <w:szCs w:val="21"/>
                    </w:rPr>
                    <w:t>プロセス変革の風土醸成</w:t>
                  </w:r>
                  <w:r w:rsidRPr="00946CA6">
                    <w:rPr>
                      <w:rFonts w:ascii="Segoe UI" w:eastAsia="ＭＳ Ｐゴシック" w:hAnsi="Segoe UI" w:cs="Segoe UI"/>
                      <w:kern w:val="0"/>
                      <w:szCs w:val="21"/>
                    </w:rPr>
                    <w:t xml:space="preserve">: </w:t>
                  </w:r>
                  <w:r w:rsidRPr="00946CA6">
                    <w:rPr>
                      <w:rFonts w:ascii="Segoe UI" w:eastAsia="ＭＳ Ｐゴシック" w:hAnsi="Segoe UI" w:cs="Segoe UI" w:hint="eastAsia"/>
                      <w:kern w:val="0"/>
                      <w:szCs w:val="21"/>
                    </w:rPr>
                    <w:t>製品開発からお客さまの手に届くまでのすべての業務プロセスを、従業員一人ひとりが変革のマインドで取り組み、全社に変革の風土を醸成するための人事施策を実行</w:t>
                  </w:r>
                  <w:r w:rsidRPr="00E06BB6">
                    <w:rPr>
                      <w:rFonts w:ascii="Segoe UI" w:eastAsia="ＭＳ Ｐゴシック" w:hAnsi="Segoe UI" w:cs="Segoe UI"/>
                      <w:color w:val="242424"/>
                      <w:kern w:val="0"/>
                      <w:szCs w:val="21"/>
                    </w:rPr>
                    <w:t>します</w:t>
                  </w:r>
                  <w:r>
                    <w:rPr>
                      <w:rFonts w:ascii="Segoe UI" w:eastAsia="ＭＳ Ｐゴシック" w:hAnsi="Segoe UI" w:cs="Segoe UI" w:hint="eastAsia"/>
                      <w:color w:val="242424"/>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62953" w:rsidRPr="00E577BF" w14:paraId="09BAAA71" w14:textId="77777777" w:rsidTr="00F5566D">
              <w:trPr>
                <w:trHeight w:val="707"/>
              </w:trPr>
              <w:tc>
                <w:tcPr>
                  <w:tcW w:w="2600" w:type="dxa"/>
                  <w:shd w:val="clear" w:color="auto" w:fill="auto"/>
                </w:tcPr>
                <w:p w14:paraId="17FFB677" w14:textId="77777777" w:rsidR="00662953" w:rsidRPr="00E577BF" w:rsidRDefault="00662953" w:rsidP="006629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736AEAF" w:rsidR="00662953" w:rsidRPr="00E577BF" w:rsidRDefault="00662953" w:rsidP="00662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月頃　～　</w:t>
                  </w:r>
                  <w:r w:rsidRPr="00A0288F">
                    <w:rPr>
                      <w:rFonts w:ascii="ＭＳ 明朝" w:eastAsia="ＭＳ 明朝" w:hAnsi="ＭＳ 明朝" w:cs="ＭＳ 明朝" w:hint="eastAsia"/>
                      <w:spacing w:val="6"/>
                      <w:kern w:val="0"/>
                      <w:szCs w:val="21"/>
                    </w:rPr>
                    <w:t>継続実施中</w:t>
                  </w:r>
                </w:p>
              </w:tc>
            </w:tr>
            <w:tr w:rsidR="00F709DF" w:rsidRPr="00E577BF" w14:paraId="664616CE" w14:textId="77777777" w:rsidTr="00F5566D">
              <w:trPr>
                <w:trHeight w:val="707"/>
              </w:trPr>
              <w:tc>
                <w:tcPr>
                  <w:tcW w:w="2600" w:type="dxa"/>
                  <w:shd w:val="clear" w:color="auto" w:fill="auto"/>
                </w:tcPr>
                <w:p w14:paraId="5929692C" w14:textId="77777777" w:rsidR="00F709DF" w:rsidRPr="00E577BF" w:rsidRDefault="00F709DF" w:rsidP="00F709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6E641C5" w:rsidR="00F709DF" w:rsidRPr="00E577BF" w:rsidRDefault="00F709DF" w:rsidP="00F709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F2B">
                    <w:rPr>
                      <w:rFonts w:ascii="ＭＳ 明朝" w:eastAsia="ＭＳ 明朝" w:hAnsi="ＭＳ 明朝" w:cs="ＭＳ 明朝" w:hint="eastAsia"/>
                      <w:spacing w:val="6"/>
                      <w:kern w:val="0"/>
                      <w:szCs w:val="21"/>
                    </w:rPr>
                    <w:t>「DX推進指標」による自己分析を行い、IPAの自己診断結果入力済み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16C1" w:rsidRPr="00E577BF" w14:paraId="2E9381F6" w14:textId="77777777" w:rsidTr="00F5566D">
              <w:trPr>
                <w:trHeight w:val="707"/>
              </w:trPr>
              <w:tc>
                <w:tcPr>
                  <w:tcW w:w="2600" w:type="dxa"/>
                  <w:shd w:val="clear" w:color="auto" w:fill="auto"/>
                </w:tcPr>
                <w:p w14:paraId="1FB51302" w14:textId="77777777" w:rsidR="000116C1" w:rsidRPr="00E577BF" w:rsidRDefault="000116C1" w:rsidP="000116C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BFB3329" w:rsidR="000116C1" w:rsidRPr="00E577BF" w:rsidRDefault="000116C1" w:rsidP="00011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997</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月頃　～　　</w:t>
                  </w:r>
                  <w:r w:rsidRPr="00A0288F">
                    <w:rPr>
                      <w:rFonts w:ascii="ＭＳ 明朝" w:eastAsia="ＭＳ 明朝" w:hAnsi="ＭＳ 明朝" w:cs="ＭＳ 明朝" w:hint="eastAsia"/>
                      <w:spacing w:val="6"/>
                      <w:kern w:val="0"/>
                      <w:szCs w:val="21"/>
                    </w:rPr>
                    <w:t>継続実施中</w:t>
                  </w:r>
                </w:p>
              </w:tc>
            </w:tr>
            <w:tr w:rsidR="00263B10" w:rsidRPr="00E577BF" w14:paraId="21206362" w14:textId="77777777" w:rsidTr="00F5566D">
              <w:trPr>
                <w:trHeight w:val="697"/>
              </w:trPr>
              <w:tc>
                <w:tcPr>
                  <w:tcW w:w="2600" w:type="dxa"/>
                  <w:shd w:val="clear" w:color="auto" w:fill="auto"/>
                </w:tcPr>
                <w:p w14:paraId="6BED954A" w14:textId="77777777" w:rsidR="00263B10" w:rsidRPr="00E577BF" w:rsidRDefault="00263B10" w:rsidP="00263B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6E6F49C"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IT管理規程</w:t>
                  </w:r>
                  <w:r>
                    <w:rPr>
                      <w:rFonts w:ascii="ＭＳ 明朝" w:eastAsia="ＭＳ 明朝" w:hAnsi="ＭＳ 明朝" w:cs="ＭＳ 明朝" w:hint="eastAsia"/>
                      <w:spacing w:val="6"/>
                      <w:kern w:val="0"/>
                      <w:szCs w:val="21"/>
                    </w:rPr>
                    <w:t>に基づく</w:t>
                  </w:r>
                  <w:r w:rsidRPr="00457E6D">
                    <w:rPr>
                      <w:rFonts w:ascii="ＭＳ 明朝" w:eastAsia="ＭＳ 明朝" w:hAnsi="ＭＳ 明朝" w:cs="ＭＳ 明朝" w:hint="eastAsia"/>
                      <w:spacing w:val="6"/>
                      <w:kern w:val="0"/>
                      <w:szCs w:val="21"/>
                    </w:rPr>
                    <w:t>監査</w:t>
                  </w:r>
                </w:p>
                <w:p w14:paraId="4542EDCC"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公開ウェブサイトの公開前脆弱性検査</w:t>
                  </w:r>
                </w:p>
                <w:p w14:paraId="33A97EE1"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アンチウイルスソフト</w:t>
                  </w:r>
                  <w:r>
                    <w:rPr>
                      <w:rFonts w:ascii="ＭＳ 明朝" w:eastAsia="ＭＳ 明朝" w:hAnsi="ＭＳ 明朝" w:cs="ＭＳ 明朝" w:hint="eastAsia"/>
                      <w:spacing w:val="6"/>
                      <w:kern w:val="0"/>
                      <w:szCs w:val="21"/>
                    </w:rPr>
                    <w:t>（メール・PC・サーバ）</w:t>
                  </w:r>
                </w:p>
                <w:p w14:paraId="08755A6E"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セキュリティ更新プログラム配信システム</w:t>
                  </w:r>
                </w:p>
                <w:p w14:paraId="191AD587"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ウェブアプリケーションファイアウォール</w:t>
                  </w:r>
                </w:p>
                <w:p w14:paraId="357E4BEC" w14:textId="77777777" w:rsidR="00263B10" w:rsidRPr="00457E6D"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インターネット向け不正通信監視システム</w:t>
                  </w:r>
                </w:p>
                <w:p w14:paraId="55510B03" w14:textId="49337932" w:rsidR="00263B10" w:rsidRPr="00E577BF" w:rsidRDefault="00263B10" w:rsidP="00263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E6D">
                    <w:rPr>
                      <w:rFonts w:ascii="ＭＳ 明朝" w:eastAsia="ＭＳ 明朝" w:hAnsi="ＭＳ 明朝" w:cs="ＭＳ 明朝" w:hint="eastAsia"/>
                      <w:spacing w:val="6"/>
                      <w:kern w:val="0"/>
                      <w:szCs w:val="21"/>
                    </w:rPr>
                    <w:t>リモートアクセス</w:t>
                  </w:r>
                  <w:r>
                    <w:rPr>
                      <w:rFonts w:ascii="ＭＳ 明朝" w:eastAsia="ＭＳ 明朝" w:hAnsi="ＭＳ 明朝" w:cs="ＭＳ 明朝" w:hint="eastAsia"/>
                      <w:spacing w:val="6"/>
                      <w:kern w:val="0"/>
                      <w:szCs w:val="21"/>
                    </w:rPr>
                    <w:t xml:space="preserve"> </w:t>
                  </w:r>
                  <w:r w:rsidRPr="00457E6D">
                    <w:rPr>
                      <w:rFonts w:ascii="ＭＳ 明朝" w:eastAsia="ＭＳ 明朝" w:hAnsi="ＭＳ 明朝" w:cs="ＭＳ 明朝" w:hint="eastAsia"/>
                      <w:spacing w:val="6"/>
                      <w:kern w:val="0"/>
                      <w:szCs w:val="21"/>
                    </w:rPr>
                    <w:t>二要素認証</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4CBB6" w14:textId="77777777" w:rsidR="00DF244D" w:rsidRDefault="00DF244D">
      <w:r>
        <w:separator/>
      </w:r>
    </w:p>
  </w:endnote>
  <w:endnote w:type="continuationSeparator" w:id="0">
    <w:p w14:paraId="3FE1D250" w14:textId="77777777" w:rsidR="00DF244D" w:rsidRDefault="00DF244D">
      <w:r>
        <w:continuationSeparator/>
      </w:r>
    </w:p>
  </w:endnote>
  <w:endnote w:type="continuationNotice" w:id="1">
    <w:p w14:paraId="324B2457" w14:textId="77777777" w:rsidR="00DF244D" w:rsidRDefault="00DF24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47D70" w14:textId="77777777" w:rsidR="00DF244D" w:rsidRDefault="00DF244D">
      <w:r>
        <w:separator/>
      </w:r>
    </w:p>
  </w:footnote>
  <w:footnote w:type="continuationSeparator" w:id="0">
    <w:p w14:paraId="7949BF0A" w14:textId="77777777" w:rsidR="00DF244D" w:rsidRDefault="00DF244D">
      <w:r>
        <w:continuationSeparator/>
      </w:r>
    </w:p>
  </w:footnote>
  <w:footnote w:type="continuationNotice" w:id="1">
    <w:p w14:paraId="411BA12F" w14:textId="77777777" w:rsidR="00DF244D" w:rsidRDefault="00DF244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B845A3"/>
    <w:multiLevelType w:val="hybridMultilevel"/>
    <w:tmpl w:val="F0464D8C"/>
    <w:lvl w:ilvl="0" w:tplc="536E2700">
      <w:start w:val="1"/>
      <w:numFmt w:val="decimal"/>
      <w:lvlText w:val="%1)"/>
      <w:lvlJc w:val="left"/>
      <w:pPr>
        <w:ind w:left="1080" w:hanging="360"/>
      </w:pPr>
    </w:lvl>
    <w:lvl w:ilvl="1" w:tplc="5D56181E">
      <w:start w:val="1"/>
      <w:numFmt w:val="decimal"/>
      <w:lvlText w:val="%2)"/>
      <w:lvlJc w:val="left"/>
      <w:pPr>
        <w:ind w:left="1480" w:hanging="360"/>
      </w:pPr>
    </w:lvl>
    <w:lvl w:ilvl="2" w:tplc="ADF634B0">
      <w:start w:val="1"/>
      <w:numFmt w:val="decimal"/>
      <w:lvlText w:val="%3)"/>
      <w:lvlJc w:val="left"/>
      <w:pPr>
        <w:ind w:left="1080" w:hanging="360"/>
      </w:pPr>
    </w:lvl>
    <w:lvl w:ilvl="3" w:tplc="A19A138A">
      <w:start w:val="1"/>
      <w:numFmt w:val="decimal"/>
      <w:lvlText w:val="%4)"/>
      <w:lvlJc w:val="left"/>
      <w:pPr>
        <w:ind w:left="1080" w:hanging="360"/>
      </w:pPr>
    </w:lvl>
    <w:lvl w:ilvl="4" w:tplc="1440547C">
      <w:start w:val="1"/>
      <w:numFmt w:val="decimal"/>
      <w:lvlText w:val="%5)"/>
      <w:lvlJc w:val="left"/>
      <w:pPr>
        <w:ind w:left="1080" w:hanging="360"/>
      </w:pPr>
    </w:lvl>
    <w:lvl w:ilvl="5" w:tplc="AB3C9AE6">
      <w:start w:val="1"/>
      <w:numFmt w:val="decimal"/>
      <w:lvlText w:val="%6)"/>
      <w:lvlJc w:val="left"/>
      <w:pPr>
        <w:ind w:left="1080" w:hanging="360"/>
      </w:pPr>
    </w:lvl>
    <w:lvl w:ilvl="6" w:tplc="D44E4CAE">
      <w:start w:val="1"/>
      <w:numFmt w:val="decimal"/>
      <w:lvlText w:val="%7)"/>
      <w:lvlJc w:val="left"/>
      <w:pPr>
        <w:ind w:left="1080" w:hanging="360"/>
      </w:pPr>
    </w:lvl>
    <w:lvl w:ilvl="7" w:tplc="18BE88DC">
      <w:start w:val="1"/>
      <w:numFmt w:val="decimal"/>
      <w:lvlText w:val="%8)"/>
      <w:lvlJc w:val="left"/>
      <w:pPr>
        <w:ind w:left="1080" w:hanging="360"/>
      </w:pPr>
    </w:lvl>
    <w:lvl w:ilvl="8" w:tplc="EC76E980">
      <w:start w:val="1"/>
      <w:numFmt w:val="decimal"/>
      <w:lvlText w:val="%9)"/>
      <w:lvlJc w:val="left"/>
      <w:pPr>
        <w:ind w:left="1080" w:hanging="36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6625AFB"/>
    <w:multiLevelType w:val="multilevel"/>
    <w:tmpl w:val="1DFE1908"/>
    <w:lvl w:ilvl="0">
      <w:start w:val="1"/>
      <w:numFmt w:val="decimal"/>
      <w:lvlText w:val="%1."/>
      <w:lvlJc w:val="left"/>
      <w:pPr>
        <w:tabs>
          <w:tab w:val="num" w:pos="720"/>
        </w:tabs>
        <w:ind w:left="720" w:hanging="360"/>
      </w:pPr>
    </w:lvl>
    <w:lvl w:ilvl="1">
      <w:start w:val="1"/>
      <w:numFmt w:val="bullet"/>
      <w:lvlText w:val=""/>
      <w:lvlJc w:val="left"/>
      <w:pPr>
        <w:ind w:left="1520" w:hanging="440"/>
      </w:pPr>
      <w:rPr>
        <w:rFonts w:ascii="Wingdings" w:hAnsi="Wingding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251085424">
    <w:abstractNumId w:val="1"/>
  </w:num>
  <w:num w:numId="6" w16cid:durableId="2264996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16C1"/>
    <w:rsid w:val="00014069"/>
    <w:rsid w:val="00016AE5"/>
    <w:rsid w:val="000202F0"/>
    <w:rsid w:val="000228B1"/>
    <w:rsid w:val="000251DD"/>
    <w:rsid w:val="00026ECF"/>
    <w:rsid w:val="00027606"/>
    <w:rsid w:val="00027680"/>
    <w:rsid w:val="0003354E"/>
    <w:rsid w:val="000413D1"/>
    <w:rsid w:val="00041741"/>
    <w:rsid w:val="00041C13"/>
    <w:rsid w:val="00041CB2"/>
    <w:rsid w:val="000459B5"/>
    <w:rsid w:val="00047EDA"/>
    <w:rsid w:val="00055080"/>
    <w:rsid w:val="00057E07"/>
    <w:rsid w:val="00071390"/>
    <w:rsid w:val="00073C3C"/>
    <w:rsid w:val="0007799E"/>
    <w:rsid w:val="00084460"/>
    <w:rsid w:val="0009070D"/>
    <w:rsid w:val="00090EE1"/>
    <w:rsid w:val="00091F7D"/>
    <w:rsid w:val="00095CB3"/>
    <w:rsid w:val="000B3AB8"/>
    <w:rsid w:val="000B4D35"/>
    <w:rsid w:val="000C0F20"/>
    <w:rsid w:val="000D2F84"/>
    <w:rsid w:val="000D3AAC"/>
    <w:rsid w:val="000D4F36"/>
    <w:rsid w:val="000D7B32"/>
    <w:rsid w:val="000D7DA5"/>
    <w:rsid w:val="000E3674"/>
    <w:rsid w:val="000E7E54"/>
    <w:rsid w:val="000F25B5"/>
    <w:rsid w:val="00101FB4"/>
    <w:rsid w:val="0010563A"/>
    <w:rsid w:val="001104B4"/>
    <w:rsid w:val="001104E6"/>
    <w:rsid w:val="00112642"/>
    <w:rsid w:val="00122A9C"/>
    <w:rsid w:val="00125B90"/>
    <w:rsid w:val="00126DED"/>
    <w:rsid w:val="00132B6D"/>
    <w:rsid w:val="0013425B"/>
    <w:rsid w:val="001441AB"/>
    <w:rsid w:val="00150251"/>
    <w:rsid w:val="001538B4"/>
    <w:rsid w:val="00154FFB"/>
    <w:rsid w:val="001615E8"/>
    <w:rsid w:val="001628F8"/>
    <w:rsid w:val="001677CA"/>
    <w:rsid w:val="00171A07"/>
    <w:rsid w:val="00182DE8"/>
    <w:rsid w:val="00184BB9"/>
    <w:rsid w:val="001862CD"/>
    <w:rsid w:val="001874A0"/>
    <w:rsid w:val="00187B53"/>
    <w:rsid w:val="00194809"/>
    <w:rsid w:val="001967DA"/>
    <w:rsid w:val="00196DF8"/>
    <w:rsid w:val="00197E32"/>
    <w:rsid w:val="001B1C31"/>
    <w:rsid w:val="001B2D37"/>
    <w:rsid w:val="001B376A"/>
    <w:rsid w:val="001C130D"/>
    <w:rsid w:val="001C19DC"/>
    <w:rsid w:val="001C5CF0"/>
    <w:rsid w:val="001D2CD1"/>
    <w:rsid w:val="001D7F2E"/>
    <w:rsid w:val="001F0B5A"/>
    <w:rsid w:val="001F5115"/>
    <w:rsid w:val="002026A5"/>
    <w:rsid w:val="00203C71"/>
    <w:rsid w:val="00207705"/>
    <w:rsid w:val="00215478"/>
    <w:rsid w:val="00221EF5"/>
    <w:rsid w:val="002231B4"/>
    <w:rsid w:val="002426B4"/>
    <w:rsid w:val="0024317B"/>
    <w:rsid w:val="00243F2F"/>
    <w:rsid w:val="002456AC"/>
    <w:rsid w:val="00246783"/>
    <w:rsid w:val="00247501"/>
    <w:rsid w:val="00250095"/>
    <w:rsid w:val="00252385"/>
    <w:rsid w:val="00261B17"/>
    <w:rsid w:val="00263B10"/>
    <w:rsid w:val="00270498"/>
    <w:rsid w:val="00270A21"/>
    <w:rsid w:val="0027635A"/>
    <w:rsid w:val="00277C81"/>
    <w:rsid w:val="00280930"/>
    <w:rsid w:val="00290957"/>
    <w:rsid w:val="00291E04"/>
    <w:rsid w:val="002A27BF"/>
    <w:rsid w:val="002C3C35"/>
    <w:rsid w:val="002C5C94"/>
    <w:rsid w:val="002D1E16"/>
    <w:rsid w:val="002D5696"/>
    <w:rsid w:val="002E3758"/>
    <w:rsid w:val="002E61DE"/>
    <w:rsid w:val="002F3FD5"/>
    <w:rsid w:val="002F4B4C"/>
    <w:rsid w:val="002F5008"/>
    <w:rsid w:val="002F5580"/>
    <w:rsid w:val="00305031"/>
    <w:rsid w:val="00306E4B"/>
    <w:rsid w:val="00311071"/>
    <w:rsid w:val="0031337A"/>
    <w:rsid w:val="003168D3"/>
    <w:rsid w:val="0032206A"/>
    <w:rsid w:val="0032535C"/>
    <w:rsid w:val="00333746"/>
    <w:rsid w:val="00333E4A"/>
    <w:rsid w:val="00334B97"/>
    <w:rsid w:val="00335280"/>
    <w:rsid w:val="00336631"/>
    <w:rsid w:val="00336D50"/>
    <w:rsid w:val="003428DB"/>
    <w:rsid w:val="00350899"/>
    <w:rsid w:val="00350A8C"/>
    <w:rsid w:val="00355435"/>
    <w:rsid w:val="0035572F"/>
    <w:rsid w:val="00357A93"/>
    <w:rsid w:val="00360286"/>
    <w:rsid w:val="0036151D"/>
    <w:rsid w:val="0036755C"/>
    <w:rsid w:val="00370869"/>
    <w:rsid w:val="00372877"/>
    <w:rsid w:val="00380319"/>
    <w:rsid w:val="00382723"/>
    <w:rsid w:val="00384C06"/>
    <w:rsid w:val="00387A51"/>
    <w:rsid w:val="003A0B83"/>
    <w:rsid w:val="003A0C1A"/>
    <w:rsid w:val="003A40BB"/>
    <w:rsid w:val="003B283D"/>
    <w:rsid w:val="003B46DD"/>
    <w:rsid w:val="003B53DF"/>
    <w:rsid w:val="003C0260"/>
    <w:rsid w:val="003C51F2"/>
    <w:rsid w:val="003C71BF"/>
    <w:rsid w:val="003D054D"/>
    <w:rsid w:val="003D1FF3"/>
    <w:rsid w:val="003E61FC"/>
    <w:rsid w:val="003F7715"/>
    <w:rsid w:val="003F7752"/>
    <w:rsid w:val="004003DB"/>
    <w:rsid w:val="004012C5"/>
    <w:rsid w:val="00401AF5"/>
    <w:rsid w:val="00402B91"/>
    <w:rsid w:val="00405D14"/>
    <w:rsid w:val="00412C9F"/>
    <w:rsid w:val="00416962"/>
    <w:rsid w:val="00421C74"/>
    <w:rsid w:val="00424499"/>
    <w:rsid w:val="00427467"/>
    <w:rsid w:val="00427503"/>
    <w:rsid w:val="00432BA9"/>
    <w:rsid w:val="00433A51"/>
    <w:rsid w:val="00434ECA"/>
    <w:rsid w:val="00436FD7"/>
    <w:rsid w:val="00440BE8"/>
    <w:rsid w:val="004413F7"/>
    <w:rsid w:val="00441549"/>
    <w:rsid w:val="00446FA4"/>
    <w:rsid w:val="004519BF"/>
    <w:rsid w:val="0045289C"/>
    <w:rsid w:val="00454152"/>
    <w:rsid w:val="00462146"/>
    <w:rsid w:val="004651FB"/>
    <w:rsid w:val="0046628F"/>
    <w:rsid w:val="00483F63"/>
    <w:rsid w:val="00486113"/>
    <w:rsid w:val="00486884"/>
    <w:rsid w:val="004A1653"/>
    <w:rsid w:val="004B0BD4"/>
    <w:rsid w:val="004B38A3"/>
    <w:rsid w:val="004B4FA8"/>
    <w:rsid w:val="004B722D"/>
    <w:rsid w:val="004C38D7"/>
    <w:rsid w:val="004D49DF"/>
    <w:rsid w:val="004D4F70"/>
    <w:rsid w:val="004E264F"/>
    <w:rsid w:val="004E7858"/>
    <w:rsid w:val="004F4E1A"/>
    <w:rsid w:val="004F5D82"/>
    <w:rsid w:val="00500737"/>
    <w:rsid w:val="00500BB6"/>
    <w:rsid w:val="00502B1D"/>
    <w:rsid w:val="00514854"/>
    <w:rsid w:val="0051532F"/>
    <w:rsid w:val="00516839"/>
    <w:rsid w:val="0051732C"/>
    <w:rsid w:val="0052156A"/>
    <w:rsid w:val="00521BFC"/>
    <w:rsid w:val="00523280"/>
    <w:rsid w:val="00523C5F"/>
    <w:rsid w:val="00526508"/>
    <w:rsid w:val="0053255F"/>
    <w:rsid w:val="0053372B"/>
    <w:rsid w:val="00540275"/>
    <w:rsid w:val="00541126"/>
    <w:rsid w:val="00545C2B"/>
    <w:rsid w:val="0056007C"/>
    <w:rsid w:val="005611DF"/>
    <w:rsid w:val="00565CDB"/>
    <w:rsid w:val="00566378"/>
    <w:rsid w:val="00574B25"/>
    <w:rsid w:val="005754C2"/>
    <w:rsid w:val="005755CD"/>
    <w:rsid w:val="00580E8C"/>
    <w:rsid w:val="0058161B"/>
    <w:rsid w:val="0058467B"/>
    <w:rsid w:val="00590B9B"/>
    <w:rsid w:val="00591A8A"/>
    <w:rsid w:val="0059262C"/>
    <w:rsid w:val="00594AF7"/>
    <w:rsid w:val="005B5FE8"/>
    <w:rsid w:val="005B62ED"/>
    <w:rsid w:val="005B6CCB"/>
    <w:rsid w:val="005B7149"/>
    <w:rsid w:val="005B7641"/>
    <w:rsid w:val="005E15D4"/>
    <w:rsid w:val="005E42B7"/>
    <w:rsid w:val="005F2E79"/>
    <w:rsid w:val="005F646A"/>
    <w:rsid w:val="005F7A0C"/>
    <w:rsid w:val="00607E1B"/>
    <w:rsid w:val="0061097B"/>
    <w:rsid w:val="00611B3B"/>
    <w:rsid w:val="006136CB"/>
    <w:rsid w:val="00620169"/>
    <w:rsid w:val="006220F1"/>
    <w:rsid w:val="0062281E"/>
    <w:rsid w:val="006248AD"/>
    <w:rsid w:val="006313EB"/>
    <w:rsid w:val="00631C85"/>
    <w:rsid w:val="00632325"/>
    <w:rsid w:val="0063260D"/>
    <w:rsid w:val="00632765"/>
    <w:rsid w:val="00632A43"/>
    <w:rsid w:val="006471CE"/>
    <w:rsid w:val="00651528"/>
    <w:rsid w:val="00654E55"/>
    <w:rsid w:val="00655019"/>
    <w:rsid w:val="00660244"/>
    <w:rsid w:val="006604E9"/>
    <w:rsid w:val="00661607"/>
    <w:rsid w:val="00662953"/>
    <w:rsid w:val="0066668A"/>
    <w:rsid w:val="006766F3"/>
    <w:rsid w:val="00680033"/>
    <w:rsid w:val="00682B2D"/>
    <w:rsid w:val="00683283"/>
    <w:rsid w:val="00684320"/>
    <w:rsid w:val="00684B17"/>
    <w:rsid w:val="00696A0C"/>
    <w:rsid w:val="006A489E"/>
    <w:rsid w:val="006A4DF4"/>
    <w:rsid w:val="006A5942"/>
    <w:rsid w:val="006A618F"/>
    <w:rsid w:val="006B104F"/>
    <w:rsid w:val="006B73E4"/>
    <w:rsid w:val="006C0F01"/>
    <w:rsid w:val="006C13EE"/>
    <w:rsid w:val="006D356D"/>
    <w:rsid w:val="006D3861"/>
    <w:rsid w:val="006E5595"/>
    <w:rsid w:val="006E6FEF"/>
    <w:rsid w:val="006F2BB7"/>
    <w:rsid w:val="006F6B2A"/>
    <w:rsid w:val="00705E7D"/>
    <w:rsid w:val="0071191E"/>
    <w:rsid w:val="0071358E"/>
    <w:rsid w:val="00720D00"/>
    <w:rsid w:val="0072247F"/>
    <w:rsid w:val="00726DDB"/>
    <w:rsid w:val="007276ED"/>
    <w:rsid w:val="00730B06"/>
    <w:rsid w:val="0073587E"/>
    <w:rsid w:val="0074688D"/>
    <w:rsid w:val="007556C5"/>
    <w:rsid w:val="00760625"/>
    <w:rsid w:val="00762B94"/>
    <w:rsid w:val="007675DC"/>
    <w:rsid w:val="007721DB"/>
    <w:rsid w:val="00775A16"/>
    <w:rsid w:val="007769C5"/>
    <w:rsid w:val="0078334E"/>
    <w:rsid w:val="00783D16"/>
    <w:rsid w:val="007877A8"/>
    <w:rsid w:val="007877B8"/>
    <w:rsid w:val="007913BB"/>
    <w:rsid w:val="00792351"/>
    <w:rsid w:val="007A19CD"/>
    <w:rsid w:val="007A5C44"/>
    <w:rsid w:val="007A63D6"/>
    <w:rsid w:val="007A7DF5"/>
    <w:rsid w:val="007B0B64"/>
    <w:rsid w:val="007B55A4"/>
    <w:rsid w:val="007B7E5D"/>
    <w:rsid w:val="007C43CE"/>
    <w:rsid w:val="007C4AB9"/>
    <w:rsid w:val="007C52EA"/>
    <w:rsid w:val="007E048E"/>
    <w:rsid w:val="007E1049"/>
    <w:rsid w:val="007E11B8"/>
    <w:rsid w:val="007E2D67"/>
    <w:rsid w:val="007E360B"/>
    <w:rsid w:val="007E5250"/>
    <w:rsid w:val="007F540D"/>
    <w:rsid w:val="00804B3B"/>
    <w:rsid w:val="008050C0"/>
    <w:rsid w:val="00816759"/>
    <w:rsid w:val="00816EFD"/>
    <w:rsid w:val="00822DA9"/>
    <w:rsid w:val="0084280C"/>
    <w:rsid w:val="00843827"/>
    <w:rsid w:val="00843F68"/>
    <w:rsid w:val="0084478F"/>
    <w:rsid w:val="008459EA"/>
    <w:rsid w:val="00846E87"/>
    <w:rsid w:val="00847130"/>
    <w:rsid w:val="00847788"/>
    <w:rsid w:val="008479ED"/>
    <w:rsid w:val="008505DA"/>
    <w:rsid w:val="00852122"/>
    <w:rsid w:val="00860252"/>
    <w:rsid w:val="00860BE2"/>
    <w:rsid w:val="00862BC6"/>
    <w:rsid w:val="00865B12"/>
    <w:rsid w:val="008747CA"/>
    <w:rsid w:val="00880EB5"/>
    <w:rsid w:val="00881D72"/>
    <w:rsid w:val="00897586"/>
    <w:rsid w:val="008A1CED"/>
    <w:rsid w:val="008A5BE2"/>
    <w:rsid w:val="008A74E2"/>
    <w:rsid w:val="008B45A1"/>
    <w:rsid w:val="008C1A9C"/>
    <w:rsid w:val="008C3C7B"/>
    <w:rsid w:val="008C69A0"/>
    <w:rsid w:val="008D3E19"/>
    <w:rsid w:val="008D5A34"/>
    <w:rsid w:val="008E0DC5"/>
    <w:rsid w:val="008F09B5"/>
    <w:rsid w:val="008F4EBB"/>
    <w:rsid w:val="00902744"/>
    <w:rsid w:val="00904B31"/>
    <w:rsid w:val="00905406"/>
    <w:rsid w:val="00905649"/>
    <w:rsid w:val="009058CC"/>
    <w:rsid w:val="00912E20"/>
    <w:rsid w:val="00913BD8"/>
    <w:rsid w:val="009156A4"/>
    <w:rsid w:val="009243FD"/>
    <w:rsid w:val="009309B7"/>
    <w:rsid w:val="00933FF5"/>
    <w:rsid w:val="00936026"/>
    <w:rsid w:val="00942169"/>
    <w:rsid w:val="0094225E"/>
    <w:rsid w:val="00946DD5"/>
    <w:rsid w:val="00951458"/>
    <w:rsid w:val="00955C0C"/>
    <w:rsid w:val="00964BDD"/>
    <w:rsid w:val="009653AA"/>
    <w:rsid w:val="0097041C"/>
    <w:rsid w:val="00972B7B"/>
    <w:rsid w:val="00973226"/>
    <w:rsid w:val="00975A98"/>
    <w:rsid w:val="00977317"/>
    <w:rsid w:val="00980773"/>
    <w:rsid w:val="009811EE"/>
    <w:rsid w:val="0098663C"/>
    <w:rsid w:val="009877BF"/>
    <w:rsid w:val="0099009C"/>
    <w:rsid w:val="0099702E"/>
    <w:rsid w:val="009A0E46"/>
    <w:rsid w:val="009A5C7A"/>
    <w:rsid w:val="009B0AFF"/>
    <w:rsid w:val="009B5BBA"/>
    <w:rsid w:val="009C0392"/>
    <w:rsid w:val="009C6D1E"/>
    <w:rsid w:val="009C7AC7"/>
    <w:rsid w:val="009C7BDA"/>
    <w:rsid w:val="009D1F75"/>
    <w:rsid w:val="009D52B5"/>
    <w:rsid w:val="009D769A"/>
    <w:rsid w:val="009E3361"/>
    <w:rsid w:val="009E3DCA"/>
    <w:rsid w:val="009F6625"/>
    <w:rsid w:val="00A22980"/>
    <w:rsid w:val="00A24438"/>
    <w:rsid w:val="00A24614"/>
    <w:rsid w:val="00A3783B"/>
    <w:rsid w:val="00A45AE9"/>
    <w:rsid w:val="00A50183"/>
    <w:rsid w:val="00A50B40"/>
    <w:rsid w:val="00A541C7"/>
    <w:rsid w:val="00A549F4"/>
    <w:rsid w:val="00A56E62"/>
    <w:rsid w:val="00A61E34"/>
    <w:rsid w:val="00A65603"/>
    <w:rsid w:val="00A7349F"/>
    <w:rsid w:val="00A8301F"/>
    <w:rsid w:val="00A8306B"/>
    <w:rsid w:val="00A84C8E"/>
    <w:rsid w:val="00A8709C"/>
    <w:rsid w:val="00A932DE"/>
    <w:rsid w:val="00A97195"/>
    <w:rsid w:val="00AA16AF"/>
    <w:rsid w:val="00AA336E"/>
    <w:rsid w:val="00AA47A2"/>
    <w:rsid w:val="00AA6FC1"/>
    <w:rsid w:val="00AB5A63"/>
    <w:rsid w:val="00AD0DA2"/>
    <w:rsid w:val="00AD39FB"/>
    <w:rsid w:val="00AD4077"/>
    <w:rsid w:val="00AD514E"/>
    <w:rsid w:val="00AE5AEE"/>
    <w:rsid w:val="00AE6A68"/>
    <w:rsid w:val="00B02404"/>
    <w:rsid w:val="00B278A5"/>
    <w:rsid w:val="00B300D5"/>
    <w:rsid w:val="00B3363C"/>
    <w:rsid w:val="00B33D14"/>
    <w:rsid w:val="00B35E61"/>
    <w:rsid w:val="00B36061"/>
    <w:rsid w:val="00B36536"/>
    <w:rsid w:val="00B3679F"/>
    <w:rsid w:val="00B43900"/>
    <w:rsid w:val="00B45285"/>
    <w:rsid w:val="00B45C60"/>
    <w:rsid w:val="00B50A0A"/>
    <w:rsid w:val="00B61AC5"/>
    <w:rsid w:val="00B6243F"/>
    <w:rsid w:val="00B70384"/>
    <w:rsid w:val="00B705FB"/>
    <w:rsid w:val="00B70E62"/>
    <w:rsid w:val="00B83631"/>
    <w:rsid w:val="00B83897"/>
    <w:rsid w:val="00B86108"/>
    <w:rsid w:val="00B9111B"/>
    <w:rsid w:val="00B94488"/>
    <w:rsid w:val="00B9474D"/>
    <w:rsid w:val="00BA1BFD"/>
    <w:rsid w:val="00BA1D54"/>
    <w:rsid w:val="00BA5818"/>
    <w:rsid w:val="00BB39E7"/>
    <w:rsid w:val="00BB6C25"/>
    <w:rsid w:val="00BB79CF"/>
    <w:rsid w:val="00BC70F2"/>
    <w:rsid w:val="00BD603A"/>
    <w:rsid w:val="00BE1D41"/>
    <w:rsid w:val="00BE2C56"/>
    <w:rsid w:val="00BE53C2"/>
    <w:rsid w:val="00BE6F3C"/>
    <w:rsid w:val="00BF3517"/>
    <w:rsid w:val="00BF384C"/>
    <w:rsid w:val="00BF5ABD"/>
    <w:rsid w:val="00C05662"/>
    <w:rsid w:val="00C11209"/>
    <w:rsid w:val="00C23001"/>
    <w:rsid w:val="00C24949"/>
    <w:rsid w:val="00C3670A"/>
    <w:rsid w:val="00C43FC4"/>
    <w:rsid w:val="00C4669E"/>
    <w:rsid w:val="00C46E3E"/>
    <w:rsid w:val="00C60C20"/>
    <w:rsid w:val="00C624E2"/>
    <w:rsid w:val="00C66063"/>
    <w:rsid w:val="00C66648"/>
    <w:rsid w:val="00C71411"/>
    <w:rsid w:val="00C73EB2"/>
    <w:rsid w:val="00C7532F"/>
    <w:rsid w:val="00C77D44"/>
    <w:rsid w:val="00C932DE"/>
    <w:rsid w:val="00C96439"/>
    <w:rsid w:val="00CA11AD"/>
    <w:rsid w:val="00CA17F6"/>
    <w:rsid w:val="00CA18C4"/>
    <w:rsid w:val="00CA41C8"/>
    <w:rsid w:val="00CA7393"/>
    <w:rsid w:val="00CE07F0"/>
    <w:rsid w:val="00CE31F1"/>
    <w:rsid w:val="00CE7317"/>
    <w:rsid w:val="00CE7E45"/>
    <w:rsid w:val="00CF0238"/>
    <w:rsid w:val="00CF65B2"/>
    <w:rsid w:val="00D00EE2"/>
    <w:rsid w:val="00D015B5"/>
    <w:rsid w:val="00D03132"/>
    <w:rsid w:val="00D04406"/>
    <w:rsid w:val="00D07AF8"/>
    <w:rsid w:val="00D102EA"/>
    <w:rsid w:val="00D11455"/>
    <w:rsid w:val="00D12FA6"/>
    <w:rsid w:val="00D1302E"/>
    <w:rsid w:val="00D221B1"/>
    <w:rsid w:val="00D23392"/>
    <w:rsid w:val="00D278A0"/>
    <w:rsid w:val="00D3582A"/>
    <w:rsid w:val="00D45461"/>
    <w:rsid w:val="00D51A7B"/>
    <w:rsid w:val="00D53036"/>
    <w:rsid w:val="00D54089"/>
    <w:rsid w:val="00D57293"/>
    <w:rsid w:val="00D65899"/>
    <w:rsid w:val="00D661D6"/>
    <w:rsid w:val="00D717B1"/>
    <w:rsid w:val="00D71ACB"/>
    <w:rsid w:val="00D72780"/>
    <w:rsid w:val="00D762AF"/>
    <w:rsid w:val="00D937A5"/>
    <w:rsid w:val="00D93BF6"/>
    <w:rsid w:val="00D9422A"/>
    <w:rsid w:val="00D97462"/>
    <w:rsid w:val="00DA23E1"/>
    <w:rsid w:val="00DA5950"/>
    <w:rsid w:val="00DB2D38"/>
    <w:rsid w:val="00DB7E0E"/>
    <w:rsid w:val="00DC2F14"/>
    <w:rsid w:val="00DC560E"/>
    <w:rsid w:val="00DD0E80"/>
    <w:rsid w:val="00DD185B"/>
    <w:rsid w:val="00DD1C8F"/>
    <w:rsid w:val="00DD2331"/>
    <w:rsid w:val="00DD56DC"/>
    <w:rsid w:val="00DE56AE"/>
    <w:rsid w:val="00DF244D"/>
    <w:rsid w:val="00DF2563"/>
    <w:rsid w:val="00DF6F6E"/>
    <w:rsid w:val="00E0376D"/>
    <w:rsid w:val="00E101D4"/>
    <w:rsid w:val="00E1242C"/>
    <w:rsid w:val="00E14207"/>
    <w:rsid w:val="00E156D7"/>
    <w:rsid w:val="00E17CAA"/>
    <w:rsid w:val="00E17D1A"/>
    <w:rsid w:val="00E202B3"/>
    <w:rsid w:val="00E2355C"/>
    <w:rsid w:val="00E2686E"/>
    <w:rsid w:val="00E34612"/>
    <w:rsid w:val="00E36F86"/>
    <w:rsid w:val="00E37F1B"/>
    <w:rsid w:val="00E410AD"/>
    <w:rsid w:val="00E44977"/>
    <w:rsid w:val="00E469EA"/>
    <w:rsid w:val="00E51414"/>
    <w:rsid w:val="00E532A0"/>
    <w:rsid w:val="00E53685"/>
    <w:rsid w:val="00E577BF"/>
    <w:rsid w:val="00E61AC3"/>
    <w:rsid w:val="00E63E18"/>
    <w:rsid w:val="00E679CB"/>
    <w:rsid w:val="00E72B38"/>
    <w:rsid w:val="00E73521"/>
    <w:rsid w:val="00E77166"/>
    <w:rsid w:val="00E86A2F"/>
    <w:rsid w:val="00E87634"/>
    <w:rsid w:val="00E902B1"/>
    <w:rsid w:val="00E9474D"/>
    <w:rsid w:val="00E94F97"/>
    <w:rsid w:val="00EA0D0B"/>
    <w:rsid w:val="00EA15DB"/>
    <w:rsid w:val="00EB2D94"/>
    <w:rsid w:val="00EB6D2C"/>
    <w:rsid w:val="00EB6F77"/>
    <w:rsid w:val="00EC5A1D"/>
    <w:rsid w:val="00ED1863"/>
    <w:rsid w:val="00ED1AD0"/>
    <w:rsid w:val="00ED5D86"/>
    <w:rsid w:val="00EF141B"/>
    <w:rsid w:val="00EF3611"/>
    <w:rsid w:val="00EF482D"/>
    <w:rsid w:val="00F00572"/>
    <w:rsid w:val="00F02A65"/>
    <w:rsid w:val="00F042B2"/>
    <w:rsid w:val="00F05BB8"/>
    <w:rsid w:val="00F114FE"/>
    <w:rsid w:val="00F15056"/>
    <w:rsid w:val="00F22EA9"/>
    <w:rsid w:val="00F25975"/>
    <w:rsid w:val="00F27E54"/>
    <w:rsid w:val="00F27F9A"/>
    <w:rsid w:val="00F37424"/>
    <w:rsid w:val="00F41912"/>
    <w:rsid w:val="00F44554"/>
    <w:rsid w:val="00F47775"/>
    <w:rsid w:val="00F513A5"/>
    <w:rsid w:val="00F51A9D"/>
    <w:rsid w:val="00F51FF6"/>
    <w:rsid w:val="00F52161"/>
    <w:rsid w:val="00F5292E"/>
    <w:rsid w:val="00F53C84"/>
    <w:rsid w:val="00F5566D"/>
    <w:rsid w:val="00F61361"/>
    <w:rsid w:val="00F63A45"/>
    <w:rsid w:val="00F66735"/>
    <w:rsid w:val="00F66C80"/>
    <w:rsid w:val="00F709DF"/>
    <w:rsid w:val="00F7212F"/>
    <w:rsid w:val="00F72C69"/>
    <w:rsid w:val="00F73072"/>
    <w:rsid w:val="00F7387C"/>
    <w:rsid w:val="00F8667C"/>
    <w:rsid w:val="00FA2C22"/>
    <w:rsid w:val="00FA4150"/>
    <w:rsid w:val="00FA5C75"/>
    <w:rsid w:val="00FA7D73"/>
    <w:rsid w:val="00FB5182"/>
    <w:rsid w:val="00FB5900"/>
    <w:rsid w:val="00FB65AF"/>
    <w:rsid w:val="00FC1904"/>
    <w:rsid w:val="00FC304B"/>
    <w:rsid w:val="00FC34BA"/>
    <w:rsid w:val="00FC6B98"/>
    <w:rsid w:val="00FD6959"/>
    <w:rsid w:val="00FE67B9"/>
    <w:rsid w:val="00FF155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32FA9D79-DC5D-4432-9D89-483D5541E253}"/>
  <w:writeProtection w:cryptProviderType="rsaAES" w:cryptAlgorithmClass="hash" w:cryptAlgorithmType="typeAny" w:cryptAlgorithmSid="14" w:cryptSpinCount="100000" w:hash="3cylwIp35fx5owaXkkYlB4tZaUiSDx/UkL46vmifMCn4BZcYvSX+ZWhzsUnauz0a5xxukLRkcpsbxKQN3qgWkA==" w:salt="Tsn5PPWDPUC5ff0Z1/wj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2F1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E67B9"/>
    <w:rPr>
      <w:color w:val="0563C1"/>
      <w:u w:val="single"/>
    </w:rPr>
  </w:style>
  <w:style w:type="character" w:styleId="af7">
    <w:name w:val="Unresolved Mention"/>
    <w:uiPriority w:val="99"/>
    <w:semiHidden/>
    <w:unhideWhenUsed/>
    <w:rsid w:val="00FE67B9"/>
    <w:rPr>
      <w:color w:val="605E5C"/>
      <w:shd w:val="clear" w:color="auto" w:fill="E1DFDD"/>
    </w:rPr>
  </w:style>
  <w:style w:type="character" w:styleId="af8">
    <w:name w:val="FollowedHyperlink"/>
    <w:uiPriority w:val="99"/>
    <w:semiHidden/>
    <w:unhideWhenUsed/>
    <w:rsid w:val="00E202B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75283">
      <w:bodyDiv w:val="1"/>
      <w:marLeft w:val="0"/>
      <w:marRight w:val="0"/>
      <w:marTop w:val="0"/>
      <w:marBottom w:val="0"/>
      <w:divBdr>
        <w:top w:val="none" w:sz="0" w:space="0" w:color="auto"/>
        <w:left w:val="none" w:sz="0" w:space="0" w:color="auto"/>
        <w:bottom w:val="none" w:sz="0" w:space="0" w:color="auto"/>
        <w:right w:val="none" w:sz="0" w:space="0" w:color="auto"/>
      </w:divBdr>
    </w:div>
    <w:div w:id="497968272">
      <w:bodyDiv w:val="1"/>
      <w:marLeft w:val="0"/>
      <w:marRight w:val="0"/>
      <w:marTop w:val="0"/>
      <w:marBottom w:val="0"/>
      <w:divBdr>
        <w:top w:val="none" w:sz="0" w:space="0" w:color="auto"/>
        <w:left w:val="none" w:sz="0" w:space="0" w:color="auto"/>
        <w:bottom w:val="none" w:sz="0" w:space="0" w:color="auto"/>
        <w:right w:val="none" w:sz="0" w:space="0" w:color="auto"/>
      </w:divBdr>
    </w:div>
    <w:div w:id="1168446774">
      <w:bodyDiv w:val="1"/>
      <w:marLeft w:val="0"/>
      <w:marRight w:val="0"/>
      <w:marTop w:val="0"/>
      <w:marBottom w:val="0"/>
      <w:divBdr>
        <w:top w:val="none" w:sz="0" w:space="0" w:color="auto"/>
        <w:left w:val="none" w:sz="0" w:space="0" w:color="auto"/>
        <w:bottom w:val="none" w:sz="0" w:space="0" w:color="auto"/>
        <w:right w:val="none" w:sz="0" w:space="0" w:color="auto"/>
      </w:divBdr>
    </w:div>
    <w:div w:id="12060178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836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amaha.com/ja/ir/library/presentations/pdf/pres-220512_02.pdf" TargetMode="External"/><Relationship Id="rId13" Type="http://schemas.openxmlformats.org/officeDocument/2006/relationships/hyperlink" Target="https://monoist.itmedia.co.jp/mn/articles/2410/08/news086.html" TargetMode="External"/><Relationship Id="rId18" Type="http://schemas.openxmlformats.org/officeDocument/2006/relationships/hyperlink" Target="https://music-avenue.yamahamusic.jp/" TargetMode="External"/><Relationship Id="rId3" Type="http://schemas.openxmlformats.org/officeDocument/2006/relationships/styles" Target="styles.xml"/><Relationship Id="rId21" Type="http://schemas.openxmlformats.org/officeDocument/2006/relationships/hyperlink" Target="https://www.yamaha.com/ja/ir/library/publications/pdf/an-2024.pdf" TargetMode="External"/><Relationship Id="rId7" Type="http://schemas.openxmlformats.org/officeDocument/2006/relationships/endnotes" Target="endnotes.xml"/><Relationship Id="rId12" Type="http://schemas.openxmlformats.org/officeDocument/2006/relationships/hyperlink" Target="https://www.yamaha.com/ja/about/business/music-connect/apis/" TargetMode="External"/><Relationship Id="rId17" Type="http://schemas.openxmlformats.org/officeDocument/2006/relationships/hyperlink" Target="https://monoist.itmedia.co.jp/mn/articles/2410/08/news086.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amaha.com/ja/about/business/music-connect/apis/" TargetMode="External"/><Relationship Id="rId20" Type="http://schemas.openxmlformats.org/officeDocument/2006/relationships/hyperlink" Target="https://www.yamaha.com/ja/ir/library/publications/pdf/an-20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maha.com/ja/ir/library/publications/pdf/an-2024.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beam.com/jp/ja/case_study/cs149/" TargetMode="External"/><Relationship Id="rId23" Type="http://schemas.openxmlformats.org/officeDocument/2006/relationships/hyperlink" Target="https://www.yamaha.com/ja/ir/library/publications/pdf/an-2024.pdf" TargetMode="External"/><Relationship Id="rId10" Type="http://schemas.openxmlformats.org/officeDocument/2006/relationships/hyperlink" Target="https://www.yamaha.com/ja/ir/presentations/pdf/pres-220512_02.pdf" TargetMode="External"/><Relationship Id="rId19" Type="http://schemas.openxmlformats.org/officeDocument/2006/relationships/hyperlink" Target="https://www.abeam.com/jp/ja/case_study/cs149/" TargetMode="External"/><Relationship Id="rId4" Type="http://schemas.openxmlformats.org/officeDocument/2006/relationships/settings" Target="settings.xml"/><Relationship Id="rId9" Type="http://schemas.openxmlformats.org/officeDocument/2006/relationships/hyperlink" Target="https://www.yamaha.com/ja/ir/library/publications/pdf/an-2024.pdf" TargetMode="External"/><Relationship Id="rId14" Type="http://schemas.openxmlformats.org/officeDocument/2006/relationships/hyperlink" Target="https://music-avenue.yamahamusic.jp/" TargetMode="External"/><Relationship Id="rId22" Type="http://schemas.openxmlformats.org/officeDocument/2006/relationships/hyperlink" Target="https://www.yamaha.com/ja/ir/presentations/pdf/pres-220512_0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1531</ap:Words>
  <ap:Characters>8731</ap:Characters>
  <ap:Application/>
  <ap:Lines>72</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10242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09299e-76c5-48ff-813c-214441922665_Enabled">
    <vt:lpwstr>true</vt:lpwstr>
  </property>
  <property fmtid="{D5CDD505-2E9C-101B-9397-08002B2CF9AE}" pid="3" name="MSIP_Label_ab09299e-76c5-48ff-813c-214441922665_SetDate">
    <vt:lpwstr>2025-01-06T09:20:08Z</vt:lpwstr>
  </property>
  <property fmtid="{D5CDD505-2E9C-101B-9397-08002B2CF9AE}" pid="4" name="MSIP_Label_ab09299e-76c5-48ff-813c-214441922665_Method">
    <vt:lpwstr>Standard</vt:lpwstr>
  </property>
  <property fmtid="{D5CDD505-2E9C-101B-9397-08002B2CF9AE}" pid="5" name="MSIP_Label_ab09299e-76c5-48ff-813c-214441922665_Name">
    <vt:lpwstr>Confidential</vt:lpwstr>
  </property>
  <property fmtid="{D5CDD505-2E9C-101B-9397-08002B2CF9AE}" pid="6" name="MSIP_Label_ab09299e-76c5-48ff-813c-214441922665_SiteId">
    <vt:lpwstr>c26d3ea9-9778-487b-8a9b-8b0243c534ad</vt:lpwstr>
  </property>
  <property fmtid="{D5CDD505-2E9C-101B-9397-08002B2CF9AE}" pid="7" name="MSIP_Label_ab09299e-76c5-48ff-813c-214441922665_ActionId">
    <vt:lpwstr>5e2a3ef4-e41a-40aa-880a-71c6fa43e62e</vt:lpwstr>
  </property>
  <property fmtid="{D5CDD505-2E9C-101B-9397-08002B2CF9AE}" pid="8" name="MSIP_Label_ab09299e-76c5-48ff-813c-214441922665_ContentBits">
    <vt:lpwstr>1</vt:lpwstr>
  </property>
</Properties>
</file>