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B46031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5E7B8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5E7B8B">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5E7B8B">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6A6B0F66" w14:textId="77777777" w:rsidR="005E7B8B" w:rsidRPr="005E7B8B" w:rsidRDefault="005E7B8B" w:rsidP="005E7B8B">
            <w:pPr>
              <w:spacing w:line="260" w:lineRule="exact"/>
              <w:jc w:val="right"/>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 xml:space="preserve">（ふりがな）か）たまがわほーるでぃんぐす      </w:t>
            </w:r>
          </w:p>
          <w:p w14:paraId="283A9D50" w14:textId="77777777" w:rsidR="005E7B8B" w:rsidRPr="005E7B8B" w:rsidRDefault="005E7B8B" w:rsidP="005E7B8B">
            <w:pPr>
              <w:spacing w:line="260" w:lineRule="exact"/>
              <w:jc w:val="right"/>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 xml:space="preserve">一般事業主の氏名又は名称 　株式会社多摩川ホールディングス      </w:t>
            </w:r>
          </w:p>
          <w:p w14:paraId="6BB1D70F" w14:textId="77777777" w:rsidR="005E7B8B" w:rsidRPr="005E7B8B" w:rsidRDefault="005E7B8B" w:rsidP="005E7B8B">
            <w:pPr>
              <w:spacing w:line="260" w:lineRule="exact"/>
              <w:jc w:val="right"/>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 xml:space="preserve">（ふりがな）ますざわ　とおる     </w:t>
            </w:r>
          </w:p>
          <w:p w14:paraId="209441DA" w14:textId="3E3001BC" w:rsidR="005E7B8B" w:rsidRPr="005E7B8B" w:rsidRDefault="005E7B8B" w:rsidP="005E7B8B">
            <w:pPr>
              <w:spacing w:line="260" w:lineRule="exact"/>
              <w:jc w:val="right"/>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 xml:space="preserve">（法人の場合）代表者の氏名 桝　沢　　徹 　   </w:t>
            </w:r>
          </w:p>
          <w:p w14:paraId="72AF1525" w14:textId="77777777" w:rsidR="005E7B8B" w:rsidRPr="005E7B8B" w:rsidRDefault="005E7B8B" w:rsidP="005E7B8B">
            <w:pPr>
              <w:spacing w:line="260" w:lineRule="exact"/>
              <w:jc w:val="right"/>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住　所　〒105-0014　東京都港区芝2丁目28番8号 芝2丁目ビル 11階</w:t>
            </w:r>
          </w:p>
          <w:p w14:paraId="285ACAA5" w14:textId="77777777" w:rsidR="005E7B8B" w:rsidRDefault="005E7B8B" w:rsidP="005E7B8B">
            <w:pPr>
              <w:spacing w:line="260" w:lineRule="exact"/>
              <w:jc w:val="right"/>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法人番号　2021001027482</w:t>
            </w:r>
          </w:p>
          <w:p w14:paraId="737EBFD5" w14:textId="77777777" w:rsidR="005E7B8B" w:rsidRDefault="005E7B8B" w:rsidP="005E7B8B">
            <w:pPr>
              <w:spacing w:line="260" w:lineRule="exact"/>
              <w:jc w:val="right"/>
              <w:rPr>
                <w:rFonts w:ascii="ＭＳ 明朝" w:eastAsia="ＭＳ 明朝" w:hAnsi="ＭＳ 明朝" w:cs="ＭＳ 明朝"/>
                <w:spacing w:val="6"/>
                <w:kern w:val="0"/>
                <w:szCs w:val="21"/>
              </w:rPr>
            </w:pPr>
          </w:p>
          <w:p w14:paraId="045CD76E" w14:textId="52BF6FA6" w:rsidR="00D1302E" w:rsidRPr="00E577BF" w:rsidRDefault="0091260F" w:rsidP="0082729A">
            <w:pPr>
              <w:spacing w:line="260" w:lineRule="exact"/>
              <w:jc w:val="lef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52B11CB">
                <v:oval id="_x0000_s2050" style="position:absolute;margin-left:125.75pt;margin-top:10.4pt;width:43.95pt;height:18.2pt;z-index:251657728" filled="f">
                  <v:textbox inset="5.85pt,.7pt,5.85pt,.7pt"/>
                </v:oval>
              </w:pict>
            </w:r>
            <w:r w:rsidR="005E7B8B" w:rsidRPr="005E7B8B">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E7B8B" w:rsidRPr="00E577BF" w14:paraId="5B7EE562" w14:textId="77777777" w:rsidTr="00F5566D">
              <w:trPr>
                <w:trHeight w:val="707"/>
              </w:trPr>
              <w:tc>
                <w:tcPr>
                  <w:tcW w:w="2600" w:type="dxa"/>
                  <w:shd w:val="clear" w:color="auto" w:fill="auto"/>
                </w:tcPr>
                <w:p w14:paraId="712AB77F"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6F18B6C9" w:rsidR="005E7B8B" w:rsidRPr="00E577BF"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DXを活用した経営ビジョン・戦略</w:t>
                  </w:r>
                </w:p>
              </w:tc>
            </w:tr>
            <w:tr w:rsidR="005E7B8B" w:rsidRPr="00E577BF" w14:paraId="49DA1E39" w14:textId="77777777" w:rsidTr="00F5566D">
              <w:trPr>
                <w:trHeight w:val="697"/>
              </w:trPr>
              <w:tc>
                <w:tcPr>
                  <w:tcW w:w="2600" w:type="dxa"/>
                  <w:shd w:val="clear" w:color="auto" w:fill="auto"/>
                </w:tcPr>
                <w:p w14:paraId="2E32CE86"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229410C" w14:textId="5CFC8BCB" w:rsidR="005E7B8B" w:rsidRPr="00DD56DC"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日</w:t>
                  </w:r>
                </w:p>
                <w:p w14:paraId="5054374B" w14:textId="77777777" w:rsidR="005E7B8B" w:rsidRPr="00E577BF"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E7B8B" w:rsidRPr="00E577BF" w14:paraId="382C3670" w14:textId="77777777" w:rsidTr="00F5566D">
              <w:trPr>
                <w:trHeight w:val="707"/>
              </w:trPr>
              <w:tc>
                <w:tcPr>
                  <w:tcW w:w="2600" w:type="dxa"/>
                  <w:shd w:val="clear" w:color="auto" w:fill="auto"/>
                </w:tcPr>
                <w:p w14:paraId="4FC652B6"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023827D2" w:rsidR="005E7B8B" w:rsidRPr="00E577BF" w:rsidRDefault="00A707AD"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https://www.tmex.co.jp/dcms_media/other/vision-strategy_s.pdf</w:t>
                    </w:r>
                  </w:hyperlink>
                  <w:r>
                    <w:rPr>
                      <w:rFonts w:ascii="ＭＳ 明朝" w:eastAsia="ＭＳ 明朝" w:hAnsi="ＭＳ 明朝" w:cs="ＭＳ 明朝" w:hint="eastAsia"/>
                      <w:spacing w:val="6"/>
                      <w:kern w:val="0"/>
                      <w:szCs w:val="21"/>
                    </w:rPr>
                    <w:t xml:space="preserve">　</w:t>
                  </w:r>
                </w:p>
                <w:p w14:paraId="2BFD86E1" w14:textId="32910588" w:rsidR="005E7B8B" w:rsidRPr="00E577BF"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HPのURL </w:t>
                  </w:r>
                  <w:r w:rsidRPr="005E7B8B">
                    <w:rPr>
                      <w:rFonts w:ascii="ＭＳ 明朝" w:eastAsia="ＭＳ 明朝" w:hAnsi="ＭＳ 明朝" w:cs="ＭＳ 明朝" w:hint="eastAsia"/>
                      <w:spacing w:val="6"/>
                      <w:kern w:val="0"/>
                      <w:szCs w:val="21"/>
                    </w:rPr>
                    <w:t>経営ビジョン(Page2～3)</w:t>
                  </w:r>
                </w:p>
              </w:tc>
            </w:tr>
            <w:tr w:rsidR="005E7B8B" w:rsidRPr="00E577BF" w14:paraId="3DE21F82" w14:textId="77777777" w:rsidTr="00F5566D">
              <w:trPr>
                <w:trHeight w:val="697"/>
              </w:trPr>
              <w:tc>
                <w:tcPr>
                  <w:tcW w:w="2600" w:type="dxa"/>
                  <w:shd w:val="clear" w:color="auto" w:fill="auto"/>
                </w:tcPr>
                <w:p w14:paraId="13313238"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9B9D1DA" w14:textId="77777777" w:rsidR="005E7B8B" w:rsidRPr="005E7B8B"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◆通信ソリューション（電</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・通信</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機器事業）</w:t>
                  </w:r>
                </w:p>
                <w:p w14:paraId="08B46513" w14:textId="77777777" w:rsidR="005E7B8B" w:rsidRPr="005E7B8B"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多摩川グループは、５</w:t>
                  </w:r>
                  <w:r w:rsidRPr="005E7B8B">
                    <w:rPr>
                      <w:rFonts w:ascii="ＭＳ 明朝" w:eastAsia="ＭＳ 明朝" w:hAnsi="ＭＳ 明朝" w:cs="ＭＳ 明朝"/>
                      <w:spacing w:val="6"/>
                      <w:kern w:val="0"/>
                      <w:szCs w:val="21"/>
                    </w:rPr>
                    <w:t xml:space="preserve">G </w:t>
                  </w:r>
                  <w:r w:rsidRPr="005E7B8B">
                    <w:rPr>
                      <w:rFonts w:ascii="ＭＳ 明朝" w:eastAsia="ＭＳ 明朝" w:hAnsi="ＭＳ 明朝" w:cs="ＭＳ 明朝" w:hint="eastAsia"/>
                      <w:spacing w:val="6"/>
                      <w:kern w:val="0"/>
                      <w:szCs w:val="21"/>
                    </w:rPr>
                    <w:t>の超</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速・</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容量通信に必要不可</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な最先端の「アナログ</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周波技術」を軸とする電</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・通信機器・システム開発技術により、都市の防災・環境・医療分野のデジタルトランスフォーメーション</w:t>
                  </w:r>
                  <w:r w:rsidRPr="005E7B8B">
                    <w:rPr>
                      <w:rFonts w:ascii="ＭＳ 明朝" w:eastAsia="ＭＳ 明朝" w:hAnsi="ＭＳ 明朝" w:cs="ＭＳ 明朝"/>
                      <w:spacing w:val="6"/>
                      <w:kern w:val="0"/>
                      <w:szCs w:val="21"/>
                    </w:rPr>
                    <w:t>(DX)</w:t>
                  </w:r>
                  <w:r w:rsidRPr="005E7B8B">
                    <w:rPr>
                      <w:rFonts w:ascii="ＭＳ 明朝" w:eastAsia="ＭＳ 明朝" w:hAnsi="ＭＳ 明朝" w:cs="ＭＳ 明朝" w:hint="eastAsia"/>
                      <w:spacing w:val="6"/>
                      <w:kern w:val="0"/>
                      <w:szCs w:val="21"/>
                    </w:rPr>
                    <w:t>を推進し、スマートシティ、脱炭素社会を実現します。</w:t>
                  </w:r>
                </w:p>
                <w:p w14:paraId="0B964B51" w14:textId="77777777" w:rsidR="005E7B8B" w:rsidRPr="005E7B8B"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◆再</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可能エネルギーソリューション（再</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可能エネルギー事業）</w:t>
                  </w:r>
                </w:p>
                <w:p w14:paraId="4553E0C1" w14:textId="754988FC" w:rsidR="005E7B8B" w:rsidRPr="00E577BF"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多摩川グループは、デジタル技術を活</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した再</w:t>
                  </w:r>
                  <w:r w:rsidRPr="005E7B8B">
                    <w:rPr>
                      <w:rFonts w:ascii="游ゴシック" w:eastAsia="游ゴシック" w:hAnsi="游ゴシック" w:cs="游ゴシック" w:hint="eastAsia"/>
                      <w:spacing w:val="6"/>
                      <w:kern w:val="0"/>
                      <w:szCs w:val="21"/>
                    </w:rPr>
                    <w:t>⽣</w:t>
                  </w:r>
                  <w:r w:rsidRPr="005E7B8B">
                    <w:rPr>
                      <w:rFonts w:ascii="ＭＳ 明朝" w:eastAsia="ＭＳ 明朝" w:hAnsi="ＭＳ 明朝" w:cs="ＭＳ 明朝" w:hint="eastAsia"/>
                      <w:spacing w:val="6"/>
                      <w:kern w:val="0"/>
                      <w:szCs w:val="21"/>
                    </w:rPr>
                    <w:t>可能エネルギーシステムを国内外に普及させ、温室効果ガスを削減し、脱炭素社会を実現します。</w:t>
                  </w:r>
                </w:p>
              </w:tc>
            </w:tr>
            <w:tr w:rsidR="005E7B8B" w:rsidRPr="00E577BF" w14:paraId="01B21D52" w14:textId="77777777" w:rsidTr="00F5566D">
              <w:trPr>
                <w:trHeight w:val="707"/>
              </w:trPr>
              <w:tc>
                <w:tcPr>
                  <w:tcW w:w="2600" w:type="dxa"/>
                  <w:shd w:val="clear" w:color="auto" w:fill="auto"/>
                </w:tcPr>
                <w:p w14:paraId="26DF9E70"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FBCB0A3" w14:textId="77777777" w:rsidR="005E7B8B" w:rsidRPr="00DB5AA6"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本内容は、2020年12月度の取締役会にて議案承認を得た</w:t>
                  </w:r>
                </w:p>
                <w:p w14:paraId="55B7A7ED" w14:textId="155FF5D4" w:rsidR="005E7B8B" w:rsidRPr="00E577BF"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公表媒体に記載されている事項です。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E7B8B" w:rsidRPr="00E577BF" w14:paraId="1CB93FF2" w14:textId="77777777" w:rsidTr="00F5566D">
              <w:trPr>
                <w:trHeight w:val="707"/>
              </w:trPr>
              <w:tc>
                <w:tcPr>
                  <w:tcW w:w="2600" w:type="dxa"/>
                  <w:shd w:val="clear" w:color="auto" w:fill="auto"/>
                </w:tcPr>
                <w:p w14:paraId="14883672"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3181AE8" w14:textId="77777777" w:rsidR="005E7B8B" w:rsidRPr="00DD56DC"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DB5AA6">
                    <w:rPr>
                      <w:rFonts w:ascii="ＭＳ 明朝" w:eastAsia="ＭＳ 明朝" w:hAnsi="ＭＳ 明朝" w:cs="ＭＳ 明朝" w:hint="eastAsia"/>
                      <w:spacing w:val="6"/>
                      <w:kern w:val="0"/>
                      <w:szCs w:val="21"/>
                    </w:rPr>
                    <w:t>DXを活用した経営ビジョン・戦略</w:t>
                  </w:r>
                </w:p>
                <w:p w14:paraId="5BF68E2D" w14:textId="2FF4209D" w:rsidR="005E7B8B" w:rsidRPr="00E577BF"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２）202</w:t>
                  </w:r>
                  <w:r w:rsidR="002F5397">
                    <w:rPr>
                      <w:rFonts w:ascii="ＭＳ 明朝" w:eastAsia="ＭＳ 明朝" w:hAnsi="ＭＳ 明朝" w:cs="ＭＳ 明朝" w:hint="eastAsia"/>
                      <w:spacing w:val="6"/>
                      <w:kern w:val="0"/>
                      <w:szCs w:val="21"/>
                    </w:rPr>
                    <w:t>4</w:t>
                  </w:r>
                  <w:r w:rsidRPr="00403C09">
                    <w:rPr>
                      <w:rFonts w:ascii="ＭＳ 明朝" w:eastAsia="ＭＳ 明朝" w:hAnsi="ＭＳ 明朝" w:cs="ＭＳ 明朝" w:hint="eastAsia"/>
                      <w:spacing w:val="6"/>
                      <w:kern w:val="0"/>
                      <w:szCs w:val="21"/>
                    </w:rPr>
                    <w:t>年3月期決算説明会資料</w:t>
                  </w:r>
                </w:p>
              </w:tc>
            </w:tr>
            <w:tr w:rsidR="005E7B8B" w:rsidRPr="00E577BF" w14:paraId="15FFB657" w14:textId="77777777" w:rsidTr="00F5566D">
              <w:trPr>
                <w:trHeight w:val="697"/>
              </w:trPr>
              <w:tc>
                <w:tcPr>
                  <w:tcW w:w="2600" w:type="dxa"/>
                  <w:shd w:val="clear" w:color="auto" w:fill="auto"/>
                </w:tcPr>
                <w:p w14:paraId="09D6FA76"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966A429" w14:textId="26BC285E" w:rsidR="005E7B8B" w:rsidRPr="00DD56DC"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日</w:t>
                  </w:r>
                </w:p>
                <w:p w14:paraId="7116E297" w14:textId="14B521F3" w:rsidR="005E7B8B" w:rsidRPr="00E577BF" w:rsidRDefault="005E7B8B"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202</w:t>
                  </w:r>
                  <w:r w:rsidR="002F5397">
                    <w:rPr>
                      <w:rFonts w:ascii="ＭＳ 明朝" w:eastAsia="ＭＳ 明朝" w:hAnsi="ＭＳ 明朝" w:cs="ＭＳ 明朝" w:hint="eastAsia"/>
                      <w:spacing w:val="6"/>
                      <w:kern w:val="0"/>
                      <w:szCs w:val="21"/>
                    </w:rPr>
                    <w:t>4</w:t>
                  </w:r>
                  <w:r w:rsidRPr="00403C09">
                    <w:rPr>
                      <w:rFonts w:ascii="ＭＳ 明朝" w:eastAsia="ＭＳ 明朝" w:hAnsi="ＭＳ 明朝" w:cs="ＭＳ 明朝" w:hint="eastAsia"/>
                      <w:spacing w:val="6"/>
                      <w:kern w:val="0"/>
                      <w:szCs w:val="21"/>
                    </w:rPr>
                    <w:t xml:space="preserve">年　7月　</w:t>
                  </w:r>
                  <w:r w:rsidR="002F5397">
                    <w:rPr>
                      <w:rFonts w:ascii="ＭＳ 明朝" w:eastAsia="ＭＳ 明朝" w:hAnsi="ＭＳ 明朝" w:cs="ＭＳ 明朝" w:hint="eastAsia"/>
                      <w:spacing w:val="6"/>
                      <w:kern w:val="0"/>
                      <w:szCs w:val="21"/>
                    </w:rPr>
                    <w:t>9</w:t>
                  </w:r>
                  <w:r w:rsidRPr="00403C09">
                    <w:rPr>
                      <w:rFonts w:ascii="ＭＳ 明朝" w:eastAsia="ＭＳ 明朝" w:hAnsi="ＭＳ 明朝" w:cs="ＭＳ 明朝" w:hint="eastAsia"/>
                      <w:spacing w:val="6"/>
                      <w:kern w:val="0"/>
                      <w:szCs w:val="21"/>
                    </w:rPr>
                    <w:t>日</w:t>
                  </w:r>
                </w:p>
              </w:tc>
            </w:tr>
            <w:tr w:rsidR="005E7B8B" w:rsidRPr="00E577BF" w14:paraId="2A2A0EB3" w14:textId="77777777" w:rsidTr="00F5566D">
              <w:trPr>
                <w:trHeight w:val="707"/>
              </w:trPr>
              <w:tc>
                <w:tcPr>
                  <w:tcW w:w="2600" w:type="dxa"/>
                  <w:shd w:val="clear" w:color="auto" w:fill="auto"/>
                </w:tcPr>
                <w:p w14:paraId="0E02E846"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7852D31" w14:textId="6397F09E" w:rsidR="005E7B8B" w:rsidRPr="005E7B8B" w:rsidRDefault="005E7B8B" w:rsidP="005E7B8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DXを活用した経営ビジョン・戦略</w:t>
                  </w:r>
                  <w:r>
                    <w:rPr>
                      <w:rFonts w:ascii="ＭＳ 明朝" w:eastAsia="ＭＳ 明朝" w:hAnsi="ＭＳ 明朝" w:cs="ＭＳ 明朝" w:hint="eastAsia"/>
                      <w:spacing w:val="6"/>
                      <w:kern w:val="0"/>
                      <w:szCs w:val="21"/>
                    </w:rPr>
                    <w:t xml:space="preserve"> </w:t>
                  </w:r>
                </w:p>
                <w:p w14:paraId="40B96FAC" w14:textId="38BB16F5" w:rsidR="005E7B8B" w:rsidRPr="00E577BF" w:rsidRDefault="00A707AD" w:rsidP="005E7B8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https://www.tmex.co.jp/dcms_media/other/vision-strategy_s.pdf</w:t>
                    </w:r>
                  </w:hyperlink>
                  <w:r>
                    <w:rPr>
                      <w:rFonts w:ascii="ＭＳ 明朝" w:eastAsia="ＭＳ 明朝" w:hAnsi="ＭＳ 明朝" w:cs="ＭＳ 明朝" w:hint="eastAsia"/>
                      <w:spacing w:val="6"/>
                      <w:kern w:val="0"/>
                      <w:szCs w:val="21"/>
                    </w:rPr>
                    <w:t xml:space="preserve">　</w:t>
                  </w:r>
                </w:p>
                <w:p w14:paraId="66ED6959" w14:textId="52730A3C" w:rsidR="005E7B8B" w:rsidRDefault="002F5397" w:rsidP="005E7B8B">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5E7B8B">
                    <w:rPr>
                      <w:rFonts w:ascii="ＭＳ 明朝" w:eastAsia="ＭＳ 明朝" w:hAnsi="ＭＳ 明朝" w:cs="ＭＳ 明朝" w:hint="eastAsia"/>
                      <w:spacing w:val="6"/>
                      <w:kern w:val="0"/>
                      <w:szCs w:val="21"/>
                    </w:rPr>
                    <w:t>ホームページURL</w:t>
                  </w:r>
                  <w:r>
                    <w:rPr>
                      <w:rFonts w:ascii="ＭＳ 明朝" w:eastAsia="ＭＳ 明朝" w:hAnsi="ＭＳ 明朝" w:cs="ＭＳ 明朝" w:hint="eastAsia"/>
                      <w:spacing w:val="6"/>
                      <w:kern w:val="0"/>
                      <w:szCs w:val="21"/>
                    </w:rPr>
                    <w:t xml:space="preserve"> </w:t>
                  </w:r>
                  <w:r w:rsidR="005E7B8B" w:rsidRPr="00596018">
                    <w:rPr>
                      <w:rFonts w:ascii="ＭＳ 明朝" w:eastAsia="ＭＳ 明朝" w:hAnsi="ＭＳ 明朝" w:cs="ＭＳ 明朝" w:hint="eastAsia"/>
                      <w:spacing w:val="6"/>
                      <w:kern w:val="0"/>
                      <w:szCs w:val="21"/>
                    </w:rPr>
                    <w:t>経営戦略(Page4～7)</w:t>
                  </w:r>
                </w:p>
                <w:p w14:paraId="1FE4DE1F" w14:textId="3F5C50D3" w:rsidR="005E7B8B" w:rsidRPr="00E577BF" w:rsidRDefault="005E7B8B" w:rsidP="005E7B8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決算説明会資料</w:t>
                  </w:r>
                  <w:r w:rsidR="00A707AD">
                    <w:rPr>
                      <w:rFonts w:ascii="ＭＳ 明朝" w:eastAsia="ＭＳ 明朝" w:hAnsi="ＭＳ 明朝" w:cs="ＭＳ 明朝" w:hint="eastAsia"/>
                      <w:spacing w:val="6"/>
                      <w:kern w:val="0"/>
                      <w:szCs w:val="21"/>
                    </w:rPr>
                    <w:t xml:space="preserve"> P</w:t>
                  </w:r>
                  <w:r>
                    <w:rPr>
                      <w:rFonts w:ascii="ＭＳ 明朝" w:eastAsia="ＭＳ 明朝" w:hAnsi="ＭＳ 明朝" w:cs="ＭＳ 明朝" w:hint="eastAsia"/>
                      <w:spacing w:val="6"/>
                      <w:kern w:val="0"/>
                      <w:szCs w:val="21"/>
                    </w:rPr>
                    <w:t>21</w:t>
                  </w:r>
                  <w:r w:rsidR="002F5397">
                    <w:rPr>
                      <w:rFonts w:hint="eastAsia"/>
                    </w:rPr>
                    <w:t xml:space="preserve"> </w:t>
                  </w:r>
                  <w:r w:rsidR="002F5397" w:rsidRPr="002F5397">
                    <w:rPr>
                      <w:rFonts w:ascii="ＭＳ 明朝" w:eastAsia="ＭＳ 明朝" w:hAnsi="ＭＳ 明朝" w:cs="ＭＳ 明朝" w:hint="eastAsia"/>
                      <w:spacing w:val="6"/>
                      <w:kern w:val="0"/>
                      <w:szCs w:val="21"/>
                    </w:rPr>
                    <w:t>DXへの取組み（電子・通信用機器事業）</w:t>
                  </w:r>
                  <w:hyperlink r:id="rId10" w:history="1">
                    <w:r w:rsidR="00A707AD">
                      <w:rPr>
                        <w:rStyle w:val="af6"/>
                        <w:rFonts w:ascii="ＭＳ 明朝" w:eastAsia="ＭＳ 明朝" w:hAnsi="ＭＳ 明朝" w:cs="ＭＳ 明朝"/>
                        <w:spacing w:val="6"/>
                        <w:kern w:val="0"/>
                        <w:szCs w:val="21"/>
                      </w:rPr>
                      <w:t>https://www.tmex.co.jp/dcms_media/other/kessansetsumei_0709.pdf</w:t>
                    </w:r>
                  </w:hyperlink>
                  <w:r w:rsidR="00A707AD">
                    <w:rPr>
                      <w:rFonts w:ascii="ＭＳ 明朝" w:eastAsia="ＭＳ 明朝" w:hAnsi="ＭＳ 明朝" w:cs="ＭＳ 明朝" w:hint="eastAsia"/>
                      <w:spacing w:val="6"/>
                      <w:kern w:val="0"/>
                      <w:szCs w:val="21"/>
                    </w:rPr>
                    <w:t xml:space="preserve">　</w:t>
                  </w:r>
                </w:p>
              </w:tc>
            </w:tr>
            <w:tr w:rsidR="005E7B8B" w:rsidRPr="00E577BF" w14:paraId="640E83AB" w14:textId="77777777" w:rsidTr="00F5566D">
              <w:trPr>
                <w:trHeight w:val="353"/>
              </w:trPr>
              <w:tc>
                <w:tcPr>
                  <w:tcW w:w="2600" w:type="dxa"/>
                  <w:shd w:val="clear" w:color="auto" w:fill="auto"/>
                </w:tcPr>
                <w:p w14:paraId="2A82AECA"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90CD44D" w14:textId="75B63FA1" w:rsidR="002F5397" w:rsidRDefault="002F5397" w:rsidP="002F53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826008">
                    <w:rPr>
                      <w:rFonts w:ascii="ＭＳ 明朝" w:eastAsia="ＭＳ 明朝" w:hAnsi="ＭＳ 明朝" w:cs="ＭＳ 明朝" w:hint="eastAsia"/>
                      <w:spacing w:val="6"/>
                      <w:kern w:val="0"/>
                      <w:szCs w:val="21"/>
                    </w:rPr>
                    <w:t>DXを活用した経営ビジョン・戦略</w:t>
                  </w:r>
                </w:p>
                <w:p w14:paraId="2C397C32" w14:textId="77777777" w:rsidR="002F5397" w:rsidRPr="00DD56DC" w:rsidRDefault="002F5397" w:rsidP="002F53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w:t>
                  </w:r>
                  <w:r w:rsidRPr="00B66E11">
                    <w:rPr>
                      <w:rFonts w:ascii="ＭＳ 明朝" w:eastAsia="ＭＳ 明朝" w:hAnsi="ＭＳ 明朝" w:cs="ＭＳ 明朝" w:hint="eastAsia"/>
                      <w:spacing w:val="6"/>
                      <w:kern w:val="0"/>
                      <w:szCs w:val="21"/>
                    </w:rPr>
                    <w:t>通信ソリューション（電子・通信用機器事業）</w:t>
                  </w:r>
                </w:p>
                <w:p w14:paraId="345E450F" w14:textId="77777777" w:rsidR="002F5397" w:rsidRPr="00B66E11" w:rsidRDefault="002F5397" w:rsidP="002F53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E11">
                    <w:rPr>
                      <w:rFonts w:ascii="ＭＳ 明朝" w:eastAsia="ＭＳ 明朝" w:hAnsi="ＭＳ 明朝" w:cs="ＭＳ 明朝" w:hint="eastAsia"/>
                      <w:spacing w:val="6"/>
                      <w:kern w:val="0"/>
                      <w:szCs w:val="21"/>
                    </w:rPr>
                    <w:t>1．DX 推進による５G 関連の電子・通信部品製造およびシステム開発の強化</w:t>
                  </w:r>
                </w:p>
                <w:p w14:paraId="1F8C2173" w14:textId="77777777" w:rsidR="002F5397" w:rsidRPr="00B66E11" w:rsidRDefault="002F5397" w:rsidP="002F53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E11">
                    <w:rPr>
                      <w:rFonts w:ascii="ＭＳ 明朝" w:eastAsia="ＭＳ 明朝" w:hAnsi="ＭＳ 明朝" w:cs="ＭＳ 明朝" w:hint="eastAsia"/>
                      <w:spacing w:val="6"/>
                      <w:kern w:val="0"/>
                      <w:szCs w:val="21"/>
                    </w:rPr>
                    <w:t>２．事業パートナーシップによるローカル5G 関連分野のシェア拡大</w:t>
                  </w:r>
                </w:p>
                <w:p w14:paraId="5DEBF9D0" w14:textId="77777777" w:rsidR="002F5397" w:rsidRDefault="002F5397" w:rsidP="002F53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E11">
                    <w:rPr>
                      <w:rFonts w:ascii="ＭＳ 明朝" w:eastAsia="ＭＳ 明朝" w:hAnsi="ＭＳ 明朝" w:cs="ＭＳ 明朝" w:hint="eastAsia"/>
                      <w:spacing w:val="6"/>
                      <w:kern w:val="0"/>
                      <w:szCs w:val="21"/>
                    </w:rPr>
                    <w:t>３．公共インフラの大規模システム構築の受注拡大</w:t>
                  </w:r>
                </w:p>
                <w:p w14:paraId="40DB93E1" w14:textId="77777777" w:rsidR="002F5397" w:rsidRDefault="002F5397" w:rsidP="002F5397">
                  <w:pPr>
                    <w:suppressAutoHyphens/>
                    <w:kinsoku w:val="0"/>
                    <w:overflowPunct w:val="0"/>
                    <w:adjustRightInd w:val="0"/>
                    <w:spacing w:afterLines="50" w:after="120" w:line="238" w:lineRule="exact"/>
                    <w:ind w:left="206" w:hangingChars="93" w:hanging="206"/>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w:t>
                  </w:r>
                  <w:r w:rsidRPr="00B66E11">
                    <w:rPr>
                      <w:rFonts w:ascii="ＭＳ 明朝" w:eastAsia="ＭＳ 明朝" w:hAnsi="ＭＳ 明朝" w:cs="ＭＳ 明朝" w:hint="eastAsia"/>
                      <w:spacing w:val="6"/>
                      <w:kern w:val="0"/>
                      <w:szCs w:val="21"/>
                    </w:rPr>
                    <w:t>再生可能エネルギーソリューション（再生可能エネルギー事業）</w:t>
                  </w:r>
                </w:p>
                <w:p w14:paraId="42C4E71F" w14:textId="77777777" w:rsidR="002F5397" w:rsidRPr="00B66E11" w:rsidRDefault="002F5397" w:rsidP="002F53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E11">
                    <w:rPr>
                      <w:rFonts w:ascii="ＭＳ 明朝" w:eastAsia="ＭＳ 明朝" w:hAnsi="ＭＳ 明朝" w:cs="ＭＳ 明朝" w:hint="eastAsia"/>
                      <w:spacing w:val="6"/>
                      <w:kern w:val="0"/>
                      <w:szCs w:val="21"/>
                    </w:rPr>
                    <w:t>１．エネルギー領域・事業領域・展開エリアの拡大</w:t>
                  </w:r>
                </w:p>
                <w:p w14:paraId="16E35593" w14:textId="77777777" w:rsidR="002F5397" w:rsidRDefault="002F5397" w:rsidP="002F53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E11">
                    <w:rPr>
                      <w:rFonts w:ascii="ＭＳ 明朝" w:eastAsia="ＭＳ 明朝" w:hAnsi="ＭＳ 明朝" w:cs="ＭＳ 明朝" w:hint="eastAsia"/>
                      <w:spacing w:val="6"/>
                      <w:kern w:val="0"/>
                      <w:szCs w:val="21"/>
                    </w:rPr>
                    <w:t>２．事業パートナーシップによる国内外での事業拡大</w:t>
                  </w:r>
                </w:p>
                <w:p w14:paraId="146000ED" w14:textId="77777777" w:rsidR="005E7B8B" w:rsidRDefault="002F5397"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568B">
                    <w:rPr>
                      <w:rFonts w:ascii="ＭＳ 明朝" w:eastAsia="ＭＳ 明朝" w:hAnsi="ＭＳ 明朝" w:cs="ＭＳ 明朝" w:hint="eastAsia"/>
                      <w:spacing w:val="6"/>
                      <w:kern w:val="0"/>
                      <w:szCs w:val="21"/>
                    </w:rPr>
                    <w:t>・ＤＸ推進</w:t>
                  </w:r>
                </w:p>
                <w:p w14:paraId="23D87E3B" w14:textId="7FF81C8D" w:rsidR="002F5397" w:rsidRDefault="00A707AD"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2F5397" w:rsidRPr="00403C09">
                    <w:rPr>
                      <w:rFonts w:ascii="ＭＳ 明朝" w:eastAsia="ＭＳ 明朝" w:hAnsi="ＭＳ 明朝" w:cs="ＭＳ 明朝" w:hint="eastAsia"/>
                      <w:spacing w:val="6"/>
                      <w:kern w:val="0"/>
                      <w:szCs w:val="21"/>
                    </w:rPr>
                    <w:t>決算説明会資料</w:t>
                  </w:r>
                </w:p>
                <w:p w14:paraId="0848987C" w14:textId="28FB4BD4" w:rsidR="002F5397" w:rsidRPr="00A707AD" w:rsidRDefault="00A707AD"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 xml:space="preserve">・AIによる社内申請手続き等のＱ＆Ａの自動化　</w:t>
                  </w:r>
                </w:p>
              </w:tc>
            </w:tr>
            <w:tr w:rsidR="005E7B8B" w:rsidRPr="00E577BF" w14:paraId="20047B99" w14:textId="77777777" w:rsidTr="00F5566D">
              <w:trPr>
                <w:trHeight w:val="697"/>
              </w:trPr>
              <w:tc>
                <w:tcPr>
                  <w:tcW w:w="2600" w:type="dxa"/>
                  <w:shd w:val="clear" w:color="auto" w:fill="auto"/>
                </w:tcPr>
                <w:p w14:paraId="1BDE20EC" w14:textId="77777777" w:rsidR="005E7B8B" w:rsidRPr="00E577BF" w:rsidRDefault="005E7B8B" w:rsidP="005E7B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34255CC" w14:textId="77777777" w:rsidR="002F5397" w:rsidRPr="00403C09" w:rsidRDefault="002F5397" w:rsidP="002F53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１）本内容は、2020年12月度の取締役会にて議案承認を得た公表媒体に記載されている事項です。</w:t>
                  </w:r>
                </w:p>
                <w:p w14:paraId="5FD596BB" w14:textId="00AD3B30" w:rsidR="005E7B8B" w:rsidRPr="00A707AD" w:rsidRDefault="002F5397" w:rsidP="005E7B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２）本内容は、202</w:t>
                  </w:r>
                  <w:r w:rsidR="00A707AD">
                    <w:rPr>
                      <w:rFonts w:ascii="ＭＳ 明朝" w:eastAsia="ＭＳ 明朝" w:hAnsi="ＭＳ 明朝" w:cs="ＭＳ 明朝" w:hint="eastAsia"/>
                      <w:spacing w:val="6"/>
                      <w:kern w:val="0"/>
                      <w:szCs w:val="21"/>
                    </w:rPr>
                    <w:t>4</w:t>
                  </w:r>
                  <w:r w:rsidRPr="00403C09">
                    <w:rPr>
                      <w:rFonts w:ascii="ＭＳ 明朝" w:eastAsia="ＭＳ 明朝" w:hAnsi="ＭＳ 明朝" w:cs="ＭＳ 明朝" w:hint="eastAsia"/>
                      <w:spacing w:val="6"/>
                      <w:kern w:val="0"/>
                      <w:szCs w:val="21"/>
                    </w:rPr>
                    <w:t>年</w:t>
                  </w:r>
                  <w:r w:rsidR="00A707AD">
                    <w:rPr>
                      <w:rFonts w:ascii="ＭＳ 明朝" w:eastAsia="ＭＳ 明朝" w:hAnsi="ＭＳ 明朝" w:cs="ＭＳ 明朝" w:hint="eastAsia"/>
                      <w:spacing w:val="6"/>
                      <w:kern w:val="0"/>
                      <w:szCs w:val="21"/>
                    </w:rPr>
                    <w:t>５</w:t>
                  </w:r>
                  <w:r w:rsidRPr="00403C09">
                    <w:rPr>
                      <w:rFonts w:ascii="ＭＳ 明朝" w:eastAsia="ＭＳ 明朝" w:hAnsi="ＭＳ 明朝" w:cs="ＭＳ 明朝" w:hint="eastAsia"/>
                      <w:spacing w:val="6"/>
                      <w:kern w:val="0"/>
                      <w:szCs w:val="21"/>
                    </w:rPr>
                    <w:t>月</w:t>
                  </w:r>
                  <w:r w:rsidR="00A707AD">
                    <w:rPr>
                      <w:rFonts w:ascii="ＭＳ 明朝" w:eastAsia="ＭＳ 明朝" w:hAnsi="ＭＳ 明朝" w:cs="ＭＳ 明朝" w:hint="eastAsia"/>
                      <w:spacing w:val="6"/>
                      <w:kern w:val="0"/>
                      <w:szCs w:val="21"/>
                    </w:rPr>
                    <w:t>度</w:t>
                  </w:r>
                  <w:r w:rsidRPr="00403C09">
                    <w:rPr>
                      <w:rFonts w:ascii="ＭＳ 明朝" w:eastAsia="ＭＳ 明朝" w:hAnsi="ＭＳ 明朝" w:cs="ＭＳ 明朝" w:hint="eastAsia"/>
                      <w:spacing w:val="6"/>
                      <w:kern w:val="0"/>
                      <w:szCs w:val="21"/>
                    </w:rPr>
                    <w:t>の取締役会にて議案承認を得た公表媒体に記載されている事項です。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724C34" w14:textId="77777777" w:rsidR="00A707AD" w:rsidRPr="00DD56DC"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63D2">
                    <w:rPr>
                      <w:rFonts w:ascii="ＭＳ 明朝" w:eastAsia="ＭＳ 明朝" w:hAnsi="ＭＳ 明朝" w:cs="ＭＳ 明朝" w:hint="eastAsia"/>
                      <w:spacing w:val="6"/>
                      <w:kern w:val="0"/>
                      <w:szCs w:val="21"/>
                    </w:rPr>
                    <w:t>DXを活用した経営ビジョン・戦略</w:t>
                  </w:r>
                </w:p>
                <w:p w14:paraId="7F6E5C5A" w14:textId="0ADB41C6" w:rsidR="00D1302E" w:rsidRPr="00A707AD"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https://www.tmex.co.jp/dcms_media/other/vision-strategy_s.pdf</w:t>
                    </w:r>
                  </w:hyperlink>
                </w:p>
                <w:p w14:paraId="47D9F1D0" w14:textId="3EBB0F46" w:rsidR="00D1302E" w:rsidRPr="00E577BF"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組織体制・会議体(Page6～7)</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6392534" w14:textId="77777777" w:rsidR="00A707AD" w:rsidRPr="00DB5AA6"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■DX 戦略会議</w:t>
                  </w:r>
                </w:p>
                <w:p w14:paraId="495517FA" w14:textId="33B6198A" w:rsidR="00A707AD" w:rsidRPr="00DB5AA6"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spacing w:val="6"/>
                      <w:kern w:val="0"/>
                      <w:szCs w:val="21"/>
                    </w:rPr>
                    <w:t>DX</w:t>
                  </w:r>
                  <w:r w:rsidRPr="00DB5AA6">
                    <w:rPr>
                      <w:rFonts w:ascii="ＭＳ 明朝" w:eastAsia="ＭＳ 明朝" w:hAnsi="ＭＳ 明朝" w:cs="ＭＳ 明朝" w:hint="eastAsia"/>
                      <w:spacing w:val="6"/>
                      <w:kern w:val="0"/>
                      <w:szCs w:val="21"/>
                    </w:rPr>
                    <w:t>実務総括責任者である多摩川</w:t>
                  </w:r>
                  <w:r w:rsidRPr="00DB5AA6">
                    <w:rPr>
                      <w:rFonts w:ascii="ＭＳ 明朝" w:eastAsia="ＭＳ 明朝" w:hAnsi="ＭＳ 明朝" w:cs="ＭＳ 明朝"/>
                      <w:spacing w:val="6"/>
                      <w:kern w:val="0"/>
                      <w:szCs w:val="21"/>
                    </w:rPr>
                    <w:t>HD</w:t>
                  </w:r>
                  <w:r w:rsidRPr="00DB5AA6">
                    <w:rPr>
                      <w:rFonts w:ascii="ＭＳ 明朝" w:eastAsia="ＭＳ 明朝" w:hAnsi="ＭＳ 明朝" w:cs="ＭＳ 明朝" w:hint="eastAsia"/>
                      <w:spacing w:val="6"/>
                      <w:kern w:val="0"/>
                      <w:szCs w:val="21"/>
                    </w:rPr>
                    <w:t>の代表取締役社長によって四半期に１度開催され、各グループ会社の社長・所長と</w:t>
                  </w:r>
                  <w:r w:rsidRPr="00DB5AA6">
                    <w:rPr>
                      <w:rFonts w:ascii="ＭＳ 明朝" w:eastAsia="ＭＳ 明朝" w:hAnsi="ＭＳ 明朝" w:cs="ＭＳ 明朝"/>
                      <w:spacing w:val="6"/>
                      <w:kern w:val="0"/>
                      <w:szCs w:val="21"/>
                    </w:rPr>
                    <w:t xml:space="preserve">DX </w:t>
                  </w:r>
                  <w:r w:rsidRPr="00DB5AA6">
                    <w:rPr>
                      <w:rFonts w:ascii="ＭＳ 明朝" w:eastAsia="ＭＳ 明朝" w:hAnsi="ＭＳ 明朝" w:cs="ＭＳ 明朝" w:hint="eastAsia"/>
                      <w:spacing w:val="6"/>
                      <w:kern w:val="0"/>
                      <w:szCs w:val="21"/>
                    </w:rPr>
                    <w:t>推進チーム</w:t>
                  </w:r>
                  <w:r w:rsidRPr="00DB5AA6">
                    <w:rPr>
                      <w:rFonts w:ascii="Microsoft JhengHei" w:eastAsia="Microsoft JhengHei" w:hAnsi="Microsoft JhengHei" w:cs="Microsoft JhengHei" w:hint="eastAsia"/>
                      <w:spacing w:val="6"/>
                      <w:kern w:val="0"/>
                      <w:szCs w:val="21"/>
                    </w:rPr>
                    <w:t>⻑</w:t>
                  </w:r>
                  <w:r w:rsidRPr="00DB5AA6">
                    <w:rPr>
                      <w:rFonts w:ascii="ＭＳ 明朝" w:eastAsia="ＭＳ 明朝" w:hAnsi="ＭＳ 明朝" w:cs="ＭＳ 明朝" w:hint="eastAsia"/>
                      <w:spacing w:val="6"/>
                      <w:kern w:val="0"/>
                      <w:szCs w:val="21"/>
                    </w:rPr>
                    <w:t>が出席しグループ全体の戦略を決定します。</w:t>
                  </w:r>
                </w:p>
                <w:p w14:paraId="6085B4B9" w14:textId="77777777" w:rsidR="00A707AD" w:rsidRPr="00DB5AA6"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■DX 推進チーム</w:t>
                  </w:r>
                </w:p>
                <w:p w14:paraId="0473146C" w14:textId="6BFE84C5" w:rsidR="00A707AD" w:rsidRPr="00DB5AA6"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グループ全体の戦略に基づいて</w:t>
                  </w:r>
                  <w:r w:rsidRPr="00DB5AA6">
                    <w:rPr>
                      <w:rFonts w:ascii="ＭＳ 明朝" w:eastAsia="ＭＳ 明朝" w:hAnsi="ＭＳ 明朝" w:cs="ＭＳ 明朝"/>
                      <w:spacing w:val="6"/>
                      <w:kern w:val="0"/>
                      <w:szCs w:val="21"/>
                    </w:rPr>
                    <w:t>DX</w:t>
                  </w:r>
                  <w:r w:rsidRPr="00DB5AA6">
                    <w:rPr>
                      <w:rFonts w:ascii="ＭＳ 明朝" w:eastAsia="ＭＳ 明朝" w:hAnsi="ＭＳ 明朝" w:cs="ＭＳ 明朝" w:hint="eastAsia"/>
                      <w:spacing w:val="6"/>
                      <w:kern w:val="0"/>
                      <w:szCs w:val="21"/>
                    </w:rPr>
                    <w:t>推進計画を策定し、社長の承認のもと計画を実</w:t>
                  </w:r>
                  <w:r w:rsidRPr="00DB5AA6">
                    <w:rPr>
                      <w:rFonts w:ascii="Microsoft JhengHei" w:eastAsia="Microsoft JhengHei" w:hAnsi="Microsoft JhengHei" w:cs="Microsoft JhengHei" w:hint="eastAsia"/>
                      <w:spacing w:val="6"/>
                      <w:kern w:val="0"/>
                      <w:szCs w:val="21"/>
                    </w:rPr>
                    <w:t>⾏</w:t>
                  </w:r>
                  <w:r w:rsidRPr="00DB5AA6">
                    <w:rPr>
                      <w:rFonts w:ascii="ＭＳ 明朝" w:eastAsia="ＭＳ 明朝" w:hAnsi="ＭＳ 明朝" w:cs="ＭＳ 明朝" w:hint="eastAsia"/>
                      <w:spacing w:val="6"/>
                      <w:kern w:val="0"/>
                      <w:szCs w:val="21"/>
                    </w:rPr>
                    <w:t>します。</w:t>
                  </w:r>
                </w:p>
                <w:p w14:paraId="4DE32656" w14:textId="77777777" w:rsidR="00A707AD" w:rsidRPr="00DB5AA6"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■取締役会</w:t>
                  </w:r>
                </w:p>
                <w:p w14:paraId="1E428670"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ビジョンの実現に向けて適切に</w:t>
                  </w:r>
                  <w:r w:rsidRPr="00DB5AA6">
                    <w:rPr>
                      <w:rFonts w:ascii="Microsoft JhengHei" w:eastAsia="Microsoft JhengHei" w:hAnsi="Microsoft JhengHei" w:cs="Microsoft JhengHei" w:hint="eastAsia"/>
                      <w:spacing w:val="6"/>
                      <w:kern w:val="0"/>
                      <w:szCs w:val="21"/>
                    </w:rPr>
                    <w:t>⾏</w:t>
                  </w:r>
                  <w:r w:rsidRPr="00DB5AA6">
                    <w:rPr>
                      <w:rFonts w:ascii="ＭＳ 明朝" w:eastAsia="ＭＳ 明朝" w:hAnsi="ＭＳ 明朝" w:cs="ＭＳ 明朝" w:hint="eastAsia"/>
                      <w:spacing w:val="6"/>
                      <w:kern w:val="0"/>
                      <w:szCs w:val="21"/>
                    </w:rPr>
                    <w:t>われているか、監督します。</w:t>
                  </w:r>
                </w:p>
                <w:p w14:paraId="5690C69B" w14:textId="77777777" w:rsidR="00D1302E"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hint="eastAsia"/>
                      <w:spacing w:val="6"/>
                      <w:kern w:val="0"/>
                      <w:szCs w:val="21"/>
                    </w:rPr>
                    <w:t>材育成・確保および外部パートナーシップ</w:t>
                  </w:r>
                </w:p>
                <w:p w14:paraId="0B201BDA" w14:textId="77777777" w:rsidR="00A707AD" w:rsidRPr="00403C09"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・経営戦略の遂</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spacing w:val="6"/>
                      <w:kern w:val="0"/>
                      <w:szCs w:val="21"/>
                    </w:rPr>
                    <w:t xml:space="preserve">(DX </w:t>
                  </w:r>
                  <w:r w:rsidRPr="00403C09">
                    <w:rPr>
                      <w:rFonts w:ascii="ＭＳ 明朝" w:eastAsia="ＭＳ 明朝" w:hAnsi="ＭＳ 明朝" w:cs="ＭＳ 明朝" w:hint="eastAsia"/>
                      <w:spacing w:val="6"/>
                      <w:kern w:val="0"/>
                      <w:szCs w:val="21"/>
                    </w:rPr>
                    <w:t>推進を含む</w:t>
                  </w:r>
                  <w:r w:rsidRPr="00403C09">
                    <w:rPr>
                      <w:rFonts w:ascii="ＭＳ 明朝" w:eastAsia="ＭＳ 明朝" w:hAnsi="ＭＳ 明朝" w:cs="ＭＳ 明朝"/>
                      <w:spacing w:val="6"/>
                      <w:kern w:val="0"/>
                      <w:szCs w:val="21"/>
                    </w:rPr>
                    <w:t>)</w:t>
                  </w:r>
                  <w:r w:rsidRPr="00403C09">
                    <w:rPr>
                      <w:rFonts w:ascii="ＭＳ 明朝" w:eastAsia="ＭＳ 明朝" w:hAnsi="ＭＳ 明朝" w:cs="ＭＳ 明朝" w:hint="eastAsia"/>
                      <w:spacing w:val="6"/>
                      <w:kern w:val="0"/>
                      <w:szCs w:val="21"/>
                    </w:rPr>
                    <w:t>に必要な基礎的な知識やスキルの習得を</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hint="eastAsia"/>
                      <w:spacing w:val="6"/>
                      <w:kern w:val="0"/>
                      <w:szCs w:val="21"/>
                    </w:rPr>
                    <w:t>的とした研修プログラム</w:t>
                  </w:r>
                  <w:r w:rsidRPr="00403C09">
                    <w:rPr>
                      <w:rFonts w:ascii="ＭＳ 明朝" w:eastAsia="ＭＳ 明朝" w:hAnsi="ＭＳ 明朝" w:cs="ＭＳ 明朝"/>
                      <w:spacing w:val="6"/>
                      <w:kern w:val="0"/>
                      <w:szCs w:val="21"/>
                    </w:rPr>
                    <w:t>(</w:t>
                  </w:r>
                  <w:proofErr w:type="spellStart"/>
                  <w:r w:rsidRPr="00403C09">
                    <w:rPr>
                      <w:rFonts w:ascii="ＭＳ 明朝" w:eastAsia="ＭＳ 明朝" w:hAnsi="ＭＳ 明朝" w:cs="ＭＳ 明朝"/>
                      <w:spacing w:val="6"/>
                      <w:kern w:val="0"/>
                      <w:szCs w:val="21"/>
                    </w:rPr>
                    <w:t>Offthe</w:t>
                  </w:r>
                  <w:proofErr w:type="spellEnd"/>
                  <w:r w:rsidRPr="00403C09">
                    <w:rPr>
                      <w:rFonts w:ascii="ＭＳ 明朝" w:eastAsia="ＭＳ 明朝" w:hAnsi="ＭＳ 明朝" w:cs="ＭＳ 明朝"/>
                      <w:spacing w:val="6"/>
                      <w:kern w:val="0"/>
                      <w:szCs w:val="21"/>
                    </w:rPr>
                    <w:t xml:space="preserve"> Job Training)</w:t>
                  </w:r>
                  <w:r w:rsidRPr="00403C09">
                    <w:rPr>
                      <w:rFonts w:ascii="ＭＳ 明朝" w:eastAsia="ＭＳ 明朝" w:hAnsi="ＭＳ 明朝" w:cs="ＭＳ 明朝" w:hint="eastAsia"/>
                      <w:spacing w:val="6"/>
                      <w:kern w:val="0"/>
                      <w:szCs w:val="21"/>
                    </w:rPr>
                    <w:t>と、実際のプロジェクトに積極的に参加させて成</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hint="eastAsia"/>
                      <w:spacing w:val="6"/>
                      <w:kern w:val="0"/>
                      <w:szCs w:val="21"/>
                    </w:rPr>
                    <w:t>させる機会</w:t>
                  </w:r>
                  <w:r w:rsidRPr="00403C09">
                    <w:rPr>
                      <w:rFonts w:ascii="ＭＳ 明朝" w:eastAsia="ＭＳ 明朝" w:hAnsi="ＭＳ 明朝" w:cs="ＭＳ 明朝"/>
                      <w:spacing w:val="6"/>
                      <w:kern w:val="0"/>
                      <w:szCs w:val="21"/>
                    </w:rPr>
                    <w:t>(On the Job Training)</w:t>
                  </w:r>
                  <w:r w:rsidRPr="00403C09">
                    <w:rPr>
                      <w:rFonts w:ascii="ＭＳ 明朝" w:eastAsia="ＭＳ 明朝" w:hAnsi="ＭＳ 明朝" w:cs="ＭＳ 明朝" w:hint="eastAsia"/>
                      <w:spacing w:val="6"/>
                      <w:kern w:val="0"/>
                      <w:szCs w:val="21"/>
                    </w:rPr>
                    <w:t>を設けて</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hint="eastAsia"/>
                      <w:spacing w:val="6"/>
                      <w:kern w:val="0"/>
                      <w:szCs w:val="21"/>
                    </w:rPr>
                    <w:t>材育成</w:t>
                  </w:r>
                  <w:r w:rsidRPr="00403C09">
                    <w:rPr>
                      <w:rFonts w:ascii="ＭＳ 明朝" w:eastAsia="ＭＳ 明朝" w:hAnsi="ＭＳ 明朝" w:cs="ＭＳ 明朝" w:hint="eastAsia"/>
                      <w:spacing w:val="6"/>
                      <w:kern w:val="0"/>
                      <w:szCs w:val="21"/>
                    </w:rPr>
                    <w:lastRenderedPageBreak/>
                    <w:t>を</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hint="eastAsia"/>
                      <w:spacing w:val="6"/>
                      <w:kern w:val="0"/>
                      <w:szCs w:val="21"/>
                    </w:rPr>
                    <w:t>います。</w:t>
                  </w:r>
                </w:p>
                <w:p w14:paraId="69D9311E" w14:textId="77777777" w:rsidR="00A707AD" w:rsidRPr="00403C09"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・経営戦略の遂</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hint="eastAsia"/>
                      <w:spacing w:val="6"/>
                      <w:kern w:val="0"/>
                      <w:szCs w:val="21"/>
                    </w:rPr>
                    <w:t>に必要な優秀なデジタル</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hint="eastAsia"/>
                      <w:spacing w:val="6"/>
                      <w:kern w:val="0"/>
                      <w:szCs w:val="21"/>
                    </w:rPr>
                    <w:t>材を積極的に採</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hint="eastAsia"/>
                      <w:spacing w:val="6"/>
                      <w:kern w:val="0"/>
                      <w:szCs w:val="21"/>
                    </w:rPr>
                    <w:t>します。</w:t>
                  </w:r>
                </w:p>
                <w:p w14:paraId="310CB9CA" w14:textId="415152D7" w:rsidR="00A707AD" w:rsidRPr="00E577BF"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w:t>
                  </w:r>
                  <w:r w:rsidRPr="00403C09">
                    <w:rPr>
                      <w:rFonts w:ascii="ＭＳ 明朝" w:eastAsia="ＭＳ 明朝" w:hAnsi="ＭＳ 明朝" w:cs="ＭＳ 明朝"/>
                      <w:spacing w:val="6"/>
                      <w:kern w:val="0"/>
                      <w:szCs w:val="21"/>
                    </w:rPr>
                    <w:t>TMY</w:t>
                  </w:r>
                  <w:r w:rsidRPr="00403C09">
                    <w:rPr>
                      <w:rFonts w:ascii="ＭＳ 明朝" w:eastAsia="ＭＳ 明朝" w:hAnsi="ＭＳ 明朝" w:cs="ＭＳ 明朝" w:hint="eastAsia"/>
                      <w:spacing w:val="6"/>
                      <w:kern w:val="0"/>
                      <w:szCs w:val="21"/>
                    </w:rPr>
                    <w:t>（台湾）とのパートナーシップにより、お互いのリソースを活</w:t>
                  </w:r>
                  <w:r w:rsidRPr="00403C09">
                    <w:rPr>
                      <w:rFonts w:ascii="Microsoft JhengHei" w:eastAsia="Microsoft JhengHei" w:hAnsi="Microsoft JhengHei" w:cs="Microsoft JhengHei" w:hint="eastAsia"/>
                      <w:spacing w:val="6"/>
                      <w:kern w:val="0"/>
                      <w:szCs w:val="21"/>
                    </w:rPr>
                    <w:t>⽤</w:t>
                  </w:r>
                  <w:r w:rsidRPr="00403C09">
                    <w:rPr>
                      <w:rFonts w:ascii="ＭＳ 明朝" w:eastAsia="ＭＳ 明朝" w:hAnsi="ＭＳ 明朝" w:cs="ＭＳ 明朝" w:hint="eastAsia"/>
                      <w:spacing w:val="6"/>
                      <w:kern w:val="0"/>
                      <w:szCs w:val="21"/>
                    </w:rPr>
                    <w:t>して効率的に</w:t>
                  </w:r>
                  <w:r w:rsidRPr="00403C09">
                    <w:rPr>
                      <w:rFonts w:ascii="ＭＳ 明朝" w:eastAsia="ＭＳ 明朝" w:hAnsi="ＭＳ 明朝" w:cs="ＭＳ 明朝"/>
                      <w:spacing w:val="6"/>
                      <w:kern w:val="0"/>
                      <w:szCs w:val="21"/>
                    </w:rPr>
                    <w:t>DX</w:t>
                  </w:r>
                  <w:r w:rsidRPr="00403C09">
                    <w:rPr>
                      <w:rFonts w:ascii="ＭＳ 明朝" w:eastAsia="ＭＳ 明朝" w:hAnsi="ＭＳ 明朝" w:cs="ＭＳ 明朝" w:hint="eastAsia"/>
                      <w:spacing w:val="6"/>
                      <w:kern w:val="0"/>
                      <w:szCs w:val="21"/>
                    </w:rPr>
                    <w:t>を推進していきます。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BC18B3"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826008">
                    <w:rPr>
                      <w:rFonts w:ascii="ＭＳ 明朝" w:eastAsia="ＭＳ 明朝" w:hAnsi="ＭＳ 明朝" w:cs="ＭＳ 明朝" w:hint="eastAsia"/>
                      <w:spacing w:val="6"/>
                      <w:kern w:val="0"/>
                      <w:szCs w:val="21"/>
                    </w:rPr>
                    <w:t>DXを活用した経営ビジョン・戦略</w:t>
                  </w:r>
                </w:p>
                <w:p w14:paraId="6E0C7EF0" w14:textId="77777777" w:rsidR="00A707AD" w:rsidRPr="00DD56DC"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ホームページURL</w:t>
                  </w:r>
                </w:p>
                <w:p w14:paraId="66157526" w14:textId="0632F5DE" w:rsidR="00D1302E" w:rsidRPr="00A707AD"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https://www.tmex.co.jp/dcms_media/other/vision-strategy_s.pdf</w:t>
                    </w:r>
                  </w:hyperlink>
                </w:p>
                <w:p w14:paraId="15A6103B"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spacing w:val="6"/>
                      <w:kern w:val="0"/>
                      <w:szCs w:val="21"/>
                    </w:rPr>
                    <w:t xml:space="preserve">IT </w:t>
                  </w:r>
                  <w:r w:rsidRPr="00DB5AA6">
                    <w:rPr>
                      <w:rFonts w:ascii="ＭＳ 明朝" w:eastAsia="ＭＳ 明朝" w:hAnsi="ＭＳ 明朝" w:cs="ＭＳ 明朝" w:hint="eastAsia"/>
                      <w:spacing w:val="6"/>
                      <w:kern w:val="0"/>
                      <w:szCs w:val="21"/>
                    </w:rPr>
                    <w:t>システム・デジタル技術活</w:t>
                  </w:r>
                  <w:r w:rsidRPr="00DB5AA6">
                    <w:rPr>
                      <w:rFonts w:ascii="Microsoft JhengHei" w:eastAsia="Microsoft JhengHei" w:hAnsi="Microsoft JhengHei" w:cs="Microsoft JhengHei" w:hint="eastAsia"/>
                      <w:spacing w:val="6"/>
                      <w:kern w:val="0"/>
                      <w:szCs w:val="21"/>
                    </w:rPr>
                    <w:t>⽤</w:t>
                  </w:r>
                  <w:r w:rsidRPr="00DB5AA6">
                    <w:rPr>
                      <w:rFonts w:ascii="ＭＳ 明朝" w:eastAsia="ＭＳ 明朝" w:hAnsi="ＭＳ 明朝" w:cs="ＭＳ 明朝" w:hint="eastAsia"/>
                      <w:spacing w:val="6"/>
                      <w:kern w:val="0"/>
                      <w:szCs w:val="21"/>
                    </w:rPr>
                    <w:t>環境の整備</w:t>
                  </w:r>
                  <w:r w:rsidRPr="00DB5AA6">
                    <w:rPr>
                      <w:rFonts w:ascii="ＭＳ 明朝" w:eastAsia="ＭＳ 明朝" w:hAnsi="ＭＳ 明朝" w:cs="ＭＳ 明朝"/>
                      <w:spacing w:val="6"/>
                      <w:kern w:val="0"/>
                      <w:szCs w:val="21"/>
                    </w:rPr>
                    <w:t>(Page7)</w:t>
                  </w:r>
                </w:p>
                <w:p w14:paraId="603C1BDA" w14:textId="30F2DBDD" w:rsidR="00D1302E" w:rsidRPr="00A707AD"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403C09">
                    <w:rPr>
                      <w:rFonts w:ascii="ＭＳ 明朝" w:eastAsia="ＭＳ 明朝" w:hAnsi="ＭＳ 明朝" w:cs="ＭＳ 明朝" w:hint="eastAsia"/>
                      <w:spacing w:val="6"/>
                      <w:kern w:val="0"/>
                      <w:szCs w:val="21"/>
                    </w:rPr>
                    <w:t>決算説明会資料</w:t>
                  </w:r>
                  <w:r>
                    <w:rPr>
                      <w:rFonts w:ascii="ＭＳ 明朝" w:eastAsia="ＭＳ 明朝" w:hAnsi="ＭＳ 明朝" w:cs="ＭＳ 明朝" w:hint="eastAsia"/>
                      <w:spacing w:val="6"/>
                      <w:kern w:val="0"/>
                      <w:szCs w:val="21"/>
                    </w:rPr>
                    <w:t xml:space="preserve"> P21</w:t>
                  </w:r>
                  <w:r>
                    <w:rPr>
                      <w:rFonts w:hint="eastAsia"/>
                    </w:rPr>
                    <w:t xml:space="preserve"> </w:t>
                  </w:r>
                  <w:r w:rsidRPr="002F5397">
                    <w:rPr>
                      <w:rFonts w:ascii="ＭＳ 明朝" w:eastAsia="ＭＳ 明朝" w:hAnsi="ＭＳ 明朝" w:cs="ＭＳ 明朝" w:hint="eastAsia"/>
                      <w:spacing w:val="6"/>
                      <w:kern w:val="0"/>
                      <w:szCs w:val="21"/>
                    </w:rPr>
                    <w:t>DXへの取組み（電子・通信用機器事業）</w:t>
                  </w:r>
                  <w:hyperlink r:id="rId13" w:history="1">
                    <w:r>
                      <w:rPr>
                        <w:rStyle w:val="af6"/>
                        <w:rFonts w:ascii="ＭＳ 明朝" w:eastAsia="ＭＳ 明朝" w:hAnsi="ＭＳ 明朝" w:cs="ＭＳ 明朝"/>
                        <w:spacing w:val="6"/>
                        <w:kern w:val="0"/>
                        <w:szCs w:val="21"/>
                      </w:rPr>
                      <w:t>https://www.tmex.co.jp/dcms_media/other/kessansetsumei_0709.pdf</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73702C9"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DB5AA6">
                    <w:rPr>
                      <w:rFonts w:ascii="ＭＳ 明朝" w:eastAsia="ＭＳ 明朝" w:hAnsi="ＭＳ 明朝" w:cs="ＭＳ 明朝"/>
                      <w:spacing w:val="6"/>
                      <w:kern w:val="0"/>
                      <w:szCs w:val="21"/>
                    </w:rPr>
                    <w:t xml:space="preserve">IT </w:t>
                  </w:r>
                  <w:r w:rsidRPr="00DB5AA6">
                    <w:rPr>
                      <w:rFonts w:ascii="ＭＳ 明朝" w:eastAsia="ＭＳ 明朝" w:hAnsi="ＭＳ 明朝" w:cs="ＭＳ 明朝" w:hint="eastAsia"/>
                      <w:spacing w:val="6"/>
                      <w:kern w:val="0"/>
                      <w:szCs w:val="21"/>
                    </w:rPr>
                    <w:t>システム・デジタル技術活</w:t>
                  </w:r>
                  <w:r w:rsidRPr="00DB5AA6">
                    <w:rPr>
                      <w:rFonts w:ascii="Microsoft JhengHei" w:eastAsia="Microsoft JhengHei" w:hAnsi="Microsoft JhengHei" w:cs="Microsoft JhengHei" w:hint="eastAsia"/>
                      <w:spacing w:val="6"/>
                      <w:kern w:val="0"/>
                      <w:szCs w:val="21"/>
                    </w:rPr>
                    <w:t>⽤</w:t>
                  </w:r>
                  <w:r w:rsidRPr="00DB5AA6">
                    <w:rPr>
                      <w:rFonts w:ascii="ＭＳ 明朝" w:eastAsia="ＭＳ 明朝" w:hAnsi="ＭＳ 明朝" w:cs="ＭＳ 明朝" w:hint="eastAsia"/>
                      <w:spacing w:val="6"/>
                      <w:kern w:val="0"/>
                      <w:szCs w:val="21"/>
                    </w:rPr>
                    <w:t>環境の整備</w:t>
                  </w:r>
                </w:p>
                <w:p w14:paraId="64728753" w14:textId="77777777" w:rsidR="00A707AD" w:rsidRPr="00DB5AA6"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・多摩川</w:t>
                  </w:r>
                  <w:r w:rsidRPr="00DB5AA6">
                    <w:rPr>
                      <w:rFonts w:ascii="ＭＳ 明朝" w:eastAsia="ＭＳ 明朝" w:hAnsi="ＭＳ 明朝" w:cs="ＭＳ 明朝"/>
                      <w:spacing w:val="6"/>
                      <w:kern w:val="0"/>
                      <w:szCs w:val="21"/>
                    </w:rPr>
                    <w:t>HD</w:t>
                  </w:r>
                  <w:r w:rsidRPr="00DB5AA6">
                    <w:rPr>
                      <w:rFonts w:ascii="ＭＳ 明朝" w:eastAsia="ＭＳ 明朝" w:hAnsi="ＭＳ 明朝" w:cs="ＭＳ 明朝" w:hint="eastAsia"/>
                      <w:spacing w:val="6"/>
                      <w:kern w:val="0"/>
                      <w:szCs w:val="21"/>
                    </w:rPr>
                    <w:t>、多摩川エナジーにおいては、オフィス・会計ソフト・サーバーのクラウド化、</w:t>
                  </w:r>
                  <w:r w:rsidRPr="00DB5AA6">
                    <w:rPr>
                      <w:rFonts w:ascii="ＭＳ 明朝" w:eastAsia="ＭＳ 明朝" w:hAnsi="ＭＳ 明朝" w:cs="ＭＳ 明朝"/>
                      <w:spacing w:val="6"/>
                      <w:kern w:val="0"/>
                      <w:szCs w:val="21"/>
                    </w:rPr>
                    <w:t xml:space="preserve">VPN(Virtual </w:t>
                  </w:r>
                  <w:proofErr w:type="spellStart"/>
                  <w:r w:rsidRPr="00DB5AA6">
                    <w:rPr>
                      <w:rFonts w:ascii="ＭＳ 明朝" w:eastAsia="ＭＳ 明朝" w:hAnsi="ＭＳ 明朝" w:cs="ＭＳ 明朝"/>
                      <w:spacing w:val="6"/>
                      <w:kern w:val="0"/>
                      <w:szCs w:val="21"/>
                    </w:rPr>
                    <w:t>PrivateNetwork</w:t>
                  </w:r>
                  <w:proofErr w:type="spellEnd"/>
                  <w:r w:rsidRPr="00DB5AA6">
                    <w:rPr>
                      <w:rFonts w:ascii="ＭＳ 明朝" w:eastAsia="ＭＳ 明朝" w:hAnsi="ＭＳ 明朝" w:cs="ＭＳ 明朝"/>
                      <w:spacing w:val="6"/>
                      <w:kern w:val="0"/>
                      <w:szCs w:val="21"/>
                    </w:rPr>
                    <w:t>)</w:t>
                  </w:r>
                  <w:r w:rsidRPr="00DB5AA6">
                    <w:rPr>
                      <w:rFonts w:ascii="ＭＳ 明朝" w:eastAsia="ＭＳ 明朝" w:hAnsi="ＭＳ 明朝" w:cs="ＭＳ 明朝" w:hint="eastAsia"/>
                      <w:spacing w:val="6"/>
                      <w:kern w:val="0"/>
                      <w:szCs w:val="21"/>
                    </w:rPr>
                    <w:t>の導</w:t>
                  </w:r>
                  <w:r w:rsidRPr="00DB5AA6">
                    <w:rPr>
                      <w:rFonts w:ascii="Microsoft JhengHei" w:eastAsia="Microsoft JhengHei" w:hAnsi="Microsoft JhengHei" w:cs="Microsoft JhengHei" w:hint="eastAsia"/>
                      <w:spacing w:val="6"/>
                      <w:kern w:val="0"/>
                      <w:szCs w:val="21"/>
                    </w:rPr>
                    <w:t>⼊</w:t>
                  </w:r>
                  <w:r w:rsidRPr="00DB5AA6">
                    <w:rPr>
                      <w:rFonts w:ascii="ＭＳ 明朝" w:eastAsia="ＭＳ 明朝" w:hAnsi="ＭＳ 明朝" w:cs="ＭＳ 明朝" w:hint="eastAsia"/>
                      <w:spacing w:val="6"/>
                      <w:kern w:val="0"/>
                      <w:szCs w:val="21"/>
                    </w:rPr>
                    <w:t>等によって、セキュリティ強化、サーバー性能の拡張性の向上、データ損失リスクの低減、業務の効率化</w:t>
                  </w:r>
                  <w:r w:rsidRPr="00DB5AA6">
                    <w:rPr>
                      <w:rFonts w:ascii="ＭＳ 明朝" w:eastAsia="ＭＳ 明朝" w:hAnsi="ＭＳ 明朝" w:cs="ＭＳ 明朝"/>
                      <w:spacing w:val="6"/>
                      <w:kern w:val="0"/>
                      <w:szCs w:val="21"/>
                    </w:rPr>
                    <w:t>(</w:t>
                  </w:r>
                  <w:r w:rsidRPr="00DB5AA6">
                    <w:rPr>
                      <w:rFonts w:ascii="ＭＳ 明朝" w:eastAsia="ＭＳ 明朝" w:hAnsi="ＭＳ 明朝" w:cs="ＭＳ 明朝" w:hint="eastAsia"/>
                      <w:spacing w:val="6"/>
                      <w:kern w:val="0"/>
                      <w:szCs w:val="21"/>
                    </w:rPr>
                    <w:t>社員は社外でも社内と同じ環境で業務実施が可能</w:t>
                  </w:r>
                  <w:r w:rsidRPr="00DB5AA6">
                    <w:rPr>
                      <w:rFonts w:ascii="ＭＳ 明朝" w:eastAsia="ＭＳ 明朝" w:hAnsi="ＭＳ 明朝" w:cs="ＭＳ 明朝"/>
                      <w:spacing w:val="6"/>
                      <w:kern w:val="0"/>
                      <w:szCs w:val="21"/>
                    </w:rPr>
                    <w:t>)</w:t>
                  </w:r>
                  <w:r w:rsidRPr="00DB5AA6">
                    <w:rPr>
                      <w:rFonts w:ascii="ＭＳ 明朝" w:eastAsia="ＭＳ 明朝" w:hAnsi="ＭＳ 明朝" w:cs="ＭＳ 明朝" w:hint="eastAsia"/>
                      <w:spacing w:val="6"/>
                      <w:kern w:val="0"/>
                      <w:szCs w:val="21"/>
                    </w:rPr>
                    <w:t>を図っております。</w:t>
                  </w:r>
                </w:p>
                <w:p w14:paraId="18BE5EBC"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・今後は、給与、</w:t>
                  </w:r>
                  <w:r w:rsidRPr="00DB5AA6">
                    <w:rPr>
                      <w:rFonts w:ascii="Microsoft JhengHei" w:eastAsia="Microsoft JhengHei" w:hAnsi="Microsoft JhengHei" w:cs="Microsoft JhengHei" w:hint="eastAsia"/>
                      <w:spacing w:val="6"/>
                      <w:kern w:val="0"/>
                      <w:szCs w:val="21"/>
                    </w:rPr>
                    <w:t>⼈</w:t>
                  </w:r>
                  <w:r w:rsidRPr="00DB5AA6">
                    <w:rPr>
                      <w:rFonts w:ascii="ＭＳ 明朝" w:eastAsia="ＭＳ 明朝" w:hAnsi="ＭＳ 明朝" w:cs="ＭＳ 明朝" w:hint="eastAsia"/>
                      <w:spacing w:val="6"/>
                      <w:kern w:val="0"/>
                      <w:szCs w:val="21"/>
                    </w:rPr>
                    <w:t>事管理、経費精算、電</w:t>
                  </w:r>
                  <w:r w:rsidRPr="00DB5AA6">
                    <w:rPr>
                      <w:rFonts w:ascii="Microsoft JhengHei" w:eastAsia="Microsoft JhengHei" w:hAnsi="Microsoft JhengHei" w:cs="Microsoft JhengHei" w:hint="eastAsia"/>
                      <w:spacing w:val="6"/>
                      <w:kern w:val="0"/>
                      <w:szCs w:val="21"/>
                    </w:rPr>
                    <w:t>⼦</w:t>
                  </w:r>
                  <w:r w:rsidRPr="00DB5AA6">
                    <w:rPr>
                      <w:rFonts w:ascii="ＭＳ 明朝" w:eastAsia="ＭＳ 明朝" w:hAnsi="ＭＳ 明朝" w:cs="ＭＳ 明朝" w:hint="eastAsia"/>
                      <w:spacing w:val="6"/>
                      <w:kern w:val="0"/>
                      <w:szCs w:val="21"/>
                    </w:rPr>
                    <w:t>契約のクラウド化も含め、上述の</w:t>
                  </w:r>
                  <w:r w:rsidRPr="00DB5AA6">
                    <w:rPr>
                      <w:rFonts w:ascii="ＭＳ 明朝" w:eastAsia="ＭＳ 明朝" w:hAnsi="ＭＳ 明朝" w:cs="ＭＳ 明朝"/>
                      <w:spacing w:val="6"/>
                      <w:kern w:val="0"/>
                      <w:szCs w:val="21"/>
                    </w:rPr>
                    <w:t xml:space="preserve">IT </w:t>
                  </w:r>
                  <w:r w:rsidRPr="00DB5AA6">
                    <w:rPr>
                      <w:rFonts w:ascii="ＭＳ 明朝" w:eastAsia="ＭＳ 明朝" w:hAnsi="ＭＳ 明朝" w:cs="ＭＳ 明朝" w:hint="eastAsia"/>
                      <w:spacing w:val="6"/>
                      <w:kern w:val="0"/>
                      <w:szCs w:val="21"/>
                    </w:rPr>
                    <w:t>システム・デジタル技術環境をグループ全体に整えていく計画です。</w:t>
                  </w:r>
                </w:p>
                <w:p w14:paraId="5A451522"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851">
                    <w:rPr>
                      <w:rFonts w:ascii="ＭＳ 明朝" w:eastAsia="ＭＳ 明朝" w:hAnsi="ＭＳ 明朝" w:cs="ＭＳ 明朝" w:hint="eastAsia"/>
                      <w:spacing w:val="6"/>
                      <w:kern w:val="0"/>
                      <w:szCs w:val="21"/>
                    </w:rPr>
                    <w:t>・５</w:t>
                  </w:r>
                  <w:r w:rsidRPr="00F93851">
                    <w:rPr>
                      <w:rFonts w:ascii="ＭＳ 明朝" w:eastAsia="ＭＳ 明朝" w:hAnsi="ＭＳ 明朝" w:cs="ＭＳ 明朝"/>
                      <w:spacing w:val="6"/>
                      <w:kern w:val="0"/>
                      <w:szCs w:val="21"/>
                    </w:rPr>
                    <w:t xml:space="preserve">G </w:t>
                  </w:r>
                  <w:r w:rsidRPr="00F93851">
                    <w:rPr>
                      <w:rFonts w:ascii="ＭＳ 明朝" w:eastAsia="ＭＳ 明朝" w:hAnsi="ＭＳ 明朝" w:cs="ＭＳ 明朝" w:hint="eastAsia"/>
                      <w:spacing w:val="6"/>
                      <w:kern w:val="0"/>
                      <w:szCs w:val="21"/>
                    </w:rPr>
                    <w:t>関連の電</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・通信機器を製造している多摩川電</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では、最新の検査</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測定システムを導</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することで、リアルタイムで複数個所の品質状況を確認することが可能となり同時にリアルタイムで検査時のデータの収集・統計処理も</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うことで、不具合発</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の未然防</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が可能となりました。ベテラン設計者の経験や勘に頼っていた設計については今後</w:t>
                  </w:r>
                  <w:r w:rsidRPr="00F93851">
                    <w:rPr>
                      <w:rFonts w:ascii="ＭＳ 明朝" w:eastAsia="ＭＳ 明朝" w:hAnsi="ＭＳ 明朝" w:cs="ＭＳ 明朝"/>
                      <w:spacing w:val="6"/>
                      <w:kern w:val="0"/>
                      <w:szCs w:val="21"/>
                    </w:rPr>
                    <w:t>2</w:t>
                  </w:r>
                  <w:r w:rsidRPr="00F93851">
                    <w:rPr>
                      <w:rFonts w:ascii="ＭＳ 明朝" w:eastAsia="ＭＳ 明朝" w:hAnsi="ＭＳ 明朝" w:cs="ＭＳ 明朝" w:hint="eastAsia"/>
                      <w:spacing w:val="6"/>
                      <w:kern w:val="0"/>
                      <w:szCs w:val="21"/>
                    </w:rPr>
                    <w:t>〜</w:t>
                  </w:r>
                  <w:r w:rsidRPr="00F93851">
                    <w:rPr>
                      <w:rFonts w:ascii="ＭＳ 明朝" w:eastAsia="ＭＳ 明朝" w:hAnsi="ＭＳ 明朝" w:cs="ＭＳ 明朝"/>
                      <w:spacing w:val="6"/>
                      <w:kern w:val="0"/>
                      <w:szCs w:val="21"/>
                    </w:rPr>
                    <w:t xml:space="preserve">3 </w:t>
                  </w:r>
                  <w:r w:rsidRPr="00F93851">
                    <w:rPr>
                      <w:rFonts w:ascii="ＭＳ 明朝" w:eastAsia="ＭＳ 明朝" w:hAnsi="ＭＳ 明朝" w:cs="ＭＳ 明朝" w:hint="eastAsia"/>
                      <w:spacing w:val="6"/>
                      <w:kern w:val="0"/>
                      <w:szCs w:val="21"/>
                    </w:rPr>
                    <w:t>年以内には</w:t>
                  </w:r>
                  <w:r w:rsidRPr="00F93851">
                    <w:rPr>
                      <w:rFonts w:ascii="ＭＳ 明朝" w:eastAsia="ＭＳ 明朝" w:hAnsi="ＭＳ 明朝" w:cs="ＭＳ 明朝"/>
                      <w:spacing w:val="6"/>
                      <w:kern w:val="0"/>
                      <w:szCs w:val="21"/>
                    </w:rPr>
                    <w:t xml:space="preserve">AI </w:t>
                  </w:r>
                  <w:r w:rsidRPr="00F93851">
                    <w:rPr>
                      <w:rFonts w:ascii="ＭＳ 明朝" w:eastAsia="ＭＳ 明朝" w:hAnsi="ＭＳ 明朝" w:cs="ＭＳ 明朝" w:hint="eastAsia"/>
                      <w:spacing w:val="6"/>
                      <w:kern w:val="0"/>
                      <w:szCs w:val="21"/>
                    </w:rPr>
                    <w:t>を導</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して、試作・実験の省略による開発期間の短縮化や技術伝承の効率化を実現する計画です。</w:t>
                  </w:r>
                </w:p>
                <w:p w14:paraId="27489417" w14:textId="77777777" w:rsidR="00A707AD" w:rsidRPr="00403C09"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２）DXへの取組み</w:t>
                  </w:r>
                </w:p>
                <w:p w14:paraId="26660EEC" w14:textId="77777777" w:rsidR="00A707AD" w:rsidRPr="00403C09"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・設計業務へのAI活用</w:t>
                  </w:r>
                </w:p>
                <w:p w14:paraId="34574209" w14:textId="77777777" w:rsidR="00A707AD" w:rsidRPr="00403C09"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・生産/品質管理システムの構築</w:t>
                  </w:r>
                </w:p>
                <w:p w14:paraId="128D25FE" w14:textId="77777777" w:rsidR="00A707AD" w:rsidRPr="00403C09"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3C09">
                    <w:rPr>
                      <w:rFonts w:ascii="ＭＳ 明朝" w:eastAsia="ＭＳ 明朝" w:hAnsi="ＭＳ 明朝" w:cs="ＭＳ 明朝" w:hint="eastAsia"/>
                      <w:spacing w:val="6"/>
                      <w:kern w:val="0"/>
                      <w:szCs w:val="21"/>
                    </w:rPr>
                    <w:t>・サプライヤーに対する出図業務の電子化</w:t>
                  </w:r>
                </w:p>
                <w:p w14:paraId="7B1BCC4F" w14:textId="57329E5D" w:rsidR="00D1302E" w:rsidRPr="00E577BF"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03C09">
                    <w:rPr>
                      <w:rFonts w:ascii="ＭＳ 明朝" w:eastAsia="ＭＳ 明朝" w:hAnsi="ＭＳ 明朝" w:cs="ＭＳ 明朝" w:hint="eastAsia"/>
                      <w:spacing w:val="6"/>
                      <w:kern w:val="0"/>
                      <w:szCs w:val="21"/>
                    </w:rPr>
                    <w:t>・RFIDを活用した設備管理システムの導入</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9034619" w:rsidR="00D1302E" w:rsidRPr="00E577BF"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DXを活用した経営ビジョン・戦略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3DC5514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707AD">
                    <w:rPr>
                      <w:rFonts w:ascii="ＭＳ 明朝" w:eastAsia="ＭＳ 明朝" w:hAnsi="ＭＳ 明朝" w:cs="ＭＳ 明朝" w:hint="eastAsia"/>
                      <w:spacing w:val="6"/>
                      <w:kern w:val="0"/>
                      <w:szCs w:val="21"/>
                    </w:rPr>
                    <w:t>２０２１</w:t>
                  </w:r>
                  <w:r w:rsidRPr="00E577BF">
                    <w:rPr>
                      <w:rFonts w:ascii="ＭＳ 明朝" w:eastAsia="ＭＳ 明朝" w:hAnsi="ＭＳ 明朝" w:cs="ＭＳ 明朝" w:hint="eastAsia"/>
                      <w:spacing w:val="6"/>
                      <w:kern w:val="0"/>
                      <w:szCs w:val="21"/>
                    </w:rPr>
                    <w:t xml:space="preserve">年　　</w:t>
                  </w:r>
                  <w:r w:rsidR="00A707AD">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 xml:space="preserve">月　　</w:t>
                  </w:r>
                  <w:r w:rsidR="00A707AD">
                    <w:rPr>
                      <w:rFonts w:ascii="ＭＳ 明朝" w:eastAsia="ＭＳ 明朝" w:hAnsi="ＭＳ 明朝" w:cs="ＭＳ 明朝" w:hint="eastAsia"/>
                      <w:spacing w:val="6"/>
                      <w:kern w:val="0"/>
                      <w:szCs w:val="21"/>
                    </w:rPr>
                    <w:t>８</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113159" w14:textId="77777777" w:rsidR="00A707AD" w:rsidRPr="00DD56DC"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AA6">
                    <w:rPr>
                      <w:rFonts w:ascii="ＭＳ 明朝" w:eastAsia="ＭＳ 明朝" w:hAnsi="ＭＳ 明朝" w:cs="ＭＳ 明朝" w:hint="eastAsia"/>
                      <w:spacing w:val="6"/>
                      <w:kern w:val="0"/>
                      <w:szCs w:val="21"/>
                    </w:rPr>
                    <w:t>DXを活用した経営ビジョン・戦略</w:t>
                  </w:r>
                </w:p>
                <w:p w14:paraId="149EF2C2" w14:textId="77777777" w:rsidR="00A707AD" w:rsidRPr="00DD56DC"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ホームページURL</w:t>
                  </w:r>
                </w:p>
                <w:p w14:paraId="15119938" w14:textId="77777777" w:rsidR="00A707AD" w:rsidRP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Fonts w:ascii="ＭＳ 明朝" w:eastAsia="ＭＳ 明朝" w:hAnsi="ＭＳ 明朝" w:cs="ＭＳ 明朝"/>
                        <w:spacing w:val="6"/>
                        <w:kern w:val="0"/>
                        <w:szCs w:val="21"/>
                      </w:rPr>
                      <w:t>https://www.tmex.co.jp/dcms_media/other/vision-</w:t>
                    </w:r>
                    <w:r>
                      <w:rPr>
                        <w:rStyle w:val="af6"/>
                        <w:rFonts w:ascii="ＭＳ 明朝" w:eastAsia="ＭＳ 明朝" w:hAnsi="ＭＳ 明朝" w:cs="ＭＳ 明朝"/>
                        <w:spacing w:val="6"/>
                        <w:kern w:val="0"/>
                        <w:szCs w:val="21"/>
                      </w:rPr>
                      <w:lastRenderedPageBreak/>
                      <w:t>strategy_s.pdf</w:t>
                    </w:r>
                  </w:hyperlink>
                </w:p>
                <w:p w14:paraId="0AF707E1" w14:textId="69448939" w:rsidR="00D1302E" w:rsidRPr="00E577BF"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経営ビジョンの達成状況・経営戦略の遂行状況を測る評価指標(Page8～9)</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0C05B02"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480D57">
                    <w:rPr>
                      <w:rFonts w:ascii="ＭＳ 明朝" w:eastAsia="ＭＳ 明朝" w:hAnsi="ＭＳ 明朝" w:cs="ＭＳ 明朝" w:hint="eastAsia"/>
                      <w:spacing w:val="6"/>
                      <w:kern w:val="0"/>
                      <w:szCs w:val="21"/>
                    </w:rPr>
                    <w:t>経営ビジョンの達成状況・経営戦略の遂行状況を</w:t>
                  </w:r>
                </w:p>
                <w:p w14:paraId="1E7059AF" w14:textId="77777777" w:rsidR="00A707AD" w:rsidRPr="00DD56DC" w:rsidRDefault="00A707AD" w:rsidP="00A707A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480D57">
                    <w:rPr>
                      <w:rFonts w:ascii="ＭＳ 明朝" w:eastAsia="ＭＳ 明朝" w:hAnsi="ＭＳ 明朝" w:cs="ＭＳ 明朝" w:hint="eastAsia"/>
                      <w:spacing w:val="6"/>
                      <w:kern w:val="0"/>
                      <w:szCs w:val="21"/>
                    </w:rPr>
                    <w:t>測る評価指標</w:t>
                  </w:r>
                </w:p>
                <w:p w14:paraId="572D4F16" w14:textId="77777777" w:rsidR="00A707AD" w:rsidRPr="00596018"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◆電子・通信用機器事業</w:t>
                  </w:r>
                </w:p>
                <w:p w14:paraId="003FE7E5"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96018">
                    <w:rPr>
                      <w:rFonts w:ascii="ＭＳ 明朝" w:eastAsia="ＭＳ 明朝" w:hAnsi="ＭＳ 明朝" w:cs="ＭＳ 明朝" w:hint="eastAsia"/>
                      <w:spacing w:val="6"/>
                      <w:kern w:val="0"/>
                      <w:szCs w:val="21"/>
                    </w:rPr>
                    <w:t>デジタル技術</w:t>
                  </w:r>
                </w:p>
                <w:p w14:paraId="2EAFFB0F"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w:t>
                  </w:r>
                  <w:r w:rsidRPr="00596018">
                    <w:rPr>
                      <w:rFonts w:ascii="ＭＳ 明朝" w:eastAsia="ＭＳ 明朝" w:hAnsi="ＭＳ 明朝" w:cs="ＭＳ 明朝"/>
                      <w:spacing w:val="6"/>
                      <w:kern w:val="0"/>
                      <w:szCs w:val="21"/>
                    </w:rPr>
                    <w:t xml:space="preserve">AI </w:t>
                  </w:r>
                  <w:r w:rsidRPr="00596018">
                    <w:rPr>
                      <w:rFonts w:ascii="ＭＳ 明朝" w:eastAsia="ＭＳ 明朝" w:hAnsi="ＭＳ 明朝" w:cs="ＭＳ 明朝" w:hint="eastAsia"/>
                      <w:spacing w:val="6"/>
                      <w:kern w:val="0"/>
                      <w:szCs w:val="21"/>
                    </w:rPr>
                    <w:t>を活</w:t>
                  </w:r>
                  <w:r w:rsidRPr="00596018">
                    <w:rPr>
                      <w:rFonts w:ascii="Microsoft YaHei" w:eastAsia="Microsoft YaHei" w:hAnsi="Microsoft YaHei" w:cs="Microsoft YaHei" w:hint="eastAsia"/>
                      <w:spacing w:val="6"/>
                      <w:kern w:val="0"/>
                      <w:szCs w:val="21"/>
                    </w:rPr>
                    <w:t>⽤</w:t>
                  </w:r>
                  <w:r w:rsidRPr="00596018">
                    <w:rPr>
                      <w:rFonts w:ascii="ＭＳ 明朝" w:eastAsia="ＭＳ 明朝" w:hAnsi="ＭＳ 明朝" w:cs="ＭＳ 明朝" w:hint="eastAsia"/>
                      <w:spacing w:val="6"/>
                      <w:kern w:val="0"/>
                      <w:szCs w:val="21"/>
                    </w:rPr>
                    <w:t>した製品</w:t>
                  </w:r>
                </w:p>
                <w:p w14:paraId="303F3123" w14:textId="77777777" w:rsidR="00A707AD" w:rsidRPr="00596018"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・システムの売上</w:t>
                  </w:r>
                  <w:r w:rsidRPr="00596018">
                    <w:rPr>
                      <w:rFonts w:ascii="Microsoft YaHei" w:eastAsia="Microsoft YaHei" w:hAnsi="Microsoft YaHei" w:cs="Microsoft YaHei" w:hint="eastAsia"/>
                      <w:spacing w:val="6"/>
                      <w:kern w:val="0"/>
                      <w:szCs w:val="21"/>
                    </w:rPr>
                    <w:t>⾼</w:t>
                  </w:r>
                </w:p>
                <w:p w14:paraId="034CE6E8" w14:textId="77777777" w:rsidR="00A707AD" w:rsidRPr="00596018"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96018">
                    <w:rPr>
                      <w:rFonts w:ascii="ＭＳ 明朝" w:eastAsia="ＭＳ 明朝" w:hAnsi="ＭＳ 明朝" w:cs="ＭＳ 明朝" w:hint="eastAsia"/>
                      <w:spacing w:val="6"/>
                      <w:kern w:val="0"/>
                      <w:szCs w:val="21"/>
                    </w:rPr>
                    <w:t>事業パートナーシップによる</w:t>
                  </w:r>
                  <w:r w:rsidRPr="00596018">
                    <w:rPr>
                      <w:rFonts w:ascii="ＭＳ 明朝" w:eastAsia="ＭＳ 明朝" w:hAnsi="ＭＳ 明朝" w:cs="ＭＳ 明朝"/>
                      <w:spacing w:val="6"/>
                      <w:kern w:val="0"/>
                      <w:szCs w:val="21"/>
                    </w:rPr>
                    <w:t xml:space="preserve">5G </w:t>
                  </w:r>
                  <w:r w:rsidRPr="00596018">
                    <w:rPr>
                      <w:rFonts w:ascii="ＭＳ 明朝" w:eastAsia="ＭＳ 明朝" w:hAnsi="ＭＳ 明朝" w:cs="ＭＳ 明朝" w:hint="eastAsia"/>
                      <w:spacing w:val="6"/>
                      <w:kern w:val="0"/>
                      <w:szCs w:val="21"/>
                    </w:rPr>
                    <w:t>関連の分野の売上</w:t>
                  </w:r>
                  <w:r w:rsidRPr="00596018">
                    <w:rPr>
                      <w:rFonts w:ascii="Microsoft YaHei" w:eastAsia="Microsoft YaHei" w:hAnsi="Microsoft YaHei" w:cs="Microsoft YaHei" w:hint="eastAsia"/>
                      <w:spacing w:val="6"/>
                      <w:kern w:val="0"/>
                      <w:szCs w:val="21"/>
                    </w:rPr>
                    <w:t>⾼</w:t>
                  </w:r>
                </w:p>
                <w:p w14:paraId="384307EE" w14:textId="77777777" w:rsidR="00A707AD" w:rsidRPr="00596018"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96018">
                    <w:rPr>
                      <w:rFonts w:ascii="ＭＳ 明朝" w:eastAsia="ＭＳ 明朝" w:hAnsi="ＭＳ 明朝" w:cs="ＭＳ 明朝" w:hint="eastAsia"/>
                      <w:spacing w:val="6"/>
                      <w:kern w:val="0"/>
                      <w:szCs w:val="21"/>
                    </w:rPr>
                    <w:t>公共インフラ関係の売上</w:t>
                  </w:r>
                  <w:r w:rsidRPr="00596018">
                    <w:rPr>
                      <w:rFonts w:ascii="Microsoft YaHei" w:eastAsia="Microsoft YaHei" w:hAnsi="Microsoft YaHei" w:cs="Microsoft YaHei" w:hint="eastAsia"/>
                      <w:spacing w:val="6"/>
                      <w:kern w:val="0"/>
                      <w:szCs w:val="21"/>
                    </w:rPr>
                    <w:t>⾼</w:t>
                  </w:r>
                </w:p>
                <w:p w14:paraId="7E941166" w14:textId="77777777" w:rsidR="00A707AD" w:rsidRPr="00596018"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◆再生可能エネルギー事業</w:t>
                  </w:r>
                </w:p>
                <w:p w14:paraId="116C6208" w14:textId="77777777" w:rsidR="00A707AD" w:rsidRPr="00596018"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・エネルギー領域・事業領域・展開エリア</w:t>
                  </w:r>
                </w:p>
                <w:p w14:paraId="05F976A5" w14:textId="77777777" w:rsidR="00A707AD" w:rsidRPr="00596018"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・事業パートナーシップ事業の売上高</w:t>
                  </w:r>
                </w:p>
                <w:p w14:paraId="4E495216" w14:textId="77777777" w:rsidR="00A707AD"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・GEMCOS等デジタル技術を活用した再生可能エネルギー</w:t>
                  </w:r>
                </w:p>
                <w:p w14:paraId="66ADBC34" w14:textId="10F5510E" w:rsidR="00D1302E" w:rsidRPr="00E577BF"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事業の売上高</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05A2514" w14:textId="46B537CB" w:rsidR="00A707AD" w:rsidRPr="00DD56DC" w:rsidRDefault="00D1302E"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707AD">
                    <w:rPr>
                      <w:rFonts w:ascii="ＭＳ 明朝" w:eastAsia="ＭＳ 明朝" w:hAnsi="ＭＳ 明朝" w:cs="ＭＳ 明朝" w:hint="eastAsia"/>
                      <w:spacing w:val="6"/>
                      <w:kern w:val="0"/>
                      <w:szCs w:val="21"/>
                    </w:rPr>
                    <w:t>１）202</w:t>
                  </w:r>
                  <w:r w:rsidR="000F26DC">
                    <w:rPr>
                      <w:rFonts w:ascii="ＭＳ 明朝" w:eastAsia="ＭＳ 明朝" w:hAnsi="ＭＳ 明朝" w:cs="ＭＳ 明朝" w:hint="eastAsia"/>
                      <w:spacing w:val="6"/>
                      <w:kern w:val="0"/>
                      <w:szCs w:val="21"/>
                    </w:rPr>
                    <w:t>1</w:t>
                  </w:r>
                  <w:r w:rsidR="00A707AD" w:rsidRPr="00DD56DC">
                    <w:rPr>
                      <w:rFonts w:ascii="ＭＳ 明朝" w:eastAsia="ＭＳ 明朝" w:hAnsi="ＭＳ 明朝" w:cs="ＭＳ 明朝" w:hint="eastAsia"/>
                      <w:spacing w:val="6"/>
                      <w:kern w:val="0"/>
                      <w:szCs w:val="21"/>
                    </w:rPr>
                    <w:t xml:space="preserve">年　</w:t>
                  </w:r>
                  <w:r w:rsidR="00A707AD">
                    <w:rPr>
                      <w:rFonts w:ascii="ＭＳ 明朝" w:eastAsia="ＭＳ 明朝" w:hAnsi="ＭＳ 明朝" w:cs="ＭＳ 明朝" w:hint="eastAsia"/>
                      <w:spacing w:val="6"/>
                      <w:kern w:val="0"/>
                      <w:szCs w:val="21"/>
                    </w:rPr>
                    <w:t>1</w:t>
                  </w:r>
                  <w:r w:rsidR="00A707AD" w:rsidRPr="00DD56DC">
                    <w:rPr>
                      <w:rFonts w:ascii="ＭＳ 明朝" w:eastAsia="ＭＳ 明朝" w:hAnsi="ＭＳ 明朝" w:cs="ＭＳ 明朝" w:hint="eastAsia"/>
                      <w:spacing w:val="6"/>
                      <w:kern w:val="0"/>
                      <w:szCs w:val="21"/>
                    </w:rPr>
                    <w:t xml:space="preserve">月　</w:t>
                  </w:r>
                  <w:r w:rsidR="00A707AD">
                    <w:rPr>
                      <w:rFonts w:ascii="ＭＳ 明朝" w:eastAsia="ＭＳ 明朝" w:hAnsi="ＭＳ 明朝" w:cs="ＭＳ 明朝" w:hint="eastAsia"/>
                      <w:spacing w:val="6"/>
                      <w:kern w:val="0"/>
                      <w:szCs w:val="21"/>
                    </w:rPr>
                    <w:t>8</w:t>
                  </w:r>
                  <w:r w:rsidR="00A707AD" w:rsidRPr="00DD56DC">
                    <w:rPr>
                      <w:rFonts w:ascii="ＭＳ 明朝" w:eastAsia="ＭＳ 明朝" w:hAnsi="ＭＳ 明朝" w:cs="ＭＳ 明朝" w:hint="eastAsia"/>
                      <w:spacing w:val="6"/>
                      <w:kern w:val="0"/>
                      <w:szCs w:val="21"/>
                    </w:rPr>
                    <w:t>日</w:t>
                  </w:r>
                </w:p>
                <w:p w14:paraId="7F5FBFDF" w14:textId="5D4D538B" w:rsidR="00D1302E" w:rsidRPr="00E577BF"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403C09">
                    <w:rPr>
                      <w:rFonts w:ascii="ＭＳ 明朝" w:eastAsia="ＭＳ 明朝" w:hAnsi="ＭＳ 明朝" w:cs="ＭＳ 明朝" w:hint="eastAsia"/>
                      <w:spacing w:val="6"/>
                      <w:kern w:val="0"/>
                      <w:szCs w:val="21"/>
                    </w:rPr>
                    <w:t>２）2021年　4月　5日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F9E6DB8" w14:textId="50366976" w:rsidR="00A707AD" w:rsidRPr="00DD56DC"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DB5AA6">
                    <w:rPr>
                      <w:rFonts w:ascii="ＭＳ 明朝" w:eastAsia="ＭＳ 明朝" w:hAnsi="ＭＳ 明朝" w:cs="ＭＳ 明朝" w:hint="eastAsia"/>
                      <w:spacing w:val="6"/>
                      <w:kern w:val="0"/>
                      <w:szCs w:val="21"/>
                    </w:rPr>
                    <w:t>DXを活用した経営ビジョン・戦略</w:t>
                  </w:r>
                </w:p>
                <w:p w14:paraId="6BE3F7B5" w14:textId="77777777" w:rsidR="00A707AD" w:rsidRPr="00DD56DC"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ホームページURL</w:t>
                  </w:r>
                </w:p>
                <w:p w14:paraId="2CA24314" w14:textId="365411B5" w:rsidR="00D1302E" w:rsidRPr="00A707AD"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Fonts w:ascii="ＭＳ 明朝" w:eastAsia="ＭＳ 明朝" w:hAnsi="ＭＳ 明朝" w:cs="ＭＳ 明朝"/>
                        <w:spacing w:val="6"/>
                        <w:kern w:val="0"/>
                        <w:szCs w:val="21"/>
                      </w:rPr>
                      <w:t>https://www.tmex.co.jp/dcms_media/other/vision-strategy_s.pdf</w:t>
                    </w:r>
                  </w:hyperlink>
                </w:p>
                <w:p w14:paraId="796DB8C7" w14:textId="77777777" w:rsidR="00D1302E" w:rsidRDefault="00A707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018">
                    <w:rPr>
                      <w:rFonts w:ascii="ＭＳ 明朝" w:eastAsia="ＭＳ 明朝" w:hAnsi="ＭＳ 明朝" w:cs="ＭＳ 明朝" w:hint="eastAsia"/>
                      <w:spacing w:val="6"/>
                      <w:kern w:val="0"/>
                      <w:szCs w:val="21"/>
                    </w:rPr>
                    <w:t>上記URLの「DXを活用した経営ビジョン・戦略」の1ページ目に代表取締役社長メッセージとして戦略の推進状況等を掲載。</w:t>
                  </w:r>
                </w:p>
                <w:p w14:paraId="0C55E44B" w14:textId="4E828BC1" w:rsidR="00A707AD" w:rsidRPr="00403C09" w:rsidRDefault="00A707AD" w:rsidP="00A70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403C09">
                    <w:rPr>
                      <w:rFonts w:ascii="ＭＳ 明朝" w:eastAsia="ＭＳ 明朝" w:hAnsi="ＭＳ 明朝" w:cs="ＭＳ 明朝" w:hint="eastAsia"/>
                      <w:spacing w:val="6"/>
                      <w:kern w:val="0"/>
                      <w:szCs w:val="21"/>
                    </w:rPr>
                    <w:t>DX認定事業者の認定取得に関するお知らせ</w:t>
                  </w:r>
                </w:p>
                <w:p w14:paraId="67F41979" w14:textId="61F81E63" w:rsidR="00A707AD" w:rsidRPr="00A707AD" w:rsidRDefault="003D2D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spacing w:val="6"/>
                        <w:kern w:val="0"/>
                        <w:szCs w:val="21"/>
                      </w:rPr>
                      <w:t>https://www.tmex.co.jp/article/cate03/a133</w:t>
                    </w:r>
                  </w:hyperlink>
                  <w:r>
                    <w:rPr>
                      <w:rFonts w:ascii="ＭＳ 明朝" w:eastAsia="ＭＳ 明朝" w:hAnsi="ＭＳ 明朝" w:cs="ＭＳ 明朝" w:hint="eastAsia"/>
                      <w:spacing w:val="6"/>
                      <w:kern w:val="0"/>
                      <w:szCs w:val="21"/>
                    </w:rPr>
                    <w:t xml:space="preserve">　</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B5D60E8" w14:textId="77777777" w:rsidR="003D2D7B" w:rsidRDefault="003D2D7B" w:rsidP="003D2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76D3">
                    <w:rPr>
                      <w:rFonts w:ascii="ＭＳ 明朝" w:eastAsia="ＭＳ 明朝" w:hAnsi="ＭＳ 明朝" w:cs="ＭＳ 明朝" w:hint="eastAsia"/>
                      <w:spacing w:val="6"/>
                      <w:kern w:val="0"/>
                      <w:szCs w:val="21"/>
                    </w:rPr>
                    <w:t>１）DXを活用した経営ビジョン・戦略</w:t>
                  </w:r>
                </w:p>
                <w:p w14:paraId="385B6984" w14:textId="77777777" w:rsidR="003D2D7B" w:rsidRPr="00F93851" w:rsidRDefault="003D2D7B" w:rsidP="003D2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851">
                    <w:rPr>
                      <w:rFonts w:ascii="ＭＳ 明朝" w:eastAsia="ＭＳ 明朝" w:hAnsi="ＭＳ 明朝" w:cs="ＭＳ 明朝" w:hint="eastAsia"/>
                      <w:spacing w:val="6"/>
                      <w:kern w:val="0"/>
                      <w:szCs w:val="21"/>
                    </w:rPr>
                    <w:t>多摩川ホールディングスを中核とする多摩川グループは、「電</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・通信</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機器」、「再</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可能エネルギー」というこれからの</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本にとって極めて重要な</w:t>
                  </w:r>
                  <w:r w:rsidRPr="00F93851">
                    <w:rPr>
                      <w:rFonts w:ascii="ＭＳ 明朝" w:eastAsia="ＭＳ 明朝" w:hAnsi="ＭＳ 明朝" w:cs="ＭＳ 明朝"/>
                      <w:spacing w:val="6"/>
                      <w:kern w:val="0"/>
                      <w:szCs w:val="21"/>
                    </w:rPr>
                    <w:t xml:space="preserve">2 </w:t>
                  </w:r>
                  <w:r w:rsidRPr="00F93851">
                    <w:rPr>
                      <w:rFonts w:ascii="ＭＳ 明朝" w:eastAsia="ＭＳ 明朝" w:hAnsi="ＭＳ 明朝" w:cs="ＭＳ 明朝" w:hint="eastAsia"/>
                      <w:spacing w:val="6"/>
                      <w:kern w:val="0"/>
                      <w:szCs w:val="21"/>
                    </w:rPr>
                    <w:t>つの分野で事業を展開してまいりましたが、今回、改めて我々を取り巻く厳しい環境を踏まえ、デジタル化によって顧客・社会に提供できる価値や、デジタル施策等を再検討した上で、経営ビジョン・経営戦略を更新し、本</w:t>
                  </w:r>
                  <w:r w:rsidRPr="00F93851">
                    <w:rPr>
                      <w:rFonts w:ascii="Microsoft JhengHei" w:eastAsia="Microsoft JhengHei" w:hAnsi="Microsoft JhengHei" w:cs="Microsoft JhengHei" w:hint="eastAsia"/>
                      <w:spacing w:val="6"/>
                      <w:kern w:val="0"/>
                      <w:szCs w:val="21"/>
                    </w:rPr>
                    <w:t>⽂</w:t>
                  </w:r>
                  <w:r w:rsidRPr="00F93851">
                    <w:rPr>
                      <w:rFonts w:ascii="ＭＳ 明朝" w:eastAsia="ＭＳ 明朝" w:hAnsi="ＭＳ 明朝" w:cs="ＭＳ 明朝" w:hint="eastAsia"/>
                      <w:spacing w:val="6"/>
                      <w:kern w:val="0"/>
                      <w:szCs w:val="21"/>
                    </w:rPr>
                    <w:t>書にとりまとめました。</w:t>
                  </w:r>
                </w:p>
                <w:p w14:paraId="29C1A6E5" w14:textId="25EBC080" w:rsidR="00D1302E" w:rsidRPr="00E577BF" w:rsidRDefault="003D2D7B" w:rsidP="003D2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851">
                    <w:rPr>
                      <w:rFonts w:ascii="ＭＳ 明朝" w:eastAsia="ＭＳ 明朝" w:hAnsi="ＭＳ 明朝" w:cs="ＭＳ 明朝" w:hint="eastAsia"/>
                      <w:spacing w:val="6"/>
                      <w:kern w:val="0"/>
                      <w:szCs w:val="21"/>
                    </w:rPr>
                    <w:t>多摩川グループの経営戦略では、代表取締役社長がDX実務総括責任者となってDX戦略会議を定期的に開催し、グ</w:t>
                  </w:r>
                </w:p>
                <w:p w14:paraId="0338094C" w14:textId="77777777" w:rsidR="003D2D7B" w:rsidRDefault="003D2D7B" w:rsidP="003D2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851">
                    <w:rPr>
                      <w:rFonts w:ascii="ＭＳ 明朝" w:eastAsia="ＭＳ 明朝" w:hAnsi="ＭＳ 明朝" w:cs="ＭＳ 明朝" w:hint="eastAsia"/>
                      <w:spacing w:val="6"/>
                      <w:kern w:val="0"/>
                      <w:szCs w:val="21"/>
                    </w:rPr>
                    <w:t>ループ各社の責任者を集めて、グループ全体のDX戦略を決定するといった新しいプロセスを導入することといたしました。既に、電子・通信機器事業においては、製品検査のオンライン化・デジタル化を進め、不具合発生時の対応の迅速化、影響範囲の最小化および不具合発生の未然防止に成功し、現在では、試作・実験の省略による開発期間の短縮化や技術伝承の効率化を目的としたAI導入を目指すなどDXを積極的に推進しておりますが、DX戦略会議を設けることで、さらに意思決定スピードを上げ</w:t>
                  </w:r>
                  <w:r w:rsidRPr="00F93851">
                    <w:rPr>
                      <w:rFonts w:ascii="ＭＳ 明朝" w:eastAsia="ＭＳ 明朝" w:hAnsi="ＭＳ 明朝" w:cs="ＭＳ 明朝" w:hint="eastAsia"/>
                      <w:spacing w:val="6"/>
                      <w:kern w:val="0"/>
                      <w:szCs w:val="21"/>
                    </w:rPr>
                    <w:lastRenderedPageBreak/>
                    <w:t>て強力にDXを推進し、顧客・社会に新しい未来を提供してまいります。</w:t>
                  </w:r>
                </w:p>
                <w:p w14:paraId="17C96B4C" w14:textId="77777777" w:rsidR="003D2D7B" w:rsidRPr="008D28EA" w:rsidRDefault="003D2D7B" w:rsidP="003D2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28EA">
                    <w:rPr>
                      <w:rFonts w:ascii="ＭＳ 明朝" w:eastAsia="ＭＳ 明朝" w:hAnsi="ＭＳ 明朝" w:cs="ＭＳ 明朝" w:hint="eastAsia"/>
                      <w:spacing w:val="6"/>
                      <w:kern w:val="0"/>
                      <w:szCs w:val="21"/>
                    </w:rPr>
                    <w:t>２）DX認定事業者の認定取得に関するお知らせ</w:t>
                  </w:r>
                </w:p>
                <w:p w14:paraId="25260F6A" w14:textId="77777777" w:rsidR="003D2D7B" w:rsidRPr="008D28EA" w:rsidRDefault="003D2D7B" w:rsidP="003D2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28EA">
                    <w:rPr>
                      <w:rFonts w:ascii="ＭＳ 明朝" w:eastAsia="ＭＳ 明朝" w:hAnsi="ＭＳ 明朝" w:cs="ＭＳ 明朝" w:hint="eastAsia"/>
                      <w:spacing w:val="6"/>
                      <w:kern w:val="0"/>
                      <w:szCs w:val="21"/>
                    </w:rPr>
                    <w:t>当社グループは、「人と地球の未来のために」を企業方針とし、「高度通信技術」と「再生可能エネルギー開発」というこれからの日本にとって非常に重要な２つのフィールドを展開してまいりました。</w:t>
                  </w:r>
                </w:p>
                <w:p w14:paraId="402A26F5" w14:textId="77777777" w:rsidR="003D2D7B" w:rsidRPr="003E76D3" w:rsidRDefault="003D2D7B" w:rsidP="003D2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28EA">
                    <w:rPr>
                      <w:rFonts w:ascii="ＭＳ 明朝" w:eastAsia="ＭＳ 明朝" w:hAnsi="ＭＳ 明朝" w:cs="ＭＳ 明朝" w:hint="eastAsia"/>
                      <w:spacing w:val="6"/>
                      <w:kern w:val="0"/>
                      <w:szCs w:val="21"/>
                    </w:rPr>
                    <w:t>昨今、感染症の影響を受けた急速なデジタル化、気候変動、自然災害の頻発・激甚化によって当社を取り巻く外部環境は大きく変化しましたが、DXを推進し、「スマートシティ」、「脱炭素社会」を実現する企業として確固たる地位を確立してまいります。</w:t>
                  </w:r>
                </w:p>
                <w:p w14:paraId="2C25497D" w14:textId="77777777" w:rsidR="003D2D7B" w:rsidRPr="008D28EA" w:rsidRDefault="003D2D7B" w:rsidP="003D2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28EA">
                    <w:rPr>
                      <w:rFonts w:ascii="ＭＳ 明朝" w:eastAsia="ＭＳ 明朝" w:hAnsi="ＭＳ 明朝" w:cs="ＭＳ 明朝" w:hint="eastAsia"/>
                      <w:spacing w:val="6"/>
                      <w:kern w:val="0"/>
                      <w:szCs w:val="21"/>
                    </w:rPr>
                    <w:t>電子・通信用機器事業では、5Gの超高速・大容量通信に必要不可欠な最先端の「アナログ高周波技術」を軸とする電子・通信機器・システム開発技術により、都市の防災・環境・医療分野のDXを推進し、スマートシティ、脱炭素社会を実現することをビジョンに掲げております。事業パートナーシップを活用したローカル5G関連分野のシェア拡大によって日本全体のDX化に貢献することを目指します。</w:t>
                  </w:r>
                </w:p>
                <w:p w14:paraId="052C604F" w14:textId="51610B65" w:rsidR="00D1302E" w:rsidRPr="00E577BF" w:rsidRDefault="003D2D7B" w:rsidP="003D2D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28EA">
                    <w:rPr>
                      <w:rFonts w:ascii="ＭＳ 明朝" w:eastAsia="ＭＳ 明朝" w:hAnsi="ＭＳ 明朝" w:cs="ＭＳ 明朝" w:hint="eastAsia"/>
                      <w:spacing w:val="6"/>
                      <w:kern w:val="0"/>
                      <w:szCs w:val="21"/>
                    </w:rPr>
                    <w:t>再生可能エネルギー事業では、電子・通信機器事業で培ったデジタル技術を活用した再生可能エネルギーシステムを普及させ、温室効果ガスを削減し、脱炭素社会を実現することをビジョンに掲げております</w:t>
                  </w:r>
                  <w:r w:rsidRPr="003D2D7B">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95D19CB" w:rsidR="00D1302E" w:rsidRPr="00E577BF" w:rsidRDefault="0056070E" w:rsidP="005607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28日</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015C5CA" w14:textId="77777777" w:rsidR="0056070E" w:rsidRPr="00DD56DC" w:rsidRDefault="0056070E" w:rsidP="005607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3851">
                    <w:rPr>
                      <w:rFonts w:ascii="ＭＳ 明朝" w:eastAsia="ＭＳ 明朝" w:hAnsi="ＭＳ 明朝" w:cs="ＭＳ 明朝" w:hint="eastAsia"/>
                      <w:spacing w:val="6"/>
                      <w:kern w:val="0"/>
                      <w:szCs w:val="21"/>
                    </w:rPr>
                    <w:t>「DX推進指標」自己診断 フォーマット入力・回答済</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05B76F9" w:rsidR="00D1302E" w:rsidRPr="00E577BF" w:rsidRDefault="003D2D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sidR="00A50490">
                    <w:rPr>
                      <w:rFonts w:ascii="ＭＳ 明朝" w:eastAsia="ＭＳ 明朝" w:hAnsi="ＭＳ 明朝" w:cs="ＭＳ 明朝" w:hint="eastAsia"/>
                      <w:spacing w:val="6"/>
                      <w:kern w:val="0"/>
                      <w:szCs w:val="21"/>
                    </w:rPr>
                    <w:t>７</w:t>
                  </w:r>
                  <w:r w:rsidR="00D1302E" w:rsidRPr="00E577BF">
                    <w:rPr>
                      <w:rFonts w:ascii="ＭＳ 明朝" w:eastAsia="ＭＳ 明朝" w:hAnsi="ＭＳ 明朝" w:cs="ＭＳ 明朝" w:hint="eastAsia"/>
                      <w:spacing w:val="6"/>
                      <w:kern w:val="0"/>
                      <w:szCs w:val="21"/>
                    </w:rPr>
                    <w:t>月</w:t>
                  </w:r>
                  <w:r w:rsidR="00A50490">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FDEEF7D" w14:textId="5DFB4376" w:rsidR="00A50490" w:rsidRPr="00A50490" w:rsidRDefault="00A50490" w:rsidP="00A50490">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0490">
                    <w:rPr>
                      <w:rFonts w:ascii="ＭＳ 明朝" w:eastAsia="ＭＳ 明朝" w:hAnsi="ＭＳ 明朝" w:cs="ＭＳ 明朝" w:hint="eastAsia"/>
                      <w:spacing w:val="6"/>
                      <w:kern w:val="0"/>
                      <w:szCs w:val="21"/>
                    </w:rPr>
                    <w:t>サイバーセキュリティに関する対策の方針として</w:t>
                  </w:r>
                  <w:r>
                    <w:rPr>
                      <w:rFonts w:ascii="ＭＳ 明朝" w:eastAsia="ＭＳ 明朝" w:hAnsi="ＭＳ 明朝" w:cs="ＭＳ 明朝" w:hint="eastAsia"/>
                      <w:spacing w:val="6"/>
                      <w:kern w:val="0"/>
                      <w:szCs w:val="21"/>
                    </w:rPr>
                    <w:t>、社員に向けて、情報セキュリティルールを展開。</w:t>
                  </w:r>
                  <w:r w:rsidRPr="00A50490">
                    <w:rPr>
                      <w:rFonts w:ascii="ＭＳ 明朝" w:eastAsia="ＭＳ 明朝" w:hAnsi="ＭＳ 明朝" w:cs="ＭＳ 明朝" w:hint="eastAsia"/>
                      <w:spacing w:val="6"/>
                      <w:kern w:val="0"/>
                      <w:szCs w:val="21"/>
                    </w:rPr>
                    <w:t>就業規則や秘密保持契約に基づいた情報セキュリティへの認識</w:t>
                  </w:r>
                  <w:r>
                    <w:rPr>
                      <w:rFonts w:ascii="ＭＳ 明朝" w:eastAsia="ＭＳ 明朝" w:hAnsi="ＭＳ 明朝" w:cs="ＭＳ 明朝" w:hint="eastAsia"/>
                      <w:spacing w:val="6"/>
                      <w:kern w:val="0"/>
                      <w:szCs w:val="21"/>
                    </w:rPr>
                    <w:t>を促している。</w:t>
                  </w:r>
                  <w:r w:rsidRPr="00A50490">
                    <w:rPr>
                      <w:rFonts w:ascii="ＭＳ 明朝" w:eastAsia="ＭＳ 明朝" w:hAnsi="ＭＳ 明朝" w:cs="ＭＳ 明朝" w:hint="eastAsia"/>
                      <w:spacing w:val="6"/>
                      <w:kern w:val="0"/>
                      <w:szCs w:val="21"/>
                    </w:rPr>
                    <w:t>また、万が一の際の経営への影響の低減と業務の継続性を保つためにも、日常的な情報管理として、使用PCやサーバー上のファイル、メールの整理整頓、不要なデータの削除、デスクトップ上やドキュメントフォルダの掃除を習慣づけ</w:t>
                  </w:r>
                  <w:r>
                    <w:rPr>
                      <w:rFonts w:ascii="ＭＳ 明朝" w:eastAsia="ＭＳ 明朝" w:hAnsi="ＭＳ 明朝" w:cs="ＭＳ 明朝" w:hint="eastAsia"/>
                      <w:spacing w:val="6"/>
                      <w:kern w:val="0"/>
                      <w:szCs w:val="21"/>
                    </w:rPr>
                    <w:t>ること</w:t>
                  </w:r>
                  <w:r w:rsidR="00286D95">
                    <w:rPr>
                      <w:rFonts w:ascii="ＭＳ 明朝" w:eastAsia="ＭＳ 明朝" w:hAnsi="ＭＳ 明朝" w:cs="ＭＳ 明朝" w:hint="eastAsia"/>
                      <w:spacing w:val="6"/>
                      <w:kern w:val="0"/>
                      <w:szCs w:val="21"/>
                    </w:rPr>
                    <w:t>を徹底している。</w:t>
                  </w:r>
                </w:p>
                <w:p w14:paraId="549AD583" w14:textId="7890D415" w:rsidR="00E902B1" w:rsidRPr="00E577BF" w:rsidRDefault="00A504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3D2D7B" w:rsidRPr="003D2D7B">
                    <w:rPr>
                      <w:rFonts w:ascii="ＭＳ 明朝" w:eastAsia="ＭＳ 明朝" w:hAnsi="ＭＳ 明朝" w:cs="ＭＳ 明朝" w:hint="eastAsia"/>
                      <w:spacing w:val="6"/>
                      <w:kern w:val="0"/>
                      <w:szCs w:val="21"/>
                    </w:rPr>
                    <w:t>神奈川県警主催による情報セキュリティ研修を実施</w:t>
                  </w:r>
                </w:p>
                <w:p w14:paraId="1A9E4A75" w14:textId="77777777" w:rsidR="00350A8C" w:rsidRDefault="00286D95"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経済安全保障上の技術情報流出防止について</w:t>
                  </w:r>
                  <w:r>
                    <w:rPr>
                      <w:rFonts w:ascii="ＭＳ 明朝" w:eastAsia="ＭＳ 明朝" w:hAnsi="ＭＳ 明朝" w:cs="ＭＳ 明朝" w:hint="eastAsia"/>
                      <w:spacing w:val="6"/>
                      <w:kern w:val="0"/>
                      <w:szCs w:val="21"/>
                    </w:rPr>
                    <w:t>、流出リスクやリスク対策について研修を行った。（以下、詳細）</w:t>
                  </w:r>
                </w:p>
                <w:p w14:paraId="17E8F9C5"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3つの流出リスク</w:t>
                  </w:r>
                </w:p>
                <w:p w14:paraId="5FC2B276"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1. サイバー攻撃による技術流出</w:t>
                  </w:r>
                </w:p>
                <w:p w14:paraId="4B4553B1"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2. スパイ工作による技術流出</w:t>
                  </w:r>
                </w:p>
                <w:p w14:paraId="3DA89A79"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3. 経済・学術活動を通じた技術流出</w:t>
                  </w:r>
                </w:p>
                <w:p w14:paraId="49E32C4A"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lastRenderedPageBreak/>
                    <w:t>5つのリスク対策</w:t>
                  </w:r>
                </w:p>
                <w:p w14:paraId="2B26EF32"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1. 接近の制御</w:t>
                  </w:r>
                </w:p>
                <w:p w14:paraId="0FB3229D"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2. 持出し困難化</w:t>
                  </w:r>
                </w:p>
                <w:p w14:paraId="6643A585"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3. 視認性の確保</w:t>
                  </w:r>
                </w:p>
                <w:p w14:paraId="4C31B9E7"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4. 秘密情報に対する認識向上</w:t>
                  </w:r>
                </w:p>
                <w:p w14:paraId="11B3FA0C" w14:textId="37CC3B21"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5. 信頼関係の維持・向上等</w:t>
                  </w:r>
                </w:p>
                <w:p w14:paraId="408C5C1A"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② サイバーセキュリティ対策</w:t>
                  </w:r>
                </w:p>
                <w:p w14:paraId="63B61EB2"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サイバー攻撃の種類</w:t>
                  </w:r>
                </w:p>
                <w:p w14:paraId="7812F08E" w14:textId="5F288CFE"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1. サイバーテロ- 電力・鉄道などのインフラのマヒ</w:t>
                  </w:r>
                </w:p>
                <w:p w14:paraId="5F8AAE4D" w14:textId="0C906FF8"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2. サイバーインテリジェンス- スパイ活動</w:t>
                  </w:r>
                </w:p>
                <w:p w14:paraId="4F17786D" w14:textId="664F6F06"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3. ランサムウェア- 身代金要求</w:t>
                  </w:r>
                </w:p>
                <w:p w14:paraId="5273C650"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攻撃の手段</w:t>
                  </w:r>
                </w:p>
                <w:p w14:paraId="3E8BC74D"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 標的型メール（メールアドレスなりすます）</w:t>
                  </w:r>
                </w:p>
                <w:p w14:paraId="13699F74"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 やり取り型メール（担当者になりすまして実際にやりとり）</w:t>
                  </w:r>
                </w:p>
                <w:p w14:paraId="5616EDBF"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ランサムウェアのデモ</w:t>
                  </w:r>
                </w:p>
                <w:p w14:paraId="48AB929A"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 攻撃側、被害側</w:t>
                  </w:r>
                </w:p>
                <w:p w14:paraId="7923EC18"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サイバーセキュリティへの意識づけ</w:t>
                  </w:r>
                </w:p>
                <w:p w14:paraId="72253FDD"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 サイバーセキュリティは「知識」より「意識」が大切。システム担当者へ任せっきりにしない</w:t>
                  </w:r>
                </w:p>
                <w:p w14:paraId="1A0FF7E6"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 今できる対策はしっかりやる（ウイルス対策ソフトなど）</w:t>
                  </w:r>
                </w:p>
                <w:p w14:paraId="71A5FAB5" w14:textId="77777777" w:rsidR="00286D95" w:rsidRPr="00286D95"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 ウイルス感染は終わりではなく始まり</w:t>
                  </w:r>
                </w:p>
                <w:p w14:paraId="55510B03" w14:textId="078FEEE3" w:rsidR="00286D95" w:rsidRPr="00A50490" w:rsidRDefault="00286D95" w:rsidP="00286D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6D95">
                    <w:rPr>
                      <w:rFonts w:ascii="ＭＳ 明朝" w:eastAsia="ＭＳ 明朝" w:hAnsi="ＭＳ 明朝" w:cs="ＭＳ 明朝" w:hint="eastAsia"/>
                      <w:spacing w:val="6"/>
                      <w:kern w:val="0"/>
                      <w:szCs w:val="21"/>
                    </w:rPr>
                    <w:t>- 情報共有する（ひとりで抱え込まない）</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0A546" w14:textId="77777777" w:rsidR="00197E5B" w:rsidRDefault="00197E5B">
      <w:r>
        <w:separator/>
      </w:r>
    </w:p>
  </w:endnote>
  <w:endnote w:type="continuationSeparator" w:id="0">
    <w:p w14:paraId="3C32C6DB" w14:textId="77777777" w:rsidR="00197E5B" w:rsidRDefault="00197E5B">
      <w:r>
        <w:continuationSeparator/>
      </w:r>
    </w:p>
  </w:endnote>
  <w:endnote w:type="continuationNotice" w:id="1">
    <w:p w14:paraId="386EFA47" w14:textId="77777777" w:rsidR="00197E5B" w:rsidRDefault="00197E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58CB4" w14:textId="77777777" w:rsidR="00197E5B" w:rsidRDefault="00197E5B">
      <w:r>
        <w:separator/>
      </w:r>
    </w:p>
  </w:footnote>
  <w:footnote w:type="continuationSeparator" w:id="0">
    <w:p w14:paraId="22D5AF2D" w14:textId="77777777" w:rsidR="00197E5B" w:rsidRDefault="00197E5B">
      <w:r>
        <w:continuationSeparator/>
      </w:r>
    </w:p>
  </w:footnote>
  <w:footnote w:type="continuationNotice" w:id="1">
    <w:p w14:paraId="02661409" w14:textId="77777777" w:rsidR="00197E5B" w:rsidRDefault="00197E5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EA40AC2"/>
    <w:multiLevelType w:val="hybridMultilevel"/>
    <w:tmpl w:val="B49C34E2"/>
    <w:lvl w:ilvl="0" w:tplc="480422F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9984833"/>
    <w:multiLevelType w:val="hybridMultilevel"/>
    <w:tmpl w:val="FAEE0AC6"/>
    <w:lvl w:ilvl="0" w:tplc="BAF82B7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5"/>
  </w:num>
  <w:num w:numId="3" w16cid:durableId="1711954363">
    <w:abstractNumId w:val="0"/>
  </w:num>
  <w:num w:numId="4" w16cid:durableId="1189491815">
    <w:abstractNumId w:val="3"/>
  </w:num>
  <w:num w:numId="5" w16cid:durableId="1467359714">
    <w:abstractNumId w:val="2"/>
  </w:num>
  <w:num w:numId="6" w16cid:durableId="5559711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0F26DC"/>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97E5B"/>
    <w:rsid w:val="001B1C31"/>
    <w:rsid w:val="001B2D37"/>
    <w:rsid w:val="001B376A"/>
    <w:rsid w:val="001C130D"/>
    <w:rsid w:val="001C19DC"/>
    <w:rsid w:val="002026A5"/>
    <w:rsid w:val="00203C71"/>
    <w:rsid w:val="00207705"/>
    <w:rsid w:val="00215478"/>
    <w:rsid w:val="00221EF5"/>
    <w:rsid w:val="002231B4"/>
    <w:rsid w:val="00235B1D"/>
    <w:rsid w:val="0024317B"/>
    <w:rsid w:val="00246783"/>
    <w:rsid w:val="00247501"/>
    <w:rsid w:val="00252385"/>
    <w:rsid w:val="00261B17"/>
    <w:rsid w:val="00270A21"/>
    <w:rsid w:val="0027635A"/>
    <w:rsid w:val="00277C81"/>
    <w:rsid w:val="00280930"/>
    <w:rsid w:val="00286D95"/>
    <w:rsid w:val="00291E04"/>
    <w:rsid w:val="002A27BF"/>
    <w:rsid w:val="002C3C35"/>
    <w:rsid w:val="002E3758"/>
    <w:rsid w:val="002F5008"/>
    <w:rsid w:val="002F5397"/>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2D7B"/>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070E"/>
    <w:rsid w:val="00574B25"/>
    <w:rsid w:val="005755CD"/>
    <w:rsid w:val="00580E8C"/>
    <w:rsid w:val="0058161B"/>
    <w:rsid w:val="00590B9B"/>
    <w:rsid w:val="00591A8A"/>
    <w:rsid w:val="0059262C"/>
    <w:rsid w:val="00594AF7"/>
    <w:rsid w:val="005B62ED"/>
    <w:rsid w:val="005B7641"/>
    <w:rsid w:val="005E7B8B"/>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2729A"/>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60F"/>
    <w:rsid w:val="00912E20"/>
    <w:rsid w:val="00913BD8"/>
    <w:rsid w:val="009156A4"/>
    <w:rsid w:val="009243FD"/>
    <w:rsid w:val="0094225E"/>
    <w:rsid w:val="00946E32"/>
    <w:rsid w:val="00955C0C"/>
    <w:rsid w:val="00964BDD"/>
    <w:rsid w:val="009653AA"/>
    <w:rsid w:val="0097041C"/>
    <w:rsid w:val="00972B7B"/>
    <w:rsid w:val="00975A98"/>
    <w:rsid w:val="00977317"/>
    <w:rsid w:val="009811EE"/>
    <w:rsid w:val="009877BF"/>
    <w:rsid w:val="0099009C"/>
    <w:rsid w:val="0099667D"/>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490"/>
    <w:rsid w:val="00A50B40"/>
    <w:rsid w:val="00A541C7"/>
    <w:rsid w:val="00A549F4"/>
    <w:rsid w:val="00A56E62"/>
    <w:rsid w:val="00A707AD"/>
    <w:rsid w:val="00A7349F"/>
    <w:rsid w:val="00A8301F"/>
    <w:rsid w:val="00A8306B"/>
    <w:rsid w:val="00A84C8E"/>
    <w:rsid w:val="00A932DE"/>
    <w:rsid w:val="00AA16AF"/>
    <w:rsid w:val="00AA47A2"/>
    <w:rsid w:val="00AB5A63"/>
    <w:rsid w:val="00AD39FB"/>
    <w:rsid w:val="00AD4077"/>
    <w:rsid w:val="00AE6A68"/>
    <w:rsid w:val="00B02404"/>
    <w:rsid w:val="00B25451"/>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3F90"/>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7575"/>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C7AEB"/>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j4TFShXPFi/f2/iLDSP6m0S1NFGSlYqYpLjpIzopmTQrhxAjrL044E0Wr/P0hzJBDoYatqYQB3KxpE5gzxWKQ==" w:salt="Egc+4JjCiEOftsN2z22I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A707AD"/>
    <w:rPr>
      <w:color w:val="0563C1"/>
      <w:u w:val="single"/>
    </w:rPr>
  </w:style>
  <w:style w:type="character" w:styleId="af7">
    <w:name w:val="Unresolved Mention"/>
    <w:uiPriority w:val="99"/>
    <w:semiHidden/>
    <w:unhideWhenUsed/>
    <w:rsid w:val="00A707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mex.co.jp/dcms_media/other/vision-strategy_s.pdf" TargetMode="External"/><Relationship Id="rId13" Type="http://schemas.openxmlformats.org/officeDocument/2006/relationships/hyperlink" Target="https://www.tmex.co.jp/dcms_media/other/kessansetsumei_0709.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mex.co.jp/dcms_media/other/vision-strategy_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mex.co.jp/article/cate03/a1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mex.co.jp/dcms_media/other/vision-strategy_s.pdf" TargetMode="External"/><Relationship Id="rId5" Type="http://schemas.openxmlformats.org/officeDocument/2006/relationships/webSettings" Target="webSettings.xml"/><Relationship Id="rId15" Type="http://schemas.openxmlformats.org/officeDocument/2006/relationships/hyperlink" Target="https://www.tmex.co.jp/dcms_media/other/vision-strategy_s.pdf" TargetMode="External"/><Relationship Id="rId10" Type="http://schemas.openxmlformats.org/officeDocument/2006/relationships/hyperlink" Target="https://www.tmex.co.jp/dcms_media/other/kessansetsumei_0709.pdf" TargetMode="External"/><Relationship Id="rId4" Type="http://schemas.openxmlformats.org/officeDocument/2006/relationships/settings" Target="settings.xml"/><Relationship Id="rId9" Type="http://schemas.openxmlformats.org/officeDocument/2006/relationships/hyperlink" Target="https://www.tmex.co.jp/dcms_media/other/vision-strategy_s.pdf" TargetMode="External"/><Relationship Id="rId14" Type="http://schemas.openxmlformats.org/officeDocument/2006/relationships/hyperlink" Target="https://www.tmex.co.jp/dcms_media/other/vision-strategy_s.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1164</ap:Words>
  <ap:Characters>6639</ap:Characters>
  <ap:Application/>
  <ap:Lines>55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7788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