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4C1C88C9"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69FECB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024BA">
              <w:rPr>
                <w:rFonts w:ascii="ＭＳ 明朝" w:eastAsia="ＭＳ 明朝" w:hAnsi="ＭＳ 明朝" w:cs="ＭＳ 明朝" w:hint="eastAsia"/>
                <w:spacing w:val="6"/>
                <w:kern w:val="0"/>
                <w:szCs w:val="21"/>
              </w:rPr>
              <w:t>令和７</w:t>
            </w:r>
            <w:r w:rsidRPr="00E577BF">
              <w:rPr>
                <w:rFonts w:ascii="ＭＳ 明朝" w:eastAsia="ＭＳ 明朝" w:hAnsi="ＭＳ 明朝" w:cs="ＭＳ 明朝" w:hint="eastAsia"/>
                <w:spacing w:val="6"/>
                <w:kern w:val="0"/>
                <w:szCs w:val="21"/>
              </w:rPr>
              <w:t xml:space="preserve">年　</w:t>
            </w:r>
            <w:r w:rsidR="00D024BA">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 xml:space="preserve">月　</w:t>
            </w:r>
            <w:r w:rsidR="00D024BA">
              <w:rPr>
                <w:rFonts w:ascii="ＭＳ 明朝" w:eastAsia="ＭＳ 明朝" w:hAnsi="ＭＳ 明朝" w:cs="ＭＳ 明朝" w:hint="eastAsia"/>
                <w:spacing w:val="6"/>
                <w:kern w:val="0"/>
                <w:szCs w:val="21"/>
              </w:rPr>
              <w:t>２</w:t>
            </w:r>
            <w:r w:rsidR="00680A76">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2460C7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024BA">
              <w:rPr>
                <w:rFonts w:ascii="ＭＳ 明朝" w:eastAsia="ＭＳ 明朝" w:hAnsi="ＭＳ 明朝" w:hint="eastAsia"/>
                <w:spacing w:val="6"/>
                <w:kern w:val="0"/>
                <w:szCs w:val="21"/>
              </w:rPr>
              <w:t>しみずけんせつ</w:t>
            </w:r>
            <w:r w:rsidR="00FB5182" w:rsidRPr="00E577BF">
              <w:rPr>
                <w:rFonts w:ascii="ＭＳ 明朝" w:eastAsia="ＭＳ 明朝" w:hAnsi="ＭＳ 明朝" w:hint="eastAsia"/>
                <w:spacing w:val="6"/>
                <w:kern w:val="0"/>
                <w:szCs w:val="21"/>
              </w:rPr>
              <w:t xml:space="preserve">    </w:t>
            </w:r>
          </w:p>
          <w:p w14:paraId="1EE5CAB5" w14:textId="56EBBEE6"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D024BA">
              <w:rPr>
                <w:rFonts w:ascii="ＭＳ 明朝" w:eastAsia="ＭＳ 明朝" w:hAnsi="ＭＳ 明朝" w:cs="ＭＳ 明朝" w:hint="eastAsia"/>
                <w:spacing w:val="6"/>
                <w:kern w:val="0"/>
                <w:szCs w:val="21"/>
              </w:rPr>
              <w:t xml:space="preserve">清水建設株式会社　</w:t>
            </w:r>
          </w:p>
          <w:p w14:paraId="709E4A6F" w14:textId="3427230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D024BA">
              <w:rPr>
                <w:rFonts w:ascii="ＭＳ 明朝" w:eastAsia="ＭＳ 明朝" w:hAnsi="ＭＳ 明朝" w:hint="eastAsia"/>
                <w:spacing w:val="6"/>
                <w:kern w:val="0"/>
                <w:szCs w:val="21"/>
              </w:rPr>
              <w:t>いのうえかずゆき</w:t>
            </w:r>
            <w:r w:rsidR="00FB5182" w:rsidRPr="00E577BF">
              <w:rPr>
                <w:rFonts w:ascii="ＭＳ 明朝" w:eastAsia="ＭＳ 明朝" w:hAnsi="ＭＳ 明朝" w:hint="eastAsia"/>
                <w:spacing w:val="6"/>
                <w:kern w:val="0"/>
                <w:szCs w:val="21"/>
              </w:rPr>
              <w:t xml:space="preserve">  </w:t>
            </w:r>
          </w:p>
          <w:p w14:paraId="039A6583" w14:textId="1393C1C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D024BA">
              <w:rPr>
                <w:rFonts w:ascii="ＭＳ 明朝" w:eastAsia="ＭＳ 明朝" w:hAnsi="ＭＳ 明朝" w:hint="eastAsia"/>
                <w:spacing w:val="6"/>
                <w:kern w:val="0"/>
                <w:szCs w:val="21"/>
              </w:rPr>
              <w:t>取締役社長 井上　和幸</w:t>
            </w:r>
            <w:r w:rsidR="00FB5182" w:rsidRPr="00E577BF">
              <w:rPr>
                <w:rFonts w:ascii="ＭＳ 明朝" w:eastAsia="ＭＳ 明朝" w:hAnsi="ＭＳ 明朝" w:cs="ＭＳ 明朝" w:hint="eastAsia"/>
                <w:spacing w:val="6"/>
                <w:kern w:val="0"/>
                <w:szCs w:val="21"/>
              </w:rPr>
              <w:t xml:space="preserve">  </w:t>
            </w:r>
          </w:p>
          <w:p w14:paraId="5534F654" w14:textId="76CD341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024BA">
              <w:rPr>
                <w:rFonts w:ascii="ＭＳ 明朝" w:eastAsia="ＭＳ 明朝" w:hAnsi="ＭＳ 明朝" w:cs="ＭＳ 明朝" w:hint="eastAsia"/>
                <w:spacing w:val="6"/>
                <w:kern w:val="0"/>
                <w:szCs w:val="21"/>
              </w:rPr>
              <w:t>1</w:t>
            </w:r>
            <w:r w:rsidR="00D024BA">
              <w:rPr>
                <w:rFonts w:ascii="ＭＳ 明朝" w:eastAsia="ＭＳ 明朝" w:hAnsi="ＭＳ 明朝" w:cs="ＭＳ 明朝"/>
                <w:spacing w:val="6"/>
                <w:kern w:val="0"/>
                <w:szCs w:val="21"/>
              </w:rPr>
              <w:t>04-8370</w:t>
            </w:r>
          </w:p>
          <w:p w14:paraId="6BDAE701" w14:textId="1710C003" w:rsidR="00D1302E" w:rsidRPr="00D024BA" w:rsidRDefault="00D024BA" w:rsidP="00D024BA">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東京都中央区京橋二丁目１６－１</w:t>
            </w:r>
          </w:p>
          <w:p w14:paraId="47DD002F" w14:textId="25B1B4C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024BA">
              <w:rPr>
                <w:rFonts w:ascii="ＭＳ 明朝" w:eastAsia="ＭＳ 明朝" w:hAnsi="ＭＳ 明朝" w:cs="ＭＳ 明朝"/>
                <w:kern w:val="0"/>
                <w:szCs w:val="21"/>
              </w:rPr>
              <w:t>1010401013565</w:t>
            </w:r>
          </w:p>
          <w:p w14:paraId="045CD76E" w14:textId="7DB865F3" w:rsidR="00D1302E" w:rsidRPr="00E577BF" w:rsidRDefault="00680A76"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7C1F4C59">
                <v:oval id="_x0000_s2050" style="position:absolute;left:0;text-align:left;margin-left:99.5pt;margin-top:13.25pt;width:55.5pt;height:13pt;z-index:251658240">
                  <v:fill opacity="0"/>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BE627A" w14:textId="77777777" w:rsidR="00D024BA" w:rsidRDefault="00D024BA" w:rsidP="00D024BA">
                  <w:pPr>
                    <w:numPr>
                      <w:ilvl w:val="0"/>
                      <w:numId w:val="5"/>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0F4819">
                    <w:rPr>
                      <w:rFonts w:ascii="ＭＳ 明朝" w:eastAsia="ＭＳ 明朝" w:hAnsi="ＭＳ 明朝" w:cs="ＭＳ 明朝" w:hint="eastAsia"/>
                      <w:spacing w:val="6"/>
                      <w:kern w:val="0"/>
                      <w:szCs w:val="21"/>
                    </w:rPr>
                    <w:t>SHIMZ VISION</w:t>
                  </w:r>
                  <w:r w:rsidRPr="000F4819">
                    <w:rPr>
                      <w:rFonts w:ascii="ＭＳ 明朝" w:eastAsia="ＭＳ 明朝" w:hAnsi="ＭＳ 明朝" w:cs="ＭＳ 明朝"/>
                      <w:spacing w:val="6"/>
                      <w:kern w:val="0"/>
                      <w:szCs w:val="21"/>
                    </w:rPr>
                    <w:t xml:space="preserve"> 2030</w:t>
                  </w:r>
                  <w:r w:rsidRPr="000F4819">
                    <w:rPr>
                      <w:rFonts w:ascii="ＭＳ 明朝" w:eastAsia="ＭＳ 明朝" w:hAnsi="ＭＳ 明朝" w:cs="ＭＳ 明朝" w:hint="eastAsia"/>
                      <w:spacing w:val="6"/>
                      <w:kern w:val="0"/>
                      <w:szCs w:val="21"/>
                    </w:rPr>
                    <w:t>（長期ビジョン）</w:t>
                  </w:r>
                </w:p>
                <w:p w14:paraId="0FA615E0" w14:textId="77777777" w:rsidR="00D024BA" w:rsidRDefault="00D024BA" w:rsidP="00D024BA">
                  <w:pPr>
                    <w:numPr>
                      <w:ilvl w:val="0"/>
                      <w:numId w:val="5"/>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0F4819">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r w:rsidRPr="000F4819">
                    <w:rPr>
                      <w:rFonts w:ascii="ＭＳ 明朝" w:eastAsia="ＭＳ 明朝" w:hAnsi="ＭＳ 明朝" w:cs="ＭＳ 明朝"/>
                      <w:spacing w:val="6"/>
                      <w:kern w:val="0"/>
                      <w:szCs w:val="21"/>
                    </w:rPr>
                    <w:t>202</w:t>
                  </w:r>
                  <w:r w:rsidRPr="000F4819">
                    <w:rPr>
                      <w:rFonts w:ascii="ＭＳ 明朝" w:eastAsia="ＭＳ 明朝" w:hAnsi="ＭＳ 明朝" w:cs="ＭＳ 明朝" w:hint="eastAsia"/>
                      <w:spacing w:val="6"/>
                      <w:kern w:val="0"/>
                      <w:szCs w:val="21"/>
                    </w:rPr>
                    <w:t>4-2026</w:t>
                  </w:r>
                  <w:r>
                    <w:rPr>
                      <w:rFonts w:ascii="ＭＳ 明朝" w:eastAsia="ＭＳ 明朝" w:hAnsi="ＭＳ 明朝" w:cs="ＭＳ 明朝" w:hint="eastAsia"/>
                      <w:spacing w:val="6"/>
                      <w:kern w:val="0"/>
                      <w:szCs w:val="21"/>
                    </w:rPr>
                    <w:t>〉</w:t>
                  </w:r>
                </w:p>
                <w:p w14:paraId="200ADAF6" w14:textId="3A3D78B7" w:rsidR="00D1302E" w:rsidRPr="00D024BA" w:rsidRDefault="00D024BA" w:rsidP="00DD56DC">
                  <w:pPr>
                    <w:numPr>
                      <w:ilvl w:val="0"/>
                      <w:numId w:val="5"/>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D024BA">
                    <w:rPr>
                      <w:rFonts w:ascii="ＭＳ 明朝" w:eastAsia="ＭＳ 明朝" w:hAnsi="ＭＳ 明朝" w:cs="ＭＳ 明朝" w:hint="eastAsia"/>
                      <w:spacing w:val="6"/>
                      <w:kern w:val="0"/>
                      <w:szCs w:val="21"/>
                    </w:rPr>
                    <w:t>コーポレートレポート2024</w:t>
                  </w:r>
                </w:p>
              </w:tc>
            </w:tr>
            <w:tr w:rsidR="00D024BA" w:rsidRPr="00E577BF" w14:paraId="49DA1E39" w14:textId="77777777" w:rsidTr="00F5566D">
              <w:trPr>
                <w:trHeight w:val="697"/>
              </w:trPr>
              <w:tc>
                <w:tcPr>
                  <w:tcW w:w="2600" w:type="dxa"/>
                  <w:shd w:val="clear" w:color="auto" w:fill="auto"/>
                </w:tcPr>
                <w:p w14:paraId="2E32CE86" w14:textId="77777777" w:rsidR="00D024BA" w:rsidRPr="00E577BF" w:rsidRDefault="00D024BA" w:rsidP="00D024B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C51F403" w14:textId="77777777" w:rsidR="00D024BA" w:rsidRDefault="00D024BA" w:rsidP="00D024B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2019年5月10日</w:t>
                  </w:r>
                </w:p>
                <w:p w14:paraId="264F9893" w14:textId="77777777" w:rsidR="00D024BA" w:rsidRDefault="00D024BA" w:rsidP="00D024B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2024年5月13日</w:t>
                  </w:r>
                </w:p>
                <w:p w14:paraId="5054374B" w14:textId="2741E735" w:rsidR="00D024BA" w:rsidRPr="00D024BA" w:rsidRDefault="00D024BA" w:rsidP="00D024B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4BA">
                    <w:rPr>
                      <w:rFonts w:ascii="ＭＳ 明朝" w:eastAsia="ＭＳ 明朝" w:hAnsi="ＭＳ 明朝" w:cs="ＭＳ 明朝" w:hint="eastAsia"/>
                      <w:spacing w:val="6"/>
                      <w:kern w:val="0"/>
                      <w:szCs w:val="21"/>
                    </w:rPr>
                    <w:t>2024年8月8日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041764" w14:textId="77777777" w:rsidR="00D024BA" w:rsidRDefault="00D024BA" w:rsidP="00D024BA">
                  <w:r>
                    <w:rPr>
                      <w:rFonts w:hint="eastAsia"/>
                    </w:rPr>
                    <w:t>清水建設社外HPに掲載</w:t>
                  </w:r>
                </w:p>
                <w:p w14:paraId="6A024F10" w14:textId="77777777" w:rsidR="00D024BA" w:rsidRDefault="00D024BA" w:rsidP="00D024B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819">
                    <w:rPr>
                      <w:rFonts w:ascii="ＭＳ 明朝" w:eastAsia="ＭＳ 明朝" w:hAnsi="ＭＳ 明朝" w:cs="ＭＳ 明朝" w:hint="eastAsia"/>
                      <w:spacing w:val="6"/>
                      <w:kern w:val="0"/>
                      <w:szCs w:val="21"/>
                    </w:rPr>
                    <w:t>SHIMZ VISION</w:t>
                  </w:r>
                  <w:r w:rsidRPr="000F4819">
                    <w:rPr>
                      <w:rFonts w:ascii="ＭＳ 明朝" w:eastAsia="ＭＳ 明朝" w:hAnsi="ＭＳ 明朝" w:cs="ＭＳ 明朝"/>
                      <w:spacing w:val="6"/>
                      <w:kern w:val="0"/>
                      <w:szCs w:val="21"/>
                    </w:rPr>
                    <w:t xml:space="preserve"> 2030</w:t>
                  </w:r>
                  <w:r w:rsidRPr="000F4819">
                    <w:rPr>
                      <w:rFonts w:ascii="ＭＳ 明朝" w:eastAsia="ＭＳ 明朝" w:hAnsi="ＭＳ 明朝" w:cs="ＭＳ 明朝" w:hint="eastAsia"/>
                      <w:spacing w:val="6"/>
                      <w:kern w:val="0"/>
                      <w:szCs w:val="21"/>
                    </w:rPr>
                    <w:t>（長期ビジョン）</w:t>
                  </w:r>
                  <w:r w:rsidRPr="000F4819">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掲載箇所：</w:t>
                  </w:r>
                  <w:r w:rsidRPr="000F4819">
                    <w:rPr>
                      <w:rFonts w:ascii="ＭＳ 明朝" w:eastAsia="ＭＳ 明朝" w:hAnsi="ＭＳ 明朝" w:cs="ＭＳ 明朝" w:hint="eastAsia"/>
                      <w:spacing w:val="6"/>
                      <w:kern w:val="0"/>
                      <w:szCs w:val="21"/>
                    </w:rPr>
                    <w:t>P1</w:t>
                  </w:r>
                  <w:r>
                    <w:rPr>
                      <w:rFonts w:ascii="ＭＳ 明朝" w:eastAsia="ＭＳ 明朝" w:hAnsi="ＭＳ 明朝" w:cs="ＭＳ 明朝" w:hint="eastAsia"/>
                      <w:spacing w:val="6"/>
                      <w:kern w:val="0"/>
                      <w:szCs w:val="21"/>
                    </w:rPr>
                    <w:t>、</w:t>
                  </w:r>
                  <w:r w:rsidRPr="000F4819">
                    <w:rPr>
                      <w:rFonts w:ascii="ＭＳ 明朝" w:eastAsia="ＭＳ 明朝" w:hAnsi="ＭＳ 明朝" w:cs="ＭＳ 明朝" w:hint="eastAsia"/>
                      <w:spacing w:val="6"/>
                      <w:kern w:val="0"/>
                      <w:szCs w:val="21"/>
                    </w:rPr>
                    <w:t>P2</w:t>
                  </w:r>
                  <w:r>
                    <w:rPr>
                      <w:rFonts w:ascii="ＭＳ 明朝" w:eastAsia="ＭＳ 明朝" w:hAnsi="ＭＳ 明朝" w:cs="ＭＳ 明朝" w:hint="eastAsia"/>
                      <w:spacing w:val="6"/>
                      <w:kern w:val="0"/>
                      <w:szCs w:val="21"/>
                    </w:rPr>
                    <w:t>、</w:t>
                  </w:r>
                  <w:r w:rsidRPr="000F4819">
                    <w:rPr>
                      <w:rFonts w:ascii="ＭＳ 明朝" w:eastAsia="ＭＳ 明朝" w:hAnsi="ＭＳ 明朝" w:cs="ＭＳ 明朝" w:hint="eastAsia"/>
                      <w:spacing w:val="6"/>
                      <w:kern w:val="0"/>
                      <w:szCs w:val="21"/>
                    </w:rPr>
                    <w:t>P3</w:t>
                  </w:r>
                  <w:r>
                    <w:rPr>
                      <w:rFonts w:ascii="ＭＳ 明朝" w:eastAsia="ＭＳ 明朝" w:hAnsi="ＭＳ 明朝" w:cs="ＭＳ 明朝"/>
                      <w:spacing w:val="6"/>
                      <w:kern w:val="0"/>
                      <w:sz w:val="14"/>
                      <w:szCs w:val="14"/>
                    </w:rPr>
                    <w:br/>
                  </w:r>
                  <w:r w:rsidRPr="00530B8D">
                    <w:rPr>
                      <w:rFonts w:ascii="ＭＳ 明朝" w:eastAsia="ＭＳ 明朝" w:hAnsi="ＭＳ 明朝" w:cs="ＭＳ 明朝"/>
                      <w:spacing w:val="6"/>
                      <w:kern w:val="0"/>
                      <w:sz w:val="14"/>
                      <w:szCs w:val="14"/>
                    </w:rPr>
                    <w:t>https://www.shimz.co.jp/company/about/strategy/pdf/</w:t>
                  </w:r>
                  <w:r w:rsidRPr="00530B8D">
                    <w:rPr>
                      <w:rFonts w:ascii="ＭＳ 明朝" w:eastAsia="ＭＳ 明朝" w:hAnsi="ＭＳ 明朝" w:cs="ＭＳ 明朝" w:hint="eastAsia"/>
                      <w:spacing w:val="6"/>
                      <w:kern w:val="0"/>
                      <w:sz w:val="14"/>
                      <w:szCs w:val="14"/>
                    </w:rPr>
                    <w:t>shimzvision2030</w:t>
                  </w:r>
                  <w:r w:rsidRPr="00530B8D">
                    <w:rPr>
                      <w:rFonts w:ascii="ＭＳ 明朝" w:eastAsia="ＭＳ 明朝" w:hAnsi="ＭＳ 明朝" w:cs="ＭＳ 明朝"/>
                      <w:spacing w:val="6"/>
                      <w:kern w:val="0"/>
                      <w:sz w:val="14"/>
                      <w:szCs w:val="14"/>
                    </w:rPr>
                    <w:t>.pdf</w:t>
                  </w:r>
                </w:p>
                <w:p w14:paraId="66037A39" w14:textId="77777777" w:rsidR="006947B0" w:rsidRDefault="00D024BA" w:rsidP="00DD56D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819">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r w:rsidRPr="000F4819">
                    <w:rPr>
                      <w:rFonts w:ascii="ＭＳ 明朝" w:eastAsia="ＭＳ 明朝" w:hAnsi="ＭＳ 明朝" w:cs="ＭＳ 明朝"/>
                      <w:spacing w:val="6"/>
                      <w:kern w:val="0"/>
                      <w:szCs w:val="21"/>
                    </w:rPr>
                    <w:t>202</w:t>
                  </w:r>
                  <w:r w:rsidRPr="000F4819">
                    <w:rPr>
                      <w:rFonts w:ascii="ＭＳ 明朝" w:eastAsia="ＭＳ 明朝" w:hAnsi="ＭＳ 明朝" w:cs="ＭＳ 明朝" w:hint="eastAsia"/>
                      <w:spacing w:val="6"/>
                      <w:kern w:val="0"/>
                      <w:szCs w:val="21"/>
                    </w:rPr>
                    <w:t>4-2026</w:t>
                  </w:r>
                  <w:r>
                    <w:rPr>
                      <w:rFonts w:ascii="ＭＳ 明朝" w:eastAsia="ＭＳ 明朝" w:hAnsi="ＭＳ 明朝" w:cs="ＭＳ 明朝" w:hint="eastAsia"/>
                      <w:spacing w:val="6"/>
                      <w:kern w:val="0"/>
                      <w:szCs w:val="21"/>
                    </w:rPr>
                    <w:t>〉</w:t>
                  </w:r>
                  <w:r w:rsidRPr="000F4819">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掲載箇所：P</w:t>
                  </w:r>
                  <w:r w:rsidRPr="000F4819">
                    <w:rPr>
                      <w:rFonts w:ascii="ＭＳ 明朝" w:eastAsia="ＭＳ 明朝" w:hAnsi="ＭＳ 明朝" w:cs="ＭＳ 明朝" w:hint="eastAsia"/>
                      <w:spacing w:val="6"/>
                      <w:kern w:val="0"/>
                      <w:szCs w:val="21"/>
                    </w:rPr>
                    <w:t>14</w:t>
                  </w:r>
                  <w:r>
                    <w:rPr>
                      <w:rFonts w:ascii="ＭＳ 明朝" w:eastAsia="ＭＳ 明朝" w:hAnsi="ＭＳ 明朝" w:cs="ＭＳ 明朝" w:hint="eastAsia"/>
                      <w:spacing w:val="6"/>
                      <w:kern w:val="0"/>
                      <w:szCs w:val="21"/>
                    </w:rPr>
                    <w:t>、</w:t>
                  </w:r>
                  <w:r w:rsidRPr="000F4819">
                    <w:rPr>
                      <w:rFonts w:ascii="ＭＳ 明朝" w:eastAsia="ＭＳ 明朝" w:hAnsi="ＭＳ 明朝" w:cs="ＭＳ 明朝" w:hint="eastAsia"/>
                      <w:spacing w:val="6"/>
                      <w:kern w:val="0"/>
                      <w:szCs w:val="21"/>
                    </w:rPr>
                    <w:t>P15</w:t>
                  </w:r>
                  <w:r>
                    <w:rPr>
                      <w:rFonts w:ascii="ＭＳ 明朝" w:eastAsia="ＭＳ 明朝" w:hAnsi="ＭＳ 明朝" w:cs="ＭＳ 明朝"/>
                      <w:spacing w:val="6"/>
                      <w:kern w:val="0"/>
                      <w:szCs w:val="21"/>
                    </w:rPr>
                    <w:br/>
                  </w:r>
                  <w:r w:rsidRPr="00530B8D">
                    <w:rPr>
                      <w:rFonts w:ascii="ＭＳ 明朝" w:eastAsia="ＭＳ 明朝" w:hAnsi="ＭＳ 明朝" w:cs="ＭＳ 明朝"/>
                      <w:spacing w:val="6"/>
                      <w:kern w:val="0"/>
                      <w:sz w:val="14"/>
                      <w:szCs w:val="14"/>
                    </w:rPr>
                    <w:t>https://www.shimz.co.jp/company/about/strategy/pdf/policy2024.pdf</w:t>
                  </w:r>
                  <w:r>
                    <w:rPr>
                      <w:rFonts w:ascii="ＭＳ 明朝" w:eastAsia="ＭＳ 明朝" w:hAnsi="ＭＳ 明朝" w:cs="ＭＳ 明朝"/>
                      <w:spacing w:val="6"/>
                      <w:kern w:val="0"/>
                      <w:szCs w:val="21"/>
                    </w:rPr>
                    <w:br/>
                  </w:r>
                </w:p>
                <w:p w14:paraId="2BFD86E1" w14:textId="7310C932" w:rsidR="00D1302E" w:rsidRPr="006947B0" w:rsidRDefault="00D024BA" w:rsidP="00DD56D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47B0">
                    <w:rPr>
                      <w:rFonts w:ascii="ＭＳ 明朝" w:eastAsia="ＭＳ 明朝" w:hAnsi="ＭＳ 明朝" w:cs="ＭＳ 明朝" w:hint="eastAsia"/>
                      <w:spacing w:val="6"/>
                      <w:kern w:val="0"/>
                      <w:szCs w:val="21"/>
                    </w:rPr>
                    <w:t>コーポレートレポート2024</w:t>
                  </w:r>
                  <w:r w:rsidRPr="006947B0">
                    <w:rPr>
                      <w:rFonts w:ascii="ＭＳ 明朝" w:eastAsia="ＭＳ 明朝" w:hAnsi="ＭＳ 明朝" w:cs="ＭＳ 明朝"/>
                      <w:spacing w:val="6"/>
                      <w:kern w:val="0"/>
                      <w:szCs w:val="21"/>
                    </w:rPr>
                    <w:br/>
                  </w:r>
                  <w:r w:rsidRPr="006947B0">
                    <w:rPr>
                      <w:rFonts w:ascii="ＭＳ 明朝" w:eastAsia="ＭＳ 明朝" w:hAnsi="ＭＳ 明朝" w:cs="ＭＳ 明朝" w:hint="eastAsia"/>
                      <w:spacing w:val="6"/>
                      <w:kern w:val="0"/>
                      <w:szCs w:val="21"/>
                    </w:rPr>
                    <w:t>掲載箇所：P15</w:t>
                  </w:r>
                  <w:r w:rsidRPr="006947B0">
                    <w:rPr>
                      <w:rFonts w:ascii="ＭＳ 明朝" w:eastAsia="ＭＳ 明朝" w:hAnsi="ＭＳ 明朝" w:cs="ＭＳ 明朝"/>
                      <w:spacing w:val="6"/>
                      <w:kern w:val="0"/>
                      <w:szCs w:val="21"/>
                    </w:rPr>
                    <w:br/>
                  </w:r>
                  <w:r w:rsidRPr="006947B0">
                    <w:rPr>
                      <w:rFonts w:ascii="ＭＳ 明朝" w:eastAsia="ＭＳ 明朝" w:hAnsi="ＭＳ 明朝" w:cs="ＭＳ 明朝"/>
                      <w:spacing w:val="6"/>
                      <w:kern w:val="0"/>
                      <w:sz w:val="14"/>
                      <w:szCs w:val="14"/>
                    </w:rPr>
                    <w:t>https://pdf.irpocket.com/C1803/I7Sq/IrfG/VXmJ.pdf</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C38D62F" w14:textId="77777777" w:rsidR="00D024BA" w:rsidRDefault="00D024BA" w:rsidP="00D024BA">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819">
                    <w:rPr>
                      <w:rFonts w:ascii="ＭＳ 明朝" w:eastAsia="ＭＳ 明朝" w:hAnsi="ＭＳ 明朝" w:cs="ＭＳ 明朝" w:hint="eastAsia"/>
                      <w:spacing w:val="6"/>
                      <w:kern w:val="0"/>
                      <w:szCs w:val="21"/>
                    </w:rPr>
                    <w:t>SHIMZ VISION</w:t>
                  </w:r>
                  <w:r w:rsidRPr="000F4819">
                    <w:rPr>
                      <w:rFonts w:ascii="ＭＳ 明朝" w:eastAsia="ＭＳ 明朝" w:hAnsi="ＭＳ 明朝" w:cs="ＭＳ 明朝"/>
                      <w:spacing w:val="6"/>
                      <w:kern w:val="0"/>
                      <w:szCs w:val="21"/>
                    </w:rPr>
                    <w:t xml:space="preserve"> 2030</w:t>
                  </w:r>
                  <w:r w:rsidRPr="000F4819">
                    <w:rPr>
                      <w:rFonts w:ascii="ＭＳ 明朝" w:eastAsia="ＭＳ 明朝" w:hAnsi="ＭＳ 明朝" w:cs="ＭＳ 明朝" w:hint="eastAsia"/>
                      <w:spacing w:val="6"/>
                      <w:kern w:val="0"/>
                      <w:szCs w:val="21"/>
                    </w:rPr>
                    <w:t>（長期ビジョン）</w:t>
                  </w:r>
                </w:p>
                <w:p w14:paraId="4B7D85D7" w14:textId="77777777" w:rsidR="00D024BA" w:rsidRDefault="00D024BA" w:rsidP="00D024BA">
                  <w:pPr>
                    <w:numPr>
                      <w:ilvl w:val="1"/>
                      <w:numId w:val="8"/>
                    </w:numPr>
                    <w:suppressAutoHyphens/>
                    <w:kinsoku w:val="0"/>
                    <w:overflowPunct w:val="0"/>
                    <w:adjustRightInd w:val="0"/>
                    <w:spacing w:afterLines="50" w:after="120" w:line="238" w:lineRule="exact"/>
                    <w:ind w:left="558" w:hanging="283"/>
                    <w:jc w:val="left"/>
                    <w:textAlignment w:val="center"/>
                    <w:rPr>
                      <w:rFonts w:ascii="ＭＳ 明朝" w:eastAsia="ＭＳ 明朝" w:hAnsi="ＭＳ 明朝" w:cs="ＭＳ 明朝"/>
                      <w:spacing w:val="6"/>
                      <w:kern w:val="0"/>
                      <w:szCs w:val="21"/>
                    </w:rPr>
                  </w:pPr>
                  <w:r w:rsidRPr="009675A2">
                    <w:rPr>
                      <w:rFonts w:ascii="ＭＳ 明朝" w:eastAsia="ＭＳ 明朝" w:hAnsi="ＭＳ 明朝" w:cs="ＭＳ 明朝" w:hint="eastAsia"/>
                      <w:spacing w:val="6"/>
                      <w:kern w:val="0"/>
                      <w:szCs w:val="21"/>
                    </w:rPr>
                    <w:t>シミズグループが2030年に目指す姿</w:t>
                  </w:r>
                  <w:r w:rsidRPr="009675A2">
                    <w:rPr>
                      <w:rFonts w:ascii="ＭＳ 明朝" w:eastAsia="ＭＳ 明朝" w:hAnsi="ＭＳ 明朝" w:cs="ＭＳ 明朝"/>
                      <w:spacing w:val="6"/>
                      <w:kern w:val="0"/>
                      <w:szCs w:val="21"/>
                    </w:rPr>
                    <w:br/>
                  </w:r>
                  <w:r w:rsidRPr="009675A2">
                    <w:rPr>
                      <w:rFonts w:ascii="ＭＳ 明朝" w:eastAsia="ＭＳ 明朝" w:hAnsi="ＭＳ 明朝" w:cs="ＭＳ 明朝" w:hint="eastAsia"/>
                      <w:spacing w:val="6"/>
                      <w:kern w:val="0"/>
                      <w:szCs w:val="21"/>
                    </w:rPr>
                    <w:t>シミズグループは</w:t>
                  </w:r>
                  <w:r>
                    <w:rPr>
                      <w:rFonts w:ascii="ＭＳ 明朝" w:eastAsia="ＭＳ 明朝" w:hAnsi="ＭＳ 明朝" w:cs="ＭＳ 明朝" w:hint="eastAsia"/>
                      <w:spacing w:val="6"/>
                      <w:kern w:val="0"/>
                      <w:szCs w:val="21"/>
                    </w:rPr>
                    <w:t>、</w:t>
                  </w:r>
                  <w:r w:rsidRPr="009675A2">
                    <w:rPr>
                      <w:rFonts w:ascii="ＭＳ 明朝" w:eastAsia="ＭＳ 明朝" w:hAnsi="ＭＳ 明朝" w:cs="ＭＳ 明朝" w:hint="eastAsia"/>
                      <w:spacing w:val="6"/>
                      <w:kern w:val="0"/>
                      <w:szCs w:val="21"/>
                    </w:rPr>
                    <w:t>建設事業の枠を超えた不断の自己変革と挑戦</w:t>
                  </w:r>
                  <w:r>
                    <w:rPr>
                      <w:rFonts w:ascii="ＭＳ 明朝" w:eastAsia="ＭＳ 明朝" w:hAnsi="ＭＳ 明朝" w:cs="ＭＳ 明朝" w:hint="eastAsia"/>
                      <w:spacing w:val="6"/>
                      <w:kern w:val="0"/>
                      <w:szCs w:val="21"/>
                    </w:rPr>
                    <w:t>、</w:t>
                  </w:r>
                  <w:r w:rsidRPr="009675A2">
                    <w:rPr>
                      <w:rFonts w:ascii="ＭＳ 明朝" w:eastAsia="ＭＳ 明朝" w:hAnsi="ＭＳ 明朝" w:cs="ＭＳ 明朝" w:hint="eastAsia"/>
                      <w:spacing w:val="6"/>
                      <w:kern w:val="0"/>
                      <w:szCs w:val="21"/>
                    </w:rPr>
                    <w:t>多様なパートナーとの共創を通じて</w:t>
                  </w:r>
                  <w:r>
                    <w:rPr>
                      <w:rFonts w:ascii="ＭＳ 明朝" w:eastAsia="ＭＳ 明朝" w:hAnsi="ＭＳ 明朝" w:cs="ＭＳ 明朝" w:hint="eastAsia"/>
                      <w:spacing w:val="6"/>
                      <w:kern w:val="0"/>
                      <w:szCs w:val="21"/>
                    </w:rPr>
                    <w:t>、</w:t>
                  </w:r>
                  <w:r w:rsidRPr="009675A2">
                    <w:rPr>
                      <w:rFonts w:ascii="ＭＳ 明朝" w:eastAsia="ＭＳ 明朝" w:hAnsi="ＭＳ 明朝" w:cs="ＭＳ 明朝" w:hint="eastAsia"/>
                      <w:spacing w:val="6"/>
                      <w:kern w:val="0"/>
                      <w:szCs w:val="21"/>
                    </w:rPr>
                    <w:t>時代を先取りする価値を創造（スマートイノベーション）し</w:t>
                  </w:r>
                  <w:r>
                    <w:rPr>
                      <w:rFonts w:ascii="ＭＳ 明朝" w:eastAsia="ＭＳ 明朝" w:hAnsi="ＭＳ 明朝" w:cs="ＭＳ 明朝" w:hint="eastAsia"/>
                      <w:spacing w:val="6"/>
                      <w:kern w:val="0"/>
                      <w:szCs w:val="21"/>
                    </w:rPr>
                    <w:t>、</w:t>
                  </w:r>
                  <w:r w:rsidRPr="009675A2">
                    <w:rPr>
                      <w:rFonts w:ascii="ＭＳ 明朝" w:eastAsia="ＭＳ 明朝" w:hAnsi="ＭＳ 明朝" w:cs="ＭＳ 明朝" w:hint="eastAsia"/>
                      <w:spacing w:val="6"/>
                      <w:kern w:val="0"/>
                      <w:szCs w:val="21"/>
                    </w:rPr>
                    <w:t>人々が豊かさと幸福を実感できる</w:t>
                  </w:r>
                  <w:r>
                    <w:rPr>
                      <w:rFonts w:ascii="ＭＳ 明朝" w:eastAsia="ＭＳ 明朝" w:hAnsi="ＭＳ 明朝" w:cs="ＭＳ 明朝" w:hint="eastAsia"/>
                      <w:spacing w:val="6"/>
                      <w:kern w:val="0"/>
                      <w:szCs w:val="21"/>
                    </w:rPr>
                    <w:t>、</w:t>
                  </w:r>
                  <w:r w:rsidRPr="009675A2">
                    <w:rPr>
                      <w:rFonts w:ascii="ＭＳ 明朝" w:eastAsia="ＭＳ 明朝" w:hAnsi="ＭＳ 明朝" w:cs="ＭＳ 明朝" w:hint="eastAsia"/>
                      <w:spacing w:val="6"/>
                      <w:kern w:val="0"/>
                      <w:szCs w:val="21"/>
                    </w:rPr>
                    <w:t>持続可能な未来社会の実現に貢献します</w:t>
                  </w:r>
                </w:p>
                <w:p w14:paraId="29846EDC" w14:textId="77777777" w:rsidR="00D024BA" w:rsidRDefault="00D024BA" w:rsidP="00D024BA">
                  <w:pPr>
                    <w:numPr>
                      <w:ilvl w:val="1"/>
                      <w:numId w:val="8"/>
                    </w:numPr>
                    <w:suppressAutoHyphens/>
                    <w:kinsoku w:val="0"/>
                    <w:overflowPunct w:val="0"/>
                    <w:adjustRightInd w:val="0"/>
                    <w:spacing w:afterLines="50" w:after="120" w:line="238" w:lineRule="exact"/>
                    <w:ind w:left="558" w:hanging="283"/>
                    <w:jc w:val="left"/>
                    <w:textAlignment w:val="center"/>
                    <w:rPr>
                      <w:rFonts w:ascii="ＭＳ 明朝" w:eastAsia="ＭＳ 明朝" w:hAnsi="ＭＳ 明朝" w:cs="ＭＳ 明朝"/>
                      <w:spacing w:val="6"/>
                      <w:kern w:val="0"/>
                      <w:szCs w:val="21"/>
                    </w:rPr>
                  </w:pPr>
                  <w:r w:rsidRPr="009675A2">
                    <w:rPr>
                      <w:rFonts w:ascii="ＭＳ 明朝" w:eastAsia="ＭＳ 明朝" w:hAnsi="ＭＳ 明朝" w:cs="ＭＳ 明朝" w:hint="eastAsia"/>
                      <w:spacing w:val="6"/>
                      <w:kern w:val="0"/>
                      <w:szCs w:val="21"/>
                    </w:rPr>
                    <w:t>シミズグループが社会に提供する価値</w:t>
                  </w:r>
                  <w:r>
                    <w:rPr>
                      <w:rFonts w:ascii="ＭＳ 明朝" w:eastAsia="ＭＳ 明朝" w:hAnsi="ＭＳ 明朝" w:cs="ＭＳ 明朝"/>
                      <w:spacing w:val="6"/>
                      <w:kern w:val="0"/>
                      <w:szCs w:val="21"/>
                    </w:rPr>
                    <w:br/>
                  </w:r>
                  <w:r w:rsidRPr="009675A2">
                    <w:rPr>
                      <w:rFonts w:ascii="ＭＳ 明朝" w:eastAsia="ＭＳ 明朝" w:hAnsi="ＭＳ 明朝" w:cs="ＭＳ 明朝" w:hint="eastAsia"/>
                      <w:spacing w:val="6"/>
                      <w:kern w:val="0"/>
                      <w:szCs w:val="21"/>
                    </w:rPr>
                    <w:t>・安全・安心でレジリエントな社会の実現</w:t>
                  </w:r>
                  <w:r>
                    <w:rPr>
                      <w:rFonts w:ascii="ＭＳ 明朝" w:eastAsia="ＭＳ 明朝" w:hAnsi="ＭＳ 明朝" w:cs="ＭＳ 明朝"/>
                      <w:spacing w:val="6"/>
                      <w:kern w:val="0"/>
                      <w:szCs w:val="21"/>
                    </w:rPr>
                    <w:br/>
                  </w:r>
                  <w:r w:rsidRPr="009675A2">
                    <w:rPr>
                      <w:rFonts w:ascii="ＭＳ 明朝" w:eastAsia="ＭＳ 明朝" w:hAnsi="ＭＳ 明朝" w:cs="ＭＳ 明朝" w:hint="eastAsia"/>
                      <w:spacing w:val="6"/>
                      <w:kern w:val="0"/>
                      <w:szCs w:val="21"/>
                    </w:rPr>
                    <w:t>・健康・快適に暮らせるインクルーシブな社会</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lastRenderedPageBreak/>
                    <w:t xml:space="preserve">  </w:t>
                  </w:r>
                  <w:r w:rsidRPr="009675A2">
                    <w:rPr>
                      <w:rFonts w:ascii="ＭＳ 明朝" w:eastAsia="ＭＳ 明朝" w:hAnsi="ＭＳ 明朝" w:cs="ＭＳ 明朝" w:hint="eastAsia"/>
                      <w:spacing w:val="6"/>
                      <w:kern w:val="0"/>
                      <w:szCs w:val="21"/>
                    </w:rPr>
                    <w:t>の実現</w:t>
                  </w:r>
                  <w:r>
                    <w:rPr>
                      <w:rFonts w:ascii="ＭＳ 明朝" w:eastAsia="ＭＳ 明朝" w:hAnsi="ＭＳ 明朝" w:cs="ＭＳ 明朝"/>
                      <w:spacing w:val="6"/>
                      <w:kern w:val="0"/>
                      <w:szCs w:val="21"/>
                    </w:rPr>
                    <w:br/>
                  </w:r>
                  <w:r w:rsidRPr="00455307">
                    <w:rPr>
                      <w:rFonts w:ascii="ＭＳ 明朝" w:eastAsia="ＭＳ 明朝" w:hAnsi="ＭＳ 明朝" w:cs="ＭＳ 明朝" w:hint="eastAsia"/>
                      <w:spacing w:val="6"/>
                      <w:kern w:val="0"/>
                      <w:szCs w:val="21"/>
                    </w:rPr>
                    <w:t>・地球環境に配慮したサステナブルな社会の実現</w:t>
                  </w:r>
                </w:p>
                <w:p w14:paraId="589DBB06" w14:textId="77777777" w:rsidR="00D024BA" w:rsidRDefault="00D024BA" w:rsidP="00D024BA">
                  <w:pPr>
                    <w:numPr>
                      <w:ilvl w:val="1"/>
                      <w:numId w:val="8"/>
                    </w:numPr>
                    <w:suppressAutoHyphens/>
                    <w:kinsoku w:val="0"/>
                    <w:overflowPunct w:val="0"/>
                    <w:adjustRightInd w:val="0"/>
                    <w:spacing w:afterLines="50" w:after="120" w:line="238" w:lineRule="exact"/>
                    <w:ind w:left="558" w:hanging="283"/>
                    <w:jc w:val="left"/>
                    <w:textAlignment w:val="center"/>
                    <w:rPr>
                      <w:rFonts w:ascii="ＭＳ 明朝" w:eastAsia="ＭＳ 明朝" w:hAnsi="ＭＳ 明朝" w:cs="ＭＳ 明朝"/>
                      <w:spacing w:val="6"/>
                      <w:kern w:val="0"/>
                      <w:szCs w:val="21"/>
                    </w:rPr>
                  </w:pPr>
                  <w:r w:rsidRPr="00455307">
                    <w:rPr>
                      <w:rFonts w:ascii="ＭＳ 明朝" w:eastAsia="ＭＳ 明朝" w:hAnsi="ＭＳ 明朝" w:cs="ＭＳ 明朝" w:hint="eastAsia"/>
                      <w:spacing w:val="6"/>
                      <w:kern w:val="0"/>
                      <w:szCs w:val="21"/>
                    </w:rPr>
                    <w:t>ビジョンの達成に向けて</w:t>
                  </w:r>
                  <w:r>
                    <w:rPr>
                      <w:rFonts w:ascii="ＭＳ 明朝" w:eastAsia="ＭＳ 明朝" w:hAnsi="ＭＳ 明朝" w:cs="ＭＳ 明朝"/>
                      <w:spacing w:val="6"/>
                      <w:kern w:val="0"/>
                      <w:szCs w:val="21"/>
                    </w:rPr>
                    <w:br/>
                  </w:r>
                  <w:r w:rsidRPr="00455307">
                    <w:rPr>
                      <w:rFonts w:ascii="ＭＳ 明朝" w:eastAsia="ＭＳ 明朝" w:hAnsi="ＭＳ 明朝" w:cs="ＭＳ 明朝" w:hint="eastAsia"/>
                      <w:spacing w:val="6"/>
                      <w:kern w:val="0"/>
                      <w:szCs w:val="21"/>
                    </w:rPr>
                    <w:t>事業構造・技術・人財の3つのイノベーションの融合により</w:t>
                  </w:r>
                  <w:r>
                    <w:rPr>
                      <w:rFonts w:ascii="ＭＳ 明朝" w:eastAsia="ＭＳ 明朝" w:hAnsi="ＭＳ 明朝" w:cs="ＭＳ 明朝" w:hint="eastAsia"/>
                      <w:spacing w:val="6"/>
                      <w:kern w:val="0"/>
                      <w:szCs w:val="21"/>
                    </w:rPr>
                    <w:t>、</w:t>
                  </w:r>
                  <w:r w:rsidRPr="00455307">
                    <w:rPr>
                      <w:rFonts w:ascii="ＭＳ 明朝" w:eastAsia="ＭＳ 明朝" w:hAnsi="ＭＳ 明朝" w:cs="ＭＳ 明朝" w:hint="eastAsia"/>
                      <w:spacing w:val="6"/>
                      <w:kern w:val="0"/>
                      <w:szCs w:val="21"/>
                    </w:rPr>
                    <w:t>新たな価値を創造するスマートイノベーションカンパニーを目指します</w:t>
                  </w:r>
                </w:p>
                <w:p w14:paraId="361CAB7F" w14:textId="77777777" w:rsidR="00D024BA" w:rsidRDefault="00D024BA" w:rsidP="00D024BA">
                  <w:pPr>
                    <w:numPr>
                      <w:ilvl w:val="0"/>
                      <w:numId w:val="8"/>
                    </w:numPr>
                    <w:suppressAutoHyphens/>
                    <w:kinsoku w:val="0"/>
                    <w:overflowPunct w:val="0"/>
                    <w:adjustRightInd w:val="0"/>
                    <w:spacing w:afterLines="50" w:after="120" w:line="238" w:lineRule="exact"/>
                    <w:ind w:left="268" w:hanging="268"/>
                    <w:jc w:val="left"/>
                    <w:textAlignment w:val="center"/>
                    <w:rPr>
                      <w:rFonts w:ascii="ＭＳ 明朝" w:eastAsia="ＭＳ 明朝" w:hAnsi="ＭＳ 明朝" w:cs="ＭＳ 明朝"/>
                      <w:spacing w:val="6"/>
                      <w:kern w:val="0"/>
                      <w:szCs w:val="21"/>
                    </w:rPr>
                  </w:pPr>
                  <w:r w:rsidRPr="000F4819">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r w:rsidRPr="000F4819">
                    <w:rPr>
                      <w:rFonts w:ascii="ＭＳ 明朝" w:eastAsia="ＭＳ 明朝" w:hAnsi="ＭＳ 明朝" w:cs="ＭＳ 明朝"/>
                      <w:spacing w:val="6"/>
                      <w:kern w:val="0"/>
                      <w:szCs w:val="21"/>
                    </w:rPr>
                    <w:t>202</w:t>
                  </w:r>
                  <w:r w:rsidRPr="000F4819">
                    <w:rPr>
                      <w:rFonts w:ascii="ＭＳ 明朝" w:eastAsia="ＭＳ 明朝" w:hAnsi="ＭＳ 明朝" w:cs="ＭＳ 明朝" w:hint="eastAsia"/>
                      <w:spacing w:val="6"/>
                      <w:kern w:val="0"/>
                      <w:szCs w:val="21"/>
                    </w:rPr>
                    <w:t>4-2026</w:t>
                  </w:r>
                  <w:r>
                    <w:rPr>
                      <w:rFonts w:ascii="ＭＳ 明朝" w:eastAsia="ＭＳ 明朝" w:hAnsi="ＭＳ 明朝" w:cs="ＭＳ 明朝" w:hint="eastAsia"/>
                      <w:spacing w:val="6"/>
                      <w:kern w:val="0"/>
                      <w:szCs w:val="21"/>
                    </w:rPr>
                    <w:t>〉</w:t>
                  </w:r>
                </w:p>
                <w:p w14:paraId="04EC0A92" w14:textId="77777777" w:rsidR="00D024BA" w:rsidRDefault="00D024BA" w:rsidP="00D024BA">
                  <w:pPr>
                    <w:numPr>
                      <w:ilvl w:val="1"/>
                      <w:numId w:val="10"/>
                    </w:numPr>
                    <w:suppressAutoHyphens/>
                    <w:kinsoku w:val="0"/>
                    <w:overflowPunct w:val="0"/>
                    <w:adjustRightInd w:val="0"/>
                    <w:spacing w:afterLines="50" w:after="120" w:line="238" w:lineRule="exact"/>
                    <w:ind w:left="70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人財と組織力の成長</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KPI（2026年度目標）として、ＤＸコア人財の育成120名、コア人財の全部門配置</w:t>
                  </w:r>
                </w:p>
                <w:p w14:paraId="6E5E37F0" w14:textId="77777777" w:rsidR="00D024BA" w:rsidRPr="00AC12DE" w:rsidRDefault="00D024BA" w:rsidP="00D024BA">
                  <w:pPr>
                    <w:numPr>
                      <w:ilvl w:val="1"/>
                      <w:numId w:val="10"/>
                    </w:numPr>
                    <w:suppressAutoHyphens/>
                    <w:kinsoku w:val="0"/>
                    <w:overflowPunct w:val="0"/>
                    <w:adjustRightInd w:val="0"/>
                    <w:spacing w:afterLines="50" w:after="120" w:line="238" w:lineRule="exact"/>
                    <w:ind w:left="70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機能連携の強化によるサステナビリティ経営の進化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マーケティング、技術開発、知的財産、デジタル、グローバル化、サプライチェーン、グループ経営の連携を強化</w:t>
                  </w:r>
                </w:p>
                <w:p w14:paraId="2F94D52B" w14:textId="77777777" w:rsidR="00D024BA" w:rsidRDefault="00D024BA" w:rsidP="00D024BA">
                  <w:pPr>
                    <w:numPr>
                      <w:ilvl w:val="0"/>
                      <w:numId w:val="8"/>
                    </w:numPr>
                    <w:suppressAutoHyphens/>
                    <w:kinsoku w:val="0"/>
                    <w:overflowPunct w:val="0"/>
                    <w:adjustRightInd w:val="0"/>
                    <w:spacing w:afterLines="50" w:after="120" w:line="238" w:lineRule="exact"/>
                    <w:ind w:left="268" w:hanging="268"/>
                    <w:jc w:val="left"/>
                    <w:textAlignment w:val="center"/>
                    <w:rPr>
                      <w:rFonts w:ascii="ＭＳ 明朝" w:eastAsia="ＭＳ 明朝" w:hAnsi="ＭＳ 明朝" w:cs="ＭＳ 明朝"/>
                      <w:spacing w:val="6"/>
                      <w:kern w:val="0"/>
                      <w:szCs w:val="21"/>
                    </w:rPr>
                  </w:pPr>
                  <w:r w:rsidRPr="00C13106">
                    <w:rPr>
                      <w:rFonts w:ascii="ＭＳ 明朝" w:eastAsia="ＭＳ 明朝" w:hAnsi="ＭＳ 明朝" w:cs="ＭＳ 明朝" w:hint="eastAsia"/>
                      <w:spacing w:val="6"/>
                      <w:kern w:val="0"/>
                      <w:szCs w:val="21"/>
                    </w:rPr>
                    <w:t>コーポレートレポート2024</w:t>
                  </w:r>
                </w:p>
                <w:p w14:paraId="4553E0C1" w14:textId="7BC2AA82" w:rsidR="00D1302E" w:rsidRPr="00D024BA" w:rsidRDefault="00D024BA" w:rsidP="006947B0">
                  <w:pPr>
                    <w:numPr>
                      <w:ilvl w:val="0"/>
                      <w:numId w:val="23"/>
                    </w:numPr>
                    <w:suppressAutoHyphens/>
                    <w:kinsoku w:val="0"/>
                    <w:overflowPunct w:val="0"/>
                    <w:adjustRightInd w:val="0"/>
                    <w:spacing w:afterLines="50" w:after="120" w:line="238" w:lineRule="exact"/>
                    <w:ind w:left="689" w:hanging="425"/>
                    <w:jc w:val="left"/>
                    <w:textAlignment w:val="center"/>
                    <w:rPr>
                      <w:rFonts w:ascii="ＭＳ 明朝" w:eastAsia="ＭＳ 明朝" w:hAnsi="ＭＳ 明朝" w:cs="ＭＳ 明朝"/>
                      <w:spacing w:val="6"/>
                      <w:kern w:val="0"/>
                      <w:szCs w:val="21"/>
                    </w:rPr>
                  </w:pPr>
                  <w:r w:rsidRPr="00C13106">
                    <w:rPr>
                      <w:rFonts w:ascii="ＭＳ 明朝" w:eastAsia="ＭＳ 明朝" w:hAnsi="ＭＳ 明朝" w:cs="ＭＳ 明朝" w:hint="eastAsia"/>
                      <w:spacing w:val="6"/>
                      <w:kern w:val="0"/>
                      <w:szCs w:val="21"/>
                    </w:rPr>
                    <w:t>経営基盤の強化に向けた取り組み</w:t>
                  </w:r>
                  <w:r w:rsidRPr="00C13106">
                    <w:rPr>
                      <w:rFonts w:ascii="ＭＳ 明朝" w:eastAsia="ＭＳ 明朝" w:hAnsi="ＭＳ 明朝" w:cs="ＭＳ 明朝"/>
                      <w:spacing w:val="6"/>
                      <w:kern w:val="0"/>
                      <w:szCs w:val="21"/>
                    </w:rPr>
                    <w:br/>
                  </w:r>
                  <w:r w:rsidRPr="00C13106">
                    <w:rPr>
                      <w:rFonts w:ascii="ＭＳ 明朝" w:eastAsia="ＭＳ 明朝" w:hAnsi="ＭＳ 明朝" w:cs="ＭＳ 明朝" w:hint="eastAsia"/>
                      <w:spacing w:val="6"/>
                      <w:kern w:val="0"/>
                      <w:szCs w:val="21"/>
                    </w:rPr>
                    <w:t>「機能連携の強化によるサステナビリティ経営の進化」に向けては</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この３年間で重要視する機能として特定した「マーケティング」「技術開発・知的財産」「デジタル」「グローバル化」「サプライチェーン」「グループ経営」の連携を高め</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企業の社会的責任の遂行はもとより</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事業機会の探究も推進し</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これらを両立したサステナビリティ経営として進化させることで</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経営基盤の強化を図ります。特に</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デジタルが果たす役割は飛躍的に高まっています。データ活用のインフラ整備を進め</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各機能のデータを効率的につなぎ</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お客様や社会の様々なニーズを的確に捉え</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ソリューションの創出・提供につなげていく</w:t>
                  </w:r>
                  <w:r>
                    <w:rPr>
                      <w:rFonts w:ascii="ＭＳ 明朝" w:eastAsia="ＭＳ 明朝" w:hAnsi="ＭＳ 明朝" w:cs="ＭＳ 明朝" w:hint="eastAsia"/>
                      <w:spacing w:val="6"/>
                      <w:kern w:val="0"/>
                      <w:szCs w:val="21"/>
                    </w:rPr>
                    <w:t>ＤＸ</w:t>
                  </w:r>
                  <w:r w:rsidRPr="00C13106">
                    <w:rPr>
                      <w:rFonts w:ascii="ＭＳ 明朝" w:eastAsia="ＭＳ 明朝" w:hAnsi="ＭＳ 明朝" w:cs="ＭＳ 明朝" w:hint="eastAsia"/>
                      <w:spacing w:val="6"/>
                      <w:kern w:val="0"/>
                      <w:szCs w:val="21"/>
                    </w:rPr>
                    <w:t>を早期に実現させたいと考えています。そのために必要な投資を継続するとともに</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役員・従業員のスキルとマインドの底上げや</w:t>
                  </w:r>
                  <w:r>
                    <w:rPr>
                      <w:rFonts w:ascii="ＭＳ 明朝" w:eastAsia="ＭＳ 明朝" w:hAnsi="ＭＳ 明朝" w:cs="ＭＳ 明朝" w:hint="eastAsia"/>
                      <w:spacing w:val="6"/>
                      <w:kern w:val="0"/>
                      <w:szCs w:val="21"/>
                    </w:rPr>
                    <w:t>ＤＸ</w:t>
                  </w:r>
                  <w:r w:rsidRPr="00C13106">
                    <w:rPr>
                      <w:rFonts w:ascii="ＭＳ 明朝" w:eastAsia="ＭＳ 明朝" w:hAnsi="ＭＳ 明朝" w:cs="ＭＳ 明朝" w:hint="eastAsia"/>
                      <w:spacing w:val="6"/>
                      <w:kern w:val="0"/>
                      <w:szCs w:val="21"/>
                    </w:rPr>
                    <w:t>スペシャリストの育成・採用に取り組むほか</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事業や組織の枠を超えたデータやデジタル技術を有機的につなぎ</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業務変革や新ビジネス創出を推進する</w:t>
                  </w:r>
                  <w:r>
                    <w:rPr>
                      <w:rFonts w:ascii="ＭＳ 明朝" w:eastAsia="ＭＳ 明朝" w:hAnsi="ＭＳ 明朝" w:cs="ＭＳ 明朝" w:hint="eastAsia"/>
                      <w:spacing w:val="6"/>
                      <w:kern w:val="0"/>
                      <w:szCs w:val="21"/>
                    </w:rPr>
                    <w:t>ＤＸ</w:t>
                  </w:r>
                  <w:r w:rsidRPr="00C13106">
                    <w:rPr>
                      <w:rFonts w:ascii="ＭＳ 明朝" w:eastAsia="ＭＳ 明朝" w:hAnsi="ＭＳ 明朝" w:cs="ＭＳ 明朝" w:hint="eastAsia"/>
                      <w:spacing w:val="6"/>
                      <w:kern w:val="0"/>
                      <w:szCs w:val="21"/>
                    </w:rPr>
                    <w:t>コア人財を戦略的に育成・配置していきます。これらの取り組みに生成ＡＩの全社導入などを加えた中期</w:t>
                  </w:r>
                  <w:r>
                    <w:rPr>
                      <w:rFonts w:ascii="ＭＳ 明朝" w:eastAsia="ＭＳ 明朝" w:hAnsi="ＭＳ 明朝" w:cs="ＭＳ 明朝" w:hint="eastAsia"/>
                      <w:spacing w:val="6"/>
                      <w:kern w:val="0"/>
                      <w:szCs w:val="21"/>
                    </w:rPr>
                    <w:t>ＤＸ</w:t>
                  </w:r>
                  <w:r w:rsidRPr="00C13106">
                    <w:rPr>
                      <w:rFonts w:ascii="ＭＳ 明朝" w:eastAsia="ＭＳ 明朝" w:hAnsi="ＭＳ 明朝" w:cs="ＭＳ 明朝" w:hint="eastAsia"/>
                      <w:spacing w:val="6"/>
                      <w:kern w:val="0"/>
                      <w:szCs w:val="21"/>
                    </w:rPr>
                    <w:t>戦略〈2024-2026〉をスタートさせ</w:t>
                  </w:r>
                  <w:r>
                    <w:rPr>
                      <w:rFonts w:ascii="ＭＳ 明朝" w:eastAsia="ＭＳ 明朝" w:hAnsi="ＭＳ 明朝" w:cs="ＭＳ 明朝" w:hint="eastAsia"/>
                      <w:spacing w:val="6"/>
                      <w:kern w:val="0"/>
                      <w:szCs w:val="21"/>
                    </w:rPr>
                    <w:t>、</w:t>
                  </w:r>
                  <w:r w:rsidRPr="00C13106">
                    <w:rPr>
                      <w:rFonts w:ascii="ＭＳ 明朝" w:eastAsia="ＭＳ 明朝" w:hAnsi="ＭＳ 明朝" w:cs="ＭＳ 明朝" w:hint="eastAsia"/>
                      <w:spacing w:val="6"/>
                      <w:kern w:val="0"/>
                      <w:szCs w:val="21"/>
                    </w:rPr>
                    <w:t>デジタルによる経営基盤の強化も目指していきます</w:t>
                  </w:r>
                </w:p>
              </w:tc>
            </w:tr>
            <w:tr w:rsidR="00D024BA" w:rsidRPr="00E577BF" w14:paraId="01B21D52" w14:textId="77777777" w:rsidTr="00F5566D">
              <w:trPr>
                <w:trHeight w:val="707"/>
              </w:trPr>
              <w:tc>
                <w:tcPr>
                  <w:tcW w:w="2600" w:type="dxa"/>
                  <w:shd w:val="clear" w:color="auto" w:fill="auto"/>
                </w:tcPr>
                <w:p w14:paraId="26DF9E70" w14:textId="77777777" w:rsidR="00D024BA" w:rsidRPr="00E577BF" w:rsidRDefault="00D024BA" w:rsidP="00D024B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8ED4227" w:rsidR="00D024BA" w:rsidRPr="00D024BA" w:rsidRDefault="00D024BA" w:rsidP="00D024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① ②</w:t>
                  </w:r>
                  <w:r w:rsidRPr="003E417D">
                    <w:rPr>
                      <w:rFonts w:hint="eastAsia"/>
                      <w:color w:val="00B050"/>
                    </w:rPr>
                    <w:t xml:space="preserve"> </w:t>
                  </w:r>
                  <w:r w:rsidRPr="00F04669">
                    <w:rPr>
                      <w:rFonts w:hint="eastAsia"/>
                    </w:rPr>
                    <w:t xml:space="preserve">③ </w:t>
                  </w:r>
                  <w:r w:rsidRPr="00E35395">
                    <w:rPr>
                      <w:rFonts w:hint="eastAsia"/>
                    </w:rPr>
                    <w:t>：取締役会で承認後</w:t>
                  </w:r>
                  <w:r>
                    <w:rPr>
                      <w:rFonts w:hint="eastAsia"/>
                    </w:rPr>
                    <w:t>、</w:t>
                  </w:r>
                  <w:r w:rsidRPr="00E35395">
                    <w:rPr>
                      <w:rFonts w:hint="eastAsia"/>
                    </w:rPr>
                    <w:t>社外に公表している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44B057FC" w:rsidR="00D1302E" w:rsidRPr="00E577BF" w:rsidRDefault="00D024BA" w:rsidP="00D024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中期ＤＸ戦略〈2024-2026〉</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153464E6" w:rsidR="00D1302E" w:rsidRPr="00E577BF" w:rsidRDefault="00D024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2024年7月31日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E4DE1F" w14:textId="68A636D3" w:rsidR="00D1302E" w:rsidRPr="00E577BF" w:rsidRDefault="00D024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清水建設社外HPに掲載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中期ＤＸ戦略〈2024-2026〉</w:t>
                  </w:r>
                  <w:r w:rsidRPr="00530B8D">
                    <w:rPr>
                      <w:rFonts w:ascii="ＭＳ 明朝" w:eastAsia="ＭＳ 明朝" w:hAnsi="ＭＳ 明朝" w:cs="ＭＳ 明朝"/>
                      <w:spacing w:val="6"/>
                      <w:kern w:val="0"/>
                      <w:szCs w:val="21"/>
                    </w:rPr>
                    <w:br/>
                  </w:r>
                  <w:r w:rsidRPr="00530B8D">
                    <w:rPr>
                      <w:rFonts w:ascii="ＭＳ 明朝" w:eastAsia="ＭＳ 明朝" w:hAnsi="ＭＳ 明朝" w:cs="ＭＳ 明朝"/>
                      <w:spacing w:val="6"/>
                      <w:kern w:val="0"/>
                      <w:sz w:val="14"/>
                      <w:szCs w:val="14"/>
                    </w:rPr>
                    <w:t>https://www.shimz.co.jp/company/about/news-release/2024/pdf/2024026.pdf</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掲載箇所：P3～P7</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86F22CF" w14:textId="77777777" w:rsidR="00D024BA" w:rsidRDefault="00D024BA" w:rsidP="00D024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中期ＤＸ戦略〈2024-2026〉</w:t>
                  </w:r>
                </w:p>
                <w:p w14:paraId="1A9740E9" w14:textId="77777777" w:rsidR="00D024BA" w:rsidRDefault="00D024BA" w:rsidP="00D024BA">
                  <w:pPr>
                    <w:numPr>
                      <w:ilvl w:val="0"/>
                      <w:numId w:val="11"/>
                    </w:numPr>
                    <w:suppressAutoHyphens/>
                    <w:kinsoku w:val="0"/>
                    <w:overflowPunct w:val="0"/>
                    <w:adjustRightInd w:val="0"/>
                    <w:spacing w:afterLines="50" w:after="120" w:line="238" w:lineRule="exact"/>
                    <w:ind w:left="551" w:hanging="425"/>
                    <w:jc w:val="left"/>
                    <w:textAlignment w:val="center"/>
                    <w:rPr>
                      <w:rFonts w:ascii="ＭＳ 明朝" w:eastAsia="ＭＳ 明朝" w:hAnsi="ＭＳ 明朝" w:cs="ＭＳ 明朝"/>
                      <w:spacing w:val="6"/>
                      <w:kern w:val="0"/>
                      <w:szCs w:val="21"/>
                    </w:rPr>
                  </w:pPr>
                  <w:r w:rsidRPr="00FD6941">
                    <w:rPr>
                      <w:rFonts w:ascii="ＭＳ 明朝" w:eastAsia="ＭＳ 明朝" w:hAnsi="ＭＳ 明朝" w:cs="ＭＳ 明朝" w:hint="eastAsia"/>
                      <w:spacing w:val="6"/>
                      <w:kern w:val="0"/>
                      <w:szCs w:val="21"/>
                    </w:rPr>
                    <w:t>経営理念と</w:t>
                  </w:r>
                  <w:r>
                    <w:rPr>
                      <w:rFonts w:ascii="ＭＳ 明朝" w:eastAsia="ＭＳ 明朝" w:hAnsi="ＭＳ 明朝" w:cs="ＭＳ 明朝" w:hint="eastAsia"/>
                      <w:spacing w:val="6"/>
                      <w:kern w:val="0"/>
                      <w:szCs w:val="21"/>
                    </w:rPr>
                    <w:t>ＤＸ</w:t>
                  </w:r>
                  <w:r w:rsidRPr="00FD6941">
                    <w:rPr>
                      <w:rFonts w:ascii="ＭＳ 明朝" w:eastAsia="ＭＳ 明朝" w:hAnsi="ＭＳ 明朝" w:cs="ＭＳ 明朝" w:hint="eastAsia"/>
                      <w:spacing w:val="6"/>
                      <w:kern w:val="0"/>
                      <w:szCs w:val="21"/>
                    </w:rPr>
                    <w:t>の位置付け</w:t>
                  </w:r>
                  <w:r w:rsidRPr="00FD6941">
                    <w:rPr>
                      <w:rFonts w:ascii="ＭＳ 明朝" w:eastAsia="ＭＳ 明朝" w:hAnsi="ＭＳ 明朝" w:cs="ＭＳ 明朝"/>
                      <w:spacing w:val="6"/>
                      <w:kern w:val="0"/>
                      <w:szCs w:val="21"/>
                    </w:rPr>
                    <w:br/>
                  </w:r>
                  <w:r w:rsidRPr="00FD6941">
                    <w:rPr>
                      <w:rFonts w:ascii="ＭＳ 明朝" w:eastAsia="ＭＳ 明朝" w:hAnsi="ＭＳ 明朝" w:cs="ＭＳ 明朝" w:hint="eastAsia"/>
                      <w:spacing w:val="6"/>
                      <w:kern w:val="0"/>
                      <w:szCs w:val="21"/>
                    </w:rPr>
                    <w:lastRenderedPageBreak/>
                    <w:t>「超建設」のマインドセットとデジタル技術により</w:t>
                  </w:r>
                  <w:r>
                    <w:rPr>
                      <w:rFonts w:ascii="ＭＳ 明朝" w:eastAsia="ＭＳ 明朝" w:hAnsi="ＭＳ 明朝" w:cs="ＭＳ 明朝" w:hint="eastAsia"/>
                      <w:spacing w:val="6"/>
                      <w:kern w:val="0"/>
                      <w:szCs w:val="21"/>
                    </w:rPr>
                    <w:t>、</w:t>
                  </w:r>
                  <w:r w:rsidRPr="00FD6941">
                    <w:rPr>
                      <w:rFonts w:ascii="ＭＳ 明朝" w:eastAsia="ＭＳ 明朝" w:hAnsi="ＭＳ 明朝" w:cs="ＭＳ 明朝"/>
                      <w:spacing w:val="6"/>
                      <w:kern w:val="0"/>
                      <w:szCs w:val="21"/>
                    </w:rPr>
                    <w:t>お客様や社会の本質的ニーズをより深く掘り下げるとともに</w:t>
                  </w:r>
                  <w:r>
                    <w:rPr>
                      <w:rFonts w:ascii="ＭＳ 明朝" w:eastAsia="ＭＳ 明朝" w:hAnsi="ＭＳ 明朝" w:cs="ＭＳ 明朝"/>
                      <w:spacing w:val="6"/>
                      <w:kern w:val="0"/>
                      <w:szCs w:val="21"/>
                    </w:rPr>
                    <w:t>、</w:t>
                  </w:r>
                  <w:r w:rsidRPr="00FD6941">
                    <w:rPr>
                      <w:rFonts w:ascii="ＭＳ 明朝" w:eastAsia="ＭＳ 明朝" w:hAnsi="ＭＳ 明朝" w:cs="ＭＳ 明朝"/>
                      <w:spacing w:val="6"/>
                      <w:kern w:val="0"/>
                      <w:szCs w:val="21"/>
                    </w:rPr>
                    <w:t>既存の事業や組織の枠組みを超えた事業構造(</w:t>
                  </w:r>
                  <w:r w:rsidRPr="00FD6941">
                    <w:rPr>
                      <w:rFonts w:ascii="ＭＳ 明朝" w:eastAsia="ＭＳ 明朝" w:hAnsi="ＭＳ 明朝" w:cs="ＭＳ 明朝" w:hint="eastAsia"/>
                      <w:spacing w:val="6"/>
                      <w:kern w:val="0"/>
                      <w:szCs w:val="21"/>
                    </w:rPr>
                    <w:t>ビジネスプロセス</w:t>
                  </w:r>
                  <w:r>
                    <w:rPr>
                      <w:rFonts w:ascii="ＭＳ 明朝" w:eastAsia="ＭＳ 明朝" w:hAnsi="ＭＳ 明朝" w:cs="ＭＳ 明朝" w:hint="eastAsia"/>
                      <w:spacing w:val="6"/>
                      <w:kern w:val="0"/>
                      <w:szCs w:val="21"/>
                    </w:rPr>
                    <w:t>、</w:t>
                  </w:r>
                  <w:r w:rsidRPr="00FD6941">
                    <w:rPr>
                      <w:rFonts w:ascii="ＭＳ 明朝" w:eastAsia="ＭＳ 明朝" w:hAnsi="ＭＳ 明朝" w:cs="ＭＳ 明朝" w:hint="eastAsia"/>
                      <w:spacing w:val="6"/>
                      <w:kern w:val="0"/>
                      <w:szCs w:val="21"/>
                    </w:rPr>
                    <w:t>ビジネスモデル</w:t>
                  </w:r>
                  <w:r>
                    <w:rPr>
                      <w:rFonts w:ascii="ＭＳ 明朝" w:eastAsia="ＭＳ 明朝" w:hAnsi="ＭＳ 明朝" w:cs="ＭＳ 明朝" w:hint="eastAsia"/>
                      <w:spacing w:val="6"/>
                      <w:kern w:val="0"/>
                      <w:szCs w:val="21"/>
                    </w:rPr>
                    <w:t>、</w:t>
                  </w:r>
                  <w:r w:rsidRPr="00FD6941">
                    <w:rPr>
                      <w:rFonts w:ascii="ＭＳ 明朝" w:eastAsia="ＭＳ 明朝" w:hAnsi="ＭＳ 明朝" w:cs="ＭＳ 明朝" w:hint="eastAsia"/>
                      <w:spacing w:val="6"/>
                      <w:kern w:val="0"/>
                      <w:szCs w:val="21"/>
                    </w:rPr>
                    <w:t>サービス</w:t>
                  </w:r>
                  <w:r w:rsidRPr="00FD6941">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w:t>
                  </w:r>
                  <w:r w:rsidRPr="00FD6941">
                    <w:rPr>
                      <w:rFonts w:ascii="ＭＳ 明朝" w:eastAsia="ＭＳ 明朝" w:hAnsi="ＭＳ 明朝" w:cs="ＭＳ 明朝" w:hint="eastAsia"/>
                      <w:spacing w:val="6"/>
                      <w:kern w:val="0"/>
                      <w:szCs w:val="21"/>
                    </w:rPr>
                    <w:t>技術</w:t>
                  </w:r>
                  <w:r>
                    <w:rPr>
                      <w:rFonts w:ascii="ＭＳ 明朝" w:eastAsia="ＭＳ 明朝" w:hAnsi="ＭＳ 明朝" w:cs="ＭＳ 明朝" w:hint="eastAsia"/>
                      <w:spacing w:val="6"/>
                      <w:kern w:val="0"/>
                      <w:szCs w:val="21"/>
                    </w:rPr>
                    <w:t>、</w:t>
                  </w:r>
                  <w:r w:rsidRPr="00FD6941">
                    <w:rPr>
                      <w:rFonts w:ascii="ＭＳ 明朝" w:eastAsia="ＭＳ 明朝" w:hAnsi="ＭＳ 明朝" w:cs="ＭＳ 明朝" w:hint="eastAsia"/>
                      <w:spacing w:val="6"/>
                      <w:kern w:val="0"/>
                      <w:szCs w:val="21"/>
                    </w:rPr>
                    <w:t>人財・組織のイノベーションを促進・融合を図る</w:t>
                  </w:r>
                </w:p>
                <w:p w14:paraId="37A1D8BA" w14:textId="77777777" w:rsidR="00D024BA" w:rsidRDefault="00D024BA" w:rsidP="00D024BA">
                  <w:pPr>
                    <w:numPr>
                      <w:ilvl w:val="0"/>
                      <w:numId w:val="11"/>
                    </w:numPr>
                    <w:suppressAutoHyphens/>
                    <w:kinsoku w:val="0"/>
                    <w:overflowPunct w:val="0"/>
                    <w:adjustRightInd w:val="0"/>
                    <w:spacing w:afterLines="50" w:after="120" w:line="238" w:lineRule="exact"/>
                    <w:ind w:left="551" w:hanging="425"/>
                    <w:jc w:val="left"/>
                    <w:textAlignment w:val="center"/>
                    <w:rPr>
                      <w:rFonts w:ascii="ＭＳ 明朝" w:eastAsia="ＭＳ 明朝" w:hAnsi="ＭＳ 明朝" w:cs="ＭＳ 明朝"/>
                      <w:spacing w:val="6"/>
                      <w:kern w:val="0"/>
                      <w:szCs w:val="21"/>
                    </w:rPr>
                  </w:pPr>
                  <w:r w:rsidRPr="00FD6941">
                    <w:rPr>
                      <w:rFonts w:ascii="ＭＳ 明朝" w:eastAsia="ＭＳ 明朝" w:hAnsi="ＭＳ 明朝" w:cs="ＭＳ 明朝" w:hint="eastAsia"/>
                      <w:spacing w:val="6"/>
                      <w:kern w:val="0"/>
                      <w:szCs w:val="21"/>
                    </w:rPr>
                    <w:t>シミズが目指す</w:t>
                  </w:r>
                  <w:r>
                    <w:rPr>
                      <w:rFonts w:ascii="ＭＳ 明朝" w:eastAsia="ＭＳ 明朝" w:hAnsi="ＭＳ 明朝" w:cs="ＭＳ 明朝" w:hint="eastAsia"/>
                      <w:spacing w:val="6"/>
                      <w:kern w:val="0"/>
                      <w:szCs w:val="21"/>
                    </w:rPr>
                    <w:t>ＤＸ〈</w:t>
                  </w:r>
                  <w:r w:rsidRPr="00FD6941">
                    <w:rPr>
                      <w:rFonts w:ascii="ＭＳ 明朝" w:eastAsia="ＭＳ 明朝" w:hAnsi="ＭＳ 明朝" w:cs="ＭＳ 明朝" w:hint="eastAsia"/>
                      <w:spacing w:val="6"/>
                      <w:kern w:val="0"/>
                      <w:szCs w:val="21"/>
                    </w:rPr>
                    <w:t>2030</w:t>
                  </w:r>
                  <w:r>
                    <w:rPr>
                      <w:rFonts w:ascii="ＭＳ 明朝" w:eastAsia="ＭＳ 明朝" w:hAnsi="ＭＳ 明朝" w:cs="ＭＳ 明朝" w:hint="eastAsia"/>
                      <w:spacing w:val="6"/>
                      <w:kern w:val="0"/>
                      <w:szCs w:val="21"/>
                    </w:rPr>
                    <w:t>〉</w:t>
                  </w:r>
                  <w:r w:rsidRPr="00FD6941">
                    <w:rPr>
                      <w:rFonts w:ascii="ＭＳ 明朝" w:eastAsia="ＭＳ 明朝" w:hAnsi="ＭＳ 明朝" w:cs="ＭＳ 明朝"/>
                      <w:spacing w:val="6"/>
                      <w:kern w:val="0"/>
                      <w:szCs w:val="21"/>
                    </w:rPr>
                    <w:br/>
                  </w:r>
                  <w:r w:rsidRPr="00FD6941">
                    <w:rPr>
                      <w:rFonts w:ascii="ＭＳ 明朝" w:eastAsia="ＭＳ 明朝" w:hAnsi="ＭＳ 明朝" w:cs="ＭＳ 明朝" w:hint="eastAsia"/>
                      <w:spacing w:val="6"/>
                      <w:kern w:val="0"/>
                      <w:szCs w:val="21"/>
                    </w:rPr>
                    <w:t>私たちは</w:t>
                  </w:r>
                  <w:r>
                    <w:rPr>
                      <w:rFonts w:ascii="ＭＳ 明朝" w:eastAsia="ＭＳ 明朝" w:hAnsi="ＭＳ 明朝" w:cs="ＭＳ 明朝" w:hint="eastAsia"/>
                      <w:spacing w:val="6"/>
                      <w:kern w:val="0"/>
                      <w:szCs w:val="21"/>
                    </w:rPr>
                    <w:t>、</w:t>
                  </w:r>
                  <w:r w:rsidRPr="00FD6941">
                    <w:rPr>
                      <w:rFonts w:ascii="ＭＳ 明朝" w:eastAsia="ＭＳ 明朝" w:hAnsi="ＭＳ 明朝" w:cs="ＭＳ 明朝" w:hint="eastAsia"/>
                      <w:spacing w:val="6"/>
                      <w:kern w:val="0"/>
                      <w:szCs w:val="21"/>
                    </w:rPr>
                    <w:t>人とデジタルの力を最大限に発揮できる企業風土・文化へ変革し</w:t>
                  </w:r>
                  <w:r>
                    <w:rPr>
                      <w:rFonts w:ascii="ＭＳ 明朝" w:eastAsia="ＭＳ 明朝" w:hAnsi="ＭＳ 明朝" w:cs="ＭＳ 明朝" w:hint="eastAsia"/>
                      <w:spacing w:val="6"/>
                      <w:kern w:val="0"/>
                      <w:szCs w:val="21"/>
                    </w:rPr>
                    <w:t>、</w:t>
                  </w:r>
                  <w:r w:rsidRPr="00FD6941">
                    <w:rPr>
                      <w:rFonts w:ascii="ＭＳ 明朝" w:eastAsia="ＭＳ 明朝" w:hAnsi="ＭＳ 明朝" w:cs="ＭＳ 明朝" w:hint="eastAsia"/>
                      <w:spacing w:val="6"/>
                      <w:kern w:val="0"/>
                      <w:szCs w:val="21"/>
                    </w:rPr>
                    <w:t>建設業界の</w:t>
                  </w:r>
                  <w:r>
                    <w:rPr>
                      <w:rFonts w:ascii="ＭＳ 明朝" w:eastAsia="ＭＳ 明朝" w:hAnsi="ＭＳ 明朝" w:cs="ＭＳ 明朝" w:hint="eastAsia"/>
                      <w:spacing w:val="6"/>
                      <w:kern w:val="0"/>
                      <w:szCs w:val="21"/>
                    </w:rPr>
                    <w:t>ＤＸ</w:t>
                  </w:r>
                  <w:r w:rsidRPr="00FD6941">
                    <w:rPr>
                      <w:rFonts w:ascii="ＭＳ 明朝" w:eastAsia="ＭＳ 明朝" w:hAnsi="ＭＳ 明朝" w:cs="ＭＳ 明朝" w:hint="eastAsia"/>
                      <w:spacing w:val="6"/>
                      <w:kern w:val="0"/>
                      <w:szCs w:val="21"/>
                    </w:rPr>
                    <w:t>を牽引するリーディングカンパニーを目指</w:t>
                  </w:r>
                  <w:r>
                    <w:rPr>
                      <w:rFonts w:ascii="ＭＳ 明朝" w:eastAsia="ＭＳ 明朝" w:hAnsi="ＭＳ 明朝" w:cs="ＭＳ 明朝" w:hint="eastAsia"/>
                      <w:spacing w:val="6"/>
                      <w:kern w:val="0"/>
                      <w:szCs w:val="21"/>
                    </w:rPr>
                    <w:t>す</w:t>
                  </w:r>
                </w:p>
                <w:p w14:paraId="5704263E" w14:textId="77777777" w:rsidR="00D024BA" w:rsidRDefault="00D024BA" w:rsidP="00D024BA">
                  <w:pPr>
                    <w:numPr>
                      <w:ilvl w:val="0"/>
                      <w:numId w:val="11"/>
                    </w:numPr>
                    <w:suppressAutoHyphens/>
                    <w:kinsoku w:val="0"/>
                    <w:overflowPunct w:val="0"/>
                    <w:adjustRightInd w:val="0"/>
                    <w:spacing w:afterLines="50" w:after="120" w:line="238" w:lineRule="exact"/>
                    <w:ind w:left="551" w:hanging="425"/>
                    <w:jc w:val="left"/>
                    <w:textAlignment w:val="center"/>
                    <w:rPr>
                      <w:rFonts w:ascii="ＭＳ 明朝" w:eastAsia="ＭＳ 明朝" w:hAnsi="ＭＳ 明朝" w:cs="ＭＳ 明朝"/>
                      <w:spacing w:val="6"/>
                      <w:kern w:val="0"/>
                      <w:szCs w:val="21"/>
                    </w:rPr>
                  </w:pPr>
                  <w:r w:rsidRPr="00FD6941">
                    <w:rPr>
                      <w:rFonts w:ascii="ＭＳ 明朝" w:eastAsia="ＭＳ 明朝" w:hAnsi="ＭＳ 明朝" w:cs="ＭＳ 明朝" w:hint="eastAsia"/>
                      <w:spacing w:val="6"/>
                      <w:kern w:val="0"/>
                      <w:szCs w:val="21"/>
                    </w:rPr>
                    <w:t>目指す</w:t>
                  </w:r>
                  <w:r>
                    <w:rPr>
                      <w:rFonts w:ascii="ＭＳ 明朝" w:eastAsia="ＭＳ 明朝" w:hAnsi="ＭＳ 明朝" w:cs="ＭＳ 明朝" w:hint="eastAsia"/>
                      <w:spacing w:val="6"/>
                      <w:kern w:val="0"/>
                      <w:szCs w:val="21"/>
                    </w:rPr>
                    <w:t>ＤＸ</w:t>
                  </w:r>
                  <w:r w:rsidRPr="00FD6941">
                    <w:rPr>
                      <w:rFonts w:ascii="ＭＳ 明朝" w:eastAsia="ＭＳ 明朝" w:hAnsi="ＭＳ 明朝" w:cs="ＭＳ 明朝" w:hint="eastAsia"/>
                      <w:spacing w:val="6"/>
                      <w:kern w:val="0"/>
                      <w:szCs w:val="21"/>
                    </w:rPr>
                    <w:t>から実現されるシミズの将来像</w:t>
                  </w:r>
                  <w:r>
                    <w:rPr>
                      <w:rFonts w:ascii="ＭＳ 明朝" w:eastAsia="ＭＳ 明朝" w:hAnsi="ＭＳ 明朝" w:cs="ＭＳ 明朝" w:hint="eastAsia"/>
                      <w:spacing w:val="6"/>
                      <w:kern w:val="0"/>
                      <w:szCs w:val="21"/>
                    </w:rPr>
                    <w:t>〈</w:t>
                  </w:r>
                  <w:r w:rsidRPr="00FD6941">
                    <w:rPr>
                      <w:rFonts w:ascii="ＭＳ 明朝" w:eastAsia="ＭＳ 明朝" w:hAnsi="ＭＳ 明朝" w:cs="ＭＳ 明朝" w:hint="eastAsia"/>
                      <w:spacing w:val="6"/>
                      <w:kern w:val="0"/>
                      <w:szCs w:val="21"/>
                    </w:rPr>
                    <w:t>2030</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FD6941">
                    <w:rPr>
                      <w:rFonts w:ascii="ＭＳ 明朝" w:eastAsia="ＭＳ 明朝" w:hAnsi="ＭＳ 明朝" w:cs="ＭＳ 明朝" w:hint="eastAsia"/>
                      <w:spacing w:val="6"/>
                      <w:kern w:val="0"/>
                      <w:szCs w:val="21"/>
                    </w:rPr>
                    <w:t>事業や組織の枠を超え</w:t>
                  </w:r>
                  <w:r>
                    <w:rPr>
                      <w:rFonts w:ascii="ＭＳ 明朝" w:eastAsia="ＭＳ 明朝" w:hAnsi="ＭＳ 明朝" w:cs="ＭＳ 明朝" w:hint="eastAsia"/>
                      <w:spacing w:val="6"/>
                      <w:kern w:val="0"/>
                      <w:szCs w:val="21"/>
                    </w:rPr>
                    <w:t>、</w:t>
                  </w:r>
                  <w:r w:rsidRPr="00FD6941">
                    <w:rPr>
                      <w:rFonts w:ascii="ＭＳ 明朝" w:eastAsia="ＭＳ 明朝" w:hAnsi="ＭＳ 明朝" w:cs="ＭＳ 明朝" w:hint="eastAsia"/>
                      <w:spacing w:val="6"/>
                      <w:kern w:val="0"/>
                      <w:szCs w:val="21"/>
                    </w:rPr>
                    <w:t>データを活用して時代を先取りする価値を創造し</w:t>
                  </w:r>
                  <w:r>
                    <w:rPr>
                      <w:rFonts w:ascii="ＭＳ 明朝" w:eastAsia="ＭＳ 明朝" w:hAnsi="ＭＳ 明朝" w:cs="ＭＳ 明朝" w:hint="eastAsia"/>
                      <w:spacing w:val="6"/>
                      <w:kern w:val="0"/>
                      <w:szCs w:val="21"/>
                    </w:rPr>
                    <w:t>、</w:t>
                  </w:r>
                  <w:r w:rsidRPr="00FD6941">
                    <w:rPr>
                      <w:rFonts w:ascii="ＭＳ 明朝" w:eastAsia="ＭＳ 明朝" w:hAnsi="ＭＳ 明朝" w:cs="ＭＳ 明朝" w:hint="eastAsia"/>
                      <w:spacing w:val="6"/>
                      <w:kern w:val="0"/>
                      <w:szCs w:val="21"/>
                    </w:rPr>
                    <w:t>持続的に高い収益力を生み出す企業へ変革</w:t>
                  </w:r>
                </w:p>
                <w:p w14:paraId="73D2F16F" w14:textId="77777777" w:rsidR="006947B0" w:rsidRDefault="00D024BA" w:rsidP="00DD56DC">
                  <w:pPr>
                    <w:numPr>
                      <w:ilvl w:val="0"/>
                      <w:numId w:val="11"/>
                    </w:numPr>
                    <w:suppressAutoHyphens/>
                    <w:kinsoku w:val="0"/>
                    <w:overflowPunct w:val="0"/>
                    <w:adjustRightInd w:val="0"/>
                    <w:spacing w:afterLines="50" w:after="120" w:line="238" w:lineRule="exact"/>
                    <w:ind w:left="551" w:hanging="425"/>
                    <w:jc w:val="left"/>
                    <w:textAlignment w:val="center"/>
                    <w:rPr>
                      <w:rFonts w:ascii="ＭＳ 明朝" w:eastAsia="ＭＳ 明朝" w:hAnsi="ＭＳ 明朝" w:cs="ＭＳ 明朝"/>
                      <w:spacing w:val="6"/>
                      <w:kern w:val="0"/>
                      <w:szCs w:val="21"/>
                    </w:rPr>
                  </w:pPr>
                  <w:r w:rsidRPr="004A34A5">
                    <w:rPr>
                      <w:rFonts w:ascii="ＭＳ 明朝" w:eastAsia="ＭＳ 明朝" w:hAnsi="ＭＳ 明朝" w:cs="ＭＳ 明朝" w:hint="eastAsia"/>
                      <w:spacing w:val="6"/>
                      <w:kern w:val="0"/>
                      <w:szCs w:val="21"/>
                    </w:rPr>
                    <w:t>中期</w:t>
                  </w:r>
                  <w:r>
                    <w:rPr>
                      <w:rFonts w:ascii="ＭＳ 明朝" w:eastAsia="ＭＳ 明朝" w:hAnsi="ＭＳ 明朝" w:cs="ＭＳ 明朝" w:hint="eastAsia"/>
                      <w:spacing w:val="6"/>
                      <w:kern w:val="0"/>
                      <w:szCs w:val="21"/>
                    </w:rPr>
                    <w:t>ＤＸ</w:t>
                  </w:r>
                  <w:r w:rsidRPr="004A34A5">
                    <w:rPr>
                      <w:rFonts w:ascii="ＭＳ 明朝" w:eastAsia="ＭＳ 明朝" w:hAnsi="ＭＳ 明朝" w:cs="ＭＳ 明朝" w:hint="eastAsia"/>
                      <w:spacing w:val="6"/>
                      <w:kern w:val="0"/>
                      <w:szCs w:val="21"/>
                    </w:rPr>
                    <w:t>戦略〈2024-2026〉</w:t>
                  </w:r>
                  <w:r>
                    <w:rPr>
                      <w:rFonts w:ascii="ＭＳ 明朝" w:eastAsia="ＭＳ 明朝" w:hAnsi="ＭＳ 明朝" w:cs="ＭＳ 明朝"/>
                      <w:spacing w:val="6"/>
                      <w:kern w:val="0"/>
                      <w:szCs w:val="21"/>
                    </w:rPr>
                    <w:br/>
                  </w:r>
                  <w:r w:rsidRPr="004A34A5">
                    <w:rPr>
                      <w:rFonts w:ascii="ＭＳ 明朝" w:eastAsia="ＭＳ 明朝" w:hAnsi="ＭＳ 明朝" w:cs="ＭＳ 明朝" w:hint="eastAsia"/>
                      <w:spacing w:val="6"/>
                      <w:kern w:val="0"/>
                      <w:szCs w:val="21"/>
                    </w:rPr>
                    <w:t>目指す姿の実現に向けて</w:t>
                  </w:r>
                  <w:r>
                    <w:rPr>
                      <w:rFonts w:ascii="ＭＳ 明朝" w:eastAsia="ＭＳ 明朝" w:hAnsi="ＭＳ 明朝" w:cs="ＭＳ 明朝" w:hint="eastAsia"/>
                      <w:spacing w:val="6"/>
                      <w:kern w:val="0"/>
                      <w:szCs w:val="21"/>
                    </w:rPr>
                    <w:t>、</w:t>
                  </w:r>
                  <w:r w:rsidRPr="004A34A5">
                    <w:rPr>
                      <w:rFonts w:ascii="ＭＳ 明朝" w:eastAsia="ＭＳ 明朝" w:hAnsi="ＭＳ 明朝" w:cs="ＭＳ 明朝" w:hint="eastAsia"/>
                      <w:spacing w:val="6"/>
                      <w:kern w:val="0"/>
                      <w:szCs w:val="21"/>
                    </w:rPr>
                    <w:t>2024～2026年度は</w:t>
                  </w:r>
                  <w:r>
                    <w:rPr>
                      <w:rFonts w:ascii="ＭＳ 明朝" w:eastAsia="ＭＳ 明朝" w:hAnsi="ＭＳ 明朝" w:cs="ＭＳ 明朝" w:hint="eastAsia"/>
                      <w:spacing w:val="6"/>
                      <w:kern w:val="0"/>
                      <w:szCs w:val="21"/>
                    </w:rPr>
                    <w:t>ＤＸ</w:t>
                  </w:r>
                  <w:r w:rsidRPr="004A34A5">
                    <w:rPr>
                      <w:rFonts w:ascii="ＭＳ 明朝" w:eastAsia="ＭＳ 明朝" w:hAnsi="ＭＳ 明朝" w:cs="ＭＳ 明朝" w:hint="eastAsia"/>
                      <w:spacing w:val="6"/>
                      <w:kern w:val="0"/>
                      <w:szCs w:val="21"/>
                    </w:rPr>
                    <w:t>により機能連携を強化</w:t>
                  </w:r>
                </w:p>
                <w:p w14:paraId="0848987C" w14:textId="1F575134" w:rsidR="00D1302E" w:rsidRPr="006947B0" w:rsidRDefault="00D024BA" w:rsidP="00DD56DC">
                  <w:pPr>
                    <w:numPr>
                      <w:ilvl w:val="0"/>
                      <w:numId w:val="11"/>
                    </w:numPr>
                    <w:suppressAutoHyphens/>
                    <w:kinsoku w:val="0"/>
                    <w:overflowPunct w:val="0"/>
                    <w:adjustRightInd w:val="0"/>
                    <w:spacing w:afterLines="50" w:after="120" w:line="238" w:lineRule="exact"/>
                    <w:ind w:left="551" w:hanging="425"/>
                    <w:jc w:val="left"/>
                    <w:textAlignment w:val="center"/>
                    <w:rPr>
                      <w:rFonts w:ascii="ＭＳ 明朝" w:eastAsia="ＭＳ 明朝" w:hAnsi="ＭＳ 明朝" w:cs="ＭＳ 明朝"/>
                      <w:spacing w:val="6"/>
                      <w:kern w:val="0"/>
                      <w:szCs w:val="21"/>
                    </w:rPr>
                  </w:pPr>
                  <w:r w:rsidRPr="006947B0">
                    <w:rPr>
                      <w:rFonts w:ascii="ＭＳ 明朝" w:eastAsia="ＭＳ 明朝" w:hAnsi="ＭＳ 明朝" w:cs="ＭＳ 明朝" w:hint="eastAsia"/>
                      <w:spacing w:val="6"/>
                      <w:kern w:val="0"/>
                      <w:szCs w:val="21"/>
                    </w:rPr>
                    <w:t>中期ＤＸ戦略〈2024-2026〉の目標</w:t>
                  </w:r>
                  <w:r w:rsidRPr="006947B0">
                    <w:rPr>
                      <w:rFonts w:ascii="ＭＳ 明朝" w:eastAsia="ＭＳ 明朝" w:hAnsi="ＭＳ 明朝" w:cs="ＭＳ 明朝"/>
                      <w:spacing w:val="6"/>
                      <w:kern w:val="0"/>
                      <w:szCs w:val="21"/>
                    </w:rPr>
                    <w:br/>
                  </w:r>
                  <w:r w:rsidRPr="006947B0">
                    <w:rPr>
                      <w:rFonts w:ascii="ＭＳ 明朝" w:eastAsia="ＭＳ 明朝" w:hAnsi="ＭＳ 明朝" w:cs="ＭＳ 明朝" w:hint="eastAsia"/>
                      <w:spacing w:val="6"/>
                      <w:kern w:val="0"/>
                      <w:szCs w:val="21"/>
                    </w:rPr>
                    <w:t>・業務プロセス改革実行</w:t>
                  </w:r>
                  <w:r w:rsidRPr="006947B0">
                    <w:rPr>
                      <w:rFonts w:ascii="ＭＳ 明朝" w:eastAsia="ＭＳ 明朝" w:hAnsi="ＭＳ 明朝" w:cs="ＭＳ 明朝"/>
                      <w:spacing w:val="6"/>
                      <w:kern w:val="0"/>
                      <w:szCs w:val="21"/>
                    </w:rPr>
                    <w:br/>
                  </w:r>
                  <w:r w:rsidRPr="006947B0">
                    <w:rPr>
                      <w:rFonts w:ascii="ＭＳ 明朝" w:eastAsia="ＭＳ 明朝" w:hAnsi="ＭＳ 明朝" w:cs="ＭＳ 明朝" w:hint="eastAsia"/>
                      <w:spacing w:val="6"/>
                      <w:kern w:val="0"/>
                      <w:szCs w:val="21"/>
                    </w:rPr>
                    <w:t>・データを活かしきる経営</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0CA5BE6" w:rsidR="00D1302E" w:rsidRPr="00E577BF" w:rsidRDefault="00D024BA" w:rsidP="00D024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取締役会で承認後、社内外に公表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7365E720" w:rsidR="00D1302E" w:rsidRPr="00E577BF" w:rsidRDefault="00D024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中期ＤＸ戦略〈2024-2026〉</w:t>
                  </w:r>
                  <w:r w:rsidRPr="00530B8D">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掲載箇所：P8</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229259D" w14:textId="77777777" w:rsidR="00D024BA" w:rsidRDefault="00D024BA" w:rsidP="00D024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18C">
                    <w:rPr>
                      <w:rFonts w:ascii="ＭＳ 明朝" w:eastAsia="ＭＳ 明朝" w:hAnsi="ＭＳ 明朝" w:cs="ＭＳ 明朝" w:hint="eastAsia"/>
                      <w:spacing w:val="6"/>
                      <w:kern w:val="0"/>
                      <w:szCs w:val="21"/>
                    </w:rPr>
                    <w:t>中期</w:t>
                  </w:r>
                  <w:r>
                    <w:rPr>
                      <w:rFonts w:ascii="ＭＳ 明朝" w:eastAsia="ＭＳ 明朝" w:hAnsi="ＭＳ 明朝" w:cs="ＭＳ 明朝" w:hint="eastAsia"/>
                      <w:spacing w:val="6"/>
                      <w:kern w:val="0"/>
                      <w:szCs w:val="21"/>
                    </w:rPr>
                    <w:t>ＤＸ</w:t>
                  </w:r>
                  <w:r w:rsidRPr="00DD418C">
                    <w:rPr>
                      <w:rFonts w:ascii="ＭＳ 明朝" w:eastAsia="ＭＳ 明朝" w:hAnsi="ＭＳ 明朝" w:cs="ＭＳ 明朝" w:hint="eastAsia"/>
                      <w:spacing w:val="6"/>
                      <w:kern w:val="0"/>
                      <w:szCs w:val="21"/>
                    </w:rPr>
                    <w:t>戦略〈2024-2026〉重点施策</w:t>
                  </w:r>
                </w:p>
                <w:p w14:paraId="310CB9CA" w14:textId="4B58B6BA" w:rsidR="00D1302E" w:rsidRPr="00E577BF" w:rsidRDefault="00D024BA" w:rsidP="00475EFE">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Pr="00DD418C">
                    <w:rPr>
                      <w:rFonts w:ascii="ＭＳ 明朝" w:eastAsia="ＭＳ 明朝" w:hAnsi="ＭＳ 明朝" w:cs="ＭＳ 明朝" w:hint="eastAsia"/>
                      <w:spacing w:val="6"/>
                      <w:kern w:val="0"/>
                      <w:szCs w:val="21"/>
                    </w:rPr>
                    <w:t>1.組織横断体制の構築</w:t>
                  </w:r>
                  <w:r w:rsidRPr="00DD418C">
                    <w:rPr>
                      <w:rFonts w:ascii="ＭＳ 明朝" w:eastAsia="ＭＳ 明朝" w:hAnsi="ＭＳ 明朝" w:cs="ＭＳ 明朝"/>
                      <w:spacing w:val="6"/>
                      <w:kern w:val="0"/>
                      <w:szCs w:val="21"/>
                    </w:rPr>
                    <w:br/>
                  </w:r>
                  <w:r w:rsidRPr="00DD418C">
                    <w:rPr>
                      <w:rFonts w:ascii="ＭＳ 明朝" w:eastAsia="ＭＳ 明朝" w:hAnsi="ＭＳ 明朝" w:cs="ＭＳ 明朝" w:hint="eastAsia"/>
                      <w:spacing w:val="6"/>
                      <w:kern w:val="0"/>
                      <w:szCs w:val="21"/>
                    </w:rPr>
                    <w:t xml:space="preserve">　</w:t>
                  </w:r>
                  <w:r w:rsidRPr="00DD418C">
                    <w:rPr>
                      <w:rFonts w:ascii="ＭＳ 明朝" w:eastAsia="ＭＳ 明朝" w:hAnsi="ＭＳ 明朝" w:cs="ＭＳ 明朝"/>
                      <w:spacing w:val="6"/>
                      <w:kern w:val="0"/>
                      <w:szCs w:val="21"/>
                    </w:rPr>
                    <w:t>a.</w:t>
                  </w:r>
                  <w:r w:rsidRPr="00DD418C">
                    <w:rPr>
                      <w:rFonts w:ascii="ＭＳ 明朝" w:eastAsia="ＭＳ 明朝" w:hAnsi="ＭＳ 明朝" w:cs="ＭＳ 明朝" w:hint="eastAsia"/>
                      <w:spacing w:val="6"/>
                      <w:kern w:val="0"/>
                      <w:szCs w:val="21"/>
                    </w:rPr>
                    <w:t>経営視点の</w:t>
                  </w:r>
                  <w:r>
                    <w:rPr>
                      <w:rFonts w:ascii="ＭＳ 明朝" w:eastAsia="ＭＳ 明朝" w:hAnsi="ＭＳ 明朝" w:cs="ＭＳ 明朝"/>
                      <w:spacing w:val="6"/>
                      <w:kern w:val="0"/>
                      <w:szCs w:val="21"/>
                    </w:rPr>
                    <w:t>ＤＸ</w:t>
                  </w:r>
                  <w:r w:rsidRPr="00DD418C">
                    <w:rPr>
                      <w:rFonts w:ascii="ＭＳ 明朝" w:eastAsia="ＭＳ 明朝" w:hAnsi="ＭＳ 明朝" w:cs="ＭＳ 明朝" w:hint="eastAsia"/>
                      <w:spacing w:val="6"/>
                      <w:kern w:val="0"/>
                      <w:szCs w:val="21"/>
                    </w:rPr>
                    <w:t>を推進する社長直轄の組織を</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DD418C">
                    <w:rPr>
                      <w:rFonts w:ascii="ＭＳ 明朝" w:eastAsia="ＭＳ 明朝" w:hAnsi="ＭＳ 明朝" w:cs="ＭＳ 明朝" w:hint="eastAsia"/>
                      <w:spacing w:val="6"/>
                      <w:kern w:val="0"/>
                      <w:szCs w:val="21"/>
                    </w:rPr>
                    <w:t>設立（2024年10月1日</w:t>
                  </w:r>
                  <w:r>
                    <w:rPr>
                      <w:rFonts w:ascii="ＭＳ 明朝" w:eastAsia="ＭＳ 明朝" w:hAnsi="ＭＳ 明朝" w:cs="ＭＳ 明朝" w:hint="eastAsia"/>
                      <w:spacing w:val="6"/>
                      <w:kern w:val="0"/>
                      <w:szCs w:val="21"/>
                    </w:rPr>
                    <w:t>ＤＸ</w:t>
                  </w:r>
                  <w:r w:rsidRPr="00DD418C">
                    <w:rPr>
                      <w:rFonts w:ascii="ＭＳ 明朝" w:eastAsia="ＭＳ 明朝" w:hAnsi="ＭＳ 明朝" w:cs="ＭＳ 明朝" w:hint="eastAsia"/>
                      <w:spacing w:val="6"/>
                      <w:kern w:val="0"/>
                      <w:szCs w:val="21"/>
                    </w:rPr>
                    <w:t>経営推進室を設置）</w:t>
                  </w:r>
                  <w:r w:rsidRPr="00DD418C">
                    <w:rPr>
                      <w:rFonts w:ascii="ＭＳ 明朝" w:eastAsia="ＭＳ 明朝" w:hAnsi="ＭＳ 明朝" w:cs="ＭＳ 明朝"/>
                      <w:spacing w:val="6"/>
                      <w:kern w:val="0"/>
                      <w:szCs w:val="21"/>
                    </w:rPr>
                    <w:br/>
                  </w:r>
                  <w:r w:rsidRPr="00DD418C">
                    <w:rPr>
                      <w:rFonts w:ascii="ＭＳ 明朝" w:eastAsia="ＭＳ 明朝" w:hAnsi="ＭＳ 明朝" w:cs="ＭＳ 明朝" w:hint="eastAsia"/>
                      <w:spacing w:val="6"/>
                      <w:kern w:val="0"/>
                      <w:szCs w:val="21"/>
                    </w:rPr>
                    <w:t xml:space="preserve">　</w:t>
                  </w:r>
                  <w:r w:rsidRPr="00DD418C">
                    <w:rPr>
                      <w:rFonts w:ascii="ＭＳ 明朝" w:eastAsia="ＭＳ 明朝" w:hAnsi="ＭＳ 明朝" w:cs="ＭＳ 明朝"/>
                      <w:spacing w:val="6"/>
                      <w:kern w:val="0"/>
                      <w:szCs w:val="21"/>
                    </w:rPr>
                    <w:t>b.</w:t>
                  </w:r>
                  <w:r w:rsidRPr="00DD418C">
                    <w:rPr>
                      <w:rFonts w:ascii="ＭＳ 明朝" w:eastAsia="ＭＳ 明朝" w:hAnsi="ＭＳ 明朝" w:cs="ＭＳ 明朝" w:hint="eastAsia"/>
                      <w:spacing w:val="6"/>
                      <w:kern w:val="0"/>
                      <w:szCs w:val="21"/>
                    </w:rPr>
                    <w:t>高度なデジタルのスキルを持つ人財を招集</w:t>
                  </w:r>
                  <w:r w:rsidRPr="00DD418C">
                    <w:rPr>
                      <w:rFonts w:ascii="ＭＳ 明朝" w:eastAsia="ＭＳ 明朝" w:hAnsi="ＭＳ 明朝" w:cs="ＭＳ 明朝"/>
                      <w:spacing w:val="6"/>
                      <w:kern w:val="0"/>
                      <w:szCs w:val="21"/>
                    </w:rPr>
                    <w:br/>
                  </w:r>
                  <w:r w:rsidRPr="00DD418C">
                    <w:rPr>
                      <w:rFonts w:ascii="ＭＳ 明朝" w:eastAsia="ＭＳ 明朝" w:hAnsi="ＭＳ 明朝" w:cs="ＭＳ 明朝" w:hint="eastAsia"/>
                      <w:spacing w:val="6"/>
                      <w:kern w:val="0"/>
                      <w:szCs w:val="21"/>
                    </w:rPr>
                    <w:t xml:space="preserve"> 　（社外パートナーとの連携含む）</w:t>
                  </w:r>
                  <w:r w:rsidRPr="00DD418C">
                    <w:rPr>
                      <w:rFonts w:ascii="ＭＳ 明朝" w:eastAsia="ＭＳ 明朝" w:hAnsi="ＭＳ 明朝" w:cs="ＭＳ 明朝"/>
                      <w:spacing w:val="6"/>
                      <w:kern w:val="0"/>
                      <w:szCs w:val="21"/>
                    </w:rPr>
                    <w:br/>
                  </w:r>
                  <w:r w:rsidRPr="00DD418C">
                    <w:rPr>
                      <w:rFonts w:ascii="ＭＳ 明朝" w:eastAsia="ＭＳ 明朝" w:hAnsi="ＭＳ 明朝" w:cs="ＭＳ 明朝" w:hint="eastAsia"/>
                      <w:spacing w:val="6"/>
                      <w:kern w:val="0"/>
                      <w:szCs w:val="21"/>
                    </w:rPr>
                    <w:t xml:space="preserve">　</w:t>
                  </w:r>
                  <w:r w:rsidRPr="00DD418C">
                    <w:rPr>
                      <w:rFonts w:ascii="ＭＳ 明朝" w:eastAsia="ＭＳ 明朝" w:hAnsi="ＭＳ 明朝" w:cs="ＭＳ 明朝"/>
                      <w:spacing w:val="6"/>
                      <w:kern w:val="0"/>
                      <w:szCs w:val="21"/>
                    </w:rPr>
                    <w:t>c.</w:t>
                  </w:r>
                  <w:r w:rsidRPr="00DD418C">
                    <w:rPr>
                      <w:rFonts w:ascii="ＭＳ 明朝" w:eastAsia="ＭＳ 明朝" w:hAnsi="ＭＳ 明朝" w:cs="ＭＳ 明朝" w:hint="eastAsia"/>
                      <w:spacing w:val="6"/>
                      <w:kern w:val="0"/>
                      <w:szCs w:val="21"/>
                    </w:rPr>
                    <w:t>事業・部門間の人財ローテーション</w:t>
                  </w:r>
                  <w:r w:rsidRPr="00DD418C">
                    <w:rPr>
                      <w:rFonts w:ascii="ＭＳ 明朝" w:eastAsia="ＭＳ 明朝" w:hAnsi="ＭＳ 明朝" w:cs="ＭＳ 明朝"/>
                      <w:spacing w:val="6"/>
                      <w:kern w:val="0"/>
                      <w:szCs w:val="21"/>
                    </w:rPr>
                    <w:br/>
                  </w:r>
                  <w:r w:rsidRPr="00DD418C">
                    <w:rPr>
                      <w:rFonts w:ascii="ＭＳ 明朝" w:eastAsia="ＭＳ 明朝" w:hAnsi="ＭＳ 明朝" w:cs="ＭＳ 明朝" w:hint="eastAsia"/>
                      <w:spacing w:val="6"/>
                      <w:kern w:val="0"/>
                      <w:szCs w:val="21"/>
                    </w:rPr>
                    <w:t>２．人材の育成・採用</w:t>
                  </w:r>
                  <w:r w:rsidRPr="00DD418C">
                    <w:rPr>
                      <w:rFonts w:ascii="ＭＳ 明朝" w:eastAsia="ＭＳ 明朝" w:hAnsi="ＭＳ 明朝" w:cs="ＭＳ 明朝"/>
                      <w:spacing w:val="6"/>
                      <w:kern w:val="0"/>
                      <w:szCs w:val="21"/>
                    </w:rPr>
                    <w:br/>
                  </w:r>
                  <w:r w:rsidRPr="00DD418C">
                    <w:rPr>
                      <w:rFonts w:ascii="ＭＳ 明朝" w:eastAsia="ＭＳ 明朝" w:hAnsi="ＭＳ 明朝" w:cs="ＭＳ 明朝" w:hint="eastAsia"/>
                      <w:spacing w:val="6"/>
                      <w:kern w:val="0"/>
                      <w:szCs w:val="21"/>
                    </w:rPr>
                    <w:t xml:space="preserve">　a.役員・従業員のスキルとマインドの底上げ</w:t>
                  </w:r>
                  <w:r w:rsidRPr="00DD418C">
                    <w:rPr>
                      <w:rFonts w:ascii="ＭＳ 明朝" w:eastAsia="ＭＳ 明朝" w:hAnsi="ＭＳ 明朝" w:cs="ＭＳ 明朝"/>
                      <w:spacing w:val="6"/>
                      <w:kern w:val="0"/>
                      <w:szCs w:val="21"/>
                    </w:rPr>
                    <w:br/>
                  </w:r>
                  <w:r w:rsidRPr="00DD418C">
                    <w:rPr>
                      <w:rFonts w:ascii="ＭＳ 明朝" w:eastAsia="ＭＳ 明朝" w:hAnsi="ＭＳ 明朝" w:cs="ＭＳ 明朝" w:hint="eastAsia"/>
                      <w:spacing w:val="6"/>
                      <w:kern w:val="0"/>
                      <w:szCs w:val="21"/>
                    </w:rPr>
                    <w:t xml:space="preserve">　</w:t>
                  </w:r>
                  <w:r w:rsidRPr="00DD418C">
                    <w:rPr>
                      <w:rFonts w:ascii="ＭＳ 明朝" w:eastAsia="ＭＳ 明朝" w:hAnsi="ＭＳ 明朝" w:cs="ＭＳ 明朝"/>
                      <w:spacing w:val="6"/>
                      <w:kern w:val="0"/>
                      <w:szCs w:val="21"/>
                    </w:rPr>
                    <w:t>b.</w:t>
                  </w:r>
                  <w:r>
                    <w:rPr>
                      <w:rFonts w:ascii="ＭＳ 明朝" w:eastAsia="ＭＳ 明朝" w:hAnsi="ＭＳ 明朝" w:cs="ＭＳ 明朝"/>
                      <w:spacing w:val="6"/>
                      <w:kern w:val="0"/>
                      <w:szCs w:val="21"/>
                    </w:rPr>
                    <w:t>ＤＸ</w:t>
                  </w:r>
                  <w:r w:rsidRPr="00DD418C">
                    <w:rPr>
                      <w:rFonts w:ascii="ＭＳ 明朝" w:eastAsia="ＭＳ 明朝" w:hAnsi="ＭＳ 明朝" w:cs="ＭＳ 明朝" w:hint="eastAsia"/>
                      <w:spacing w:val="6"/>
                      <w:kern w:val="0"/>
                      <w:szCs w:val="21"/>
                    </w:rPr>
                    <w:t>コア人財のキャリアパス制定</w:t>
                  </w:r>
                  <w:r w:rsidRPr="00DD418C">
                    <w:rPr>
                      <w:rFonts w:ascii="ＭＳ 明朝" w:eastAsia="ＭＳ 明朝" w:hAnsi="ＭＳ 明朝" w:cs="ＭＳ 明朝"/>
                      <w:spacing w:val="6"/>
                      <w:kern w:val="0"/>
                      <w:szCs w:val="21"/>
                    </w:rPr>
                    <w:br/>
                  </w:r>
                  <w:r w:rsidRPr="00DD418C">
                    <w:rPr>
                      <w:rFonts w:ascii="ＭＳ 明朝" w:eastAsia="ＭＳ 明朝" w:hAnsi="ＭＳ 明朝" w:cs="ＭＳ 明朝" w:hint="eastAsia"/>
                      <w:spacing w:val="6"/>
                      <w:kern w:val="0"/>
                      <w:szCs w:val="21"/>
                    </w:rPr>
                    <w:t xml:space="preserve">　</w:t>
                  </w:r>
                  <w:r w:rsidRPr="00DD418C">
                    <w:rPr>
                      <w:rFonts w:ascii="ＭＳ 明朝" w:eastAsia="ＭＳ 明朝" w:hAnsi="ＭＳ 明朝" w:cs="ＭＳ 明朝"/>
                      <w:spacing w:val="6"/>
                      <w:kern w:val="0"/>
                      <w:szCs w:val="21"/>
                    </w:rPr>
                    <w:t>c.</w:t>
                  </w:r>
                  <w:r w:rsidRPr="00DD418C">
                    <w:rPr>
                      <w:rFonts w:ascii="ＭＳ 明朝" w:eastAsia="ＭＳ 明朝" w:hAnsi="ＭＳ 明朝" w:cs="ＭＳ 明朝" w:hint="eastAsia"/>
                      <w:spacing w:val="6"/>
                      <w:kern w:val="0"/>
                      <w:szCs w:val="21"/>
                    </w:rPr>
                    <w:t>シミズ・デジタル・アカデミーによる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ＤＸ</w:t>
                  </w:r>
                  <w:r w:rsidRPr="00DD418C">
                    <w:rPr>
                      <w:rFonts w:ascii="ＭＳ 明朝" w:eastAsia="ＭＳ 明朝" w:hAnsi="ＭＳ 明朝" w:cs="ＭＳ 明朝" w:hint="eastAsia"/>
                      <w:spacing w:val="6"/>
                      <w:kern w:val="0"/>
                      <w:szCs w:val="21"/>
                    </w:rPr>
                    <w:t>コア人財の輩出</w:t>
                  </w:r>
                  <w:r w:rsidRPr="00DD418C">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DD418C">
                    <w:rPr>
                      <w:rFonts w:ascii="ＭＳ 明朝" w:eastAsia="ＭＳ 明朝" w:hAnsi="ＭＳ 明朝" w:cs="ＭＳ 明朝"/>
                      <w:spacing w:val="6"/>
                      <w:kern w:val="0"/>
                      <w:szCs w:val="21"/>
                    </w:rPr>
                    <w:t>d.</w:t>
                  </w:r>
                  <w:r w:rsidRPr="00DD418C">
                    <w:rPr>
                      <w:rFonts w:ascii="ＭＳ 明朝" w:eastAsia="ＭＳ 明朝" w:hAnsi="ＭＳ 明朝" w:cs="ＭＳ 明朝" w:hint="eastAsia"/>
                      <w:spacing w:val="6"/>
                      <w:kern w:val="0"/>
                      <w:szCs w:val="21"/>
                    </w:rPr>
                    <w:t>高い専門性と貢献性が期待される高度</w:t>
                  </w:r>
                  <w:r>
                    <w:rPr>
                      <w:rFonts w:ascii="ＭＳ 明朝" w:eastAsia="ＭＳ 明朝" w:hAnsi="ＭＳ 明朝" w:cs="ＭＳ 明朝"/>
                      <w:spacing w:val="6"/>
                      <w:kern w:val="0"/>
                      <w:szCs w:val="21"/>
                    </w:rPr>
                    <w:t>ＤＸ</w:t>
                  </w:r>
                  <w:r w:rsidRPr="00DD418C">
                    <w:rPr>
                      <w:rFonts w:ascii="ＭＳ 明朝" w:eastAsia="ＭＳ 明朝" w:hAnsi="ＭＳ 明朝" w:cs="ＭＳ 明朝" w:hint="eastAsia"/>
                      <w:spacing w:val="6"/>
                      <w:kern w:val="0"/>
                      <w:szCs w:val="21"/>
                    </w:rPr>
                    <w:t>人財</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F04669">
                    <w:rPr>
                      <w:rFonts w:ascii="ＭＳ 明朝" w:eastAsia="ＭＳ 明朝" w:hAnsi="ＭＳ 明朝" w:cs="ＭＳ 明朝" w:hint="eastAsia"/>
                      <w:spacing w:val="6"/>
                      <w:kern w:val="0"/>
                      <w:szCs w:val="21"/>
                    </w:rPr>
                    <w:t>の採用</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75EFE" w:rsidRPr="00E577BF" w14:paraId="7D056D5B" w14:textId="77777777" w:rsidTr="00F5566D">
              <w:trPr>
                <w:trHeight w:val="707"/>
              </w:trPr>
              <w:tc>
                <w:tcPr>
                  <w:tcW w:w="2600" w:type="dxa"/>
                  <w:shd w:val="clear" w:color="auto" w:fill="auto"/>
                </w:tcPr>
                <w:p w14:paraId="35DC78DD" w14:textId="77777777" w:rsidR="00475EFE" w:rsidRPr="00E577BF" w:rsidRDefault="00475EFE" w:rsidP="00475E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331FC79C" w:rsidR="00475EFE" w:rsidRPr="00E577BF" w:rsidRDefault="00475EFE" w:rsidP="00475E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中期ＤＸ戦略〈2024-2026〉</w:t>
                  </w:r>
                  <w:r w:rsidRPr="00530B8D">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掲載箇所：P8</w:t>
                  </w:r>
                </w:p>
              </w:tc>
            </w:tr>
            <w:tr w:rsidR="00475EFE" w:rsidRPr="00E577BF" w14:paraId="7479E3C3" w14:textId="77777777" w:rsidTr="00F5566D">
              <w:trPr>
                <w:trHeight w:val="697"/>
              </w:trPr>
              <w:tc>
                <w:tcPr>
                  <w:tcW w:w="2600" w:type="dxa"/>
                  <w:shd w:val="clear" w:color="auto" w:fill="auto"/>
                </w:tcPr>
                <w:p w14:paraId="5441433A" w14:textId="77777777" w:rsidR="00475EFE" w:rsidRPr="00E577BF" w:rsidRDefault="00475EFE" w:rsidP="00475E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FBDEBB6" w14:textId="77777777" w:rsidR="00475EFE" w:rsidRDefault="00475EFE" w:rsidP="00475E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7398">
                    <w:rPr>
                      <w:rFonts w:ascii="ＭＳ 明朝" w:eastAsia="ＭＳ 明朝" w:hAnsi="ＭＳ 明朝" w:cs="ＭＳ 明朝" w:hint="eastAsia"/>
                      <w:spacing w:val="6"/>
                      <w:kern w:val="0"/>
                      <w:szCs w:val="21"/>
                    </w:rPr>
                    <w:t>中期</w:t>
                  </w:r>
                  <w:r>
                    <w:rPr>
                      <w:rFonts w:ascii="ＭＳ 明朝" w:eastAsia="ＭＳ 明朝" w:hAnsi="ＭＳ 明朝" w:cs="ＭＳ 明朝" w:hint="eastAsia"/>
                      <w:spacing w:val="6"/>
                      <w:kern w:val="0"/>
                      <w:szCs w:val="21"/>
                    </w:rPr>
                    <w:t>ＤＸ</w:t>
                  </w:r>
                  <w:r w:rsidRPr="00077398">
                    <w:rPr>
                      <w:rFonts w:ascii="ＭＳ 明朝" w:eastAsia="ＭＳ 明朝" w:hAnsi="ＭＳ 明朝" w:cs="ＭＳ 明朝" w:hint="eastAsia"/>
                      <w:spacing w:val="6"/>
                      <w:kern w:val="0"/>
                      <w:szCs w:val="21"/>
                    </w:rPr>
                    <w:t>戦略〈2024-2026〉</w:t>
                  </w:r>
                  <w:r w:rsidRPr="00A57E3D">
                    <w:rPr>
                      <w:rFonts w:ascii="ＭＳ 明朝" w:eastAsia="ＭＳ 明朝" w:hAnsi="ＭＳ 明朝" w:cs="ＭＳ 明朝" w:hint="eastAsia"/>
                      <w:spacing w:val="6"/>
                      <w:kern w:val="0"/>
                      <w:szCs w:val="21"/>
                    </w:rPr>
                    <w:t>環境</w:t>
                  </w:r>
                  <w:r>
                    <w:rPr>
                      <w:rFonts w:ascii="ＭＳ 明朝" w:eastAsia="ＭＳ 明朝" w:hAnsi="ＭＳ 明朝" w:cs="ＭＳ 明朝" w:hint="eastAsia"/>
                      <w:spacing w:val="6"/>
                      <w:kern w:val="0"/>
                      <w:szCs w:val="21"/>
                    </w:rPr>
                    <w:t>変化</w:t>
                  </w:r>
                  <w:r w:rsidRPr="00A57E3D">
                    <w:rPr>
                      <w:rFonts w:ascii="ＭＳ 明朝" w:eastAsia="ＭＳ 明朝" w:hAnsi="ＭＳ 明朝" w:cs="ＭＳ 明朝" w:hint="eastAsia"/>
                      <w:spacing w:val="6"/>
                      <w:kern w:val="0"/>
                      <w:szCs w:val="21"/>
                    </w:rPr>
                    <w:t>に強い基盤の整備</w:t>
                  </w:r>
                </w:p>
                <w:p w14:paraId="7B1BCC4F" w14:textId="225B598C" w:rsidR="00475EFE" w:rsidRPr="00475EFE" w:rsidRDefault="00475EFE" w:rsidP="00475EFE">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7E3D">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1.</w:t>
                  </w:r>
                  <w:r w:rsidRPr="00A57E3D">
                    <w:rPr>
                      <w:rFonts w:ascii="ＭＳ 明朝" w:eastAsia="ＭＳ 明朝" w:hAnsi="ＭＳ 明朝" w:cs="ＭＳ 明朝" w:hint="eastAsia"/>
                      <w:spacing w:val="6"/>
                      <w:kern w:val="0"/>
                      <w:szCs w:val="21"/>
                    </w:rPr>
                    <w:t>システム整備</w:t>
                  </w:r>
                  <w:r w:rsidRPr="00A57E3D">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A57E3D">
                    <w:rPr>
                      <w:rFonts w:ascii="ＭＳ 明朝" w:eastAsia="ＭＳ 明朝" w:hAnsi="ＭＳ 明朝" w:cs="ＭＳ 明朝"/>
                      <w:spacing w:val="6"/>
                      <w:kern w:val="0"/>
                      <w:szCs w:val="21"/>
                    </w:rPr>
                    <w:t>a.</w:t>
                  </w:r>
                  <w:r w:rsidRPr="00A57E3D">
                    <w:rPr>
                      <w:rFonts w:ascii="ＭＳ 明朝" w:eastAsia="ＭＳ 明朝" w:hAnsi="ＭＳ 明朝" w:cs="ＭＳ 明朝" w:hint="eastAsia"/>
                      <w:spacing w:val="6"/>
                      <w:kern w:val="0"/>
                      <w:szCs w:val="21"/>
                    </w:rPr>
                    <w:t>業務プロセス横断のシステム統一</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A57E3D">
                    <w:rPr>
                      <w:rFonts w:ascii="ＭＳ 明朝" w:eastAsia="ＭＳ 明朝" w:hAnsi="ＭＳ 明朝" w:cs="ＭＳ 明朝" w:hint="eastAsia"/>
                      <w:spacing w:val="6"/>
                      <w:kern w:val="0"/>
                      <w:szCs w:val="21"/>
                    </w:rPr>
                    <w:t>b.データ利活用基盤の構築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A57E3D">
                    <w:rPr>
                      <w:rFonts w:ascii="ＭＳ 明朝" w:eastAsia="ＭＳ 明朝" w:hAnsi="ＭＳ 明朝" w:cs="ＭＳ 明朝" w:hint="eastAsia"/>
                      <w:spacing w:val="6"/>
                      <w:kern w:val="0"/>
                      <w:szCs w:val="21"/>
                    </w:rPr>
                    <w:t>c.AI等の最新技術を効果的に活用する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A57E3D">
                    <w:rPr>
                      <w:rFonts w:ascii="ＭＳ 明朝" w:eastAsia="ＭＳ 明朝" w:hAnsi="ＭＳ 明朝" w:cs="ＭＳ 明朝" w:hint="eastAsia"/>
                      <w:spacing w:val="6"/>
                      <w:kern w:val="0"/>
                      <w:szCs w:val="21"/>
                    </w:rPr>
                    <w:t>ルール</w:t>
                  </w:r>
                  <w:r>
                    <w:rPr>
                      <w:rFonts w:ascii="ＭＳ 明朝" w:eastAsia="ＭＳ 明朝" w:hAnsi="ＭＳ 明朝" w:cs="ＭＳ 明朝" w:hint="eastAsia"/>
                      <w:spacing w:val="6"/>
                      <w:kern w:val="0"/>
                      <w:szCs w:val="21"/>
                    </w:rPr>
                    <w:t>・環境</w:t>
                  </w:r>
                  <w:r w:rsidRPr="00A57E3D">
                    <w:rPr>
                      <w:rFonts w:ascii="ＭＳ 明朝" w:eastAsia="ＭＳ 明朝" w:hAnsi="ＭＳ 明朝" w:cs="ＭＳ 明朝" w:hint="eastAsia"/>
                      <w:spacing w:val="6"/>
                      <w:kern w:val="0"/>
                      <w:szCs w:val="21"/>
                    </w:rPr>
                    <w:t>整備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A57E3D">
                    <w:rPr>
                      <w:rFonts w:ascii="ＭＳ 明朝" w:eastAsia="ＭＳ 明朝" w:hAnsi="ＭＳ 明朝" w:cs="ＭＳ 明朝" w:hint="eastAsia"/>
                      <w:spacing w:val="6"/>
                      <w:kern w:val="0"/>
                      <w:szCs w:val="21"/>
                    </w:rPr>
                    <w:t>d.クラウド活用の高度化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lastRenderedPageBreak/>
                    <w:t xml:space="preserve">　</w:t>
                  </w:r>
                  <w:r w:rsidRPr="00A57E3D">
                    <w:rPr>
                      <w:rFonts w:ascii="ＭＳ 明朝" w:eastAsia="ＭＳ 明朝" w:hAnsi="ＭＳ 明朝" w:cs="ＭＳ 明朝" w:hint="eastAsia"/>
                      <w:spacing w:val="6"/>
                      <w:kern w:val="0"/>
                      <w:szCs w:val="21"/>
                    </w:rPr>
                    <w:t>e.レガシーシステムの削減</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2.セキュリティ対策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f.</w:t>
                  </w:r>
                  <w:r w:rsidRPr="0027171A">
                    <w:rPr>
                      <w:rFonts w:ascii="ＭＳ 明朝" w:eastAsia="ＭＳ 明朝" w:hAnsi="ＭＳ 明朝" w:cs="ＭＳ 明朝" w:hint="eastAsia"/>
                      <w:spacing w:val="6"/>
                      <w:kern w:val="0"/>
                      <w:szCs w:val="21"/>
                    </w:rPr>
                    <w:t>ゼロトラストの強化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27171A">
                    <w:rPr>
                      <w:rFonts w:ascii="ＭＳ 明朝" w:eastAsia="ＭＳ 明朝" w:hAnsi="ＭＳ 明朝" w:cs="ＭＳ 明朝" w:hint="eastAsia"/>
                      <w:spacing w:val="6"/>
                      <w:kern w:val="0"/>
                      <w:szCs w:val="21"/>
                    </w:rPr>
                    <w:t>g.リアルタイムモニタリングによる対応</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27171A">
                    <w:rPr>
                      <w:rFonts w:ascii="ＭＳ 明朝" w:eastAsia="ＭＳ 明朝" w:hAnsi="ＭＳ 明朝" w:cs="ＭＳ 明朝" w:hint="eastAsia"/>
                      <w:spacing w:val="6"/>
                      <w:kern w:val="0"/>
                      <w:szCs w:val="21"/>
                    </w:rPr>
                    <w:t>h.機能の統合によるリスク低減</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proofErr w:type="spellStart"/>
                  <w:r w:rsidRPr="0027171A">
                    <w:rPr>
                      <w:rFonts w:ascii="ＭＳ 明朝" w:eastAsia="ＭＳ 明朝" w:hAnsi="ＭＳ 明朝" w:cs="ＭＳ 明朝" w:hint="eastAsia"/>
                      <w:spacing w:val="6"/>
                      <w:kern w:val="0"/>
                      <w:szCs w:val="21"/>
                    </w:rPr>
                    <w:t>i</w:t>
                  </w:r>
                  <w:proofErr w:type="spellEnd"/>
                  <w:r w:rsidRPr="0027171A">
                    <w:rPr>
                      <w:rFonts w:ascii="ＭＳ 明朝" w:eastAsia="ＭＳ 明朝" w:hAnsi="ＭＳ 明朝" w:cs="ＭＳ 明朝" w:hint="eastAsia"/>
                      <w:spacing w:val="6"/>
                      <w:kern w:val="0"/>
                      <w:szCs w:val="21"/>
                    </w:rPr>
                    <w:t>.外部環境変化に合わせたガイドラインの</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27171A">
                    <w:rPr>
                      <w:rFonts w:ascii="ＭＳ 明朝" w:eastAsia="ＭＳ 明朝" w:hAnsi="ＭＳ 明朝" w:cs="ＭＳ 明朝" w:hint="eastAsia"/>
                      <w:spacing w:val="6"/>
                      <w:kern w:val="0"/>
                      <w:szCs w:val="21"/>
                    </w:rPr>
                    <w:t>継続的な更新と教育による浸透</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70A0E8E" w14:textId="77777777" w:rsidR="00475EFE" w:rsidRDefault="00475EFE" w:rsidP="00570CE9">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EFE">
                    <w:rPr>
                      <w:rFonts w:ascii="ＭＳ 明朝" w:eastAsia="ＭＳ 明朝" w:hAnsi="ＭＳ 明朝" w:cs="ＭＳ 明朝" w:hint="eastAsia"/>
                      <w:spacing w:val="6"/>
                      <w:kern w:val="0"/>
                      <w:szCs w:val="21"/>
                    </w:rPr>
                    <w:t>中期経営計画〈</w:t>
                  </w:r>
                  <w:r w:rsidRPr="00475EFE">
                    <w:rPr>
                      <w:rFonts w:ascii="ＭＳ 明朝" w:eastAsia="ＭＳ 明朝" w:hAnsi="ＭＳ 明朝" w:cs="ＭＳ 明朝"/>
                      <w:spacing w:val="6"/>
                      <w:kern w:val="0"/>
                      <w:szCs w:val="21"/>
                    </w:rPr>
                    <w:t>202</w:t>
                  </w:r>
                  <w:r w:rsidRPr="00475EFE">
                    <w:rPr>
                      <w:rFonts w:ascii="ＭＳ 明朝" w:eastAsia="ＭＳ 明朝" w:hAnsi="ＭＳ 明朝" w:cs="ＭＳ 明朝" w:hint="eastAsia"/>
                      <w:spacing w:val="6"/>
                      <w:kern w:val="0"/>
                      <w:szCs w:val="21"/>
                    </w:rPr>
                    <w:t>4-2026〉</w:t>
                  </w:r>
                </w:p>
                <w:p w14:paraId="6D53F19D" w14:textId="5EE191ED" w:rsidR="00D1302E" w:rsidRPr="00475EFE" w:rsidRDefault="00475EFE" w:rsidP="00DD56DC">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EFE">
                    <w:rPr>
                      <w:rFonts w:ascii="ＭＳ 明朝" w:eastAsia="ＭＳ 明朝" w:hAnsi="ＭＳ 明朝" w:cs="ＭＳ 明朝" w:hint="eastAsia"/>
                      <w:spacing w:val="6"/>
                      <w:kern w:val="0"/>
                      <w:szCs w:val="21"/>
                    </w:rPr>
                    <w:t>中期ＤＸ戦略〈2024-2026〉</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2FEFD28" w14:textId="77777777" w:rsidR="00F92685" w:rsidRDefault="00475EFE" w:rsidP="00F92685">
                  <w:pPr>
                    <w:numPr>
                      <w:ilvl w:val="0"/>
                      <w:numId w:val="15"/>
                    </w:numPr>
                    <w:suppressAutoHyphens/>
                    <w:kinsoku w:val="0"/>
                    <w:overflowPunct w:val="0"/>
                    <w:adjustRightInd w:val="0"/>
                    <w:spacing w:afterLines="50" w:after="120" w:line="238" w:lineRule="exact"/>
                    <w:ind w:left="406" w:hanging="413"/>
                    <w:jc w:val="left"/>
                    <w:textAlignment w:val="center"/>
                    <w:rPr>
                      <w:rFonts w:ascii="ＭＳ 明朝" w:eastAsia="ＭＳ 明朝" w:hAnsi="ＭＳ 明朝" w:cs="ＭＳ 明朝"/>
                      <w:spacing w:val="6"/>
                      <w:kern w:val="0"/>
                      <w:szCs w:val="21"/>
                    </w:rPr>
                  </w:pPr>
                  <w:r w:rsidRPr="00F41A50">
                    <w:rPr>
                      <w:rFonts w:ascii="ＭＳ 明朝" w:eastAsia="ＭＳ 明朝" w:hAnsi="ＭＳ 明朝" w:cs="ＭＳ 明朝" w:hint="eastAsia"/>
                      <w:spacing w:val="6"/>
                      <w:kern w:val="0"/>
                      <w:szCs w:val="21"/>
                    </w:rPr>
                    <w:t>2024年5月30日</w:t>
                  </w:r>
                </w:p>
                <w:p w14:paraId="12B92F68" w14:textId="485E4161" w:rsidR="00D1302E" w:rsidRPr="00E577BF" w:rsidRDefault="00475EFE" w:rsidP="00F92685">
                  <w:pPr>
                    <w:numPr>
                      <w:ilvl w:val="0"/>
                      <w:numId w:val="15"/>
                    </w:numPr>
                    <w:suppressAutoHyphens/>
                    <w:kinsoku w:val="0"/>
                    <w:overflowPunct w:val="0"/>
                    <w:adjustRightInd w:val="0"/>
                    <w:spacing w:afterLines="50" w:after="120" w:line="238" w:lineRule="exact"/>
                    <w:ind w:left="406" w:hanging="413"/>
                    <w:jc w:val="left"/>
                    <w:textAlignment w:val="center"/>
                    <w:rPr>
                      <w:rFonts w:ascii="ＭＳ 明朝" w:eastAsia="ＭＳ 明朝" w:hAnsi="ＭＳ 明朝" w:cs="ＭＳ 明朝"/>
                      <w:spacing w:val="6"/>
                      <w:kern w:val="0"/>
                      <w:szCs w:val="21"/>
                    </w:rPr>
                  </w:pPr>
                  <w:r w:rsidRPr="00AF5765">
                    <w:rPr>
                      <w:rFonts w:ascii="ＭＳ 明朝" w:eastAsia="ＭＳ 明朝" w:hAnsi="ＭＳ 明朝" w:cs="ＭＳ 明朝" w:hint="eastAsia"/>
                      <w:spacing w:val="6"/>
                      <w:kern w:val="0"/>
                      <w:szCs w:val="21"/>
                    </w:rPr>
                    <w:t>2024年7月31日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E66075" w14:textId="77777777" w:rsidR="00475EFE" w:rsidRDefault="00475EFE" w:rsidP="00475E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4BA">
                    <w:rPr>
                      <w:rFonts w:ascii="ＭＳ 明朝" w:eastAsia="ＭＳ 明朝" w:hAnsi="ＭＳ 明朝" w:cs="ＭＳ 明朝" w:hint="eastAsia"/>
                      <w:spacing w:val="6"/>
                      <w:kern w:val="0"/>
                      <w:szCs w:val="21"/>
                    </w:rPr>
                    <w:t>清水建設社外HPに掲載</w:t>
                  </w:r>
                </w:p>
                <w:p w14:paraId="53ABD22D" w14:textId="7952D0A7" w:rsidR="00F92685" w:rsidRDefault="00475EFE" w:rsidP="00DD56D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4BA">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r w:rsidRPr="009314BA">
                    <w:rPr>
                      <w:rFonts w:ascii="ＭＳ 明朝" w:eastAsia="ＭＳ 明朝" w:hAnsi="ＭＳ 明朝" w:cs="ＭＳ 明朝"/>
                      <w:spacing w:val="6"/>
                      <w:kern w:val="0"/>
                      <w:szCs w:val="21"/>
                    </w:rPr>
                    <w:t>202</w:t>
                  </w:r>
                  <w:r w:rsidRPr="009314BA">
                    <w:rPr>
                      <w:rFonts w:ascii="ＭＳ 明朝" w:eastAsia="ＭＳ 明朝" w:hAnsi="ＭＳ 明朝" w:cs="ＭＳ 明朝" w:hint="eastAsia"/>
                      <w:spacing w:val="6"/>
                      <w:kern w:val="0"/>
                      <w:szCs w:val="21"/>
                    </w:rPr>
                    <w:t>4-2026</w:t>
                  </w:r>
                  <w:r>
                    <w:rPr>
                      <w:rFonts w:ascii="ＭＳ 明朝" w:eastAsia="ＭＳ 明朝" w:hAnsi="ＭＳ 明朝" w:cs="ＭＳ 明朝" w:hint="eastAsia"/>
                      <w:spacing w:val="6"/>
                      <w:kern w:val="0"/>
                      <w:szCs w:val="21"/>
                    </w:rPr>
                    <w:t>〉</w:t>
                  </w:r>
                  <w:r w:rsidRPr="009314BA">
                    <w:rPr>
                      <w:rFonts w:ascii="ＭＳ 明朝" w:eastAsia="ＭＳ 明朝" w:hAnsi="ＭＳ 明朝" w:cs="ＭＳ 明朝"/>
                      <w:spacing w:val="6"/>
                      <w:kern w:val="0"/>
                      <w:szCs w:val="21"/>
                    </w:rPr>
                    <w:br/>
                  </w:r>
                  <w:r w:rsidRPr="009314BA">
                    <w:rPr>
                      <w:rFonts w:ascii="ＭＳ 明朝" w:eastAsia="ＭＳ 明朝" w:hAnsi="ＭＳ 明朝" w:cs="ＭＳ 明朝" w:hint="eastAsia"/>
                      <w:spacing w:val="6"/>
                      <w:kern w:val="0"/>
                      <w:szCs w:val="21"/>
                    </w:rPr>
                    <w:t>掲載箇所：P14　1-1人財と組織力の成長</w:t>
                  </w:r>
                  <w:r w:rsidRPr="009314BA">
                    <w:rPr>
                      <w:rFonts w:ascii="ＭＳ 明朝" w:eastAsia="ＭＳ 明朝" w:hAnsi="ＭＳ 明朝" w:cs="ＭＳ 明朝"/>
                      <w:spacing w:val="6"/>
                      <w:kern w:val="0"/>
                      <w:szCs w:val="21"/>
                    </w:rPr>
                    <w:br/>
                  </w:r>
                  <w:r w:rsidRPr="009314BA">
                    <w:rPr>
                      <w:rFonts w:ascii="ＭＳ 明朝" w:eastAsia="ＭＳ 明朝" w:hAnsi="ＭＳ 明朝" w:cs="ＭＳ 明朝" w:hint="eastAsia"/>
                      <w:spacing w:val="6"/>
                      <w:kern w:val="0"/>
                      <w:szCs w:val="21"/>
                    </w:rPr>
                    <w:t xml:space="preserve">　　　　　P29　4-2キャッシュアロケーション</w:t>
                  </w:r>
                  <w:r w:rsidRPr="009314BA">
                    <w:rPr>
                      <w:rFonts w:ascii="ＭＳ 明朝" w:eastAsia="ＭＳ 明朝" w:hAnsi="ＭＳ 明朝" w:cs="ＭＳ 明朝"/>
                      <w:spacing w:val="6"/>
                      <w:kern w:val="0"/>
                      <w:szCs w:val="21"/>
                    </w:rPr>
                    <w:br/>
                  </w:r>
                  <w:r w:rsidR="00F92685" w:rsidRPr="00F92685">
                    <w:rPr>
                      <w:rFonts w:ascii="ＭＳ 明朝" w:eastAsia="ＭＳ 明朝" w:hAnsi="ＭＳ 明朝" w:cs="ＭＳ 明朝"/>
                      <w:spacing w:val="6"/>
                      <w:kern w:val="0"/>
                      <w:sz w:val="14"/>
                      <w:szCs w:val="14"/>
                    </w:rPr>
                    <w:t>https://www.shimz.co.jp/company/about/strategy/pdf/policy2024.pdf</w:t>
                  </w:r>
                </w:p>
                <w:p w14:paraId="0AF707E1" w14:textId="1D39F655" w:rsidR="00D1302E" w:rsidRPr="00F92685" w:rsidRDefault="00475EFE" w:rsidP="00DD56D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2685">
                    <w:rPr>
                      <w:rFonts w:ascii="ＭＳ 明朝" w:eastAsia="ＭＳ 明朝" w:hAnsi="ＭＳ 明朝" w:cs="ＭＳ 明朝" w:hint="eastAsia"/>
                      <w:spacing w:val="6"/>
                      <w:kern w:val="0"/>
                      <w:szCs w:val="21"/>
                    </w:rPr>
                    <w:t>中期ＤＸ戦略〈2024-2026〉</w:t>
                  </w:r>
                  <w:r w:rsidRPr="00F92685">
                    <w:rPr>
                      <w:rFonts w:ascii="ＭＳ 明朝" w:eastAsia="ＭＳ 明朝" w:hAnsi="ＭＳ 明朝" w:cs="ＭＳ 明朝"/>
                      <w:spacing w:val="6"/>
                      <w:kern w:val="0"/>
                      <w:szCs w:val="21"/>
                    </w:rPr>
                    <w:br/>
                  </w:r>
                  <w:r w:rsidRPr="00F92685">
                    <w:rPr>
                      <w:rFonts w:ascii="ＭＳ 明朝" w:eastAsia="ＭＳ 明朝" w:hAnsi="ＭＳ 明朝" w:cs="ＭＳ 明朝" w:hint="eastAsia"/>
                      <w:spacing w:val="6"/>
                      <w:kern w:val="0"/>
                      <w:szCs w:val="21"/>
                    </w:rPr>
                    <w:t>掲載箇所：P9　デジタル教育の全体像「シミズ・</w:t>
                  </w:r>
                  <w:r w:rsidRPr="00F92685">
                    <w:rPr>
                      <w:rFonts w:ascii="ＭＳ 明朝" w:eastAsia="ＭＳ 明朝" w:hAnsi="ＭＳ 明朝" w:cs="ＭＳ 明朝"/>
                      <w:spacing w:val="6"/>
                      <w:kern w:val="0"/>
                      <w:szCs w:val="21"/>
                    </w:rPr>
                    <w:br/>
                  </w:r>
                  <w:r w:rsidRPr="00F92685">
                    <w:rPr>
                      <w:rFonts w:ascii="ＭＳ 明朝" w:eastAsia="ＭＳ 明朝" w:hAnsi="ＭＳ 明朝" w:cs="ＭＳ 明朝" w:hint="eastAsia"/>
                      <w:spacing w:val="6"/>
                      <w:kern w:val="0"/>
                      <w:szCs w:val="21"/>
                    </w:rPr>
                    <w:t xml:space="preserve">　　　　　　　デジタル・アカデミー」</w:t>
                  </w:r>
                  <w:r w:rsidRPr="00F92685">
                    <w:rPr>
                      <w:rFonts w:ascii="ＭＳ 明朝" w:eastAsia="ＭＳ 明朝" w:hAnsi="ＭＳ 明朝" w:cs="ＭＳ 明朝"/>
                      <w:spacing w:val="6"/>
                      <w:kern w:val="0"/>
                      <w:sz w:val="14"/>
                      <w:szCs w:val="14"/>
                    </w:rPr>
                    <w:br/>
                    <w:t>https://www.shimz.co.jp/company/about/news-release/2024/pdf/2024026.pdf</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516E24" w14:textId="77777777" w:rsidR="00F92685" w:rsidRDefault="00475EFE" w:rsidP="00F92685">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4BA">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r w:rsidRPr="009314BA">
                    <w:rPr>
                      <w:rFonts w:ascii="ＭＳ 明朝" w:eastAsia="ＭＳ 明朝" w:hAnsi="ＭＳ 明朝" w:cs="ＭＳ 明朝"/>
                      <w:spacing w:val="6"/>
                      <w:kern w:val="0"/>
                      <w:szCs w:val="21"/>
                    </w:rPr>
                    <w:t>202</w:t>
                  </w:r>
                  <w:r w:rsidRPr="009314BA">
                    <w:rPr>
                      <w:rFonts w:ascii="ＭＳ 明朝" w:eastAsia="ＭＳ 明朝" w:hAnsi="ＭＳ 明朝" w:cs="ＭＳ 明朝" w:hint="eastAsia"/>
                      <w:spacing w:val="6"/>
                      <w:kern w:val="0"/>
                      <w:szCs w:val="21"/>
                    </w:rPr>
                    <w:t>4-2026</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9314BA">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Pr="009314BA">
                    <w:rPr>
                      <w:rFonts w:ascii="ＭＳ 明朝" w:eastAsia="ＭＳ 明朝" w:hAnsi="ＭＳ 明朝" w:cs="ＭＳ 明朝" w:hint="eastAsia"/>
                      <w:spacing w:val="6"/>
                      <w:kern w:val="0"/>
                      <w:szCs w:val="21"/>
                    </w:rPr>
                    <w:t>14</w:t>
                  </w:r>
                  <w:r>
                    <w:rPr>
                      <w:rFonts w:ascii="ＭＳ 明朝" w:eastAsia="ＭＳ 明朝" w:hAnsi="ＭＳ 明朝" w:cs="ＭＳ 明朝" w:hint="eastAsia"/>
                      <w:spacing w:val="6"/>
                      <w:kern w:val="0"/>
                      <w:szCs w:val="21"/>
                    </w:rPr>
                    <w:t xml:space="preserve"> </w:t>
                  </w:r>
                  <w:r w:rsidRPr="009314BA">
                    <w:rPr>
                      <w:rFonts w:ascii="ＭＳ 明朝" w:eastAsia="ＭＳ 明朝" w:hAnsi="ＭＳ 明朝" w:cs="ＭＳ 明朝" w:hint="eastAsia"/>
                      <w:spacing w:val="6"/>
                      <w:kern w:val="0"/>
                      <w:szCs w:val="21"/>
                    </w:rPr>
                    <w:t>1-1人財と組織力の成長</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成長を支援する仕組みづくりにより</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「挑戦し共創する多様な人財」を育成する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ＤＸコア人財の120名育成・全部門配置</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P.29 持続的成長に向けた投資と、積極的な株主</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還元の継続により、更なる企業価値向上へ</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成長投資：生産性向上・研究開発　850億円</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・最先端技術/機械の開発</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・デジタル開発投資</w:t>
                  </w:r>
                </w:p>
                <w:p w14:paraId="66ADBC34" w14:textId="701297AB" w:rsidR="00D1302E" w:rsidRPr="00F92685" w:rsidRDefault="00475EFE" w:rsidP="00F92685">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2685">
                    <w:rPr>
                      <w:rFonts w:ascii="ＭＳ 明朝" w:eastAsia="ＭＳ 明朝" w:hAnsi="ＭＳ 明朝" w:cs="ＭＳ 明朝" w:hint="eastAsia"/>
                      <w:spacing w:val="6"/>
                      <w:kern w:val="0"/>
                      <w:szCs w:val="21"/>
                    </w:rPr>
                    <w:t>中期ＤＸ戦略〈2024-2026〉</w:t>
                  </w:r>
                  <w:r w:rsidRPr="00F92685">
                    <w:rPr>
                      <w:rFonts w:ascii="ＭＳ 明朝" w:eastAsia="ＭＳ 明朝" w:hAnsi="ＭＳ 明朝" w:cs="ＭＳ 明朝"/>
                      <w:spacing w:val="6"/>
                      <w:kern w:val="0"/>
                      <w:szCs w:val="21"/>
                    </w:rPr>
                    <w:br/>
                  </w:r>
                  <w:r w:rsidRPr="00F92685">
                    <w:rPr>
                      <w:rFonts w:ascii="ＭＳ 明朝" w:eastAsia="ＭＳ 明朝" w:hAnsi="ＭＳ 明朝" w:cs="ＭＳ 明朝" w:hint="eastAsia"/>
                      <w:spacing w:val="6"/>
                      <w:kern w:val="0"/>
                      <w:szCs w:val="21"/>
                    </w:rPr>
                    <w:t>P.9 ①役員従業員のデジタルリテラシーの底上げ</w:t>
                  </w:r>
                  <w:r w:rsidRPr="00F92685">
                    <w:rPr>
                      <w:rFonts w:ascii="ＭＳ 明朝" w:eastAsia="ＭＳ 明朝" w:hAnsi="ＭＳ 明朝" w:cs="ＭＳ 明朝"/>
                      <w:spacing w:val="6"/>
                      <w:kern w:val="0"/>
                      <w:szCs w:val="21"/>
                    </w:rPr>
                    <w:br/>
                  </w:r>
                  <w:r w:rsidRPr="00F92685">
                    <w:rPr>
                      <w:rFonts w:ascii="ＭＳ 明朝" w:eastAsia="ＭＳ 明朝" w:hAnsi="ＭＳ 明朝" w:cs="ＭＳ 明朝" w:hint="eastAsia"/>
                      <w:spacing w:val="6"/>
                      <w:kern w:val="0"/>
                      <w:szCs w:val="21"/>
                    </w:rPr>
                    <w:t xml:space="preserve">　　②データとデジタル技術を活用し業務変革・</w:t>
                  </w:r>
                  <w:r w:rsidRPr="00F92685">
                    <w:rPr>
                      <w:rFonts w:ascii="ＭＳ 明朝" w:eastAsia="ＭＳ 明朝" w:hAnsi="ＭＳ 明朝" w:cs="ＭＳ 明朝"/>
                      <w:spacing w:val="6"/>
                      <w:kern w:val="0"/>
                      <w:szCs w:val="21"/>
                    </w:rPr>
                    <w:br/>
                  </w:r>
                  <w:r w:rsidRPr="00F92685">
                    <w:rPr>
                      <w:rFonts w:ascii="ＭＳ 明朝" w:eastAsia="ＭＳ 明朝" w:hAnsi="ＭＳ 明朝" w:cs="ＭＳ 明朝" w:hint="eastAsia"/>
                      <w:spacing w:val="6"/>
                      <w:kern w:val="0"/>
                      <w:szCs w:val="21"/>
                    </w:rPr>
                    <w:t xml:space="preserve">　　　新規ビジネス創出をリードするＤＸコア人財</w:t>
                  </w:r>
                  <w:r w:rsidRPr="00F92685">
                    <w:rPr>
                      <w:rFonts w:ascii="ＭＳ 明朝" w:eastAsia="ＭＳ 明朝" w:hAnsi="ＭＳ 明朝" w:cs="ＭＳ 明朝"/>
                      <w:spacing w:val="6"/>
                      <w:kern w:val="0"/>
                      <w:szCs w:val="21"/>
                    </w:rPr>
                    <w:br/>
                  </w:r>
                  <w:r w:rsidRPr="00F92685">
                    <w:rPr>
                      <w:rFonts w:ascii="ＭＳ 明朝" w:eastAsia="ＭＳ 明朝" w:hAnsi="ＭＳ 明朝" w:cs="ＭＳ 明朝" w:hint="eastAsia"/>
                      <w:spacing w:val="6"/>
                      <w:kern w:val="0"/>
                      <w:szCs w:val="21"/>
                    </w:rPr>
                    <w:t xml:space="preserve">　　　の育成</w:t>
                  </w:r>
                  <w:r w:rsidRPr="00F92685">
                    <w:rPr>
                      <w:rFonts w:ascii="ＭＳ 明朝" w:eastAsia="ＭＳ 明朝" w:hAnsi="ＭＳ 明朝" w:cs="ＭＳ 明朝"/>
                      <w:spacing w:val="6"/>
                      <w:kern w:val="0"/>
                      <w:szCs w:val="21"/>
                    </w:rPr>
                    <w:br/>
                  </w:r>
                  <w:r w:rsidRPr="00F92685">
                    <w:rPr>
                      <w:rFonts w:ascii="ＭＳ 明朝" w:eastAsia="ＭＳ 明朝" w:hAnsi="ＭＳ 明朝" w:cs="ＭＳ 明朝" w:hint="eastAsia"/>
                      <w:spacing w:val="6"/>
                      <w:kern w:val="0"/>
                      <w:szCs w:val="21"/>
                    </w:rPr>
                    <w:t xml:space="preserve">　　STEP1 デジタルリテラシー人財：全従業員</w:t>
                  </w:r>
                  <w:r w:rsidRPr="00F92685">
                    <w:rPr>
                      <w:rFonts w:ascii="ＭＳ 明朝" w:eastAsia="ＭＳ 明朝" w:hAnsi="ＭＳ 明朝" w:cs="ＭＳ 明朝"/>
                      <w:spacing w:val="6"/>
                      <w:kern w:val="0"/>
                      <w:szCs w:val="21"/>
                    </w:rPr>
                    <w:br/>
                  </w:r>
                  <w:r w:rsidRPr="00F92685">
                    <w:rPr>
                      <w:rFonts w:ascii="ＭＳ 明朝" w:eastAsia="ＭＳ 明朝" w:hAnsi="ＭＳ 明朝" w:cs="ＭＳ 明朝" w:hint="eastAsia"/>
                      <w:spacing w:val="6"/>
                      <w:kern w:val="0"/>
                      <w:szCs w:val="21"/>
                    </w:rPr>
                    <w:t xml:space="preserve">　　STEP2 デジタル活用人財：2,000人以上</w:t>
                  </w:r>
                  <w:r w:rsidRPr="00F92685">
                    <w:rPr>
                      <w:rFonts w:ascii="ＭＳ 明朝" w:eastAsia="ＭＳ 明朝" w:hAnsi="ＭＳ 明朝" w:cs="ＭＳ 明朝"/>
                      <w:spacing w:val="6"/>
                      <w:kern w:val="0"/>
                      <w:szCs w:val="21"/>
                    </w:rPr>
                    <w:br/>
                  </w:r>
                  <w:r w:rsidRPr="00F92685">
                    <w:rPr>
                      <w:rFonts w:ascii="ＭＳ 明朝" w:eastAsia="ＭＳ 明朝" w:hAnsi="ＭＳ 明朝" w:cs="ＭＳ 明朝" w:hint="eastAsia"/>
                      <w:spacing w:val="6"/>
                      <w:kern w:val="0"/>
                      <w:szCs w:val="21"/>
                    </w:rPr>
                    <w:t xml:space="preserve">　　STEP3 ＤＸコア人財：120名育成・全部門配置</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75EFE" w:rsidRPr="00E577BF" w14:paraId="1750D3B0" w14:textId="77777777" w:rsidTr="00F5566D">
              <w:trPr>
                <w:trHeight w:val="697"/>
              </w:trPr>
              <w:tc>
                <w:tcPr>
                  <w:tcW w:w="2600" w:type="dxa"/>
                  <w:shd w:val="clear" w:color="auto" w:fill="auto"/>
                </w:tcPr>
                <w:p w14:paraId="5C79184D" w14:textId="77777777" w:rsidR="00475EFE" w:rsidRPr="00E577BF" w:rsidRDefault="00475EFE" w:rsidP="00475E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4479CE1" w14:textId="77777777" w:rsidR="00475EFE" w:rsidRDefault="00475EFE" w:rsidP="00475EFE">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90A">
                    <w:rPr>
                      <w:rFonts w:ascii="ＭＳ 明朝" w:eastAsia="ＭＳ 明朝" w:hAnsi="ＭＳ 明朝" w:cs="ＭＳ 明朝" w:hint="eastAsia"/>
                      <w:spacing w:val="6"/>
                      <w:kern w:val="0"/>
                      <w:szCs w:val="21"/>
                    </w:rPr>
                    <w:t>2024年8月8日</w:t>
                  </w:r>
                </w:p>
                <w:p w14:paraId="7F5FBFDF" w14:textId="01FCA4B6" w:rsidR="00475EFE" w:rsidRPr="00E577BF" w:rsidRDefault="00475EFE" w:rsidP="00475EFE">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90A">
                    <w:rPr>
                      <w:rFonts w:ascii="ＭＳ 明朝" w:eastAsia="ＭＳ 明朝" w:hAnsi="ＭＳ 明朝" w:cs="ＭＳ 明朝" w:hint="eastAsia"/>
                      <w:spacing w:val="6"/>
                      <w:kern w:val="0"/>
                      <w:szCs w:val="21"/>
                    </w:rPr>
                    <w:t>2024年12月2日</w:t>
                  </w:r>
                </w:p>
              </w:tc>
            </w:tr>
            <w:tr w:rsidR="00475EFE" w:rsidRPr="00E577BF" w14:paraId="1A82348A" w14:textId="77777777" w:rsidTr="00F5566D">
              <w:trPr>
                <w:trHeight w:val="707"/>
              </w:trPr>
              <w:tc>
                <w:tcPr>
                  <w:tcW w:w="2600" w:type="dxa"/>
                  <w:shd w:val="clear" w:color="auto" w:fill="auto"/>
                </w:tcPr>
                <w:p w14:paraId="12D5BC37" w14:textId="77777777" w:rsidR="00475EFE" w:rsidRPr="00E577BF" w:rsidRDefault="00475EFE" w:rsidP="00475E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0B8AF88" w14:textId="346F0EAB" w:rsidR="00475EFE" w:rsidRDefault="00475EFE" w:rsidP="00475EF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9F9">
                    <w:rPr>
                      <w:rFonts w:ascii="ＭＳ 明朝" w:eastAsia="ＭＳ 明朝" w:hAnsi="ＭＳ 明朝" w:cs="ＭＳ 明朝" w:hint="eastAsia"/>
                      <w:spacing w:val="6"/>
                      <w:kern w:val="0"/>
                      <w:szCs w:val="21"/>
                    </w:rPr>
                    <w:t>コーポレートレポート2024</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P15 トップメッセージ</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P42 特集２｜デジタル戦略 中期デジタル戦略総括</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P44 特集２｜デジタル戦略 </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新たなデジタル戦略の具体化に向けた取り組み</w:t>
                  </w:r>
                  <w:r>
                    <w:rPr>
                      <w:rFonts w:ascii="ＭＳ 明朝" w:eastAsia="ＭＳ 明朝" w:hAnsi="ＭＳ 明朝" w:cs="ＭＳ 明朝"/>
                      <w:spacing w:val="6"/>
                      <w:kern w:val="0"/>
                      <w:szCs w:val="21"/>
                    </w:rPr>
                    <w:br/>
                  </w:r>
                  <w:r w:rsidRPr="00475EFE">
                    <w:rPr>
                      <w:rFonts w:ascii="ＭＳ 明朝" w:eastAsia="ＭＳ 明朝" w:hAnsi="ＭＳ 明朝" w:cs="ＭＳ 明朝" w:hint="eastAsia"/>
                      <w:spacing w:val="6"/>
                      <w:kern w:val="0"/>
                      <w:sz w:val="14"/>
                      <w:szCs w:val="14"/>
                    </w:rPr>
                    <w:t>https://pdf.irpocket.com/C1803/I7Sq/IrfG/VXmJ.pdf</w:t>
                  </w:r>
                </w:p>
                <w:p w14:paraId="67F41979" w14:textId="6AFEFFFA" w:rsidR="00475EFE" w:rsidRPr="00475EFE" w:rsidRDefault="00475EFE" w:rsidP="00475EF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EFE">
                    <w:rPr>
                      <w:rFonts w:ascii="ＭＳ 明朝" w:eastAsia="ＭＳ 明朝" w:hAnsi="ＭＳ 明朝" w:cs="ＭＳ 明朝" w:hint="eastAsia"/>
                      <w:spacing w:val="6"/>
                      <w:kern w:val="0"/>
                      <w:szCs w:val="21"/>
                    </w:rPr>
                    <w:t>第</w:t>
                  </w:r>
                  <w:r w:rsidRPr="00475EFE">
                    <w:rPr>
                      <w:rFonts w:ascii="ＭＳ 明朝" w:eastAsia="ＭＳ 明朝" w:hAnsi="ＭＳ 明朝" w:cs="ＭＳ 明朝"/>
                      <w:spacing w:val="6"/>
                      <w:kern w:val="0"/>
                      <w:szCs w:val="21"/>
                    </w:rPr>
                    <w:t>123</w:t>
                  </w:r>
                  <w:r w:rsidRPr="00475EFE">
                    <w:rPr>
                      <w:rFonts w:ascii="ＭＳ 明朝" w:eastAsia="ＭＳ 明朝" w:hAnsi="ＭＳ 明朝" w:cs="ＭＳ 明朝" w:hint="eastAsia"/>
                      <w:spacing w:val="6"/>
                      <w:kern w:val="0"/>
                      <w:szCs w:val="21"/>
                    </w:rPr>
                    <w:t xml:space="preserve">期中間報告書 </w:t>
                  </w:r>
                  <w:r w:rsidRPr="00475EFE">
                    <w:rPr>
                      <w:rFonts w:ascii="ＭＳ 明朝" w:eastAsia="ＭＳ 明朝" w:hAnsi="ＭＳ 明朝" w:cs="ＭＳ 明朝"/>
                      <w:spacing w:val="6"/>
                      <w:kern w:val="0"/>
                      <w:szCs w:val="21"/>
                    </w:rPr>
                    <w:br/>
                    <w:t>P2</w:t>
                  </w:r>
                  <w:r w:rsidRPr="00475EFE">
                    <w:rPr>
                      <w:rFonts w:ascii="ＭＳ 明朝" w:eastAsia="ＭＳ 明朝" w:hAnsi="ＭＳ 明朝" w:cs="ＭＳ 明朝" w:hint="eastAsia"/>
                      <w:spacing w:val="6"/>
                      <w:kern w:val="0"/>
                      <w:szCs w:val="21"/>
                    </w:rPr>
                    <w:t xml:space="preserve"> 社長メッセージ</w:t>
                  </w:r>
                  <w:r w:rsidRPr="00475EFE">
                    <w:rPr>
                      <w:rFonts w:ascii="ＭＳ 明朝" w:eastAsia="ＭＳ 明朝" w:hAnsi="ＭＳ 明朝" w:cs="ＭＳ 明朝"/>
                      <w:spacing w:val="6"/>
                      <w:kern w:val="0"/>
                      <w:szCs w:val="21"/>
                    </w:rPr>
                    <w:br/>
                  </w:r>
                  <w:r w:rsidRPr="00475EFE">
                    <w:rPr>
                      <w:rFonts w:ascii="ＭＳ 明朝" w:eastAsia="ＭＳ 明朝" w:hAnsi="ＭＳ 明朝" w:cs="ＭＳ 明朝" w:hint="eastAsia"/>
                      <w:spacing w:val="6"/>
                      <w:kern w:val="0"/>
                      <w:sz w:val="14"/>
                      <w:szCs w:val="14"/>
                    </w:rPr>
                    <w:lastRenderedPageBreak/>
                    <w:t>https://pdf.irpocket.com/C1803/BSCD/uCHh/pHhj.pdf</w:t>
                  </w:r>
                </w:p>
              </w:tc>
            </w:tr>
            <w:tr w:rsidR="00475EFE" w:rsidRPr="00E577BF" w14:paraId="12776442" w14:textId="77777777" w:rsidTr="00F5566D">
              <w:trPr>
                <w:trHeight w:val="697"/>
              </w:trPr>
              <w:tc>
                <w:tcPr>
                  <w:tcW w:w="2600" w:type="dxa"/>
                  <w:shd w:val="clear" w:color="auto" w:fill="auto"/>
                </w:tcPr>
                <w:p w14:paraId="10265619" w14:textId="77777777" w:rsidR="00475EFE" w:rsidRPr="00E577BF" w:rsidRDefault="00475EFE" w:rsidP="00475E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A666720" w14:textId="77777777" w:rsidR="00475EFE" w:rsidRDefault="00475EFE" w:rsidP="00475EF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5ED5">
                    <w:rPr>
                      <w:rFonts w:ascii="ＭＳ 明朝" w:eastAsia="ＭＳ 明朝" w:hAnsi="ＭＳ 明朝" w:cs="ＭＳ 明朝" w:hint="eastAsia"/>
                      <w:spacing w:val="6"/>
                      <w:kern w:val="0"/>
                      <w:szCs w:val="21"/>
                    </w:rPr>
                    <w:t>コーポレートレポート2024</w:t>
                  </w:r>
                  <w:r w:rsidRPr="006E5ED5">
                    <w:rPr>
                      <w:rFonts w:ascii="ＭＳ 明朝" w:eastAsia="ＭＳ 明朝" w:hAnsi="ＭＳ 明朝" w:cs="ＭＳ 明朝"/>
                      <w:spacing w:val="6"/>
                      <w:kern w:val="0"/>
                      <w:szCs w:val="21"/>
                    </w:rPr>
                    <w:br/>
                  </w:r>
                  <w:r w:rsidRPr="006E5ED5">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.15</w:t>
                  </w:r>
                  <w:r w:rsidRPr="006E5ED5">
                    <w:rPr>
                      <w:rFonts w:ascii="ＭＳ 明朝" w:eastAsia="ＭＳ 明朝" w:hAnsi="ＭＳ 明朝" w:cs="ＭＳ 明朝" w:hint="eastAsia"/>
                      <w:spacing w:val="6"/>
                      <w:kern w:val="0"/>
                      <w:szCs w:val="21"/>
                    </w:rPr>
                    <w:t>トップメッセージ</w:t>
                  </w:r>
                  <w:r w:rsidRPr="006E5ED5">
                    <w:rPr>
                      <w:rFonts w:ascii="ＭＳ 明朝" w:eastAsia="ＭＳ 明朝" w:hAnsi="ＭＳ 明朝" w:cs="ＭＳ 明朝"/>
                      <w:spacing w:val="6"/>
                      <w:kern w:val="0"/>
                      <w:szCs w:val="21"/>
                    </w:rPr>
                    <w:br/>
                  </w:r>
                  <w:r w:rsidRPr="003B69F9">
                    <w:rPr>
                      <w:rFonts w:ascii="ＭＳ 明朝" w:eastAsia="ＭＳ 明朝" w:hAnsi="ＭＳ 明朝" w:cs="ＭＳ 明朝" w:hint="eastAsia"/>
                      <w:spacing w:val="6"/>
                      <w:kern w:val="0"/>
                      <w:szCs w:val="21"/>
                    </w:rPr>
                    <w:t>データ活用のインフラ整備を進め</w:t>
                  </w:r>
                  <w:r>
                    <w:rPr>
                      <w:rFonts w:ascii="ＭＳ 明朝" w:eastAsia="ＭＳ 明朝" w:hAnsi="ＭＳ 明朝" w:cs="ＭＳ 明朝" w:hint="eastAsia"/>
                      <w:spacing w:val="6"/>
                      <w:kern w:val="0"/>
                      <w:szCs w:val="21"/>
                    </w:rPr>
                    <w:t>、</w:t>
                  </w:r>
                  <w:r w:rsidRPr="003B69F9">
                    <w:rPr>
                      <w:rFonts w:ascii="ＭＳ 明朝" w:eastAsia="ＭＳ 明朝" w:hAnsi="ＭＳ 明朝" w:cs="ＭＳ 明朝" w:hint="eastAsia"/>
                      <w:spacing w:val="6"/>
                      <w:kern w:val="0"/>
                      <w:szCs w:val="21"/>
                    </w:rPr>
                    <w:t>各機能のデータを効率的につなぎ</w:t>
                  </w:r>
                  <w:r>
                    <w:rPr>
                      <w:rFonts w:ascii="ＭＳ 明朝" w:eastAsia="ＭＳ 明朝" w:hAnsi="ＭＳ 明朝" w:cs="ＭＳ 明朝" w:hint="eastAsia"/>
                      <w:spacing w:val="6"/>
                      <w:kern w:val="0"/>
                      <w:szCs w:val="21"/>
                    </w:rPr>
                    <w:t>、</w:t>
                  </w:r>
                  <w:r w:rsidRPr="003B69F9">
                    <w:rPr>
                      <w:rFonts w:ascii="ＭＳ 明朝" w:eastAsia="ＭＳ 明朝" w:hAnsi="ＭＳ 明朝" w:cs="ＭＳ 明朝" w:hint="eastAsia"/>
                      <w:spacing w:val="6"/>
                      <w:kern w:val="0"/>
                      <w:szCs w:val="21"/>
                    </w:rPr>
                    <w:t>お客様や社会の様々なニーズを的確に捉え</w:t>
                  </w:r>
                  <w:r>
                    <w:rPr>
                      <w:rFonts w:ascii="ＭＳ 明朝" w:eastAsia="ＭＳ 明朝" w:hAnsi="ＭＳ 明朝" w:cs="ＭＳ 明朝" w:hint="eastAsia"/>
                      <w:spacing w:val="6"/>
                      <w:kern w:val="0"/>
                      <w:szCs w:val="21"/>
                    </w:rPr>
                    <w:t>、</w:t>
                  </w:r>
                  <w:r w:rsidRPr="003B69F9">
                    <w:rPr>
                      <w:rFonts w:ascii="ＭＳ 明朝" w:eastAsia="ＭＳ 明朝" w:hAnsi="ＭＳ 明朝" w:cs="ＭＳ 明朝" w:hint="eastAsia"/>
                      <w:spacing w:val="6"/>
                      <w:kern w:val="0"/>
                      <w:szCs w:val="21"/>
                    </w:rPr>
                    <w:t>ソリューションの創出・提供につなげていく</w:t>
                  </w:r>
                  <w:r>
                    <w:rPr>
                      <w:rFonts w:ascii="ＭＳ 明朝" w:eastAsia="ＭＳ 明朝" w:hAnsi="ＭＳ 明朝" w:cs="ＭＳ 明朝" w:hint="eastAsia"/>
                      <w:spacing w:val="6"/>
                      <w:kern w:val="0"/>
                      <w:szCs w:val="21"/>
                    </w:rPr>
                    <w:t>ＤＸ</w:t>
                  </w:r>
                  <w:r w:rsidRPr="003B69F9">
                    <w:rPr>
                      <w:rFonts w:ascii="ＭＳ 明朝" w:eastAsia="ＭＳ 明朝" w:hAnsi="ＭＳ 明朝" w:cs="ＭＳ 明朝" w:hint="eastAsia"/>
                      <w:spacing w:val="6"/>
                      <w:kern w:val="0"/>
                      <w:szCs w:val="21"/>
                    </w:rPr>
                    <w:t>を早期に実現させたいと考えています。そのために必要な投資を継続するとともに</w:t>
                  </w:r>
                  <w:r>
                    <w:rPr>
                      <w:rFonts w:ascii="ＭＳ 明朝" w:eastAsia="ＭＳ 明朝" w:hAnsi="ＭＳ 明朝" w:cs="ＭＳ 明朝" w:hint="eastAsia"/>
                      <w:spacing w:val="6"/>
                      <w:kern w:val="0"/>
                      <w:szCs w:val="21"/>
                    </w:rPr>
                    <w:t>、</w:t>
                  </w:r>
                  <w:r w:rsidRPr="003B69F9">
                    <w:rPr>
                      <w:rFonts w:ascii="ＭＳ 明朝" w:eastAsia="ＭＳ 明朝" w:hAnsi="ＭＳ 明朝" w:cs="ＭＳ 明朝" w:hint="eastAsia"/>
                      <w:spacing w:val="6"/>
                      <w:kern w:val="0"/>
                      <w:szCs w:val="21"/>
                    </w:rPr>
                    <w:t>役員・従業員のスキルとマインドの底上げや</w:t>
                  </w:r>
                  <w:r>
                    <w:rPr>
                      <w:rFonts w:ascii="ＭＳ 明朝" w:eastAsia="ＭＳ 明朝" w:hAnsi="ＭＳ 明朝" w:cs="ＭＳ 明朝" w:hint="eastAsia"/>
                      <w:spacing w:val="6"/>
                      <w:kern w:val="0"/>
                      <w:szCs w:val="21"/>
                    </w:rPr>
                    <w:t>ＤＸ</w:t>
                  </w:r>
                  <w:r w:rsidRPr="003B69F9">
                    <w:rPr>
                      <w:rFonts w:ascii="ＭＳ 明朝" w:eastAsia="ＭＳ 明朝" w:hAnsi="ＭＳ 明朝" w:cs="ＭＳ 明朝" w:hint="eastAsia"/>
                      <w:spacing w:val="6"/>
                      <w:kern w:val="0"/>
                      <w:szCs w:val="21"/>
                    </w:rPr>
                    <w:t>スペシャリストの育成・採用に取り組むほか</w:t>
                  </w:r>
                  <w:r>
                    <w:rPr>
                      <w:rFonts w:ascii="ＭＳ 明朝" w:eastAsia="ＭＳ 明朝" w:hAnsi="ＭＳ 明朝" w:cs="ＭＳ 明朝" w:hint="eastAsia"/>
                      <w:spacing w:val="6"/>
                      <w:kern w:val="0"/>
                      <w:szCs w:val="21"/>
                    </w:rPr>
                    <w:t>、</w:t>
                  </w:r>
                  <w:r w:rsidRPr="003B69F9">
                    <w:rPr>
                      <w:rFonts w:ascii="ＭＳ 明朝" w:eastAsia="ＭＳ 明朝" w:hAnsi="ＭＳ 明朝" w:cs="ＭＳ 明朝" w:hint="eastAsia"/>
                      <w:spacing w:val="6"/>
                      <w:kern w:val="0"/>
                      <w:szCs w:val="21"/>
                    </w:rPr>
                    <w:t>事業や組織の枠を超えたデータやデジタル技術を有機的につなぎ</w:t>
                  </w:r>
                  <w:r>
                    <w:rPr>
                      <w:rFonts w:ascii="ＭＳ 明朝" w:eastAsia="ＭＳ 明朝" w:hAnsi="ＭＳ 明朝" w:cs="ＭＳ 明朝" w:hint="eastAsia"/>
                      <w:spacing w:val="6"/>
                      <w:kern w:val="0"/>
                      <w:szCs w:val="21"/>
                    </w:rPr>
                    <w:t>、</w:t>
                  </w:r>
                  <w:r w:rsidRPr="003B69F9">
                    <w:rPr>
                      <w:rFonts w:ascii="ＭＳ 明朝" w:eastAsia="ＭＳ 明朝" w:hAnsi="ＭＳ 明朝" w:cs="ＭＳ 明朝" w:hint="eastAsia"/>
                      <w:spacing w:val="6"/>
                      <w:kern w:val="0"/>
                      <w:szCs w:val="21"/>
                    </w:rPr>
                    <w:t>業務変革や新ビジネス創出を推進する</w:t>
                  </w:r>
                  <w:r>
                    <w:rPr>
                      <w:rFonts w:ascii="ＭＳ 明朝" w:eastAsia="ＭＳ 明朝" w:hAnsi="ＭＳ 明朝" w:cs="ＭＳ 明朝" w:hint="eastAsia"/>
                      <w:spacing w:val="6"/>
                      <w:kern w:val="0"/>
                      <w:szCs w:val="21"/>
                    </w:rPr>
                    <w:t>ＤＸ</w:t>
                  </w:r>
                  <w:r w:rsidRPr="003B69F9">
                    <w:rPr>
                      <w:rFonts w:ascii="ＭＳ 明朝" w:eastAsia="ＭＳ 明朝" w:hAnsi="ＭＳ 明朝" w:cs="ＭＳ 明朝" w:hint="eastAsia"/>
                      <w:spacing w:val="6"/>
                      <w:kern w:val="0"/>
                      <w:szCs w:val="21"/>
                    </w:rPr>
                    <w:t>コア人財を戦略的に育成・配置していきます。これらの取り組みに生成ＡＩの全社導入などを加えた中期</w:t>
                  </w:r>
                  <w:r>
                    <w:rPr>
                      <w:rFonts w:ascii="ＭＳ 明朝" w:eastAsia="ＭＳ 明朝" w:hAnsi="ＭＳ 明朝" w:cs="ＭＳ 明朝"/>
                      <w:spacing w:val="6"/>
                      <w:kern w:val="0"/>
                      <w:szCs w:val="21"/>
                    </w:rPr>
                    <w:t>ＤＸ</w:t>
                  </w:r>
                  <w:r w:rsidRPr="003B69F9">
                    <w:rPr>
                      <w:rFonts w:ascii="ＭＳ 明朝" w:eastAsia="ＭＳ 明朝" w:hAnsi="ＭＳ 明朝" w:cs="ＭＳ 明朝" w:hint="eastAsia"/>
                      <w:spacing w:val="6"/>
                      <w:kern w:val="0"/>
                      <w:szCs w:val="21"/>
                    </w:rPr>
                    <w:t>戦略〈</w:t>
                  </w:r>
                  <w:r w:rsidRPr="003B69F9">
                    <w:rPr>
                      <w:rFonts w:ascii="ＭＳ 明朝" w:eastAsia="ＭＳ 明朝" w:hAnsi="ＭＳ 明朝" w:cs="ＭＳ 明朝"/>
                      <w:spacing w:val="6"/>
                      <w:kern w:val="0"/>
                      <w:szCs w:val="21"/>
                    </w:rPr>
                    <w:t>2024-2026</w:t>
                  </w:r>
                  <w:r w:rsidRPr="003B69F9">
                    <w:rPr>
                      <w:rFonts w:ascii="ＭＳ 明朝" w:eastAsia="ＭＳ 明朝" w:hAnsi="ＭＳ 明朝" w:cs="ＭＳ 明朝" w:hint="eastAsia"/>
                      <w:spacing w:val="6"/>
                      <w:kern w:val="0"/>
                      <w:szCs w:val="21"/>
                    </w:rPr>
                    <w:t>〉をスタートさせ</w:t>
                  </w:r>
                  <w:r>
                    <w:rPr>
                      <w:rFonts w:ascii="ＭＳ 明朝" w:eastAsia="ＭＳ 明朝" w:hAnsi="ＭＳ 明朝" w:cs="ＭＳ 明朝" w:hint="eastAsia"/>
                      <w:spacing w:val="6"/>
                      <w:kern w:val="0"/>
                      <w:szCs w:val="21"/>
                    </w:rPr>
                    <w:t>、</w:t>
                  </w:r>
                  <w:r w:rsidRPr="003B69F9">
                    <w:rPr>
                      <w:rFonts w:ascii="ＭＳ 明朝" w:eastAsia="ＭＳ 明朝" w:hAnsi="ＭＳ 明朝" w:cs="ＭＳ 明朝" w:hint="eastAsia"/>
                      <w:spacing w:val="6"/>
                      <w:kern w:val="0"/>
                      <w:szCs w:val="21"/>
                    </w:rPr>
                    <w:t>デジタ</w:t>
                  </w:r>
                  <w:r w:rsidRPr="006E5ED5">
                    <w:rPr>
                      <w:rFonts w:ascii="ＭＳ 明朝" w:eastAsia="ＭＳ 明朝" w:hAnsi="ＭＳ 明朝" w:cs="ＭＳ 明朝" w:hint="eastAsia"/>
                      <w:spacing w:val="6"/>
                      <w:kern w:val="0"/>
                      <w:szCs w:val="21"/>
                    </w:rPr>
                    <w:t>ルによる経営基盤の強化も目指していきます。</w:t>
                  </w:r>
                  <w:r w:rsidRPr="006E5ED5">
                    <w:rPr>
                      <w:rFonts w:ascii="ＭＳ 明朝" w:eastAsia="ＭＳ 明朝" w:hAnsi="ＭＳ 明朝" w:cs="ＭＳ 明朝"/>
                      <w:spacing w:val="6"/>
                      <w:kern w:val="0"/>
                      <w:szCs w:val="21"/>
                    </w:rPr>
                    <w:br/>
                  </w:r>
                  <w:r w:rsidRPr="006E5ED5">
                    <w:rPr>
                      <w:rFonts w:ascii="ＭＳ 明朝" w:eastAsia="ＭＳ 明朝" w:hAnsi="ＭＳ 明朝" w:cs="ＭＳ 明朝"/>
                      <w:spacing w:val="6"/>
                      <w:kern w:val="0"/>
                      <w:szCs w:val="21"/>
                    </w:rPr>
                    <w:br/>
                  </w:r>
                  <w:r w:rsidRPr="006E5ED5">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2</w:t>
                  </w:r>
                  <w:r w:rsidRPr="006E5ED5">
                    <w:rPr>
                      <w:rFonts w:ascii="ＭＳ 明朝" w:eastAsia="ＭＳ 明朝" w:hAnsi="ＭＳ 明朝" w:cs="ＭＳ 明朝" w:hint="eastAsia"/>
                      <w:spacing w:val="6"/>
                      <w:kern w:val="0"/>
                      <w:szCs w:val="21"/>
                    </w:rPr>
                    <w:t xml:space="preserve"> 特集２｜デジタル戦略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6E5ED5">
                    <w:rPr>
                      <w:rFonts w:ascii="ＭＳ 明朝" w:eastAsia="ＭＳ 明朝" w:hAnsi="ＭＳ 明朝" w:cs="ＭＳ 明朝" w:hint="eastAsia"/>
                      <w:spacing w:val="6"/>
                      <w:kern w:val="0"/>
                      <w:szCs w:val="21"/>
                    </w:rPr>
                    <w:t>中期デジタル戦略の総括</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6E5ED5">
                    <w:rPr>
                      <w:rFonts w:ascii="ＭＳ 明朝" w:eastAsia="ＭＳ 明朝" w:hAnsi="ＭＳ 明朝" w:cs="ＭＳ 明朝" w:hint="eastAsia"/>
                      <w:spacing w:val="6"/>
                      <w:kern w:val="0"/>
                      <w:szCs w:val="21"/>
                    </w:rPr>
                    <w:t>リアルなものづくりの知恵と先端のデジタル技術により</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ものづくりをデジタルで行い</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リアルな空間とデジタル</w:t>
                  </w:r>
                  <w:r w:rsidRPr="00821E01">
                    <w:rPr>
                      <w:rFonts w:ascii="ＭＳ 明朝" w:eastAsia="ＭＳ 明朝" w:hAnsi="ＭＳ 明朝" w:cs="ＭＳ 明朝" w:hint="eastAsia"/>
                      <w:spacing w:val="6"/>
                      <w:kern w:val="0"/>
                      <w:szCs w:val="21"/>
                    </w:rPr>
                    <w:t>な空間・サービスを提供する建設会社を当社の目指すゼネコン像とし</w:t>
                  </w:r>
                  <w:r>
                    <w:rPr>
                      <w:rFonts w:ascii="ＭＳ 明朝" w:eastAsia="ＭＳ 明朝" w:hAnsi="ＭＳ 明朝" w:cs="ＭＳ 明朝" w:hint="eastAsia"/>
                      <w:spacing w:val="6"/>
                      <w:kern w:val="0"/>
                      <w:szCs w:val="21"/>
                    </w:rPr>
                    <w:t>、</w:t>
                  </w:r>
                  <w:r w:rsidRPr="00821E01">
                    <w:rPr>
                      <w:rFonts w:ascii="ＭＳ 明朝" w:eastAsia="ＭＳ 明朝" w:hAnsi="ＭＳ 明朝" w:cs="ＭＳ 明朝"/>
                      <w:spacing w:val="6"/>
                      <w:kern w:val="0"/>
                      <w:szCs w:val="21"/>
                    </w:rPr>
                    <w:t>2021</w:t>
                  </w:r>
                  <w:r w:rsidRPr="00821E01">
                    <w:rPr>
                      <w:rFonts w:ascii="ＭＳ 明朝" w:eastAsia="ＭＳ 明朝" w:hAnsi="ＭＳ 明朝" w:cs="ＭＳ 明朝" w:hint="eastAsia"/>
                      <w:spacing w:val="6"/>
                      <w:kern w:val="0"/>
                      <w:szCs w:val="21"/>
                    </w:rPr>
                    <w:t>年</w:t>
                  </w:r>
                  <w:r w:rsidRPr="00821E01">
                    <w:rPr>
                      <w:rFonts w:ascii="ＭＳ 明朝" w:eastAsia="ＭＳ 明朝" w:hAnsi="ＭＳ 明朝" w:cs="ＭＳ 明朝"/>
                      <w:spacing w:val="6"/>
                      <w:kern w:val="0"/>
                      <w:szCs w:val="21"/>
                    </w:rPr>
                    <w:t>7</w:t>
                  </w:r>
                  <w:r w:rsidRPr="00821E01">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w:t>
                  </w:r>
                  <w:r w:rsidRPr="00821E01">
                    <w:rPr>
                      <w:rFonts w:ascii="ＭＳ 明朝" w:eastAsia="ＭＳ 明朝" w:hAnsi="ＭＳ 明朝" w:cs="ＭＳ 明朝" w:hint="eastAsia"/>
                      <w:spacing w:val="6"/>
                      <w:kern w:val="0"/>
                      <w:szCs w:val="21"/>
                    </w:rPr>
                    <w:t>中期デジタル戦略</w:t>
                  </w:r>
                  <w:r w:rsidRPr="00821E01">
                    <w:rPr>
                      <w:rFonts w:ascii="ＭＳ 明朝" w:eastAsia="ＭＳ 明朝" w:hAnsi="ＭＳ 明朝" w:cs="ＭＳ 明朝"/>
                      <w:spacing w:val="6"/>
                      <w:kern w:val="0"/>
                      <w:szCs w:val="21"/>
                    </w:rPr>
                    <w:t>2020</w:t>
                  </w:r>
                  <w:r w:rsidRPr="00821E01">
                    <w:rPr>
                      <w:rFonts w:ascii="ＭＳ 明朝" w:eastAsia="ＭＳ 明朝" w:hAnsi="ＭＳ 明朝" w:cs="ＭＳ 明朝" w:hint="eastAsia"/>
                      <w:spacing w:val="6"/>
                      <w:kern w:val="0"/>
                      <w:szCs w:val="21"/>
                    </w:rPr>
                    <w:t>（</w:t>
                  </w:r>
                  <w:r w:rsidRPr="00821E01">
                    <w:rPr>
                      <w:rFonts w:ascii="ＭＳ 明朝" w:eastAsia="ＭＳ 明朝" w:hAnsi="ＭＳ 明朝" w:cs="ＭＳ 明朝"/>
                      <w:spacing w:val="6"/>
                      <w:kern w:val="0"/>
                      <w:szCs w:val="21"/>
                    </w:rPr>
                    <w:t>2019-2023</w:t>
                  </w:r>
                  <w:r w:rsidRPr="00821E01">
                    <w:rPr>
                      <w:rFonts w:ascii="ＭＳ 明朝" w:eastAsia="ＭＳ 明朝" w:hAnsi="ＭＳ 明朝" w:cs="ＭＳ 明朝" w:hint="eastAsia"/>
                      <w:spacing w:val="6"/>
                      <w:kern w:val="0"/>
                      <w:szCs w:val="21"/>
                    </w:rPr>
                    <w:t>）「</w:t>
                  </w:r>
                  <w:proofErr w:type="spellStart"/>
                  <w:r w:rsidRPr="00821E01">
                    <w:rPr>
                      <w:rFonts w:ascii="ＭＳ 明朝" w:eastAsia="ＭＳ 明朝" w:hAnsi="ＭＳ 明朝" w:cs="ＭＳ 明朝"/>
                      <w:spacing w:val="6"/>
                      <w:kern w:val="0"/>
                      <w:szCs w:val="21"/>
                    </w:rPr>
                    <w:t>Shimz</w:t>
                  </w:r>
                  <w:proofErr w:type="spellEnd"/>
                  <w:r w:rsidRPr="00821E01">
                    <w:rPr>
                      <w:rFonts w:ascii="ＭＳ 明朝" w:eastAsia="ＭＳ 明朝" w:hAnsi="ＭＳ 明朝" w:cs="ＭＳ 明朝" w:hint="eastAsia"/>
                      <w:spacing w:val="6"/>
                      <w:kern w:val="0"/>
                      <w:szCs w:val="21"/>
                    </w:rPr>
                    <w:t>デジタルゼネコン」を策定しました。その結果</w:t>
                  </w:r>
                  <w:r>
                    <w:rPr>
                      <w:rFonts w:ascii="ＭＳ 明朝" w:eastAsia="ＭＳ 明朝" w:hAnsi="ＭＳ 明朝" w:cs="ＭＳ 明朝" w:hint="eastAsia"/>
                      <w:spacing w:val="6"/>
                      <w:kern w:val="0"/>
                      <w:szCs w:val="21"/>
                    </w:rPr>
                    <w:t>、</w:t>
                  </w:r>
                  <w:r w:rsidRPr="00821E01">
                    <w:rPr>
                      <w:rFonts w:ascii="ＭＳ 明朝" w:eastAsia="ＭＳ 明朝" w:hAnsi="ＭＳ 明朝" w:cs="ＭＳ 明朝" w:hint="eastAsia"/>
                      <w:spacing w:val="6"/>
                      <w:kern w:val="0"/>
                      <w:szCs w:val="21"/>
                    </w:rPr>
                    <w:t>この</w:t>
                  </w:r>
                  <w:r w:rsidRPr="00821E01">
                    <w:rPr>
                      <w:rFonts w:ascii="ＭＳ 明朝" w:eastAsia="ＭＳ 明朝" w:hAnsi="ＭＳ 明朝" w:cs="ＭＳ 明朝"/>
                      <w:spacing w:val="6"/>
                      <w:kern w:val="0"/>
                      <w:szCs w:val="21"/>
                    </w:rPr>
                    <w:t>5</w:t>
                  </w:r>
                  <w:r w:rsidRPr="00821E01">
                    <w:rPr>
                      <w:rFonts w:ascii="ＭＳ 明朝" w:eastAsia="ＭＳ 明朝" w:hAnsi="ＭＳ 明朝" w:cs="ＭＳ 明朝" w:hint="eastAsia"/>
                      <w:spacing w:val="6"/>
                      <w:kern w:val="0"/>
                      <w:szCs w:val="21"/>
                    </w:rPr>
                    <w:t>年間で社内の柔軟な働き方に対応したデジタル環境や建設現場および社内の部門・部署において生産性を高めるためのデジタル技術の導入が進み</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業務のデジタライゼーションが急速に進みました。</w:t>
                  </w:r>
                  <w:r w:rsidRPr="006E5ED5">
                    <w:rPr>
                      <w:rFonts w:ascii="ＭＳ 明朝" w:eastAsia="ＭＳ 明朝" w:hAnsi="ＭＳ 明朝" w:cs="ＭＳ 明朝"/>
                      <w:spacing w:val="6"/>
                      <w:kern w:val="0"/>
                      <w:szCs w:val="21"/>
                    </w:rPr>
                    <w:br/>
                  </w:r>
                  <w:r w:rsidRPr="006E5ED5">
                    <w:rPr>
                      <w:rFonts w:ascii="ＭＳ 明朝" w:eastAsia="ＭＳ 明朝" w:hAnsi="ＭＳ 明朝" w:cs="ＭＳ 明朝"/>
                      <w:spacing w:val="6"/>
                      <w:kern w:val="0"/>
                      <w:szCs w:val="21"/>
                    </w:rPr>
                    <w:br/>
                  </w:r>
                  <w:r w:rsidRPr="006E5ED5">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 xml:space="preserve">44 特集２｜デジタル戦略 </w:t>
                  </w:r>
                  <w:r w:rsidRPr="006E5ED5">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新たなデジタル戦略の具体化に向けた取り組み</w:t>
                  </w:r>
                  <w:r>
                    <w:rPr>
                      <w:rFonts w:ascii="ＭＳ 明朝" w:eastAsia="ＭＳ 明朝" w:hAnsi="ＭＳ 明朝" w:cs="ＭＳ 明朝"/>
                      <w:spacing w:val="6"/>
                      <w:kern w:val="0"/>
                      <w:szCs w:val="21"/>
                    </w:rPr>
                    <w:t>」</w:t>
                  </w:r>
                  <w:r w:rsidRPr="006E5ED5">
                    <w:rPr>
                      <w:rFonts w:ascii="ＭＳ 明朝" w:eastAsia="ＭＳ 明朝" w:hAnsi="ＭＳ 明朝" w:cs="ＭＳ 明朝"/>
                      <w:spacing w:val="6"/>
                      <w:kern w:val="0"/>
                      <w:szCs w:val="21"/>
                    </w:rPr>
                    <w:br/>
                  </w:r>
                  <w:r w:rsidRPr="006E5ED5">
                    <w:rPr>
                      <w:rFonts w:ascii="ＭＳ 明朝" w:eastAsia="ＭＳ 明朝" w:hAnsi="ＭＳ 明朝" w:cs="ＭＳ 明朝" w:hint="eastAsia"/>
                      <w:spacing w:val="6"/>
                      <w:kern w:val="0"/>
                      <w:szCs w:val="21"/>
                    </w:rPr>
                    <w:t>〇デジタル</w:t>
                  </w:r>
                  <w:r>
                    <w:rPr>
                      <w:rFonts w:ascii="ＭＳ 明朝" w:eastAsia="ＭＳ 明朝" w:hAnsi="ＭＳ 明朝" w:cs="ＭＳ 明朝" w:hint="eastAsia"/>
                      <w:spacing w:val="6"/>
                      <w:kern w:val="0"/>
                      <w:szCs w:val="21"/>
                    </w:rPr>
                    <w:t>人財</w:t>
                  </w:r>
                  <w:r w:rsidRPr="006E5ED5">
                    <w:rPr>
                      <w:rFonts w:ascii="ＭＳ 明朝" w:eastAsia="ＭＳ 明朝" w:hAnsi="ＭＳ 明朝" w:cs="ＭＳ 明朝" w:hint="eastAsia"/>
                      <w:spacing w:val="6"/>
                      <w:kern w:val="0"/>
                      <w:szCs w:val="21"/>
                    </w:rPr>
                    <w:t>育成プログラム</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6E5ED5">
                    <w:rPr>
                      <w:rFonts w:ascii="ＭＳ 明朝" w:eastAsia="ＭＳ 明朝" w:hAnsi="ＭＳ 明朝" w:cs="ＭＳ 明朝" w:hint="eastAsia"/>
                      <w:spacing w:val="6"/>
                      <w:kern w:val="0"/>
                      <w:szCs w:val="21"/>
                    </w:rPr>
                    <w:t>「シミズ・デジタル・アカデミー」</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6E5ED5">
                    <w:rPr>
                      <w:rFonts w:ascii="ＭＳ 明朝" w:eastAsia="ＭＳ 明朝" w:hAnsi="ＭＳ 明朝" w:cs="ＭＳ 明朝" w:hint="eastAsia"/>
                      <w:spacing w:val="6"/>
                      <w:kern w:val="0"/>
                      <w:szCs w:val="21"/>
                    </w:rPr>
                    <w:t>デジタル</w:t>
                  </w:r>
                  <w:r>
                    <w:rPr>
                      <w:rFonts w:ascii="ＭＳ 明朝" w:eastAsia="ＭＳ 明朝" w:hAnsi="ＭＳ 明朝" w:cs="ＭＳ 明朝" w:hint="eastAsia"/>
                      <w:spacing w:val="6"/>
                      <w:kern w:val="0"/>
                      <w:szCs w:val="21"/>
                    </w:rPr>
                    <w:t>人財を</w:t>
                  </w:r>
                  <w:r w:rsidRPr="006E5ED5">
                    <w:rPr>
                      <w:rFonts w:ascii="ＭＳ 明朝" w:eastAsia="ＭＳ 明朝" w:hAnsi="ＭＳ 明朝" w:cs="ＭＳ 明朝" w:hint="eastAsia"/>
                      <w:spacing w:val="6"/>
                      <w:kern w:val="0"/>
                      <w:szCs w:val="21"/>
                    </w:rPr>
                    <w:t>３ステップに分けて育成</w:t>
                  </w:r>
                  <w:r w:rsidRPr="006E5ED5">
                    <w:rPr>
                      <w:rFonts w:ascii="ＭＳ 明朝" w:eastAsia="ＭＳ 明朝" w:hAnsi="ＭＳ 明朝" w:cs="ＭＳ 明朝"/>
                      <w:spacing w:val="6"/>
                      <w:kern w:val="0"/>
                      <w:szCs w:val="21"/>
                    </w:rPr>
                    <w:br/>
                    <w:t>2024</w:t>
                  </w:r>
                  <w:r w:rsidRPr="006E5ED5">
                    <w:rPr>
                      <w:rFonts w:ascii="ＭＳ 明朝" w:eastAsia="ＭＳ 明朝" w:hAnsi="ＭＳ 明朝" w:cs="ＭＳ 明朝" w:hint="eastAsia"/>
                      <w:spacing w:val="6"/>
                      <w:kern w:val="0"/>
                      <w:szCs w:val="21"/>
                    </w:rPr>
                    <w:t>年度から</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従業員のデジタルリテラシーの底上げと</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データやデジタル技術を活用した業務変革・新規ビジネス創出をリードする</w:t>
                  </w:r>
                  <w:r>
                    <w:rPr>
                      <w:rFonts w:ascii="ＭＳ 明朝" w:eastAsia="ＭＳ 明朝" w:hAnsi="ＭＳ 明朝" w:cs="ＭＳ 明朝"/>
                      <w:spacing w:val="6"/>
                      <w:kern w:val="0"/>
                      <w:szCs w:val="21"/>
                    </w:rPr>
                    <w:t>ＤＸ</w:t>
                  </w:r>
                  <w:r w:rsidRPr="006E5ED5">
                    <w:rPr>
                      <w:rFonts w:ascii="ＭＳ 明朝" w:eastAsia="ＭＳ 明朝" w:hAnsi="ＭＳ 明朝" w:cs="ＭＳ 明朝" w:hint="eastAsia"/>
                      <w:spacing w:val="6"/>
                      <w:kern w:val="0"/>
                      <w:szCs w:val="21"/>
                    </w:rPr>
                    <w:t>コア人財の育成を柱とするデジタル人財育成プログラム「シミズ・デジタル・アカデミー」を展開しています。</w:t>
                  </w:r>
                  <w:r>
                    <w:rPr>
                      <w:rFonts w:ascii="ＭＳ 明朝" w:eastAsia="ＭＳ 明朝" w:hAnsi="ＭＳ 明朝" w:cs="ＭＳ 明朝"/>
                      <w:spacing w:val="6"/>
                      <w:kern w:val="0"/>
                      <w:szCs w:val="21"/>
                    </w:rPr>
                    <w:t>ＤＸ</w:t>
                  </w:r>
                  <w:r w:rsidRPr="006E5ED5">
                    <w:rPr>
                      <w:rFonts w:ascii="ＭＳ 明朝" w:eastAsia="ＭＳ 明朝" w:hAnsi="ＭＳ 明朝" w:cs="ＭＳ 明朝" w:hint="eastAsia"/>
                      <w:spacing w:val="6"/>
                      <w:kern w:val="0"/>
                      <w:szCs w:val="21"/>
                    </w:rPr>
                    <w:t>コア人財については</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spacing w:val="6"/>
                      <w:kern w:val="0"/>
                      <w:szCs w:val="21"/>
                    </w:rPr>
                    <w:t>2026</w:t>
                  </w:r>
                  <w:r w:rsidRPr="006E5ED5">
                    <w:rPr>
                      <w:rFonts w:ascii="ＭＳ 明朝" w:eastAsia="ＭＳ 明朝" w:hAnsi="ＭＳ 明朝" w:cs="ＭＳ 明朝" w:hint="eastAsia"/>
                      <w:spacing w:val="6"/>
                      <w:kern w:val="0"/>
                      <w:szCs w:val="21"/>
                    </w:rPr>
                    <w:t>年度までに</w:t>
                  </w:r>
                  <w:r w:rsidRPr="006E5ED5">
                    <w:rPr>
                      <w:rFonts w:ascii="ＭＳ 明朝" w:eastAsia="ＭＳ 明朝" w:hAnsi="ＭＳ 明朝" w:cs="ＭＳ 明朝"/>
                      <w:spacing w:val="6"/>
                      <w:kern w:val="0"/>
                      <w:szCs w:val="21"/>
                    </w:rPr>
                    <w:t>120</w:t>
                  </w:r>
                  <w:r w:rsidRPr="006E5ED5">
                    <w:rPr>
                      <w:rFonts w:ascii="ＭＳ 明朝" w:eastAsia="ＭＳ 明朝" w:hAnsi="ＭＳ 明朝" w:cs="ＭＳ 明朝" w:hint="eastAsia"/>
                      <w:spacing w:val="6"/>
                      <w:kern w:val="0"/>
                      <w:szCs w:val="21"/>
                    </w:rPr>
                    <w:t>名を育成し</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各部門に配置していく計画です。</w:t>
                  </w:r>
                  <w:r w:rsidRPr="006E5ED5">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Pr="006E5ED5">
                    <w:rPr>
                      <w:rFonts w:ascii="ＭＳ 明朝" w:eastAsia="ＭＳ 明朝" w:hAnsi="ＭＳ 明朝" w:cs="ＭＳ 明朝" w:hint="eastAsia"/>
                      <w:spacing w:val="6"/>
                      <w:kern w:val="0"/>
                      <w:szCs w:val="21"/>
                    </w:rPr>
                    <w:t>〇AIの活用推進</w:t>
                  </w:r>
                  <w:r w:rsidRPr="006E5ED5">
                    <w:rPr>
                      <w:rFonts w:ascii="ＭＳ 明朝" w:eastAsia="ＭＳ 明朝" w:hAnsi="ＭＳ 明朝" w:cs="ＭＳ 明朝"/>
                      <w:spacing w:val="6"/>
                      <w:kern w:val="0"/>
                      <w:szCs w:val="21"/>
                    </w:rPr>
                    <w:br/>
                  </w:r>
                  <w:r w:rsidRPr="006E5ED5">
                    <w:rPr>
                      <w:rFonts w:ascii="ＭＳ 明朝" w:eastAsia="ＭＳ 明朝" w:hAnsi="ＭＳ 明朝" w:cs="ＭＳ 明朝" w:hint="eastAsia"/>
                      <w:spacing w:val="6"/>
                      <w:kern w:val="0"/>
                      <w:szCs w:val="21"/>
                    </w:rPr>
                    <w:t>全従業員向けに生成</w:t>
                  </w:r>
                  <w:r w:rsidRPr="006E5ED5">
                    <w:rPr>
                      <w:rFonts w:ascii="ＭＳ 明朝" w:eastAsia="ＭＳ 明朝" w:hAnsi="ＭＳ 明朝" w:cs="ＭＳ 明朝"/>
                      <w:spacing w:val="6"/>
                      <w:kern w:val="0"/>
                      <w:szCs w:val="21"/>
                    </w:rPr>
                    <w:t>AI</w:t>
                  </w:r>
                  <w:r w:rsidRPr="006E5ED5">
                    <w:rPr>
                      <w:rFonts w:ascii="ＭＳ 明朝" w:eastAsia="ＭＳ 明朝" w:hAnsi="ＭＳ 明朝" w:cs="ＭＳ 明朝" w:hint="eastAsia"/>
                      <w:spacing w:val="6"/>
                      <w:kern w:val="0"/>
                      <w:szCs w:val="21"/>
                    </w:rPr>
                    <w:t>の提供を開始</w:t>
                  </w:r>
                  <w:r w:rsidRPr="006E5ED5">
                    <w:rPr>
                      <w:rFonts w:ascii="ＭＳ 明朝" w:eastAsia="ＭＳ 明朝" w:hAnsi="ＭＳ 明朝" w:cs="ＭＳ 明朝"/>
                      <w:spacing w:val="6"/>
                      <w:kern w:val="0"/>
                      <w:szCs w:val="21"/>
                    </w:rPr>
                    <w:br/>
                    <w:t>ChatGPT</w:t>
                  </w:r>
                  <w:r w:rsidRPr="006E5ED5">
                    <w:rPr>
                      <w:rFonts w:ascii="ＭＳ 明朝" w:eastAsia="ＭＳ 明朝" w:hAnsi="ＭＳ 明朝" w:cs="ＭＳ 明朝" w:hint="eastAsia"/>
                      <w:spacing w:val="6"/>
                      <w:kern w:val="0"/>
                      <w:szCs w:val="21"/>
                    </w:rPr>
                    <w:t>が</w:t>
                  </w:r>
                  <w:r w:rsidRPr="006E5ED5">
                    <w:rPr>
                      <w:rFonts w:ascii="ＭＳ 明朝" w:eastAsia="ＭＳ 明朝" w:hAnsi="ＭＳ 明朝" w:cs="ＭＳ 明朝"/>
                      <w:spacing w:val="6"/>
                      <w:kern w:val="0"/>
                      <w:szCs w:val="21"/>
                    </w:rPr>
                    <w:t>2022</w:t>
                  </w:r>
                  <w:r w:rsidRPr="006E5ED5">
                    <w:rPr>
                      <w:rFonts w:ascii="ＭＳ 明朝" w:eastAsia="ＭＳ 明朝" w:hAnsi="ＭＳ 明朝" w:cs="ＭＳ 明朝" w:hint="eastAsia"/>
                      <w:spacing w:val="6"/>
                      <w:kern w:val="0"/>
                      <w:szCs w:val="21"/>
                    </w:rPr>
                    <w:t>年</w:t>
                  </w:r>
                  <w:r w:rsidRPr="006E5ED5">
                    <w:rPr>
                      <w:rFonts w:ascii="ＭＳ 明朝" w:eastAsia="ＭＳ 明朝" w:hAnsi="ＭＳ 明朝" w:cs="ＭＳ 明朝"/>
                      <w:spacing w:val="6"/>
                      <w:kern w:val="0"/>
                      <w:szCs w:val="21"/>
                    </w:rPr>
                    <w:t>11</w:t>
                  </w:r>
                  <w:r w:rsidRPr="006E5ED5">
                    <w:rPr>
                      <w:rFonts w:ascii="ＭＳ 明朝" w:eastAsia="ＭＳ 明朝" w:hAnsi="ＭＳ 明朝" w:cs="ＭＳ 明朝" w:hint="eastAsia"/>
                      <w:spacing w:val="6"/>
                      <w:kern w:val="0"/>
                      <w:szCs w:val="21"/>
                    </w:rPr>
                    <w:t>月にリリースされたことを皮切りに</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世界中で生成</w:t>
                  </w:r>
                  <w:r w:rsidRPr="006E5ED5">
                    <w:rPr>
                      <w:rFonts w:ascii="ＭＳ 明朝" w:eastAsia="ＭＳ 明朝" w:hAnsi="ＭＳ 明朝" w:cs="ＭＳ 明朝"/>
                      <w:spacing w:val="6"/>
                      <w:kern w:val="0"/>
                      <w:szCs w:val="21"/>
                    </w:rPr>
                    <w:t>AI</w:t>
                  </w:r>
                  <w:r w:rsidRPr="006E5ED5">
                    <w:rPr>
                      <w:rFonts w:ascii="ＭＳ 明朝" w:eastAsia="ＭＳ 明朝" w:hAnsi="ＭＳ 明朝" w:cs="ＭＳ 明朝" w:hint="eastAsia"/>
                      <w:spacing w:val="6"/>
                      <w:kern w:val="0"/>
                      <w:szCs w:val="21"/>
                    </w:rPr>
                    <w:t>ブームが始まりました。当社でも</w:t>
                  </w:r>
                  <w:r w:rsidRPr="006E5ED5">
                    <w:rPr>
                      <w:rFonts w:ascii="ＭＳ 明朝" w:eastAsia="ＭＳ 明朝" w:hAnsi="ＭＳ 明朝" w:cs="ＭＳ 明朝"/>
                      <w:spacing w:val="6"/>
                      <w:kern w:val="0"/>
                      <w:szCs w:val="21"/>
                    </w:rPr>
                    <w:t>2023</w:t>
                  </w:r>
                  <w:r w:rsidRPr="006E5ED5">
                    <w:rPr>
                      <w:rFonts w:ascii="ＭＳ 明朝" w:eastAsia="ＭＳ 明朝" w:hAnsi="ＭＳ 明朝" w:cs="ＭＳ 明朝" w:hint="eastAsia"/>
                      <w:spacing w:val="6"/>
                      <w:kern w:val="0"/>
                      <w:szCs w:val="21"/>
                    </w:rPr>
                    <w:t>年</w:t>
                  </w:r>
                  <w:r w:rsidRPr="006E5ED5">
                    <w:rPr>
                      <w:rFonts w:ascii="ＭＳ 明朝" w:eastAsia="ＭＳ 明朝" w:hAnsi="ＭＳ 明朝" w:cs="ＭＳ 明朝"/>
                      <w:spacing w:val="6"/>
                      <w:kern w:val="0"/>
                      <w:szCs w:val="21"/>
                    </w:rPr>
                    <w:t>11</w:t>
                  </w:r>
                  <w:r w:rsidRPr="006E5ED5">
                    <w:rPr>
                      <w:rFonts w:ascii="ＭＳ 明朝" w:eastAsia="ＭＳ 明朝" w:hAnsi="ＭＳ 明朝" w:cs="ＭＳ 明朝" w:hint="eastAsia"/>
                      <w:spacing w:val="6"/>
                      <w:kern w:val="0"/>
                      <w:szCs w:val="21"/>
                    </w:rPr>
                    <w:t>月から全従業員向け</w:t>
                  </w:r>
                  <w:r w:rsidRPr="006E5ED5">
                    <w:rPr>
                      <w:rFonts w:ascii="ＭＳ 明朝" w:eastAsia="ＭＳ 明朝" w:hAnsi="ＭＳ 明朝" w:cs="ＭＳ 明朝"/>
                      <w:spacing w:val="6"/>
                      <w:kern w:val="0"/>
                      <w:szCs w:val="21"/>
                    </w:rPr>
                    <w:t>(</w:t>
                  </w:r>
                  <w:r w:rsidRPr="006E5ED5">
                    <w:rPr>
                      <w:rFonts w:ascii="ＭＳ 明朝" w:eastAsia="ＭＳ 明朝" w:hAnsi="ＭＳ 明朝" w:cs="ＭＳ 明朝" w:hint="eastAsia"/>
                      <w:spacing w:val="6"/>
                      <w:kern w:val="0"/>
                      <w:szCs w:val="21"/>
                    </w:rPr>
                    <w:t>申請制</w:t>
                  </w:r>
                  <w:r w:rsidRPr="006E5ED5">
                    <w:rPr>
                      <w:rFonts w:ascii="ＭＳ 明朝" w:eastAsia="ＭＳ 明朝" w:hAnsi="ＭＳ 明朝" w:cs="ＭＳ 明朝"/>
                      <w:spacing w:val="6"/>
                      <w:kern w:val="0"/>
                      <w:szCs w:val="21"/>
                    </w:rPr>
                    <w:t>)</w:t>
                  </w:r>
                  <w:r w:rsidRPr="006E5ED5">
                    <w:rPr>
                      <w:rFonts w:ascii="ＭＳ 明朝" w:eastAsia="ＭＳ 明朝" w:hAnsi="ＭＳ 明朝" w:cs="ＭＳ 明朝" w:hint="eastAsia"/>
                      <w:spacing w:val="6"/>
                      <w:kern w:val="0"/>
                      <w:szCs w:val="21"/>
                    </w:rPr>
                    <w:t>に生成</w:t>
                  </w:r>
                  <w:r w:rsidRPr="006E5ED5">
                    <w:rPr>
                      <w:rFonts w:ascii="ＭＳ 明朝" w:eastAsia="ＭＳ 明朝" w:hAnsi="ＭＳ 明朝" w:cs="ＭＳ 明朝"/>
                      <w:spacing w:val="6"/>
                      <w:kern w:val="0"/>
                      <w:szCs w:val="21"/>
                    </w:rPr>
                    <w:t>AI</w:t>
                  </w:r>
                  <w:r w:rsidRPr="006E5ED5">
                    <w:rPr>
                      <w:rFonts w:ascii="ＭＳ 明朝" w:eastAsia="ＭＳ 明朝" w:hAnsi="ＭＳ 明朝" w:cs="ＭＳ 明朝" w:hint="eastAsia"/>
                      <w:spacing w:val="6"/>
                      <w:kern w:val="0"/>
                      <w:szCs w:val="21"/>
                    </w:rPr>
                    <w:t>サービスの提供を開始し</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情報収集・調査の迅速化と高度化</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創造性豊かなアイデア創出と高品質な文章生成</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プログラミング作業の効率化と高度化</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言語の壁を超えたコミュニケーションと情報共有といった場面で効果を発揮しています。一方で</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使い方を誤ると機密情報の漏洩などセキュリティ事故につながる可能性があるため</w:t>
                  </w:r>
                  <w:r>
                    <w:rPr>
                      <w:rFonts w:ascii="ＭＳ 明朝" w:eastAsia="ＭＳ 明朝" w:hAnsi="ＭＳ 明朝" w:cs="ＭＳ 明朝" w:hint="eastAsia"/>
                      <w:spacing w:val="6"/>
                      <w:kern w:val="0"/>
                      <w:szCs w:val="21"/>
                    </w:rPr>
                    <w:t>、</w:t>
                  </w:r>
                  <w:r w:rsidRPr="006E5ED5">
                    <w:rPr>
                      <w:rFonts w:ascii="ＭＳ 明朝" w:eastAsia="ＭＳ 明朝" w:hAnsi="ＭＳ 明朝" w:cs="ＭＳ 明朝" w:hint="eastAsia"/>
                      <w:spacing w:val="6"/>
                      <w:kern w:val="0"/>
                      <w:szCs w:val="21"/>
                    </w:rPr>
                    <w:t>利用者には生成ＡＩの正しい使い方に関する</w:t>
                  </w:r>
                  <w:r w:rsidRPr="006E5ED5">
                    <w:rPr>
                      <w:rFonts w:ascii="ＭＳ 明朝" w:eastAsia="ＭＳ 明朝" w:hAnsi="ＭＳ 明朝" w:cs="ＭＳ 明朝"/>
                      <w:spacing w:val="6"/>
                      <w:kern w:val="0"/>
                      <w:szCs w:val="21"/>
                    </w:rPr>
                    <w:t>e</w:t>
                  </w:r>
                  <w:r w:rsidRPr="006E5ED5">
                    <w:rPr>
                      <w:rFonts w:ascii="ＭＳ 明朝" w:eastAsia="ＭＳ 明朝" w:hAnsi="ＭＳ 明朝" w:cs="ＭＳ 明朝" w:hint="eastAsia"/>
                      <w:spacing w:val="6"/>
                      <w:kern w:val="0"/>
                      <w:szCs w:val="21"/>
                    </w:rPr>
                    <w:t>ラーニングの受講を義務化しました。</w:t>
                  </w:r>
                </w:p>
                <w:p w14:paraId="052C604F" w14:textId="0B5D03C6" w:rsidR="00475EFE" w:rsidRPr="00475EFE" w:rsidRDefault="00475EFE" w:rsidP="00475EF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EFE">
                    <w:rPr>
                      <w:rFonts w:ascii="ＭＳ 明朝" w:eastAsia="ＭＳ 明朝" w:hAnsi="ＭＳ 明朝" w:cs="ＭＳ 明朝" w:hint="eastAsia"/>
                      <w:spacing w:val="6"/>
                      <w:kern w:val="0"/>
                      <w:szCs w:val="21"/>
                    </w:rPr>
                    <w:t>第</w:t>
                  </w:r>
                  <w:r w:rsidRPr="00475EFE">
                    <w:rPr>
                      <w:rFonts w:ascii="ＭＳ 明朝" w:eastAsia="ＭＳ 明朝" w:hAnsi="ＭＳ 明朝" w:cs="ＭＳ 明朝"/>
                      <w:spacing w:val="6"/>
                      <w:kern w:val="0"/>
                      <w:szCs w:val="21"/>
                    </w:rPr>
                    <w:t>123</w:t>
                  </w:r>
                  <w:r w:rsidRPr="00475EFE">
                    <w:rPr>
                      <w:rFonts w:ascii="ＭＳ 明朝" w:eastAsia="ＭＳ 明朝" w:hAnsi="ＭＳ 明朝" w:cs="ＭＳ 明朝" w:hint="eastAsia"/>
                      <w:spacing w:val="6"/>
                      <w:kern w:val="0"/>
                      <w:szCs w:val="21"/>
                    </w:rPr>
                    <w:t xml:space="preserve">期中間報告書 </w:t>
                  </w:r>
                  <w:r w:rsidRPr="00475EFE">
                    <w:rPr>
                      <w:rFonts w:ascii="ＭＳ 明朝" w:eastAsia="ＭＳ 明朝" w:hAnsi="ＭＳ 明朝" w:cs="ＭＳ 明朝"/>
                      <w:spacing w:val="6"/>
                      <w:kern w:val="0"/>
                      <w:szCs w:val="21"/>
                    </w:rPr>
                    <w:t>P.2</w:t>
                  </w:r>
                  <w:r w:rsidRPr="00475EFE">
                    <w:rPr>
                      <w:rFonts w:ascii="ＭＳ 明朝" w:eastAsia="ＭＳ 明朝" w:hAnsi="ＭＳ 明朝" w:cs="ＭＳ 明朝" w:hint="eastAsia"/>
                      <w:spacing w:val="6"/>
                      <w:kern w:val="0"/>
                      <w:szCs w:val="21"/>
                    </w:rPr>
                    <w:t xml:space="preserve"> 社長メッセージ</w:t>
                  </w:r>
                  <w:r w:rsidRPr="00475EFE">
                    <w:rPr>
                      <w:rFonts w:ascii="ＭＳ 明朝" w:eastAsia="ＭＳ 明朝" w:hAnsi="ＭＳ 明朝" w:cs="ＭＳ 明朝"/>
                      <w:spacing w:val="6"/>
                      <w:kern w:val="0"/>
                      <w:szCs w:val="21"/>
                    </w:rPr>
                    <w:br/>
                  </w:r>
                  <w:r w:rsidRPr="00475EFE">
                    <w:rPr>
                      <w:rFonts w:ascii="ＭＳ 明朝" w:eastAsia="ＭＳ 明朝" w:hAnsi="ＭＳ 明朝" w:cs="ＭＳ 明朝" w:hint="eastAsia"/>
                      <w:spacing w:val="6"/>
                      <w:kern w:val="0"/>
                      <w:szCs w:val="21"/>
                    </w:rPr>
                    <w:t>当社グループの総合力を活かすためには、データドリブン</w:t>
                  </w:r>
                  <w:r w:rsidRPr="00475EFE">
                    <w:rPr>
                      <w:rFonts w:ascii="ＭＳ 明朝" w:eastAsia="ＭＳ 明朝" w:hAnsi="ＭＳ 明朝" w:cs="ＭＳ 明朝"/>
                      <w:spacing w:val="6"/>
                      <w:kern w:val="0"/>
                      <w:szCs w:val="21"/>
                    </w:rPr>
                    <w:t xml:space="preserve"> </w:t>
                  </w:r>
                  <w:r w:rsidRPr="00475EFE">
                    <w:rPr>
                      <w:rFonts w:ascii="ＭＳ 明朝" w:eastAsia="ＭＳ 明朝" w:hAnsi="ＭＳ 明朝" w:cs="ＭＳ 明朝" w:hint="eastAsia"/>
                      <w:spacing w:val="6"/>
                      <w:kern w:val="0"/>
                      <w:szCs w:val="21"/>
                    </w:rPr>
                    <w:t>ＤＸ（デジタルトランスフォーメーション）</w:t>
                  </w:r>
                  <w:r w:rsidRPr="00475EFE">
                    <w:rPr>
                      <w:rFonts w:ascii="ＭＳ 明朝" w:eastAsia="ＭＳ 明朝" w:hAnsi="ＭＳ 明朝" w:cs="ＭＳ 明朝" w:hint="eastAsia"/>
                      <w:spacing w:val="6"/>
                      <w:kern w:val="0"/>
                      <w:szCs w:val="21"/>
                    </w:rPr>
                    <w:lastRenderedPageBreak/>
                    <w:t>による経営</w:t>
                  </w:r>
                  <w:r w:rsidRPr="00475EFE">
                    <w:rPr>
                      <w:rFonts w:ascii="ＭＳ 明朝" w:eastAsia="ＭＳ 明朝" w:hAnsi="ＭＳ 明朝" w:cs="ＭＳ 明朝" w:hint="cs"/>
                      <w:spacing w:val="6"/>
                      <w:kern w:val="0"/>
                      <w:szCs w:val="21"/>
                    </w:rPr>
                    <w:t>·</w:t>
                  </w:r>
                  <w:r w:rsidRPr="00475EFE">
                    <w:rPr>
                      <w:rFonts w:ascii="ＭＳ 明朝" w:eastAsia="ＭＳ 明朝" w:hAnsi="ＭＳ 明朝" w:cs="ＭＳ 明朝" w:hint="eastAsia"/>
                      <w:spacing w:val="6"/>
                      <w:kern w:val="0"/>
                      <w:szCs w:val="21"/>
                    </w:rPr>
                    <w:t>事業推進体制の強化も欠かせません。2024年</w:t>
                  </w:r>
                  <w:r w:rsidRPr="00475EFE">
                    <w:rPr>
                      <w:rFonts w:ascii="ＭＳ 明朝" w:eastAsia="ＭＳ 明朝" w:hAnsi="ＭＳ 明朝" w:cs="ＭＳ 明朝"/>
                      <w:spacing w:val="6"/>
                      <w:kern w:val="0"/>
                      <w:szCs w:val="21"/>
                    </w:rPr>
                    <w:t>7</w:t>
                  </w:r>
                  <w:r w:rsidRPr="00475EFE">
                    <w:rPr>
                      <w:rFonts w:ascii="ＭＳ 明朝" w:eastAsia="ＭＳ 明朝" w:hAnsi="ＭＳ 明朝" w:cs="ＭＳ 明朝" w:hint="eastAsia"/>
                      <w:spacing w:val="6"/>
                      <w:kern w:val="0"/>
                      <w:szCs w:val="21"/>
                    </w:rPr>
                    <w:t>月に策定・公表した「中期ＤＸ戦略〈</w:t>
                  </w:r>
                  <w:r w:rsidRPr="00475EFE">
                    <w:rPr>
                      <w:rFonts w:ascii="ＭＳ 明朝" w:eastAsia="ＭＳ 明朝" w:hAnsi="ＭＳ 明朝" w:cs="ＭＳ 明朝"/>
                      <w:spacing w:val="6"/>
                      <w:kern w:val="0"/>
                      <w:szCs w:val="21"/>
                    </w:rPr>
                    <w:t>2024-2026</w:t>
                  </w:r>
                  <w:r w:rsidRPr="00475EFE">
                    <w:rPr>
                      <w:rFonts w:ascii="ＭＳ 明朝" w:eastAsia="ＭＳ 明朝" w:hAnsi="ＭＳ 明朝" w:cs="ＭＳ 明朝" w:hint="eastAsia"/>
                      <w:spacing w:val="6"/>
                      <w:kern w:val="0"/>
                      <w:szCs w:val="21"/>
                    </w:rPr>
                    <w:t>〉」は、ＤＸによる機能連携の強化を志向しており、重点施策として「組織横断ＤＸ推進体制の構築」、「ＤＸ人財の育成」、「環境変化に強い</w:t>
                  </w:r>
                  <w:r w:rsidRPr="00475EFE">
                    <w:rPr>
                      <w:rFonts w:ascii="ＭＳ 明朝" w:eastAsia="ＭＳ 明朝" w:hAnsi="ＭＳ 明朝" w:cs="ＭＳ 明朝"/>
                      <w:spacing w:val="6"/>
                      <w:kern w:val="0"/>
                      <w:szCs w:val="21"/>
                    </w:rPr>
                    <w:t>IT</w:t>
                  </w:r>
                  <w:r w:rsidRPr="00475EFE">
                    <w:rPr>
                      <w:rFonts w:ascii="ＭＳ 明朝" w:eastAsia="ＭＳ 明朝" w:hAnsi="ＭＳ 明朝" w:cs="ＭＳ 明朝" w:hint="eastAsia"/>
                      <w:spacing w:val="6"/>
                      <w:kern w:val="0"/>
                      <w:szCs w:val="21"/>
                    </w:rPr>
                    <w:t>基盤の整備」に取リ組んでまいります。これらを通じて業務プロセス改革とデータを活かしきる経営を着実に進め、当社グループの事業競争力の強化を図り、ひいては持続可能な建設業の構築に貢献してまいりたいと考え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C981EF4" w:rsidR="00D1302E" w:rsidRPr="00E577BF" w:rsidRDefault="00B029A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395">
                    <w:rPr>
                      <w:rFonts w:ascii="ＭＳ 明朝" w:eastAsia="ＭＳ 明朝" w:hAnsi="ＭＳ 明朝" w:cs="ＭＳ 明朝" w:hint="eastAsia"/>
                      <w:spacing w:val="6"/>
                      <w:kern w:val="0"/>
                      <w:szCs w:val="21"/>
                    </w:rPr>
                    <w:t>2</w:t>
                  </w:r>
                  <w:r w:rsidRPr="00E35395">
                    <w:rPr>
                      <w:rFonts w:ascii="ＭＳ 明朝" w:eastAsia="ＭＳ 明朝" w:hAnsi="ＭＳ 明朝" w:cs="ＭＳ 明朝"/>
                      <w:spacing w:val="6"/>
                      <w:kern w:val="0"/>
                      <w:szCs w:val="21"/>
                    </w:rPr>
                    <w:t>0</w:t>
                  </w:r>
                  <w:r w:rsidRPr="00E35395">
                    <w:rPr>
                      <w:rFonts w:ascii="ＭＳ 明朝" w:eastAsia="ＭＳ 明朝" w:hAnsi="ＭＳ 明朝" w:cs="ＭＳ 明朝" w:hint="eastAsia"/>
                      <w:spacing w:val="6"/>
                      <w:kern w:val="0"/>
                      <w:szCs w:val="21"/>
                    </w:rPr>
                    <w:t>19年1</w:t>
                  </w:r>
                  <w:r w:rsidRPr="00E35395">
                    <w:rPr>
                      <w:rFonts w:ascii="ＭＳ 明朝" w:eastAsia="ＭＳ 明朝" w:hAnsi="ＭＳ 明朝" w:cs="ＭＳ 明朝"/>
                      <w:spacing w:val="6"/>
                      <w:kern w:val="0"/>
                      <w:szCs w:val="21"/>
                    </w:rPr>
                    <w:t>2</w:t>
                  </w:r>
                  <w:r w:rsidRPr="00E35395">
                    <w:rPr>
                      <w:rFonts w:ascii="ＭＳ 明朝" w:eastAsia="ＭＳ 明朝" w:hAnsi="ＭＳ 明朝" w:cs="ＭＳ 明朝" w:hint="eastAsia"/>
                      <w:spacing w:val="6"/>
                      <w:kern w:val="0"/>
                      <w:szCs w:val="21"/>
                    </w:rPr>
                    <w:t>月～継続実施中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44FB9D3" w14:textId="77777777" w:rsidR="00B029A0" w:rsidRPr="00E35395" w:rsidRDefault="00B029A0" w:rsidP="00B029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39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E35395">
                    <w:rPr>
                      <w:rFonts w:ascii="ＭＳ 明朝" w:eastAsia="ＭＳ 明朝" w:hAnsi="ＭＳ 明朝" w:cs="ＭＳ 明朝" w:hint="eastAsia"/>
                      <w:spacing w:val="6"/>
                      <w:kern w:val="0"/>
                      <w:szCs w:val="21"/>
                    </w:rPr>
                    <w:t>推進指標」による自己分析を実施</w:t>
                  </w:r>
                </w:p>
                <w:p w14:paraId="3F52CB17" w14:textId="4DDD665F" w:rsidR="00D1302E" w:rsidRPr="00E577BF" w:rsidRDefault="00B029A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395">
                    <w:rPr>
                      <w:rFonts w:ascii="ＭＳ 明朝" w:eastAsia="ＭＳ 明朝" w:hAnsi="ＭＳ 明朝" w:cs="ＭＳ 明朝" w:hint="eastAsia"/>
                      <w:spacing w:val="6"/>
                      <w:kern w:val="0"/>
                      <w:szCs w:val="21"/>
                    </w:rPr>
                    <w:t>本申請の添付による提出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46ADB4C" w14:textId="77777777" w:rsidR="00B029A0" w:rsidRDefault="00B029A0" w:rsidP="00B029A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2024年10月1日 </w:t>
                  </w:r>
                  <w:r w:rsidRPr="0014687E">
                    <w:rPr>
                      <w:rFonts w:ascii="ＭＳ 明朝" w:eastAsia="ＭＳ 明朝" w:hAnsi="ＭＳ 明朝" w:cs="ＭＳ 明朝" w:hint="eastAsia"/>
                      <w:spacing w:val="6"/>
                      <w:kern w:val="0"/>
                      <w:szCs w:val="21"/>
                    </w:rPr>
                    <w:t>情報セキュリティガイドライン</w:t>
                  </w:r>
                </w:p>
                <w:p w14:paraId="626BC16F" w14:textId="77777777" w:rsidR="00B029A0" w:rsidRDefault="00B029A0" w:rsidP="00B029A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2024年11月21日 </w:t>
                  </w:r>
                  <w:r w:rsidRPr="0014687E">
                    <w:rPr>
                      <w:rFonts w:ascii="ＭＳ 明朝" w:eastAsia="ＭＳ 明朝" w:hAnsi="ＭＳ 明朝" w:cs="ＭＳ 明朝" w:hint="eastAsia"/>
                      <w:spacing w:val="6"/>
                      <w:kern w:val="0"/>
                      <w:szCs w:val="21"/>
                    </w:rPr>
                    <w:t>情報セキュリティ</w:t>
                  </w:r>
                  <w:r w:rsidRPr="0014687E">
                    <w:rPr>
                      <w:rFonts w:ascii="ＭＳ 明朝" w:eastAsia="ＭＳ 明朝" w:hAnsi="ＭＳ 明朝" w:cs="ＭＳ 明朝"/>
                      <w:spacing w:val="6"/>
                      <w:kern w:val="0"/>
                      <w:szCs w:val="21"/>
                    </w:rPr>
                    <w:t>3</w:t>
                  </w:r>
                  <w:r w:rsidRPr="0014687E">
                    <w:rPr>
                      <w:rFonts w:ascii="ＭＳ 明朝" w:eastAsia="ＭＳ 明朝" w:hAnsi="ＭＳ 明朝" w:cs="ＭＳ 明朝" w:hint="eastAsia"/>
                      <w:spacing w:val="6"/>
                      <w:kern w:val="0"/>
                      <w:szCs w:val="21"/>
                    </w:rPr>
                    <w:t>カ年計画</w:t>
                  </w:r>
                </w:p>
                <w:p w14:paraId="5AE89C75" w14:textId="77777777" w:rsidR="00B029A0" w:rsidRDefault="00B029A0" w:rsidP="00B029A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6DAE">
                    <w:rPr>
                      <w:rFonts w:ascii="ＭＳ 明朝" w:eastAsia="ＭＳ 明朝" w:hAnsi="ＭＳ 明朝" w:cs="ＭＳ 明朝" w:hint="eastAsia"/>
                      <w:spacing w:val="6"/>
                      <w:kern w:val="0"/>
                      <w:szCs w:val="21"/>
                    </w:rPr>
                    <w:t>2010年4月1日　危機管理マニュアル初版</w:t>
                  </w:r>
                  <w:r w:rsidRPr="00956DAE">
                    <w:rPr>
                      <w:rFonts w:ascii="ＭＳ 明朝" w:eastAsia="ＭＳ 明朝" w:hAnsi="ＭＳ 明朝" w:cs="ＭＳ 明朝"/>
                      <w:spacing w:val="6"/>
                      <w:kern w:val="0"/>
                      <w:szCs w:val="21"/>
                    </w:rPr>
                    <w:br/>
                  </w:r>
                  <w:r w:rsidRPr="00FB0D75">
                    <w:rPr>
                      <w:rFonts w:ascii="ＭＳ 明朝" w:eastAsia="ＭＳ 明朝" w:hAnsi="ＭＳ 明朝" w:cs="ＭＳ 明朝" w:hint="eastAsia"/>
                      <w:spacing w:val="6"/>
                      <w:kern w:val="0"/>
                      <w:szCs w:val="21"/>
                    </w:rPr>
                    <w:t>2021年月1月4日改訂</w:t>
                  </w:r>
                  <w:r>
                    <w:rPr>
                      <w:rFonts w:ascii="ＭＳ 明朝" w:eastAsia="ＭＳ 明朝" w:hAnsi="ＭＳ 明朝" w:cs="ＭＳ 明朝" w:hint="eastAsia"/>
                      <w:spacing w:val="6"/>
                      <w:kern w:val="0"/>
                      <w:szCs w:val="21"/>
                    </w:rPr>
                    <w:t>（近日中に改訂予定）</w:t>
                  </w:r>
                </w:p>
                <w:p w14:paraId="2D83B204" w14:textId="77777777" w:rsidR="00B029A0" w:rsidRDefault="00B029A0" w:rsidP="00B029A0">
                  <w:pPr>
                    <w:numPr>
                      <w:ilvl w:val="0"/>
                      <w:numId w:val="21"/>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956DAE">
                    <w:rPr>
                      <w:rFonts w:ascii="ＭＳ 明朝" w:eastAsia="ＭＳ 明朝" w:hAnsi="ＭＳ 明朝" w:cs="ＭＳ 明朝" w:hint="eastAsia"/>
                      <w:spacing w:val="6"/>
                      <w:kern w:val="0"/>
                      <w:szCs w:val="21"/>
                    </w:rPr>
                    <w:t>2023年8月～2024年1月（支店</w:t>
                  </w:r>
                  <w:r>
                    <w:rPr>
                      <w:rFonts w:ascii="ＭＳ 明朝" w:eastAsia="ＭＳ 明朝" w:hAnsi="ＭＳ 明朝" w:cs="ＭＳ 明朝" w:hint="eastAsia"/>
                      <w:spacing w:val="6"/>
                      <w:kern w:val="0"/>
                      <w:szCs w:val="21"/>
                    </w:rPr>
                    <w:t>・</w:t>
                  </w:r>
                  <w:r w:rsidRPr="00956DAE">
                    <w:rPr>
                      <w:rFonts w:ascii="ＭＳ 明朝" w:eastAsia="ＭＳ 明朝" w:hAnsi="ＭＳ 明朝" w:cs="ＭＳ 明朝" w:hint="eastAsia"/>
                      <w:spacing w:val="6"/>
                      <w:kern w:val="0"/>
                      <w:szCs w:val="21"/>
                    </w:rPr>
                    <w:t>作業所</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956DAE">
                    <w:rPr>
                      <w:rFonts w:ascii="ＭＳ 明朝" w:eastAsia="ＭＳ 明朝" w:hAnsi="ＭＳ 明朝" w:cs="ＭＳ 明朝" w:hint="eastAsia"/>
                      <w:spacing w:val="6"/>
                      <w:kern w:val="0"/>
                      <w:szCs w:val="21"/>
                    </w:rPr>
                    <w:t>2023年12月～2024年2月</w:t>
                  </w:r>
                  <w:r>
                    <w:rPr>
                      <w:rFonts w:ascii="ＭＳ 明朝" w:eastAsia="ＭＳ 明朝" w:hAnsi="ＭＳ 明朝" w:cs="ＭＳ 明朝" w:hint="eastAsia"/>
                      <w:spacing w:val="6"/>
                      <w:kern w:val="0"/>
                      <w:szCs w:val="21"/>
                    </w:rPr>
                    <w:t>（本社管理部門）</w:t>
                  </w:r>
                  <w:r w:rsidRPr="00956DAE">
                    <w:rPr>
                      <w:rFonts w:ascii="ＭＳ 明朝" w:eastAsia="ＭＳ 明朝" w:hAnsi="ＭＳ 明朝" w:cs="ＭＳ 明朝"/>
                      <w:spacing w:val="6"/>
                      <w:kern w:val="0"/>
                      <w:szCs w:val="21"/>
                    </w:rPr>
                    <w:br/>
                  </w:r>
                  <w:r w:rsidRPr="00956DAE">
                    <w:rPr>
                      <w:rFonts w:ascii="ＭＳ 明朝" w:eastAsia="ＭＳ 明朝" w:hAnsi="ＭＳ 明朝" w:cs="ＭＳ 明朝" w:hint="eastAsia"/>
                      <w:spacing w:val="6"/>
                      <w:kern w:val="0"/>
                      <w:szCs w:val="21"/>
                    </w:rPr>
                    <w:t>情報セキュリティ監査</w:t>
                  </w:r>
                </w:p>
                <w:p w14:paraId="20566CAA" w14:textId="03F372B1" w:rsidR="00D1302E" w:rsidRPr="00B029A0" w:rsidRDefault="00B029A0" w:rsidP="00B029A0">
                  <w:pPr>
                    <w:numPr>
                      <w:ilvl w:val="0"/>
                      <w:numId w:val="21"/>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B029A0">
                    <w:rPr>
                      <w:rFonts w:ascii="ＭＳ 明朝" w:eastAsia="ＭＳ 明朝" w:hAnsi="ＭＳ 明朝" w:cs="ＭＳ 明朝" w:hint="eastAsia"/>
                      <w:spacing w:val="6"/>
                      <w:kern w:val="0"/>
                      <w:szCs w:val="21"/>
                    </w:rPr>
                    <w:t>2024年6月26日～7月18日</w:t>
                  </w:r>
                  <w:r w:rsidRPr="00B029A0">
                    <w:rPr>
                      <w:rFonts w:ascii="ＭＳ 明朝" w:eastAsia="ＭＳ 明朝" w:hAnsi="ＭＳ 明朝" w:cs="ＭＳ 明朝"/>
                      <w:spacing w:val="6"/>
                      <w:kern w:val="0"/>
                      <w:szCs w:val="21"/>
                    </w:rPr>
                    <w:br/>
                  </w:r>
                  <w:r w:rsidRPr="00B029A0">
                    <w:rPr>
                      <w:rFonts w:ascii="ＭＳ 明朝" w:eastAsia="ＭＳ 明朝" w:hAnsi="ＭＳ 明朝" w:cs="ＭＳ 明朝" w:hint="eastAsia"/>
                      <w:spacing w:val="6"/>
                      <w:kern w:val="0"/>
                      <w:szCs w:val="21"/>
                    </w:rPr>
                    <w:t>IIJ社による情報セキュリティアセスメント</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C0322A7" w14:textId="77777777" w:rsidR="00B029A0" w:rsidRDefault="00B029A0" w:rsidP="00B029A0">
                  <w:pPr>
                    <w:numPr>
                      <w:ilvl w:val="1"/>
                      <w:numId w:val="22"/>
                    </w:numPr>
                    <w:suppressAutoHyphens/>
                    <w:kinsoku w:val="0"/>
                    <w:overflowPunct w:val="0"/>
                    <w:adjustRightInd w:val="0"/>
                    <w:spacing w:afterLines="50" w:after="120" w:line="238" w:lineRule="exact"/>
                    <w:ind w:left="410"/>
                    <w:jc w:val="left"/>
                    <w:textAlignment w:val="center"/>
                    <w:rPr>
                      <w:rFonts w:ascii="ＭＳ 明朝" w:eastAsia="ＭＳ 明朝" w:hAnsi="ＭＳ 明朝" w:cs="ＭＳ 明朝"/>
                      <w:spacing w:val="6"/>
                      <w:kern w:val="0"/>
                      <w:szCs w:val="21"/>
                    </w:rPr>
                  </w:pPr>
                  <w:r w:rsidRPr="0014687E">
                    <w:rPr>
                      <w:rFonts w:ascii="ＭＳ 明朝" w:eastAsia="ＭＳ 明朝" w:hAnsi="ＭＳ 明朝" w:cs="ＭＳ 明朝" w:hint="eastAsia"/>
                      <w:spacing w:val="6"/>
                      <w:kern w:val="0"/>
                      <w:szCs w:val="21"/>
                    </w:rPr>
                    <w:t>情報セキュリティガイドライン</w:t>
                  </w:r>
                  <w:r>
                    <w:rPr>
                      <w:rFonts w:ascii="ＭＳ 明朝" w:eastAsia="ＭＳ 明朝" w:hAnsi="ＭＳ 明朝" w:cs="ＭＳ 明朝"/>
                      <w:spacing w:val="6"/>
                      <w:kern w:val="0"/>
                      <w:szCs w:val="21"/>
                    </w:rPr>
                    <w:br/>
                  </w:r>
                  <w:r w:rsidRPr="0014687E">
                    <w:rPr>
                      <w:rFonts w:ascii="ＭＳ 明朝" w:eastAsia="ＭＳ 明朝" w:hAnsi="ＭＳ 明朝" w:cs="ＭＳ 明朝" w:hint="eastAsia"/>
                      <w:spacing w:val="6"/>
                      <w:kern w:val="0"/>
                      <w:szCs w:val="21"/>
                    </w:rPr>
                    <w:t>セキュリティポリシー</w:t>
                  </w:r>
                  <w:r>
                    <w:rPr>
                      <w:rFonts w:ascii="ＭＳ 明朝" w:eastAsia="ＭＳ 明朝" w:hAnsi="ＭＳ 明朝" w:cs="ＭＳ 明朝" w:hint="eastAsia"/>
                      <w:spacing w:val="6"/>
                      <w:kern w:val="0"/>
                      <w:szCs w:val="21"/>
                    </w:rPr>
                    <w:t>、</w:t>
                  </w:r>
                  <w:r w:rsidRPr="0014687E">
                    <w:rPr>
                      <w:rFonts w:ascii="ＭＳ 明朝" w:eastAsia="ＭＳ 明朝" w:hAnsi="ＭＳ 明朝" w:cs="ＭＳ 明朝" w:hint="eastAsia"/>
                      <w:spacing w:val="6"/>
                      <w:kern w:val="0"/>
                      <w:szCs w:val="21"/>
                    </w:rPr>
                    <w:t>情報資産の分類と管理</w:t>
                  </w:r>
                  <w:r>
                    <w:rPr>
                      <w:rFonts w:ascii="ＭＳ 明朝" w:eastAsia="ＭＳ 明朝" w:hAnsi="ＭＳ 明朝" w:cs="ＭＳ 明朝" w:hint="eastAsia"/>
                      <w:spacing w:val="6"/>
                      <w:kern w:val="0"/>
                      <w:szCs w:val="21"/>
                    </w:rPr>
                    <w:t>、</w:t>
                  </w:r>
                  <w:r w:rsidRPr="0014687E">
                    <w:rPr>
                      <w:rFonts w:ascii="ＭＳ 明朝" w:eastAsia="ＭＳ 明朝" w:hAnsi="ＭＳ 明朝" w:cs="ＭＳ 明朝" w:hint="eastAsia"/>
                      <w:spacing w:val="6"/>
                      <w:kern w:val="0"/>
                      <w:szCs w:val="21"/>
                    </w:rPr>
                    <w:t>従業員の</w:t>
                  </w:r>
                  <w:r>
                    <w:rPr>
                      <w:rFonts w:ascii="ＭＳ 明朝" w:eastAsia="ＭＳ 明朝" w:hAnsi="ＭＳ 明朝" w:cs="ＭＳ 明朝" w:hint="eastAsia"/>
                      <w:spacing w:val="6"/>
                      <w:kern w:val="0"/>
                      <w:szCs w:val="21"/>
                    </w:rPr>
                    <w:t>守るべき</w:t>
                  </w:r>
                  <w:r w:rsidRPr="0014687E">
                    <w:rPr>
                      <w:rFonts w:ascii="ＭＳ 明朝" w:eastAsia="ＭＳ 明朝" w:hAnsi="ＭＳ 明朝" w:cs="ＭＳ 明朝" w:hint="eastAsia"/>
                      <w:spacing w:val="6"/>
                      <w:kern w:val="0"/>
                      <w:szCs w:val="21"/>
                    </w:rPr>
                    <w:t>セキュリティ</w:t>
                  </w:r>
                  <w:r>
                    <w:rPr>
                      <w:rFonts w:ascii="ＭＳ 明朝" w:eastAsia="ＭＳ 明朝" w:hAnsi="ＭＳ 明朝" w:cs="ＭＳ 明朝" w:hint="eastAsia"/>
                      <w:spacing w:val="6"/>
                      <w:kern w:val="0"/>
                      <w:szCs w:val="21"/>
                    </w:rPr>
                    <w:t>、</w:t>
                  </w:r>
                  <w:r w:rsidRPr="0014687E">
                    <w:rPr>
                      <w:rFonts w:ascii="ＭＳ 明朝" w:eastAsia="ＭＳ 明朝" w:hAnsi="ＭＳ 明朝" w:cs="ＭＳ 明朝" w:hint="eastAsia"/>
                      <w:spacing w:val="6"/>
                      <w:kern w:val="0"/>
                      <w:szCs w:val="21"/>
                    </w:rPr>
                    <w:t>グループ企業の情報セキュリティ等</w:t>
                  </w:r>
                  <w:r w:rsidRPr="0014687E">
                    <w:rPr>
                      <w:rFonts w:ascii="ＭＳ 明朝" w:eastAsia="ＭＳ 明朝" w:hAnsi="ＭＳ 明朝" w:cs="ＭＳ 明朝"/>
                      <w:spacing w:val="6"/>
                      <w:kern w:val="0"/>
                      <w:szCs w:val="21"/>
                    </w:rPr>
                    <w:t>14</w:t>
                  </w:r>
                  <w:r w:rsidRPr="0014687E">
                    <w:rPr>
                      <w:rFonts w:ascii="ＭＳ 明朝" w:eastAsia="ＭＳ 明朝" w:hAnsi="ＭＳ 明朝" w:cs="ＭＳ 明朝" w:hint="eastAsia"/>
                      <w:spacing w:val="6"/>
                      <w:kern w:val="0"/>
                      <w:szCs w:val="21"/>
                    </w:rPr>
                    <w:t>項</w:t>
                  </w:r>
                  <w:r w:rsidRPr="0014687E">
                    <w:rPr>
                      <w:rFonts w:ascii="游ゴシック" w:eastAsia="游ゴシック" w:hAnsi="游ゴシック" w:cs="游ゴシック" w:hint="eastAsia"/>
                      <w:spacing w:val="6"/>
                      <w:kern w:val="0"/>
                      <w:szCs w:val="21"/>
                    </w:rPr>
                    <w:t>⽬</w:t>
                  </w:r>
                  <w:r w:rsidRPr="0014687E">
                    <w:rPr>
                      <w:rFonts w:ascii="ＭＳ 明朝" w:eastAsia="ＭＳ 明朝" w:hAnsi="ＭＳ 明朝" w:cs="ＭＳ 明朝" w:hint="eastAsia"/>
                      <w:spacing w:val="6"/>
                      <w:kern w:val="0"/>
                      <w:szCs w:val="21"/>
                    </w:rPr>
                    <w:t>について定義している。またグループ企業を含めた全従業員に情報セキュリティハンドブックを配布してルールの遵守を徹底している</w:t>
                  </w:r>
                  <w:r>
                    <w:rPr>
                      <w:rFonts w:ascii="ＭＳ 明朝" w:eastAsia="ＭＳ 明朝" w:hAnsi="ＭＳ 明朝" w:cs="ＭＳ 明朝"/>
                      <w:spacing w:val="6"/>
                      <w:kern w:val="0"/>
                      <w:szCs w:val="21"/>
                    </w:rPr>
                    <w:br/>
                  </w:r>
                  <w:r w:rsidRPr="0014687E">
                    <w:rPr>
                      <w:rFonts w:ascii="ＭＳ 明朝" w:eastAsia="ＭＳ 明朝" w:hAnsi="ＭＳ 明朝" w:cs="ＭＳ 明朝" w:hint="eastAsia"/>
                      <w:spacing w:val="6"/>
                      <w:kern w:val="0"/>
                      <w:szCs w:val="21"/>
                    </w:rPr>
                    <w:t>添付ファイル</w:t>
                  </w:r>
                  <w:r>
                    <w:rPr>
                      <w:rFonts w:ascii="ＭＳ 明朝" w:eastAsia="ＭＳ 明朝" w:hAnsi="ＭＳ 明朝" w:cs="ＭＳ 明朝" w:hint="eastAsia"/>
                      <w:spacing w:val="6"/>
                      <w:kern w:val="0"/>
                      <w:szCs w:val="21"/>
                    </w:rPr>
                    <w:t>：</w:t>
                  </w:r>
                  <w:r w:rsidRPr="0014687E">
                    <w:rPr>
                      <w:rFonts w:ascii="ＭＳ 明朝" w:eastAsia="ＭＳ 明朝" w:hAnsi="ＭＳ 明朝" w:cs="ＭＳ 明朝" w:hint="eastAsia"/>
                      <w:spacing w:val="6"/>
                      <w:kern w:val="0"/>
                      <w:szCs w:val="21"/>
                    </w:rPr>
                    <w:t>情報セキュリティガイドライン</w:t>
                  </w:r>
                  <w:r w:rsidRPr="0014687E">
                    <w:rPr>
                      <w:rFonts w:ascii="ＭＳ 明朝" w:eastAsia="ＭＳ 明朝" w:hAnsi="ＭＳ 明朝" w:cs="ＭＳ 明朝"/>
                      <w:spacing w:val="6"/>
                      <w:kern w:val="0"/>
                      <w:szCs w:val="21"/>
                    </w:rPr>
                    <w:t>.PDF</w:t>
                  </w:r>
                  <w:r w:rsidRPr="0014687E">
                    <w:rPr>
                      <w:rFonts w:ascii="ＭＳ 明朝" w:eastAsia="ＭＳ 明朝" w:hAnsi="ＭＳ 明朝" w:cs="ＭＳ 明朝" w:hint="eastAsia"/>
                      <w:spacing w:val="6"/>
                      <w:kern w:val="0"/>
                      <w:szCs w:val="21"/>
                    </w:rPr>
                    <w:t>添付ファイル</w:t>
                  </w:r>
                  <w:r>
                    <w:rPr>
                      <w:rFonts w:ascii="ＭＳ 明朝" w:eastAsia="ＭＳ 明朝" w:hAnsi="ＭＳ 明朝" w:cs="ＭＳ 明朝" w:hint="eastAsia"/>
                      <w:spacing w:val="6"/>
                      <w:kern w:val="0"/>
                      <w:szCs w:val="21"/>
                    </w:rPr>
                    <w:t>：</w:t>
                  </w:r>
                  <w:r w:rsidRPr="0014687E">
                    <w:rPr>
                      <w:rFonts w:ascii="ＭＳ 明朝" w:eastAsia="ＭＳ 明朝" w:hAnsi="ＭＳ 明朝" w:cs="ＭＳ 明朝" w:hint="eastAsia"/>
                      <w:spacing w:val="6"/>
                      <w:kern w:val="0"/>
                      <w:szCs w:val="21"/>
                    </w:rPr>
                    <w:t>情報セキュリティハンドブック</w:t>
                  </w:r>
                  <w:r w:rsidRPr="0014687E">
                    <w:rPr>
                      <w:rFonts w:ascii="ＭＳ 明朝" w:eastAsia="ＭＳ 明朝" w:hAnsi="ＭＳ 明朝" w:cs="ＭＳ 明朝"/>
                      <w:spacing w:val="6"/>
                      <w:kern w:val="0"/>
                      <w:szCs w:val="21"/>
                    </w:rPr>
                    <w:t>.PDF</w:t>
                  </w:r>
                </w:p>
                <w:p w14:paraId="5F553868" w14:textId="77777777" w:rsidR="00B029A0" w:rsidRDefault="00B029A0" w:rsidP="00B029A0">
                  <w:pPr>
                    <w:numPr>
                      <w:ilvl w:val="1"/>
                      <w:numId w:val="22"/>
                    </w:numPr>
                    <w:suppressAutoHyphens/>
                    <w:kinsoku w:val="0"/>
                    <w:overflowPunct w:val="0"/>
                    <w:adjustRightInd w:val="0"/>
                    <w:spacing w:afterLines="50" w:after="120" w:line="238" w:lineRule="exact"/>
                    <w:ind w:left="410"/>
                    <w:jc w:val="left"/>
                    <w:textAlignment w:val="center"/>
                    <w:rPr>
                      <w:rFonts w:ascii="ＭＳ 明朝" w:eastAsia="ＭＳ 明朝" w:hAnsi="ＭＳ 明朝" w:cs="ＭＳ 明朝"/>
                      <w:spacing w:val="6"/>
                      <w:kern w:val="0"/>
                      <w:szCs w:val="21"/>
                    </w:rPr>
                  </w:pPr>
                  <w:r w:rsidRPr="0014687E">
                    <w:rPr>
                      <w:rFonts w:ascii="ＭＳ 明朝" w:eastAsia="ＭＳ 明朝" w:hAnsi="ＭＳ 明朝" w:cs="ＭＳ 明朝" w:hint="eastAsia"/>
                      <w:spacing w:val="6"/>
                      <w:kern w:val="0"/>
                      <w:szCs w:val="21"/>
                    </w:rPr>
                    <w:t>セキュリティ</w:t>
                  </w:r>
                  <w:r w:rsidRPr="0014687E">
                    <w:rPr>
                      <w:rFonts w:ascii="ＭＳ 明朝" w:eastAsia="ＭＳ 明朝" w:hAnsi="ＭＳ 明朝" w:cs="ＭＳ 明朝"/>
                      <w:spacing w:val="6"/>
                      <w:kern w:val="0"/>
                      <w:szCs w:val="21"/>
                    </w:rPr>
                    <w:t>3</w:t>
                  </w:r>
                  <w:r w:rsidRPr="0014687E">
                    <w:rPr>
                      <w:rFonts w:ascii="ＭＳ 明朝" w:eastAsia="ＭＳ 明朝" w:hAnsi="ＭＳ 明朝" w:cs="ＭＳ 明朝" w:hint="eastAsia"/>
                      <w:spacing w:val="6"/>
                      <w:kern w:val="0"/>
                      <w:szCs w:val="21"/>
                    </w:rPr>
                    <w:t>ヶ年計画</w:t>
                  </w:r>
                  <w:r>
                    <w:rPr>
                      <w:rFonts w:ascii="ＭＳ 明朝" w:eastAsia="ＭＳ 明朝" w:hAnsi="ＭＳ 明朝" w:cs="ＭＳ 明朝"/>
                      <w:spacing w:val="6"/>
                      <w:kern w:val="0"/>
                      <w:szCs w:val="21"/>
                    </w:rPr>
                    <w:br/>
                  </w:r>
                  <w:r w:rsidRPr="0014687E">
                    <w:rPr>
                      <w:rFonts w:ascii="ＭＳ 明朝" w:eastAsia="ＭＳ 明朝" w:hAnsi="ＭＳ 明朝" w:cs="ＭＳ 明朝"/>
                      <w:spacing w:val="6"/>
                      <w:kern w:val="0"/>
                      <w:szCs w:val="21"/>
                    </w:rPr>
                    <w:t>2024</w:t>
                  </w:r>
                  <w:r w:rsidRPr="0014687E">
                    <w:rPr>
                      <w:rFonts w:ascii="ＭＳ 明朝" w:eastAsia="ＭＳ 明朝" w:hAnsi="ＭＳ 明朝" w:cs="ＭＳ 明朝" w:hint="eastAsia"/>
                      <w:spacing w:val="6"/>
                      <w:kern w:val="0"/>
                      <w:szCs w:val="21"/>
                    </w:rPr>
                    <w:t>年度に</w:t>
                  </w:r>
                  <w:r>
                    <w:rPr>
                      <w:rFonts w:ascii="ＭＳ 明朝" w:eastAsia="ＭＳ 明朝" w:hAnsi="ＭＳ 明朝" w:cs="ＭＳ 明朝" w:hint="eastAsia"/>
                      <w:spacing w:val="6"/>
                      <w:kern w:val="0"/>
                      <w:szCs w:val="21"/>
                    </w:rPr>
                    <w:t>実施した</w:t>
                  </w:r>
                  <w:r w:rsidRPr="0014687E">
                    <w:rPr>
                      <w:rFonts w:ascii="ＭＳ 明朝" w:eastAsia="ＭＳ 明朝" w:hAnsi="ＭＳ 明朝" w:cs="ＭＳ 明朝" w:hint="eastAsia"/>
                      <w:spacing w:val="6"/>
                      <w:kern w:val="0"/>
                      <w:szCs w:val="21"/>
                    </w:rPr>
                    <w:t>第三者による</w:t>
                  </w:r>
                  <w:r>
                    <w:rPr>
                      <w:rFonts w:ascii="ＭＳ 明朝" w:eastAsia="ＭＳ 明朝" w:hAnsi="ＭＳ 明朝" w:cs="ＭＳ 明朝" w:hint="eastAsia"/>
                      <w:spacing w:val="6"/>
                      <w:kern w:val="0"/>
                      <w:szCs w:val="21"/>
                    </w:rPr>
                    <w:t>アセスメント</w:t>
                  </w:r>
                  <w:r w:rsidRPr="0014687E">
                    <w:rPr>
                      <w:rFonts w:ascii="ＭＳ 明朝" w:eastAsia="ＭＳ 明朝" w:hAnsi="ＭＳ 明朝" w:cs="ＭＳ 明朝" w:hint="eastAsia"/>
                      <w:spacing w:val="6"/>
                      <w:kern w:val="0"/>
                      <w:szCs w:val="21"/>
                    </w:rPr>
                    <w:t>結果を基</w:t>
                  </w:r>
                  <w:r>
                    <w:rPr>
                      <w:rFonts w:ascii="ＭＳ 明朝" w:eastAsia="ＭＳ 明朝" w:hAnsi="ＭＳ 明朝" w:cs="ＭＳ 明朝" w:hint="eastAsia"/>
                      <w:spacing w:val="6"/>
                      <w:kern w:val="0"/>
                      <w:szCs w:val="21"/>
                    </w:rPr>
                    <w:t>に3カ年計画を策定</w:t>
                  </w:r>
                  <w:r>
                    <w:rPr>
                      <w:rFonts w:ascii="ＭＳ 明朝" w:eastAsia="ＭＳ 明朝" w:hAnsi="ＭＳ 明朝" w:cs="ＭＳ 明朝"/>
                      <w:spacing w:val="6"/>
                      <w:kern w:val="0"/>
                      <w:szCs w:val="21"/>
                    </w:rPr>
                    <w:br/>
                  </w:r>
                  <w:r w:rsidRPr="0014687E">
                    <w:rPr>
                      <w:rFonts w:ascii="ＭＳ 明朝" w:eastAsia="ＭＳ 明朝" w:hAnsi="ＭＳ 明朝" w:cs="ＭＳ 明朝" w:hint="eastAsia"/>
                      <w:spacing w:val="6"/>
                      <w:kern w:val="0"/>
                      <w:szCs w:val="21"/>
                    </w:rPr>
                    <w:t>添付ファイル</w:t>
                  </w:r>
                  <w:r>
                    <w:rPr>
                      <w:rFonts w:ascii="ＭＳ 明朝" w:eastAsia="ＭＳ 明朝" w:hAnsi="ＭＳ 明朝" w:cs="ＭＳ 明朝" w:hint="eastAsia"/>
                      <w:spacing w:val="6"/>
                      <w:kern w:val="0"/>
                      <w:szCs w:val="21"/>
                    </w:rPr>
                    <w:t>：</w:t>
                  </w:r>
                  <w:r w:rsidRPr="0014687E">
                    <w:rPr>
                      <w:rFonts w:ascii="ＭＳ 明朝" w:eastAsia="ＭＳ 明朝" w:hAnsi="ＭＳ 明朝" w:cs="ＭＳ 明朝" w:hint="eastAsia"/>
                      <w:spacing w:val="6"/>
                      <w:kern w:val="0"/>
                      <w:szCs w:val="21"/>
                    </w:rPr>
                    <w:t>情報セキュリティ</w:t>
                  </w:r>
                  <w:r w:rsidRPr="0014687E">
                    <w:rPr>
                      <w:rFonts w:ascii="ＭＳ 明朝" w:eastAsia="ＭＳ 明朝" w:hAnsi="ＭＳ 明朝" w:cs="ＭＳ 明朝"/>
                      <w:spacing w:val="6"/>
                      <w:kern w:val="0"/>
                      <w:szCs w:val="21"/>
                    </w:rPr>
                    <w:t>3</w:t>
                  </w:r>
                  <w:r w:rsidRPr="0014687E">
                    <w:rPr>
                      <w:rFonts w:ascii="ＭＳ 明朝" w:eastAsia="ＭＳ 明朝" w:hAnsi="ＭＳ 明朝" w:cs="ＭＳ 明朝" w:hint="eastAsia"/>
                      <w:spacing w:val="6"/>
                      <w:kern w:val="0"/>
                      <w:szCs w:val="21"/>
                    </w:rPr>
                    <w:t>カ年計画</w:t>
                  </w:r>
                  <w:r w:rsidRPr="0014687E">
                    <w:rPr>
                      <w:rFonts w:ascii="ＭＳ 明朝" w:eastAsia="ＭＳ 明朝" w:hAnsi="ＭＳ 明朝" w:cs="ＭＳ 明朝"/>
                      <w:spacing w:val="6"/>
                      <w:kern w:val="0"/>
                      <w:szCs w:val="21"/>
                    </w:rPr>
                    <w:t>.PDF</w:t>
                  </w:r>
                </w:p>
                <w:p w14:paraId="6361E285" w14:textId="77777777" w:rsidR="00B029A0" w:rsidRDefault="00B029A0" w:rsidP="00B029A0">
                  <w:pPr>
                    <w:numPr>
                      <w:ilvl w:val="1"/>
                      <w:numId w:val="22"/>
                    </w:numPr>
                    <w:suppressAutoHyphens/>
                    <w:kinsoku w:val="0"/>
                    <w:overflowPunct w:val="0"/>
                    <w:adjustRightInd w:val="0"/>
                    <w:spacing w:afterLines="50" w:after="120" w:line="238" w:lineRule="exact"/>
                    <w:ind w:left="410"/>
                    <w:jc w:val="left"/>
                    <w:textAlignment w:val="center"/>
                    <w:rPr>
                      <w:rFonts w:ascii="ＭＳ 明朝" w:eastAsia="ＭＳ 明朝" w:hAnsi="ＭＳ 明朝" w:cs="ＭＳ 明朝"/>
                      <w:spacing w:val="6"/>
                      <w:kern w:val="0"/>
                      <w:szCs w:val="21"/>
                    </w:rPr>
                  </w:pPr>
                  <w:r w:rsidRPr="0014687E">
                    <w:rPr>
                      <w:rFonts w:ascii="ＭＳ 明朝" w:eastAsia="ＭＳ 明朝" w:hAnsi="ＭＳ 明朝" w:cs="ＭＳ 明朝" w:hint="eastAsia"/>
                      <w:spacing w:val="6"/>
                      <w:kern w:val="0"/>
                      <w:szCs w:val="21"/>
                    </w:rPr>
                    <w:t>危機管理マニュアル</w:t>
                  </w:r>
                  <w:r>
                    <w:rPr>
                      <w:rFonts w:ascii="ＭＳ 明朝" w:eastAsia="ＭＳ 明朝" w:hAnsi="ＭＳ 明朝" w:cs="ＭＳ 明朝"/>
                      <w:spacing w:val="6"/>
                      <w:kern w:val="0"/>
                      <w:szCs w:val="21"/>
                    </w:rPr>
                    <w:br/>
                  </w:r>
                  <w:r w:rsidRPr="0014687E">
                    <w:rPr>
                      <w:rFonts w:ascii="ＭＳ 明朝" w:eastAsia="ＭＳ 明朝" w:hAnsi="ＭＳ 明朝" w:cs="ＭＳ 明朝" w:hint="eastAsia"/>
                      <w:spacing w:val="6"/>
                      <w:kern w:val="0"/>
                      <w:szCs w:val="21"/>
                    </w:rPr>
                    <w:t>情報システム運</w:t>
                  </w:r>
                  <w:r w:rsidRPr="0014687E">
                    <w:rPr>
                      <w:rFonts w:ascii="游ゴシック" w:eastAsia="游ゴシック" w:hAnsi="游ゴシック" w:cs="游ゴシック" w:hint="eastAsia"/>
                      <w:spacing w:val="6"/>
                      <w:kern w:val="0"/>
                      <w:szCs w:val="21"/>
                    </w:rPr>
                    <w:t>⽤</w:t>
                  </w:r>
                  <w:r w:rsidRPr="0014687E">
                    <w:rPr>
                      <w:rFonts w:ascii="ＭＳ 明朝" w:eastAsia="ＭＳ 明朝" w:hAnsi="ＭＳ 明朝" w:cs="ＭＳ 明朝" w:hint="eastAsia"/>
                      <w:spacing w:val="6"/>
                      <w:kern w:val="0"/>
                      <w:szCs w:val="21"/>
                    </w:rPr>
                    <w:t>に関するトラブル発</w:t>
                  </w:r>
                  <w:r w:rsidRPr="0014687E">
                    <w:rPr>
                      <w:rFonts w:ascii="游ゴシック" w:eastAsia="游ゴシック" w:hAnsi="游ゴシック" w:cs="游ゴシック" w:hint="eastAsia"/>
                      <w:spacing w:val="6"/>
                      <w:kern w:val="0"/>
                      <w:szCs w:val="21"/>
                    </w:rPr>
                    <w:t>⽣</w:t>
                  </w:r>
                  <w:r w:rsidRPr="0014687E">
                    <w:rPr>
                      <w:rFonts w:ascii="ＭＳ 明朝" w:eastAsia="ＭＳ 明朝" w:hAnsi="ＭＳ 明朝" w:cs="ＭＳ 明朝" w:hint="eastAsia"/>
                      <w:spacing w:val="6"/>
                      <w:kern w:val="0"/>
                      <w:szCs w:val="21"/>
                    </w:rPr>
                    <w:t>時の迅速かつ適切な対応に備えている</w:t>
                  </w:r>
                  <w:r>
                    <w:rPr>
                      <w:rFonts w:ascii="ＭＳ 明朝" w:eastAsia="ＭＳ 明朝" w:hAnsi="ＭＳ 明朝" w:cs="ＭＳ 明朝"/>
                      <w:spacing w:val="6"/>
                      <w:kern w:val="0"/>
                      <w:szCs w:val="21"/>
                    </w:rPr>
                    <w:br/>
                  </w:r>
                  <w:r w:rsidRPr="0014687E">
                    <w:rPr>
                      <w:rFonts w:ascii="ＭＳ 明朝" w:eastAsia="ＭＳ 明朝" w:hAnsi="ＭＳ 明朝" w:cs="ＭＳ 明朝" w:hint="eastAsia"/>
                      <w:spacing w:val="6"/>
                      <w:kern w:val="0"/>
                      <w:szCs w:val="21"/>
                    </w:rPr>
                    <w:t>添付ファイル</w:t>
                  </w:r>
                  <w:r w:rsidRPr="00B029A0">
                    <w:rPr>
                      <w:rFonts w:ascii="游明朝" w:eastAsia="游明朝" w:hAnsi="游明朝" w:cs="SimSun" w:hint="eastAsia"/>
                      <w:spacing w:val="6"/>
                      <w:kern w:val="0"/>
                      <w:szCs w:val="21"/>
                    </w:rPr>
                    <w:t>：</w:t>
                  </w:r>
                  <w:r w:rsidRPr="0014687E">
                    <w:rPr>
                      <w:rFonts w:ascii="ＭＳ 明朝" w:eastAsia="ＭＳ 明朝" w:hAnsi="ＭＳ 明朝" w:cs="ＭＳ 明朝" w:hint="eastAsia"/>
                      <w:spacing w:val="6"/>
                      <w:kern w:val="0"/>
                      <w:szCs w:val="21"/>
                    </w:rPr>
                    <w:t>危機管理マニュアル</w:t>
                  </w:r>
                  <w:r w:rsidRPr="0014687E">
                    <w:rPr>
                      <w:rFonts w:ascii="ＭＳ 明朝" w:eastAsia="ＭＳ 明朝" w:hAnsi="ＭＳ 明朝" w:cs="ＭＳ 明朝"/>
                      <w:spacing w:val="6"/>
                      <w:kern w:val="0"/>
                      <w:szCs w:val="21"/>
                    </w:rPr>
                    <w:t>.PDF</w:t>
                  </w:r>
                </w:p>
                <w:p w14:paraId="43EC54CE" w14:textId="77777777" w:rsidR="00B029A0" w:rsidRDefault="00B029A0" w:rsidP="00B029A0">
                  <w:pPr>
                    <w:numPr>
                      <w:ilvl w:val="1"/>
                      <w:numId w:val="22"/>
                    </w:numPr>
                    <w:suppressAutoHyphens/>
                    <w:kinsoku w:val="0"/>
                    <w:overflowPunct w:val="0"/>
                    <w:adjustRightInd w:val="0"/>
                    <w:spacing w:afterLines="50" w:after="120" w:line="238" w:lineRule="exact"/>
                    <w:ind w:left="4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情報セキュリティ監査</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情報セキュリティガイドラインの規定に基づいて、</w:t>
                  </w:r>
                  <w:r w:rsidRPr="00754FB8">
                    <w:rPr>
                      <w:rFonts w:ascii="ＭＳ 明朝" w:eastAsia="ＭＳ 明朝" w:hAnsi="ＭＳ 明朝" w:cs="ＭＳ 明朝" w:hint="eastAsia"/>
                      <w:spacing w:val="6"/>
                      <w:kern w:val="0"/>
                      <w:szCs w:val="21"/>
                    </w:rPr>
                    <w:t>情報セキュリティに関するルールの遵守状況</w:t>
                  </w:r>
                  <w:r>
                    <w:rPr>
                      <w:rFonts w:ascii="ＭＳ 明朝" w:eastAsia="ＭＳ 明朝" w:hAnsi="ＭＳ 明朝" w:cs="ＭＳ 明朝" w:hint="eastAsia"/>
                      <w:spacing w:val="6"/>
                      <w:kern w:val="0"/>
                      <w:szCs w:val="21"/>
                    </w:rPr>
                    <w:t>、</w:t>
                  </w:r>
                  <w:r w:rsidRPr="00754FB8">
                    <w:rPr>
                      <w:rFonts w:ascii="ＭＳ 明朝" w:eastAsia="ＭＳ 明朝" w:hAnsi="ＭＳ 明朝" w:cs="ＭＳ 明朝" w:hint="eastAsia"/>
                      <w:spacing w:val="6"/>
                      <w:kern w:val="0"/>
                      <w:szCs w:val="21"/>
                    </w:rPr>
                    <w:t>運用状況の確認を目的として</w:t>
                  </w:r>
                  <w:r>
                    <w:rPr>
                      <w:rFonts w:ascii="ＭＳ 明朝" w:eastAsia="ＭＳ 明朝" w:hAnsi="ＭＳ 明朝" w:cs="ＭＳ 明朝" w:hint="eastAsia"/>
                      <w:spacing w:val="6"/>
                      <w:kern w:val="0"/>
                      <w:szCs w:val="21"/>
                    </w:rPr>
                    <w:t>、</w:t>
                  </w:r>
                  <w:r w:rsidRPr="00754FB8">
                    <w:rPr>
                      <w:rFonts w:ascii="ＭＳ 明朝" w:eastAsia="ＭＳ 明朝" w:hAnsi="ＭＳ 明朝" w:cs="ＭＳ 明朝" w:hint="eastAsia"/>
                      <w:spacing w:val="6"/>
                      <w:kern w:val="0"/>
                      <w:szCs w:val="21"/>
                    </w:rPr>
                    <w:t>情報セキュリティ監査を実施</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◇2024年度対象</w:t>
                  </w:r>
                  <w:r>
                    <w:rPr>
                      <w:rFonts w:ascii="ＭＳ 明朝" w:eastAsia="ＭＳ 明朝" w:hAnsi="ＭＳ 明朝" w:cs="ＭＳ 明朝"/>
                      <w:spacing w:val="6"/>
                      <w:kern w:val="0"/>
                      <w:szCs w:val="21"/>
                    </w:rPr>
                    <w:br/>
                  </w:r>
                  <w:r w:rsidRPr="004F04E1">
                    <w:rPr>
                      <w:rFonts w:ascii="ＭＳ 明朝" w:eastAsia="ＭＳ 明朝" w:hAnsi="ＭＳ 明朝" w:cs="ＭＳ 明朝" w:hint="eastAsia"/>
                      <w:spacing w:val="6"/>
                      <w:kern w:val="0"/>
                      <w:szCs w:val="21"/>
                    </w:rPr>
                    <w:t>北海道支店</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横浜支店</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千葉支店</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関西支店</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四国</w:t>
                  </w:r>
                  <w:r w:rsidRPr="004F04E1">
                    <w:rPr>
                      <w:rFonts w:ascii="ＭＳ 明朝" w:eastAsia="ＭＳ 明朝" w:hAnsi="ＭＳ 明朝" w:cs="ＭＳ 明朝" w:hint="eastAsia"/>
                      <w:spacing w:val="6"/>
                      <w:kern w:val="0"/>
                      <w:szCs w:val="21"/>
                    </w:rPr>
                    <w:lastRenderedPageBreak/>
                    <w:t>支店</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エンジニアリング事業本部</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原子力火力本部</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土木東京支店</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総務部</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工務部</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人事部</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安全環境本部</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デジタル戦略推進室</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実施方法</w:t>
                  </w:r>
                  <w:r>
                    <w:rPr>
                      <w:rFonts w:ascii="ＭＳ 明朝" w:eastAsia="ＭＳ 明朝" w:hAnsi="ＭＳ 明朝" w:cs="ＭＳ 明朝"/>
                      <w:spacing w:val="6"/>
                      <w:kern w:val="0"/>
                      <w:szCs w:val="21"/>
                    </w:rPr>
                    <w:br/>
                  </w:r>
                  <w:r w:rsidRPr="004F04E1">
                    <w:rPr>
                      <w:rFonts w:ascii="ＭＳ 明朝" w:eastAsia="ＭＳ 明朝" w:hAnsi="ＭＳ 明朝" w:cs="ＭＳ 明朝" w:hint="eastAsia"/>
                      <w:spacing w:val="6"/>
                      <w:kern w:val="0"/>
                      <w:szCs w:val="21"/>
                    </w:rPr>
                    <w:t>内容チェックシートによるチェック</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作業所長へのヒアリング</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現地にて現物等の確認</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実施頻度</w:t>
                  </w:r>
                  <w:r>
                    <w:rPr>
                      <w:rFonts w:ascii="ＭＳ 明朝" w:eastAsia="ＭＳ 明朝" w:hAnsi="ＭＳ 明朝" w:cs="ＭＳ 明朝"/>
                      <w:spacing w:val="6"/>
                      <w:kern w:val="0"/>
                      <w:szCs w:val="21"/>
                    </w:rPr>
                    <w:br/>
                  </w:r>
                  <w:r w:rsidRPr="004F04E1">
                    <w:rPr>
                      <w:rFonts w:ascii="ＭＳ 明朝" w:eastAsia="ＭＳ 明朝" w:hAnsi="ＭＳ 明朝" w:cs="ＭＳ 明朝" w:hint="eastAsia"/>
                      <w:spacing w:val="6"/>
                      <w:kern w:val="0"/>
                      <w:szCs w:val="21"/>
                    </w:rPr>
                    <w:t>支店は3年で全支店を一巡</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本社内勤部署は新設部署等を優先実施</w:t>
                  </w:r>
                  <w:r>
                    <w:rPr>
                      <w:rFonts w:ascii="ＭＳ 明朝" w:eastAsia="ＭＳ 明朝" w:hAnsi="ＭＳ 明朝" w:cs="ＭＳ 明朝" w:hint="eastAsia"/>
                      <w:spacing w:val="6"/>
                      <w:kern w:val="0"/>
                      <w:szCs w:val="21"/>
                    </w:rPr>
                    <w:t>し</w:t>
                  </w:r>
                  <w:r w:rsidRPr="004F04E1">
                    <w:rPr>
                      <w:rFonts w:ascii="ＭＳ 明朝" w:eastAsia="ＭＳ 明朝" w:hAnsi="ＭＳ 明朝" w:cs="ＭＳ 明朝" w:hint="eastAsia"/>
                      <w:spacing w:val="6"/>
                      <w:kern w:val="0"/>
                      <w:szCs w:val="21"/>
                    </w:rPr>
                    <w:t>５年で一巡</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監査結果</w:t>
                  </w:r>
                  <w:r>
                    <w:rPr>
                      <w:rFonts w:ascii="ＭＳ 明朝" w:eastAsia="ＭＳ 明朝" w:hAnsi="ＭＳ 明朝" w:cs="ＭＳ 明朝" w:hint="eastAsia"/>
                      <w:spacing w:val="6"/>
                      <w:kern w:val="0"/>
                      <w:szCs w:val="21"/>
                    </w:rPr>
                    <w:t>の共有</w:t>
                  </w:r>
                  <w:r>
                    <w:rPr>
                      <w:rFonts w:ascii="ＭＳ 明朝" w:eastAsia="ＭＳ 明朝" w:hAnsi="ＭＳ 明朝" w:cs="ＭＳ 明朝"/>
                      <w:spacing w:val="6"/>
                      <w:kern w:val="0"/>
                      <w:szCs w:val="21"/>
                    </w:rPr>
                    <w:br/>
                  </w:r>
                  <w:r w:rsidRPr="004F04E1">
                    <w:rPr>
                      <w:rFonts w:ascii="ＭＳ 明朝" w:eastAsia="ＭＳ 明朝" w:hAnsi="ＭＳ 明朝" w:cs="ＭＳ 明朝" w:hint="eastAsia"/>
                      <w:spacing w:val="6"/>
                      <w:kern w:val="0"/>
                      <w:szCs w:val="21"/>
                    </w:rPr>
                    <w:t>監査部</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監査役室と共有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情報セキュリティパトロール</w:t>
                  </w:r>
                  <w:r>
                    <w:rPr>
                      <w:rFonts w:ascii="ＭＳ 明朝" w:eastAsia="ＭＳ 明朝" w:hAnsi="ＭＳ 明朝" w:cs="ＭＳ 明朝"/>
                      <w:spacing w:val="6"/>
                      <w:kern w:val="0"/>
                      <w:szCs w:val="21"/>
                    </w:rPr>
                    <w:br/>
                  </w:r>
                  <w:r w:rsidRPr="004F04E1">
                    <w:rPr>
                      <w:rFonts w:ascii="ＭＳ 明朝" w:eastAsia="ＭＳ 明朝" w:hAnsi="ＭＳ 明朝" w:cs="ＭＳ 明朝" w:hint="eastAsia"/>
                      <w:spacing w:val="6"/>
                      <w:kern w:val="0"/>
                      <w:szCs w:val="21"/>
                    </w:rPr>
                    <w:t>支店の情報化推進責任者</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担当者による情報セキュリティ監査</w:t>
                  </w:r>
                  <w:r>
                    <w:rPr>
                      <w:rFonts w:ascii="ＭＳ 明朝" w:eastAsia="ＭＳ 明朝" w:hAnsi="ＭＳ 明朝" w:cs="ＭＳ 明朝" w:hint="eastAsia"/>
                      <w:spacing w:val="6"/>
                      <w:kern w:val="0"/>
                      <w:szCs w:val="21"/>
                    </w:rPr>
                    <w:t>、</w:t>
                  </w:r>
                  <w:r w:rsidRPr="004F04E1">
                    <w:rPr>
                      <w:rFonts w:ascii="ＭＳ 明朝" w:eastAsia="ＭＳ 明朝" w:hAnsi="ＭＳ 明朝" w:cs="ＭＳ 明朝" w:hint="eastAsia"/>
                      <w:spacing w:val="6"/>
                      <w:kern w:val="0"/>
                      <w:szCs w:val="21"/>
                    </w:rPr>
                    <w:t>情報セキュリティパトロール</w:t>
                  </w:r>
                  <w:r>
                    <w:rPr>
                      <w:rFonts w:ascii="ＭＳ 明朝" w:eastAsia="ＭＳ 明朝" w:hAnsi="ＭＳ 明朝" w:cs="ＭＳ 明朝" w:hint="eastAsia"/>
                      <w:spacing w:val="6"/>
                      <w:kern w:val="0"/>
                      <w:szCs w:val="21"/>
                    </w:rPr>
                    <w:t>を実施</w:t>
                  </w:r>
                </w:p>
                <w:p w14:paraId="55510B03" w14:textId="2B2C9CD4" w:rsidR="00350A8C" w:rsidRPr="00B029A0" w:rsidRDefault="00B029A0" w:rsidP="00350A8C">
                  <w:pPr>
                    <w:numPr>
                      <w:ilvl w:val="1"/>
                      <w:numId w:val="22"/>
                    </w:numPr>
                    <w:suppressAutoHyphens/>
                    <w:kinsoku w:val="0"/>
                    <w:overflowPunct w:val="0"/>
                    <w:adjustRightInd w:val="0"/>
                    <w:spacing w:afterLines="50" w:after="120" w:line="238" w:lineRule="exact"/>
                    <w:ind w:left="410"/>
                    <w:jc w:val="left"/>
                    <w:textAlignment w:val="center"/>
                    <w:rPr>
                      <w:rFonts w:ascii="ＭＳ 明朝" w:eastAsia="ＭＳ 明朝" w:hAnsi="ＭＳ 明朝" w:cs="ＭＳ 明朝"/>
                      <w:spacing w:val="6"/>
                      <w:kern w:val="0"/>
                      <w:szCs w:val="21"/>
                    </w:rPr>
                  </w:pPr>
                  <w:r w:rsidRPr="00B029A0">
                    <w:rPr>
                      <w:rFonts w:ascii="ＭＳ 明朝" w:eastAsia="ＭＳ 明朝" w:hAnsi="ＭＳ 明朝" w:cs="ＭＳ 明朝" w:hint="eastAsia"/>
                      <w:spacing w:val="6"/>
                      <w:kern w:val="0"/>
                      <w:szCs w:val="21"/>
                    </w:rPr>
                    <w:t>情報セキュリティアセスメント</w:t>
                  </w:r>
                  <w:r w:rsidRPr="00B029A0">
                    <w:rPr>
                      <w:rFonts w:ascii="ＭＳ 明朝" w:eastAsia="ＭＳ 明朝" w:hAnsi="ＭＳ 明朝" w:cs="ＭＳ 明朝"/>
                      <w:spacing w:val="6"/>
                      <w:kern w:val="0"/>
                      <w:szCs w:val="21"/>
                    </w:rPr>
                    <w:br/>
                    <w:t>2024</w:t>
                  </w:r>
                  <w:r w:rsidRPr="00B029A0">
                    <w:rPr>
                      <w:rFonts w:ascii="ＭＳ 明朝" w:eastAsia="ＭＳ 明朝" w:hAnsi="ＭＳ 明朝" w:cs="ＭＳ 明朝" w:hint="eastAsia"/>
                      <w:spacing w:val="6"/>
                      <w:kern w:val="0"/>
                      <w:szCs w:val="21"/>
                    </w:rPr>
                    <w:t>年度に第三者監査として</w:t>
                  </w:r>
                  <w:r w:rsidRPr="00B029A0">
                    <w:rPr>
                      <w:rFonts w:ascii="ＭＳ 明朝" w:eastAsia="ＭＳ 明朝" w:hAnsi="ＭＳ 明朝" w:cs="ＭＳ 明朝"/>
                      <w:spacing w:val="6"/>
                      <w:kern w:val="0"/>
                      <w:szCs w:val="21"/>
                    </w:rPr>
                    <w:t xml:space="preserve">NIST </w:t>
                  </w:r>
                  <w:proofErr w:type="spellStart"/>
                  <w:r w:rsidRPr="00B029A0">
                    <w:rPr>
                      <w:rFonts w:ascii="ＭＳ 明朝" w:eastAsia="ＭＳ 明朝" w:hAnsi="ＭＳ 明朝" w:cs="ＭＳ 明朝"/>
                      <w:spacing w:val="6"/>
                      <w:kern w:val="0"/>
                      <w:szCs w:val="21"/>
                    </w:rPr>
                    <w:t>CyberSecurity</w:t>
                  </w:r>
                  <w:proofErr w:type="spellEnd"/>
                  <w:r w:rsidRPr="00B029A0">
                    <w:rPr>
                      <w:rFonts w:ascii="ＭＳ 明朝" w:eastAsia="ＭＳ 明朝" w:hAnsi="ＭＳ 明朝" w:cs="ＭＳ 明朝"/>
                      <w:spacing w:val="6"/>
                      <w:kern w:val="0"/>
                      <w:szCs w:val="21"/>
                    </w:rPr>
                    <w:t xml:space="preserve"> Framework2.0</w:t>
                  </w:r>
                  <w:r w:rsidRPr="00B029A0">
                    <w:rPr>
                      <w:rFonts w:ascii="ＭＳ 明朝" w:eastAsia="ＭＳ 明朝" w:hAnsi="ＭＳ 明朝" w:cs="ＭＳ 明朝" w:hint="eastAsia"/>
                      <w:spacing w:val="6"/>
                      <w:kern w:val="0"/>
                      <w:szCs w:val="21"/>
                    </w:rPr>
                    <w:t>をベースとした外部監査を実施済。評価が芳しくない箇所を是正する中期計画を策定し、推進中。毎年、トレンドを踏まえた</w:t>
                  </w:r>
                  <w:r w:rsidRPr="00B029A0">
                    <w:rPr>
                      <w:rFonts w:ascii="ＭＳ 明朝" w:eastAsia="ＭＳ 明朝" w:hAnsi="ＭＳ 明朝" w:cs="ＭＳ 明朝"/>
                      <w:spacing w:val="6"/>
                      <w:kern w:val="0"/>
                      <w:szCs w:val="21"/>
                    </w:rPr>
                    <w:t>e</w:t>
                  </w:r>
                  <w:r w:rsidRPr="00B029A0">
                    <w:rPr>
                      <w:rFonts w:ascii="ＭＳ 明朝" w:eastAsia="ＭＳ 明朝" w:hAnsi="ＭＳ 明朝" w:cs="ＭＳ 明朝" w:hint="eastAsia"/>
                      <w:spacing w:val="6"/>
                      <w:kern w:val="0"/>
                      <w:szCs w:val="21"/>
                    </w:rPr>
                    <w:t>ラーニングをグループ会社も含めて実施。また、フィッシング詐欺を模したメール訓練を年</w:t>
                  </w:r>
                  <w:r w:rsidRPr="00B029A0">
                    <w:rPr>
                      <w:rFonts w:ascii="ＭＳ 明朝" w:eastAsia="ＭＳ 明朝" w:hAnsi="ＭＳ 明朝" w:cs="ＭＳ 明朝"/>
                      <w:spacing w:val="6"/>
                      <w:kern w:val="0"/>
                      <w:szCs w:val="21"/>
                    </w:rPr>
                    <w:t>2</w:t>
                  </w:r>
                  <w:r w:rsidRPr="00B029A0">
                    <w:rPr>
                      <w:rFonts w:ascii="ＭＳ 明朝" w:eastAsia="ＭＳ 明朝" w:hAnsi="ＭＳ 明朝" w:cs="ＭＳ 明朝" w:hint="eastAsia"/>
                      <w:spacing w:val="6"/>
                      <w:kern w:val="0"/>
                      <w:szCs w:val="21"/>
                    </w:rPr>
                    <w:t>回実施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8FA3B" w14:textId="77777777" w:rsidR="005713D9" w:rsidRDefault="005713D9">
      <w:r>
        <w:separator/>
      </w:r>
    </w:p>
  </w:endnote>
  <w:endnote w:type="continuationSeparator" w:id="0">
    <w:p w14:paraId="0F31ED67" w14:textId="77777777" w:rsidR="005713D9" w:rsidRDefault="005713D9">
      <w:r>
        <w:continuationSeparator/>
      </w:r>
    </w:p>
  </w:endnote>
  <w:endnote w:type="continuationNotice" w:id="1">
    <w:p w14:paraId="415452B2" w14:textId="77777777" w:rsidR="005713D9" w:rsidRDefault="005713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A0515" w14:textId="77777777" w:rsidR="005713D9" w:rsidRDefault="005713D9">
      <w:r>
        <w:separator/>
      </w:r>
    </w:p>
  </w:footnote>
  <w:footnote w:type="continuationSeparator" w:id="0">
    <w:p w14:paraId="27E14CA8" w14:textId="77777777" w:rsidR="005713D9" w:rsidRDefault="005713D9">
      <w:r>
        <w:continuationSeparator/>
      </w:r>
    </w:p>
  </w:footnote>
  <w:footnote w:type="continuationNotice" w:id="1">
    <w:p w14:paraId="7492C5D0" w14:textId="77777777" w:rsidR="005713D9" w:rsidRDefault="005713D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B6850"/>
    <w:multiLevelType w:val="hybridMultilevel"/>
    <w:tmpl w:val="DB90CAAA"/>
    <w:lvl w:ilvl="0" w:tplc="17F6A51E">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F2E0809"/>
    <w:multiLevelType w:val="hybridMultilevel"/>
    <w:tmpl w:val="1FA0A78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4EC5A6A"/>
    <w:multiLevelType w:val="hybridMultilevel"/>
    <w:tmpl w:val="E1841B5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86E697C"/>
    <w:multiLevelType w:val="hybridMultilevel"/>
    <w:tmpl w:val="2F52A9B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71211B4"/>
    <w:multiLevelType w:val="hybridMultilevel"/>
    <w:tmpl w:val="6D2E014A"/>
    <w:lvl w:ilvl="0" w:tplc="4F584494">
      <w:start w:val="8"/>
      <w:numFmt w:val="decimal"/>
      <w:lvlText w:val="P.%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E5C4917"/>
    <w:multiLevelType w:val="hybridMultilevel"/>
    <w:tmpl w:val="09160CCE"/>
    <w:lvl w:ilvl="0" w:tplc="553AF170">
      <w:start w:val="8"/>
      <w:numFmt w:val="decimal"/>
      <w:lvlText w:val="P.%1"/>
      <w:lvlJc w:val="left"/>
      <w:pPr>
        <w:ind w:left="440" w:hanging="440"/>
      </w:pPr>
      <w:rPr>
        <w:rFonts w:hint="eastAsia"/>
      </w:rPr>
    </w:lvl>
    <w:lvl w:ilvl="1" w:tplc="85D4BC3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E7744CA"/>
    <w:multiLevelType w:val="hybridMultilevel"/>
    <w:tmpl w:val="71FA1594"/>
    <w:lvl w:ilvl="0" w:tplc="DC84512A">
      <w:start w:val="3"/>
      <w:numFmt w:val="decimal"/>
      <w:lvlText w:val="P.%1"/>
      <w:lvlJc w:val="left"/>
      <w:pPr>
        <w:ind w:left="1297"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F553E6"/>
    <w:multiLevelType w:val="hybridMultilevel"/>
    <w:tmpl w:val="E9F4D25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89852B1"/>
    <w:multiLevelType w:val="hybridMultilevel"/>
    <w:tmpl w:val="5260957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9A64878"/>
    <w:multiLevelType w:val="hybridMultilevel"/>
    <w:tmpl w:val="502AF4A6"/>
    <w:lvl w:ilvl="0" w:tplc="81621B9E">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3A406982"/>
    <w:multiLevelType w:val="hybridMultilevel"/>
    <w:tmpl w:val="F114225A"/>
    <w:lvl w:ilvl="0" w:tplc="04090011">
      <w:start w:val="1"/>
      <w:numFmt w:val="decimalEnclosedCircle"/>
      <w:lvlText w:val="%1"/>
      <w:lvlJc w:val="left"/>
      <w:pPr>
        <w:ind w:left="800" w:hanging="440"/>
      </w:p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D516844"/>
    <w:multiLevelType w:val="hybridMultilevel"/>
    <w:tmpl w:val="909C1246"/>
    <w:lvl w:ilvl="0" w:tplc="ABA8E7F0">
      <w:start w:val="15"/>
      <w:numFmt w:val="decimal"/>
      <w:lvlText w:val="P.%1"/>
      <w:lvlJc w:val="left"/>
      <w:pPr>
        <w:ind w:left="1297"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F11090E"/>
    <w:multiLevelType w:val="hybridMultilevel"/>
    <w:tmpl w:val="28466D28"/>
    <w:lvl w:ilvl="0" w:tplc="EF36A902">
      <w:start w:val="1"/>
      <w:numFmt w:val="decimalEnclosedCircle"/>
      <w:lvlText w:val="%1"/>
      <w:lvlJc w:val="left"/>
      <w:pPr>
        <w:ind w:left="-512" w:hanging="360"/>
      </w:pPr>
      <w:rPr>
        <w:rFonts w:hint="default"/>
      </w:rPr>
    </w:lvl>
    <w:lvl w:ilvl="1" w:tplc="79CE731C">
      <w:start w:val="1"/>
      <w:numFmt w:val="decimal"/>
      <w:lvlText w:val="P.%2"/>
      <w:lvlJc w:val="left"/>
      <w:pPr>
        <w:ind w:left="8" w:hanging="440"/>
      </w:pPr>
      <w:rPr>
        <w:rFonts w:hint="eastAsia"/>
      </w:rPr>
    </w:lvl>
    <w:lvl w:ilvl="2" w:tplc="04090011" w:tentative="1">
      <w:start w:val="1"/>
      <w:numFmt w:val="decimalEnclosedCircle"/>
      <w:lvlText w:val="%3"/>
      <w:lvlJc w:val="left"/>
      <w:pPr>
        <w:ind w:left="448" w:hanging="440"/>
      </w:pPr>
    </w:lvl>
    <w:lvl w:ilvl="3" w:tplc="0409000F" w:tentative="1">
      <w:start w:val="1"/>
      <w:numFmt w:val="decimal"/>
      <w:lvlText w:val="%4."/>
      <w:lvlJc w:val="left"/>
      <w:pPr>
        <w:ind w:left="888" w:hanging="440"/>
      </w:pPr>
    </w:lvl>
    <w:lvl w:ilvl="4" w:tplc="04090017" w:tentative="1">
      <w:start w:val="1"/>
      <w:numFmt w:val="aiueoFullWidth"/>
      <w:lvlText w:val="(%5)"/>
      <w:lvlJc w:val="left"/>
      <w:pPr>
        <w:ind w:left="1328" w:hanging="440"/>
      </w:pPr>
    </w:lvl>
    <w:lvl w:ilvl="5" w:tplc="04090011" w:tentative="1">
      <w:start w:val="1"/>
      <w:numFmt w:val="decimalEnclosedCircle"/>
      <w:lvlText w:val="%6"/>
      <w:lvlJc w:val="left"/>
      <w:pPr>
        <w:ind w:left="1768" w:hanging="440"/>
      </w:pPr>
    </w:lvl>
    <w:lvl w:ilvl="6" w:tplc="0409000F" w:tentative="1">
      <w:start w:val="1"/>
      <w:numFmt w:val="decimal"/>
      <w:lvlText w:val="%7."/>
      <w:lvlJc w:val="left"/>
      <w:pPr>
        <w:ind w:left="2208" w:hanging="440"/>
      </w:pPr>
    </w:lvl>
    <w:lvl w:ilvl="7" w:tplc="04090017" w:tentative="1">
      <w:start w:val="1"/>
      <w:numFmt w:val="aiueoFullWidth"/>
      <w:lvlText w:val="(%8)"/>
      <w:lvlJc w:val="left"/>
      <w:pPr>
        <w:ind w:left="2648" w:hanging="440"/>
      </w:pPr>
    </w:lvl>
    <w:lvl w:ilvl="8" w:tplc="04090011" w:tentative="1">
      <w:start w:val="1"/>
      <w:numFmt w:val="decimalEnclosedCircle"/>
      <w:lvlText w:val="%9"/>
      <w:lvlJc w:val="left"/>
      <w:pPr>
        <w:ind w:left="3088" w:hanging="440"/>
      </w:pPr>
    </w:lvl>
  </w:abstractNum>
  <w:abstractNum w:abstractNumId="15" w15:restartNumberingAfterBreak="0">
    <w:nsid w:val="5FBC75F6"/>
    <w:multiLevelType w:val="hybridMultilevel"/>
    <w:tmpl w:val="77FED80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18037C9"/>
    <w:multiLevelType w:val="hybridMultilevel"/>
    <w:tmpl w:val="8BA26876"/>
    <w:lvl w:ilvl="0" w:tplc="CE367A9C">
      <w:start w:val="8"/>
      <w:numFmt w:val="decimal"/>
      <w:lvlText w:val="P.%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55E0B70"/>
    <w:multiLevelType w:val="hybridMultilevel"/>
    <w:tmpl w:val="EA4C1B7E"/>
    <w:lvl w:ilvl="0" w:tplc="FFFFFFFF">
      <w:start w:val="1"/>
      <w:numFmt w:val="decimalEnclosedCircle"/>
      <w:lvlText w:val="%1"/>
      <w:lvlJc w:val="left"/>
      <w:pPr>
        <w:ind w:left="777" w:hanging="360"/>
      </w:pPr>
      <w:rPr>
        <w:rFonts w:hint="default"/>
      </w:rPr>
    </w:lvl>
    <w:lvl w:ilvl="1" w:tplc="E45C4E44">
      <w:start w:val="14"/>
      <w:numFmt w:val="decimal"/>
      <w:lvlText w:val="P.%2"/>
      <w:lvlJc w:val="left"/>
      <w:pPr>
        <w:ind w:left="1297" w:hanging="440"/>
      </w:pPr>
      <w:rPr>
        <w:rFonts w:hint="eastAsia"/>
      </w:rPr>
    </w:lvl>
    <w:lvl w:ilvl="2" w:tplc="FFFFFFFF" w:tentative="1">
      <w:start w:val="1"/>
      <w:numFmt w:val="decimalEnclosedCircle"/>
      <w:lvlText w:val="%3"/>
      <w:lvlJc w:val="left"/>
      <w:pPr>
        <w:ind w:left="1737" w:hanging="440"/>
      </w:pPr>
    </w:lvl>
    <w:lvl w:ilvl="3" w:tplc="FFFFFFFF" w:tentative="1">
      <w:start w:val="1"/>
      <w:numFmt w:val="decimal"/>
      <w:lvlText w:val="%4."/>
      <w:lvlJc w:val="left"/>
      <w:pPr>
        <w:ind w:left="2177" w:hanging="440"/>
      </w:pPr>
    </w:lvl>
    <w:lvl w:ilvl="4" w:tplc="FFFFFFFF" w:tentative="1">
      <w:start w:val="1"/>
      <w:numFmt w:val="aiueoFullWidth"/>
      <w:lvlText w:val="(%5)"/>
      <w:lvlJc w:val="left"/>
      <w:pPr>
        <w:ind w:left="2617" w:hanging="440"/>
      </w:pPr>
    </w:lvl>
    <w:lvl w:ilvl="5" w:tplc="FFFFFFFF" w:tentative="1">
      <w:start w:val="1"/>
      <w:numFmt w:val="decimalEnclosedCircle"/>
      <w:lvlText w:val="%6"/>
      <w:lvlJc w:val="left"/>
      <w:pPr>
        <w:ind w:left="3057" w:hanging="440"/>
      </w:pPr>
    </w:lvl>
    <w:lvl w:ilvl="6" w:tplc="FFFFFFFF" w:tentative="1">
      <w:start w:val="1"/>
      <w:numFmt w:val="decimal"/>
      <w:lvlText w:val="%7."/>
      <w:lvlJc w:val="left"/>
      <w:pPr>
        <w:ind w:left="3497" w:hanging="440"/>
      </w:pPr>
    </w:lvl>
    <w:lvl w:ilvl="7" w:tplc="FFFFFFFF" w:tentative="1">
      <w:start w:val="1"/>
      <w:numFmt w:val="aiueoFullWidth"/>
      <w:lvlText w:val="(%8)"/>
      <w:lvlJc w:val="left"/>
      <w:pPr>
        <w:ind w:left="3937" w:hanging="440"/>
      </w:pPr>
    </w:lvl>
    <w:lvl w:ilvl="8" w:tplc="FFFFFFFF" w:tentative="1">
      <w:start w:val="1"/>
      <w:numFmt w:val="decimalEnclosedCircle"/>
      <w:lvlText w:val="%9"/>
      <w:lvlJc w:val="left"/>
      <w:pPr>
        <w:ind w:left="4377"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1C60EF4"/>
    <w:multiLevelType w:val="hybridMultilevel"/>
    <w:tmpl w:val="49BAE502"/>
    <w:lvl w:ilvl="0" w:tplc="EDD21F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75B3F8C"/>
    <w:multiLevelType w:val="hybridMultilevel"/>
    <w:tmpl w:val="ADCCF40A"/>
    <w:lvl w:ilvl="0" w:tplc="D5A8308C">
      <w:start w:val="1"/>
      <w:numFmt w:val="decimalEnclosedCircle"/>
      <w:lvlText w:val="%1"/>
      <w:lvlJc w:val="left"/>
      <w:pPr>
        <w:ind w:left="360" w:hanging="360"/>
      </w:pPr>
      <w:rPr>
        <w:rFonts w:hint="default"/>
      </w:rPr>
    </w:lvl>
    <w:lvl w:ilvl="1" w:tplc="EA462760">
      <w:start w:val="1"/>
      <w:numFmt w:val="decimalEnclosedCircle"/>
      <w:lvlText w:val="%2"/>
      <w:lvlJc w:val="left"/>
      <w:pPr>
        <w:ind w:left="800" w:hanging="360"/>
      </w:pPr>
      <w:rPr>
        <w:rFonts w:ascii="明朝体" w:eastAsia="明朝体" w:hAnsi="Century" w:cs="Times New Roman"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D033191"/>
    <w:multiLevelType w:val="hybridMultilevel"/>
    <w:tmpl w:val="97E48C3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2"/>
  </w:num>
  <w:num w:numId="2" w16cid:durableId="587278146">
    <w:abstractNumId w:val="19"/>
  </w:num>
  <w:num w:numId="3" w16cid:durableId="1711954363">
    <w:abstractNumId w:val="1"/>
  </w:num>
  <w:num w:numId="4" w16cid:durableId="1189491815">
    <w:abstractNumId w:val="18"/>
  </w:num>
  <w:num w:numId="5" w16cid:durableId="1908690458">
    <w:abstractNumId w:val="20"/>
  </w:num>
  <w:num w:numId="6" w16cid:durableId="1451170201">
    <w:abstractNumId w:val="10"/>
  </w:num>
  <w:num w:numId="7" w16cid:durableId="140777939">
    <w:abstractNumId w:val="0"/>
  </w:num>
  <w:num w:numId="8" w16cid:durableId="843470114">
    <w:abstractNumId w:val="14"/>
  </w:num>
  <w:num w:numId="9" w16cid:durableId="2053916175">
    <w:abstractNumId w:val="21"/>
  </w:num>
  <w:num w:numId="10" w16cid:durableId="1810901617">
    <w:abstractNumId w:val="17"/>
  </w:num>
  <w:num w:numId="11" w16cid:durableId="87191750">
    <w:abstractNumId w:val="7"/>
  </w:num>
  <w:num w:numId="12" w16cid:durableId="569273085">
    <w:abstractNumId w:val="5"/>
  </w:num>
  <w:num w:numId="13" w16cid:durableId="515269013">
    <w:abstractNumId w:val="16"/>
  </w:num>
  <w:num w:numId="14" w16cid:durableId="272134317">
    <w:abstractNumId w:val="22"/>
  </w:num>
  <w:num w:numId="15" w16cid:durableId="971595509">
    <w:abstractNumId w:val="11"/>
  </w:num>
  <w:num w:numId="16" w16cid:durableId="1611820934">
    <w:abstractNumId w:val="8"/>
  </w:num>
  <w:num w:numId="17" w16cid:durableId="787509716">
    <w:abstractNumId w:val="3"/>
  </w:num>
  <w:num w:numId="18" w16cid:durableId="671183334">
    <w:abstractNumId w:val="15"/>
  </w:num>
  <w:num w:numId="19" w16cid:durableId="1394738129">
    <w:abstractNumId w:val="4"/>
  </w:num>
  <w:num w:numId="20" w16cid:durableId="1375158833">
    <w:abstractNumId w:val="2"/>
  </w:num>
  <w:num w:numId="21" w16cid:durableId="473912330">
    <w:abstractNumId w:val="9"/>
  </w:num>
  <w:num w:numId="22" w16cid:durableId="1892111863">
    <w:abstractNumId w:val="6"/>
  </w:num>
  <w:num w:numId="23" w16cid:durableId="10547686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1DAA"/>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9666C"/>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5EFE"/>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41A2"/>
    <w:rsid w:val="00526508"/>
    <w:rsid w:val="0053255F"/>
    <w:rsid w:val="0053372B"/>
    <w:rsid w:val="005713D9"/>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0A76"/>
    <w:rsid w:val="00682B2D"/>
    <w:rsid w:val="00684B17"/>
    <w:rsid w:val="006904CD"/>
    <w:rsid w:val="006947B0"/>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0B07"/>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38BB"/>
    <w:rsid w:val="00AA47A2"/>
    <w:rsid w:val="00AA59E8"/>
    <w:rsid w:val="00AB5A63"/>
    <w:rsid w:val="00AD39FB"/>
    <w:rsid w:val="00AD4077"/>
    <w:rsid w:val="00AD7D4E"/>
    <w:rsid w:val="00AE6A68"/>
    <w:rsid w:val="00B02404"/>
    <w:rsid w:val="00B029A0"/>
    <w:rsid w:val="00B278A5"/>
    <w:rsid w:val="00B300D5"/>
    <w:rsid w:val="00B3363C"/>
    <w:rsid w:val="00B33AB2"/>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27AD"/>
    <w:rsid w:val="00CF65B2"/>
    <w:rsid w:val="00D00EE2"/>
    <w:rsid w:val="00D015B5"/>
    <w:rsid w:val="00D024BA"/>
    <w:rsid w:val="00D03132"/>
    <w:rsid w:val="00D04406"/>
    <w:rsid w:val="00D04A40"/>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2685"/>
    <w:rsid w:val="00F94CA9"/>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4F8ABC7F-3EDD-460A-A7A8-A15EA25ABA0F}"/>
  <w:writeProtection w:cryptProviderType="rsaAES" w:cryptAlgorithmClass="hash" w:cryptAlgorithmType="typeAny" w:cryptAlgorithmSid="14" w:cryptSpinCount="100000" w:hash="+gRjf23dDhDyv0JUbYPkKBDRlhgpGf6+QVCfY5pbxaJNSSlRgZgRzAkH7TqHE6uGx9N1EWedsDixgPGsl+IENQ==" w:salt="LovogO36CkG2W1ka4YMt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75EFE"/>
    <w:rPr>
      <w:color w:val="0563C1"/>
      <w:u w:val="single"/>
    </w:rPr>
  </w:style>
  <w:style w:type="character" w:styleId="af7">
    <w:name w:val="Unresolved Mention"/>
    <w:uiPriority w:val="99"/>
    <w:semiHidden/>
    <w:unhideWhenUsed/>
    <w:rsid w:val="00475E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1252</ap:Words>
  <ap:Characters>7142</ap:Characters>
  <ap:Application/>
  <ap:Lines>59</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8378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