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7D5A45" w:rsidRDefault="00D1302E" w:rsidP="00D1302E">
      <w:pPr>
        <w:spacing w:line="260" w:lineRule="exact"/>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様式第１７（第</w:t>
      </w:r>
      <w:r w:rsidR="00F513A5" w:rsidRPr="007D5A45">
        <w:rPr>
          <w:rFonts w:ascii="ＭＳ 明朝" w:eastAsia="ＭＳ 明朝" w:hAnsi="ＭＳ 明朝" w:cs="ＭＳ 明朝" w:hint="eastAsia"/>
          <w:spacing w:val="6"/>
          <w:kern w:val="0"/>
          <w:szCs w:val="21"/>
        </w:rPr>
        <w:t>４２</w:t>
      </w:r>
      <w:r w:rsidRPr="007D5A45">
        <w:rPr>
          <w:rFonts w:ascii="ＭＳ 明朝" w:eastAsia="ＭＳ 明朝" w:hAnsi="ＭＳ 明朝" w:cs="ＭＳ 明朝" w:hint="eastAsia"/>
          <w:spacing w:val="6"/>
          <w:kern w:val="0"/>
          <w:szCs w:val="21"/>
        </w:rPr>
        <w:t>条関係）（第一面から第三面まで）</w:t>
      </w:r>
    </w:p>
    <w:p w14:paraId="3FEF6850" w14:textId="77777777" w:rsidR="00D1302E" w:rsidRPr="007D5A45"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7D5A45" w14:paraId="78C14DF5" w14:textId="77777777">
        <w:trPr>
          <w:trHeight w:val="3867"/>
        </w:trPr>
        <w:tc>
          <w:tcPr>
            <w:tcW w:w="8636" w:type="dxa"/>
            <w:tcBorders>
              <w:top w:val="single" w:sz="4" w:space="0" w:color="000000"/>
              <w:bottom w:val="nil"/>
            </w:tcBorders>
          </w:tcPr>
          <w:p w14:paraId="5E81A5A5" w14:textId="77777777" w:rsidR="00D1302E" w:rsidRPr="007D5A45" w:rsidRDefault="00D1302E" w:rsidP="00DD56DC">
            <w:pPr>
              <w:spacing w:line="260" w:lineRule="exact"/>
              <w:jc w:val="center"/>
              <w:rPr>
                <w:rFonts w:ascii="ＭＳ 明朝" w:eastAsia="ＭＳ 明朝" w:hAnsi="ＭＳ 明朝"/>
                <w:spacing w:val="14"/>
                <w:kern w:val="0"/>
                <w:szCs w:val="21"/>
              </w:rPr>
            </w:pPr>
            <w:r w:rsidRPr="007D5A45">
              <w:rPr>
                <w:rFonts w:ascii="ＭＳ 明朝" w:eastAsia="ＭＳ 明朝" w:hAnsi="ＭＳ 明朝" w:cs="ＭＳ 明朝" w:hint="eastAsia"/>
                <w:spacing w:val="6"/>
                <w:kern w:val="0"/>
                <w:szCs w:val="21"/>
              </w:rPr>
              <w:t>認定</w:t>
            </w:r>
            <w:r w:rsidR="00632325" w:rsidRPr="007D5A45">
              <w:rPr>
                <w:rFonts w:ascii="ＭＳ 明朝" w:eastAsia="ＭＳ 明朝" w:hAnsi="ＭＳ 明朝" w:cs="ＭＳ 明朝" w:hint="eastAsia"/>
                <w:spacing w:val="6"/>
                <w:kern w:val="0"/>
                <w:szCs w:val="21"/>
              </w:rPr>
              <w:t>更新</w:t>
            </w:r>
            <w:r w:rsidRPr="007D5A45">
              <w:rPr>
                <w:rFonts w:ascii="ＭＳ 明朝" w:eastAsia="ＭＳ 明朝" w:hAnsi="ＭＳ 明朝" w:cs="ＭＳ 明朝" w:hint="eastAsia"/>
                <w:spacing w:val="6"/>
                <w:kern w:val="0"/>
                <w:szCs w:val="21"/>
              </w:rPr>
              <w:t>申請書</w:t>
            </w:r>
          </w:p>
          <w:p w14:paraId="2EBC89F4" w14:textId="77777777" w:rsidR="00D1302E" w:rsidRPr="007D5A45" w:rsidRDefault="00D1302E" w:rsidP="00DD56DC">
            <w:pPr>
              <w:spacing w:line="260" w:lineRule="exact"/>
              <w:jc w:val="right"/>
              <w:rPr>
                <w:rFonts w:ascii="ＭＳ 明朝" w:eastAsia="ＭＳ 明朝" w:hAnsi="ＭＳ 明朝" w:cs="ＭＳ 明朝"/>
                <w:spacing w:val="6"/>
                <w:kern w:val="0"/>
                <w:szCs w:val="21"/>
              </w:rPr>
            </w:pPr>
          </w:p>
          <w:p w14:paraId="12051568" w14:textId="6061BEBF" w:rsidR="00EB6D2C" w:rsidRPr="007D5A45" w:rsidRDefault="00D1302E" w:rsidP="00DD56DC">
            <w:pPr>
              <w:spacing w:line="260" w:lineRule="exact"/>
              <w:jc w:val="right"/>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申請年月日　</w:t>
            </w:r>
            <w:r w:rsidR="00936D49" w:rsidRPr="007D5A45">
              <w:rPr>
                <w:rFonts w:ascii="ＭＳ 明朝" w:eastAsia="ＭＳ 明朝" w:hAnsi="ＭＳ 明朝" w:cs="ＭＳ 明朝" w:hint="eastAsia"/>
                <w:spacing w:val="6"/>
                <w:kern w:val="0"/>
                <w:szCs w:val="21"/>
              </w:rPr>
              <w:t>2</w:t>
            </w:r>
            <w:r w:rsidR="00936D49" w:rsidRPr="007D5A45">
              <w:rPr>
                <w:rFonts w:ascii="ＭＳ 明朝" w:eastAsia="ＭＳ 明朝" w:hAnsi="ＭＳ 明朝" w:cs="ＭＳ 明朝"/>
                <w:spacing w:val="6"/>
                <w:kern w:val="0"/>
                <w:szCs w:val="21"/>
              </w:rPr>
              <w:t>02</w:t>
            </w:r>
            <w:r w:rsidR="007D5A45">
              <w:rPr>
                <w:rFonts w:ascii="ＭＳ 明朝" w:eastAsia="ＭＳ 明朝" w:hAnsi="ＭＳ 明朝" w:cs="ＭＳ 明朝" w:hint="eastAsia"/>
                <w:spacing w:val="6"/>
                <w:kern w:val="0"/>
                <w:szCs w:val="21"/>
              </w:rPr>
              <w:t>5</w:t>
            </w:r>
            <w:r w:rsidRPr="007D5A45">
              <w:rPr>
                <w:rFonts w:ascii="ＭＳ 明朝" w:eastAsia="ＭＳ 明朝" w:hAnsi="ＭＳ 明朝" w:cs="ＭＳ 明朝" w:hint="eastAsia"/>
                <w:spacing w:val="6"/>
                <w:kern w:val="0"/>
                <w:szCs w:val="21"/>
              </w:rPr>
              <w:t>年</w:t>
            </w:r>
            <w:r w:rsidR="00936D49" w:rsidRPr="007D5A45">
              <w:rPr>
                <w:rFonts w:ascii="ＭＳ 明朝" w:eastAsia="ＭＳ 明朝" w:hAnsi="ＭＳ 明朝" w:cs="ＭＳ 明朝" w:hint="eastAsia"/>
                <w:spacing w:val="6"/>
                <w:kern w:val="0"/>
                <w:szCs w:val="21"/>
              </w:rPr>
              <w:t>1</w:t>
            </w:r>
            <w:r w:rsidRPr="007D5A45">
              <w:rPr>
                <w:rFonts w:ascii="ＭＳ 明朝" w:eastAsia="ＭＳ 明朝" w:hAnsi="ＭＳ 明朝" w:cs="ＭＳ 明朝" w:hint="eastAsia"/>
                <w:spacing w:val="6"/>
                <w:kern w:val="0"/>
                <w:szCs w:val="21"/>
              </w:rPr>
              <w:t>月</w:t>
            </w:r>
            <w:r w:rsidR="00936D49" w:rsidRPr="007D5A45">
              <w:rPr>
                <w:rFonts w:ascii="ＭＳ 明朝" w:eastAsia="ＭＳ 明朝" w:hAnsi="ＭＳ 明朝" w:cs="ＭＳ 明朝" w:hint="eastAsia"/>
                <w:spacing w:val="6"/>
                <w:kern w:val="0"/>
                <w:szCs w:val="21"/>
              </w:rPr>
              <w:t>1</w:t>
            </w:r>
            <w:r w:rsidR="007D5A45">
              <w:rPr>
                <w:rFonts w:ascii="ＭＳ 明朝" w:eastAsia="ＭＳ 明朝" w:hAnsi="ＭＳ 明朝" w:cs="ＭＳ 明朝"/>
                <w:spacing w:val="6"/>
                <w:kern w:val="0"/>
                <w:szCs w:val="21"/>
              </w:rPr>
              <w:t>5</w:t>
            </w:r>
            <w:r w:rsidRPr="007D5A45">
              <w:rPr>
                <w:rFonts w:ascii="ＭＳ 明朝" w:eastAsia="ＭＳ 明朝" w:hAnsi="ＭＳ 明朝" w:cs="ＭＳ 明朝" w:hint="eastAsia"/>
                <w:spacing w:val="6"/>
                <w:kern w:val="0"/>
                <w:szCs w:val="21"/>
              </w:rPr>
              <w:t>日</w:t>
            </w:r>
          </w:p>
          <w:p w14:paraId="6813005C" w14:textId="77777777" w:rsidR="00D1302E" w:rsidRPr="007D5A45" w:rsidRDefault="00D1302E" w:rsidP="00DD56DC">
            <w:pPr>
              <w:spacing w:line="260" w:lineRule="exact"/>
              <w:jc w:val="right"/>
              <w:rPr>
                <w:rFonts w:ascii="ＭＳ 明朝" w:eastAsia="ＭＳ 明朝" w:hAnsi="ＭＳ 明朝"/>
                <w:spacing w:val="14"/>
                <w:kern w:val="0"/>
                <w:szCs w:val="21"/>
              </w:rPr>
            </w:pPr>
            <w:r w:rsidRPr="007D5A45">
              <w:rPr>
                <w:rFonts w:ascii="ＭＳ 明朝" w:eastAsia="ＭＳ 明朝" w:hAnsi="ＭＳ 明朝" w:cs="ＭＳ 明朝" w:hint="eastAsia"/>
                <w:spacing w:val="6"/>
                <w:kern w:val="0"/>
                <w:szCs w:val="21"/>
              </w:rPr>
              <w:t xml:space="preserve">　</w:t>
            </w:r>
          </w:p>
          <w:p w14:paraId="6143A79D" w14:textId="77777777" w:rsidR="009040C7" w:rsidRPr="007D5A45" w:rsidRDefault="00D1302E" w:rsidP="009040C7">
            <w:pPr>
              <w:spacing w:line="260" w:lineRule="exact"/>
              <w:rPr>
                <w:rFonts w:ascii="ＭＳ 明朝" w:eastAsia="ＭＳ 明朝" w:hAnsi="ＭＳ 明朝"/>
                <w:spacing w:val="14"/>
                <w:kern w:val="0"/>
                <w:szCs w:val="21"/>
              </w:rPr>
            </w:pPr>
            <w:r w:rsidRPr="007D5A45">
              <w:rPr>
                <w:rFonts w:ascii="ＭＳ 明朝" w:eastAsia="ＭＳ 明朝" w:hAnsi="ＭＳ 明朝" w:cs="ＭＳ 明朝" w:hint="eastAsia"/>
                <w:spacing w:val="6"/>
                <w:kern w:val="0"/>
                <w:szCs w:val="21"/>
              </w:rPr>
              <w:t xml:space="preserve">　　経済産業大臣</w:t>
            </w:r>
            <w:r w:rsidR="00EB6D2C" w:rsidRPr="007D5A45">
              <w:rPr>
                <w:rFonts w:ascii="ＭＳ 明朝" w:eastAsia="ＭＳ 明朝" w:hAnsi="ＭＳ 明朝" w:cs="ＭＳ 明朝" w:hint="eastAsia"/>
                <w:spacing w:val="6"/>
                <w:kern w:val="0"/>
                <w:szCs w:val="21"/>
              </w:rPr>
              <w:t xml:space="preserve">　殿</w:t>
            </w:r>
          </w:p>
          <w:p w14:paraId="7B8212FD" w14:textId="77777777" w:rsidR="009040C7" w:rsidRPr="007D5A45" w:rsidRDefault="009040C7" w:rsidP="009040C7">
            <w:pPr>
              <w:wordWrap w:val="0"/>
              <w:spacing w:line="260" w:lineRule="exact"/>
              <w:jc w:val="right"/>
              <w:rPr>
                <w:rFonts w:ascii="ＭＳ 明朝" w:eastAsia="ＭＳ 明朝" w:hAnsi="ＭＳ 明朝"/>
                <w:spacing w:val="6"/>
                <w:kern w:val="0"/>
                <w:szCs w:val="21"/>
              </w:rPr>
            </w:pPr>
            <w:r w:rsidRPr="007D5A45">
              <w:rPr>
                <w:rFonts w:ascii="ＭＳ 明朝" w:eastAsia="ＭＳ 明朝" w:hAnsi="ＭＳ 明朝" w:hint="eastAsia"/>
                <w:spacing w:val="6"/>
                <w:kern w:val="0"/>
                <w:szCs w:val="21"/>
              </w:rPr>
              <w:t xml:space="preserve">（ふりがな）      ｱｲ･ｴｲﾁ･ｱｲ </w:t>
            </w:r>
            <w:r w:rsidRPr="007D5A45">
              <w:rPr>
                <w:rFonts w:ascii="ＭＳ 明朝" w:eastAsia="ＭＳ 明朝" w:hAnsi="ＭＳ 明朝"/>
                <w:spacing w:val="6"/>
                <w:kern w:val="0"/>
                <w:szCs w:val="21"/>
              </w:rPr>
              <w:t xml:space="preserve">  </w:t>
            </w:r>
            <w:r w:rsidRPr="007D5A45">
              <w:rPr>
                <w:rFonts w:ascii="ＭＳ 明朝" w:eastAsia="ＭＳ 明朝" w:hAnsi="ＭＳ 明朝" w:hint="eastAsia"/>
                <w:spacing w:val="6"/>
                <w:kern w:val="0"/>
                <w:szCs w:val="21"/>
              </w:rPr>
              <w:t xml:space="preserve"> </w:t>
            </w:r>
          </w:p>
          <w:p w14:paraId="481F75C3" w14:textId="77777777" w:rsidR="009040C7" w:rsidRPr="007D5A45" w:rsidRDefault="009040C7" w:rsidP="009040C7">
            <w:pPr>
              <w:wordWrap w:val="0"/>
              <w:spacing w:afterLines="50" w:after="120" w:line="260" w:lineRule="exact"/>
              <w:jc w:val="right"/>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一般事業主の氏名又は名称    株式会社ＩＨＩ </w:t>
            </w:r>
            <w:r w:rsidRPr="007D5A45">
              <w:rPr>
                <w:rFonts w:ascii="ＭＳ 明朝" w:eastAsia="ＭＳ 明朝" w:hAnsi="ＭＳ 明朝" w:cs="ＭＳ 明朝"/>
                <w:spacing w:val="6"/>
                <w:kern w:val="0"/>
                <w:szCs w:val="21"/>
              </w:rPr>
              <w:t xml:space="preserve">  </w:t>
            </w:r>
            <w:r w:rsidRPr="007D5A45">
              <w:rPr>
                <w:rFonts w:ascii="ＭＳ 明朝" w:eastAsia="ＭＳ 明朝" w:hAnsi="ＭＳ 明朝" w:cs="ＭＳ 明朝" w:hint="eastAsia"/>
                <w:spacing w:val="6"/>
                <w:kern w:val="0"/>
                <w:szCs w:val="21"/>
              </w:rPr>
              <w:t xml:space="preserve"> </w:t>
            </w:r>
          </w:p>
          <w:p w14:paraId="79F58B6F" w14:textId="77777777" w:rsidR="009040C7" w:rsidRPr="007D5A45" w:rsidRDefault="009040C7" w:rsidP="009040C7">
            <w:pPr>
              <w:wordWrap w:val="0"/>
              <w:spacing w:line="260" w:lineRule="exact"/>
              <w:ind w:leftChars="2" w:left="4"/>
              <w:jc w:val="right"/>
              <w:rPr>
                <w:rFonts w:ascii="ＭＳ 明朝" w:eastAsia="ＭＳ 明朝" w:hAnsi="ＭＳ 明朝"/>
                <w:spacing w:val="6"/>
                <w:kern w:val="0"/>
                <w:szCs w:val="21"/>
              </w:rPr>
            </w:pPr>
            <w:r w:rsidRPr="007D5A45">
              <w:rPr>
                <w:rFonts w:ascii="ＭＳ 明朝" w:eastAsia="ＭＳ 明朝" w:hAnsi="ＭＳ 明朝" w:hint="eastAsia"/>
                <w:spacing w:val="6"/>
                <w:kern w:val="0"/>
                <w:szCs w:val="21"/>
              </w:rPr>
              <w:t xml:space="preserve">（ふりがな）   ｲﾃﾞ </w:t>
            </w:r>
            <w:r w:rsidRPr="007D5A45">
              <w:rPr>
                <w:rFonts w:ascii="ＭＳ 明朝" w:eastAsia="ＭＳ 明朝" w:hAnsi="ＭＳ 明朝"/>
                <w:spacing w:val="6"/>
                <w:kern w:val="0"/>
                <w:szCs w:val="21"/>
              </w:rPr>
              <w:t xml:space="preserve"> </w:t>
            </w:r>
            <w:r w:rsidRPr="007D5A45">
              <w:rPr>
                <w:rFonts w:ascii="ＭＳ 明朝" w:eastAsia="ＭＳ 明朝" w:hAnsi="ＭＳ 明朝" w:hint="eastAsia"/>
                <w:spacing w:val="6"/>
                <w:kern w:val="0"/>
                <w:szCs w:val="21"/>
              </w:rPr>
              <w:t xml:space="preserve">ﾋﾛｼ　      </w:t>
            </w:r>
          </w:p>
          <w:p w14:paraId="5BF31A1B" w14:textId="7D4B373F" w:rsidR="009040C7" w:rsidRPr="007D5A45" w:rsidRDefault="009040C7" w:rsidP="009040C7">
            <w:pPr>
              <w:wordWrap w:val="0"/>
              <w:spacing w:afterLines="50" w:after="120" w:line="260" w:lineRule="exact"/>
              <w:jc w:val="right"/>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（法人の場合）代表者の氏名</w:t>
            </w:r>
            <w:r w:rsidRPr="007D5A45">
              <w:rPr>
                <w:rFonts w:ascii="ＭＳ 明朝" w:eastAsia="ＭＳ 明朝" w:hAnsi="ＭＳ 明朝"/>
                <w:spacing w:val="6"/>
                <w:kern w:val="0"/>
                <w:szCs w:val="21"/>
              </w:rPr>
              <w:t xml:space="preserve">  </w:t>
            </w:r>
            <w:r w:rsidRPr="007D5A45">
              <w:rPr>
                <w:rFonts w:ascii="ＭＳ 明朝" w:eastAsia="ＭＳ 明朝" w:hAnsi="ＭＳ 明朝" w:hint="eastAsia"/>
                <w:spacing w:val="6"/>
                <w:kern w:val="0"/>
                <w:szCs w:val="21"/>
              </w:rPr>
              <w:t xml:space="preserve">　井手　博</w:t>
            </w:r>
            <w:r w:rsidRPr="007D5A45">
              <w:rPr>
                <w:rFonts w:ascii="ＭＳ 明朝" w:eastAsia="ＭＳ 明朝" w:hAnsi="ＭＳ 明朝"/>
                <w:spacing w:val="6"/>
                <w:kern w:val="0"/>
                <w:szCs w:val="21"/>
              </w:rPr>
              <w:t xml:space="preserve">    </w:t>
            </w:r>
            <w:r w:rsidRPr="007D5A45">
              <w:rPr>
                <w:rFonts w:ascii="ＭＳ 明朝" w:eastAsia="ＭＳ 明朝" w:hAnsi="ＭＳ 明朝" w:cs="ＭＳ 明朝" w:hint="eastAsia"/>
                <w:spacing w:val="6"/>
                <w:kern w:val="0"/>
                <w:szCs w:val="21"/>
              </w:rPr>
              <w:t xml:space="preserve">   </w:t>
            </w:r>
          </w:p>
          <w:p w14:paraId="183D7685" w14:textId="77777777" w:rsidR="009040C7" w:rsidRPr="007D5A45" w:rsidRDefault="009040C7" w:rsidP="009040C7">
            <w:pPr>
              <w:spacing w:afterLines="50" w:after="120" w:line="260" w:lineRule="exact"/>
              <w:ind w:firstLineChars="51" w:firstLine="707"/>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588"/>
                <w:kern w:val="0"/>
                <w:szCs w:val="21"/>
                <w:fitText w:val="1596" w:id="-2095224320"/>
              </w:rPr>
              <w:t>住</w:t>
            </w:r>
            <w:r w:rsidRPr="007D5A45">
              <w:rPr>
                <w:rFonts w:ascii="ＭＳ 明朝" w:eastAsia="ＭＳ 明朝" w:hAnsi="ＭＳ 明朝" w:cs="ＭＳ 明朝" w:hint="eastAsia"/>
                <w:spacing w:val="0"/>
                <w:kern w:val="0"/>
                <w:szCs w:val="21"/>
                <w:fitText w:val="1596" w:id="-2095224320"/>
              </w:rPr>
              <w:t>所</w:t>
            </w:r>
            <w:r w:rsidRPr="007D5A45">
              <w:rPr>
                <w:rFonts w:ascii="ＭＳ 明朝" w:eastAsia="ＭＳ 明朝" w:hAnsi="ＭＳ 明朝" w:cs="ＭＳ 明朝" w:hint="eastAsia"/>
                <w:spacing w:val="6"/>
                <w:kern w:val="0"/>
                <w:szCs w:val="21"/>
              </w:rPr>
              <w:t xml:space="preserve">　〒1</w:t>
            </w:r>
            <w:r w:rsidRPr="007D5A45">
              <w:rPr>
                <w:rFonts w:ascii="ＭＳ 明朝" w:eastAsia="ＭＳ 明朝" w:hAnsi="ＭＳ 明朝" w:cs="ＭＳ 明朝"/>
                <w:spacing w:val="6"/>
                <w:kern w:val="0"/>
                <w:szCs w:val="21"/>
              </w:rPr>
              <w:t>35-8710</w:t>
            </w:r>
          </w:p>
          <w:p w14:paraId="6BDAE701" w14:textId="25982217" w:rsidR="00D1302E" w:rsidRPr="007D5A45" w:rsidRDefault="009040C7" w:rsidP="00F66735">
            <w:pPr>
              <w:spacing w:afterLines="50" w:after="120" w:line="260" w:lineRule="exact"/>
              <w:ind w:leftChars="1261" w:left="2699"/>
              <w:rPr>
                <w:rFonts w:ascii="ＭＳ 明朝" w:eastAsia="ＭＳ 明朝" w:hAnsi="ＭＳ 明朝"/>
                <w:spacing w:val="14"/>
                <w:kern w:val="0"/>
                <w:szCs w:val="21"/>
              </w:rPr>
            </w:pPr>
            <w:r w:rsidRPr="007D5A45">
              <w:rPr>
                <w:rFonts w:ascii="ＭＳ 明朝" w:eastAsia="ＭＳ 明朝" w:hAnsi="ＭＳ 明朝" w:hint="eastAsia"/>
                <w:spacing w:val="14"/>
                <w:kern w:val="0"/>
                <w:szCs w:val="21"/>
              </w:rPr>
              <w:t>東京都江東区豊洲三丁目１－１豊洲ＩＨＩビル</w:t>
            </w:r>
          </w:p>
          <w:p w14:paraId="47DD002F" w14:textId="6B65D424" w:rsidR="00D1302E" w:rsidRPr="007D5A45" w:rsidRDefault="00D1302E" w:rsidP="00DD56DC">
            <w:pPr>
              <w:spacing w:afterLines="100" w:after="240" w:line="260" w:lineRule="exact"/>
              <w:ind w:leftChars="2204" w:left="4717"/>
              <w:rPr>
                <w:rFonts w:ascii="ＭＳ 明朝" w:eastAsia="ＭＳ 明朝" w:hAnsi="ＭＳ 明朝"/>
                <w:spacing w:val="14"/>
                <w:kern w:val="0"/>
                <w:szCs w:val="21"/>
              </w:rPr>
            </w:pPr>
            <w:r w:rsidRPr="007D5A45">
              <w:rPr>
                <w:rFonts w:ascii="ＭＳ 明朝" w:eastAsia="ＭＳ 明朝" w:hAnsi="ＭＳ 明朝" w:cs="ＭＳ 明朝" w:hint="eastAsia"/>
                <w:kern w:val="0"/>
                <w:szCs w:val="21"/>
              </w:rPr>
              <w:t xml:space="preserve">法人番号　</w:t>
            </w:r>
            <w:r w:rsidR="009040C7" w:rsidRPr="007D5A45">
              <w:rPr>
                <w:rFonts w:ascii="ＭＳ 明朝" w:eastAsia="ＭＳ 明朝" w:hAnsi="ＭＳ 明朝" w:cs="ＭＳ 明朝"/>
                <w:kern w:val="0"/>
                <w:szCs w:val="21"/>
              </w:rPr>
              <w:t>4010601031604</w:t>
            </w:r>
          </w:p>
          <w:p w14:paraId="045CD76E" w14:textId="096A074B" w:rsidR="00D1302E" w:rsidRPr="007D5A45" w:rsidRDefault="00E22904" w:rsidP="00DD56DC">
            <w:pPr>
              <w:spacing w:line="260" w:lineRule="exact"/>
              <w:rPr>
                <w:rFonts w:ascii="ＭＳ 明朝" w:eastAsia="ＭＳ 明朝" w:hAnsi="ＭＳ 明朝" w:cs="ＭＳ 明朝"/>
                <w:spacing w:val="6"/>
                <w:kern w:val="0"/>
                <w:szCs w:val="21"/>
              </w:rPr>
            </w:pPr>
            <w:r w:rsidRPr="007D5A45">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0A09AC15" wp14:editId="502DD5A5">
                      <wp:simplePos x="0" y="0"/>
                      <wp:positionH relativeFrom="column">
                        <wp:posOffset>1314450</wp:posOffset>
                      </wp:positionH>
                      <wp:positionV relativeFrom="paragraph">
                        <wp:posOffset>139700</wp:posOffset>
                      </wp:positionV>
                      <wp:extent cx="628650" cy="21907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2190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043CE5" id="Oval 2" o:spid="_x0000_s1026" style="position:absolute;left:0;text-align:left;margin-left:103.5pt;margin-top:11pt;width:49.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" filled="f">
                      <v:textbox inset="5.85pt,.7pt,5.85pt,.7pt"/>
                    </v:oval>
                  </w:pict>
                </mc:Fallback>
              </mc:AlternateContent>
            </w:r>
            <w:r w:rsidR="00D1302E" w:rsidRPr="007D5A45">
              <w:rPr>
                <w:rFonts w:ascii="ＭＳ 明朝" w:eastAsia="ＭＳ 明朝" w:hAnsi="ＭＳ 明朝" w:cs="ＭＳ 明朝" w:hint="eastAsia"/>
                <w:spacing w:val="6"/>
                <w:kern w:val="0"/>
                <w:szCs w:val="21"/>
              </w:rPr>
              <w:t xml:space="preserve">　情報処理の促進に関する法律第</w:t>
            </w:r>
            <w:r w:rsidR="00632325" w:rsidRPr="007D5A45">
              <w:rPr>
                <w:rFonts w:ascii="ＭＳ 明朝" w:eastAsia="ＭＳ 明朝" w:hAnsi="ＭＳ 明朝" w:cs="ＭＳ 明朝" w:hint="eastAsia"/>
                <w:spacing w:val="6"/>
                <w:kern w:val="0"/>
                <w:szCs w:val="21"/>
              </w:rPr>
              <w:t>３２</w:t>
            </w:r>
            <w:r w:rsidR="00D1302E" w:rsidRPr="007D5A45">
              <w:rPr>
                <w:rFonts w:ascii="ＭＳ 明朝" w:eastAsia="ＭＳ 明朝" w:hAnsi="ＭＳ 明朝" w:cs="ＭＳ 明朝" w:hint="eastAsia"/>
                <w:spacing w:val="6"/>
                <w:kern w:val="0"/>
                <w:szCs w:val="21"/>
              </w:rPr>
              <w:t>条</w:t>
            </w:r>
            <w:r w:rsidR="00F513A5" w:rsidRPr="007D5A45">
              <w:rPr>
                <w:rFonts w:ascii="ＭＳ 明朝" w:eastAsia="ＭＳ 明朝" w:hAnsi="ＭＳ 明朝" w:cs="ＭＳ 明朝" w:hint="eastAsia"/>
                <w:spacing w:val="6"/>
                <w:kern w:val="0"/>
                <w:szCs w:val="21"/>
              </w:rPr>
              <w:t>第１項</w:t>
            </w:r>
            <w:r w:rsidR="00A3783B" w:rsidRPr="007D5A45">
              <w:rPr>
                <w:rFonts w:ascii="ＭＳ 明朝" w:eastAsia="ＭＳ 明朝" w:hAnsi="ＭＳ 明朝" w:cs="ＭＳ 明朝" w:hint="eastAsia"/>
                <w:spacing w:val="6"/>
                <w:kern w:val="0"/>
                <w:szCs w:val="21"/>
              </w:rPr>
              <w:t>に基づき、</w:t>
            </w:r>
            <w:r w:rsidR="00A3783B" w:rsidRPr="007D5A45">
              <w:rPr>
                <w:rStyle w:val="ui-provider"/>
                <w:rFonts w:ascii="ＭＳ 明朝" w:eastAsia="ＭＳ 明朝" w:hAnsi="ＭＳ 明朝"/>
              </w:rPr>
              <w:t>情報処理の促進に関する法律施行規則第４１条（</w:t>
            </w:r>
            <w:r w:rsidR="00A3783B" w:rsidRPr="007D5A45">
              <w:rPr>
                <w:rStyle w:val="ui-provider"/>
                <w:rFonts w:ascii="ＭＳ 明朝" w:eastAsia="ＭＳ 明朝" w:hAnsi="ＭＳ 明朝" w:cs="ＭＳ 明朝" w:hint="eastAsia"/>
              </w:rPr>
              <w:t>①</w:t>
            </w:r>
            <w:r w:rsidR="00A3783B" w:rsidRPr="007D5A45">
              <w:rPr>
                <w:rStyle w:val="ui-provider"/>
                <w:rFonts w:ascii="ＭＳ 明朝" w:eastAsia="ＭＳ 明朝" w:hAnsi="ＭＳ 明朝"/>
              </w:rPr>
              <w:t>第１号、</w:t>
            </w:r>
            <w:r w:rsidR="00A3783B" w:rsidRPr="007D5A45">
              <w:rPr>
                <w:rStyle w:val="ui-provider"/>
                <w:rFonts w:ascii="ＭＳ 明朝" w:eastAsia="ＭＳ 明朝" w:hAnsi="ＭＳ 明朝" w:cs="ＭＳ 明朝" w:hint="eastAsia"/>
              </w:rPr>
              <w:t>②</w:t>
            </w:r>
            <w:r w:rsidR="00A3783B" w:rsidRPr="007D5A45">
              <w:rPr>
                <w:rStyle w:val="ui-provider"/>
                <w:rFonts w:ascii="ＭＳ 明朝" w:eastAsia="ＭＳ 明朝" w:hAnsi="ＭＳ 明朝"/>
              </w:rPr>
              <w:t>第２号）</w:t>
            </w:r>
            <w:r w:rsidR="00D97462" w:rsidRPr="007D5A45">
              <w:rPr>
                <w:rStyle w:val="ui-provider"/>
                <w:rFonts w:ascii="ＭＳ 明朝" w:eastAsia="ＭＳ 明朝" w:hAnsi="ＭＳ 明朝" w:hint="eastAsia"/>
              </w:rPr>
              <w:t>に掲げる</w:t>
            </w:r>
            <w:r w:rsidR="00A3783B" w:rsidRPr="007D5A45">
              <w:rPr>
                <w:rStyle w:val="ui-provider"/>
                <w:rFonts w:ascii="ＭＳ 明朝" w:eastAsia="ＭＳ 明朝" w:hAnsi="ＭＳ 明朝" w:hint="eastAsia"/>
              </w:rPr>
              <w:t>基準</w:t>
            </w:r>
            <w:r w:rsidR="00A3783B" w:rsidRPr="007D5A45">
              <w:rPr>
                <w:rFonts w:ascii="ＭＳ 明朝" w:eastAsia="ＭＳ 明朝" w:hAnsi="ＭＳ 明朝" w:cs="ＭＳ 明朝" w:hint="eastAsia"/>
                <w:spacing w:val="6"/>
                <w:kern w:val="0"/>
                <w:szCs w:val="21"/>
              </w:rPr>
              <w:t>による</w:t>
            </w:r>
            <w:r w:rsidR="00D1302E" w:rsidRPr="007D5A45">
              <w:rPr>
                <w:rFonts w:ascii="ＭＳ 明朝" w:eastAsia="ＭＳ 明朝" w:hAnsi="ＭＳ 明朝" w:cs="ＭＳ 明朝" w:hint="eastAsia"/>
                <w:spacing w:val="6"/>
                <w:kern w:val="0"/>
                <w:szCs w:val="21"/>
              </w:rPr>
              <w:t>認定</w:t>
            </w:r>
            <w:r w:rsidR="00632325" w:rsidRPr="007D5A45">
              <w:rPr>
                <w:rFonts w:ascii="ＭＳ 明朝" w:eastAsia="ＭＳ 明朝" w:hAnsi="ＭＳ 明朝" w:cs="ＭＳ 明朝" w:hint="eastAsia"/>
                <w:spacing w:val="6"/>
                <w:kern w:val="0"/>
                <w:szCs w:val="21"/>
              </w:rPr>
              <w:t>の更新</w:t>
            </w:r>
            <w:r w:rsidR="00D1302E" w:rsidRPr="007D5A45">
              <w:rPr>
                <w:rFonts w:ascii="ＭＳ 明朝" w:eastAsia="ＭＳ 明朝" w:hAnsi="ＭＳ 明朝" w:cs="ＭＳ 明朝" w:hint="eastAsia"/>
                <w:spacing w:val="6"/>
                <w:kern w:val="0"/>
                <w:szCs w:val="21"/>
              </w:rPr>
              <w:t>を受けたいので、下記のとおり申請します。</w:t>
            </w:r>
          </w:p>
        </w:tc>
      </w:tr>
      <w:tr w:rsidR="00D1302E" w:rsidRPr="007D5A45" w14:paraId="1C23720C" w14:textId="77777777" w:rsidTr="7BF2A812">
        <w:trPr>
          <w:trHeight w:val="80"/>
        </w:trPr>
        <w:tc>
          <w:tcPr>
            <w:tcW w:w="8636" w:type="dxa"/>
            <w:tcBorders>
              <w:bottom w:val="single" w:sz="4" w:space="0" w:color="auto"/>
            </w:tcBorders>
          </w:tcPr>
          <w:p w14:paraId="2AD89648" w14:textId="77777777" w:rsidR="00D1302E" w:rsidRPr="007D5A45"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7D5A45">
              <w:rPr>
                <w:rFonts w:ascii="ＭＳ 明朝" w:eastAsia="ＭＳ 明朝" w:hAnsi="ＭＳ 明朝" w:cs="ＭＳ 明朝" w:hint="eastAsia"/>
                <w:spacing w:val="6"/>
                <w:kern w:val="0"/>
                <w:szCs w:val="21"/>
              </w:rPr>
              <w:t>記</w:t>
            </w:r>
          </w:p>
          <w:p w14:paraId="520A1FBF" w14:textId="77777777" w:rsidR="00D1302E" w:rsidRPr="007D5A45"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7D5A45"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1</w:t>
            </w:r>
            <w:r w:rsidRPr="007D5A45">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D5A45" w14:paraId="5B7EE562" w14:textId="77777777" w:rsidTr="00F5566D">
              <w:trPr>
                <w:trHeight w:val="707"/>
              </w:trPr>
              <w:tc>
                <w:tcPr>
                  <w:tcW w:w="2600" w:type="dxa"/>
                  <w:shd w:val="clear" w:color="auto" w:fill="auto"/>
                </w:tcPr>
                <w:p w14:paraId="712AB77F"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EF14844" w:rsidR="00D1302E" w:rsidRPr="007D5A45" w:rsidRDefault="009040C7" w:rsidP="00B964FF">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グループ経営方針2</w:t>
                  </w:r>
                  <w:r w:rsidRPr="007D5A45">
                    <w:rPr>
                      <w:rFonts w:ascii="ＭＳ 明朝" w:eastAsia="ＭＳ 明朝" w:hAnsi="ＭＳ 明朝" w:cs="ＭＳ 明朝"/>
                      <w:spacing w:val="6"/>
                      <w:kern w:val="0"/>
                      <w:szCs w:val="21"/>
                    </w:rPr>
                    <w:t>023</w:t>
                  </w:r>
                </w:p>
              </w:tc>
            </w:tr>
            <w:tr w:rsidR="00D1302E" w:rsidRPr="007D5A45" w14:paraId="49DA1E39" w14:textId="77777777" w:rsidTr="00F5566D">
              <w:trPr>
                <w:trHeight w:val="697"/>
              </w:trPr>
              <w:tc>
                <w:tcPr>
                  <w:tcW w:w="2600" w:type="dxa"/>
                  <w:shd w:val="clear" w:color="auto" w:fill="auto"/>
                </w:tcPr>
                <w:p w14:paraId="2E32CE86"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347A77D"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009040C7" w:rsidRPr="007D5A45">
                    <w:rPr>
                      <w:rFonts w:ascii="ＭＳ 明朝" w:eastAsia="ＭＳ 明朝" w:hAnsi="ＭＳ 明朝" w:cs="ＭＳ 明朝" w:hint="eastAsia"/>
                      <w:spacing w:val="6"/>
                      <w:kern w:val="0"/>
                      <w:szCs w:val="21"/>
                    </w:rPr>
                    <w:t>2</w:t>
                  </w:r>
                  <w:r w:rsidR="009040C7" w:rsidRPr="007D5A45">
                    <w:rPr>
                      <w:rFonts w:ascii="ＭＳ 明朝" w:eastAsia="ＭＳ 明朝" w:hAnsi="ＭＳ 明朝" w:cs="ＭＳ 明朝"/>
                      <w:spacing w:val="6"/>
                      <w:kern w:val="0"/>
                      <w:szCs w:val="21"/>
                    </w:rPr>
                    <w:t>023</w:t>
                  </w:r>
                  <w:r w:rsidRPr="007D5A45">
                    <w:rPr>
                      <w:rFonts w:ascii="ＭＳ 明朝" w:eastAsia="ＭＳ 明朝" w:hAnsi="ＭＳ 明朝" w:cs="ＭＳ 明朝" w:hint="eastAsia"/>
                      <w:spacing w:val="6"/>
                      <w:kern w:val="0"/>
                      <w:szCs w:val="21"/>
                    </w:rPr>
                    <w:t xml:space="preserve">年　　</w:t>
                  </w:r>
                  <w:r w:rsidR="009040C7" w:rsidRPr="007D5A45">
                    <w:rPr>
                      <w:rFonts w:ascii="ＭＳ 明朝" w:eastAsia="ＭＳ 明朝" w:hAnsi="ＭＳ 明朝" w:cs="ＭＳ 明朝" w:hint="eastAsia"/>
                      <w:spacing w:val="6"/>
                      <w:kern w:val="0"/>
                      <w:szCs w:val="21"/>
                    </w:rPr>
                    <w:t>5</w:t>
                  </w:r>
                  <w:r w:rsidRPr="007D5A45">
                    <w:rPr>
                      <w:rFonts w:ascii="ＭＳ 明朝" w:eastAsia="ＭＳ 明朝" w:hAnsi="ＭＳ 明朝" w:cs="ＭＳ 明朝" w:hint="eastAsia"/>
                      <w:spacing w:val="6"/>
                      <w:kern w:val="0"/>
                      <w:szCs w:val="21"/>
                    </w:rPr>
                    <w:t xml:space="preserve">月　　</w:t>
                  </w:r>
                  <w:r w:rsidR="009040C7" w:rsidRPr="007D5A45">
                    <w:rPr>
                      <w:rFonts w:ascii="ＭＳ 明朝" w:eastAsia="ＭＳ 明朝" w:hAnsi="ＭＳ 明朝" w:cs="ＭＳ 明朝" w:hint="eastAsia"/>
                      <w:spacing w:val="6"/>
                      <w:kern w:val="0"/>
                      <w:szCs w:val="21"/>
                    </w:rPr>
                    <w:t>9</w:t>
                  </w:r>
                  <w:r w:rsidRPr="007D5A45">
                    <w:rPr>
                      <w:rFonts w:ascii="ＭＳ 明朝" w:eastAsia="ＭＳ 明朝" w:hAnsi="ＭＳ 明朝" w:cs="ＭＳ 明朝" w:hint="eastAsia"/>
                      <w:spacing w:val="6"/>
                      <w:kern w:val="0"/>
                      <w:szCs w:val="21"/>
                    </w:rPr>
                    <w:t>日</w:t>
                  </w:r>
                </w:p>
              </w:tc>
            </w:tr>
            <w:tr w:rsidR="00D1302E" w:rsidRPr="007D5A45" w14:paraId="382C3670" w14:textId="77777777" w:rsidTr="00F5566D">
              <w:trPr>
                <w:trHeight w:val="707"/>
              </w:trPr>
              <w:tc>
                <w:tcPr>
                  <w:tcW w:w="2600" w:type="dxa"/>
                  <w:shd w:val="clear" w:color="auto" w:fill="auto"/>
                </w:tcPr>
                <w:p w14:paraId="4FC652B6"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95FA38" w14:textId="6C50759E" w:rsidR="00510BC0" w:rsidRPr="007D5A45" w:rsidRDefault="00510B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【公開方法】</w:t>
                  </w:r>
                </w:p>
                <w:p w14:paraId="189938C1" w14:textId="1BCB9467" w:rsidR="00510BC0" w:rsidRPr="007D5A45" w:rsidRDefault="00510B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2</w:t>
                  </w:r>
                  <w:r w:rsidRPr="007D5A45">
                    <w:rPr>
                      <w:rFonts w:ascii="ＭＳ 明朝" w:eastAsia="ＭＳ 明朝" w:hAnsi="ＭＳ 明朝" w:cs="ＭＳ 明朝"/>
                      <w:spacing w:val="6"/>
                      <w:kern w:val="0"/>
                      <w:szCs w:val="21"/>
                    </w:rPr>
                    <w:t>023</w:t>
                  </w:r>
                  <w:r w:rsidRPr="007D5A45">
                    <w:rPr>
                      <w:rFonts w:ascii="ＭＳ 明朝" w:eastAsia="ＭＳ 明朝" w:hAnsi="ＭＳ 明朝" w:cs="ＭＳ 明朝" w:hint="eastAsia"/>
                      <w:spacing w:val="6"/>
                      <w:kern w:val="0"/>
                      <w:szCs w:val="21"/>
                    </w:rPr>
                    <w:t>年5月9日開催の決算発表会で公表</w:t>
                  </w:r>
                </w:p>
                <w:p w14:paraId="30884315" w14:textId="4365095E" w:rsidR="00510BC0" w:rsidRPr="007D5A45" w:rsidRDefault="00510B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【公表場所】</w:t>
                  </w:r>
                </w:p>
                <w:p w14:paraId="050621BD" w14:textId="77777777" w:rsidR="002D69D8" w:rsidRPr="007D5A45" w:rsidRDefault="009040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ホームページ</w:t>
                  </w:r>
                </w:p>
                <w:p w14:paraId="5A4D2544" w14:textId="48FC577B" w:rsidR="00E22904" w:rsidRPr="007D5A45" w:rsidRDefault="00510BC0" w:rsidP="00E229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T</w:t>
                  </w:r>
                  <w:r w:rsidRPr="007D5A45">
                    <w:rPr>
                      <w:rFonts w:ascii="ＭＳ 明朝" w:eastAsia="ＭＳ 明朝" w:hAnsi="ＭＳ 明朝" w:cs="ＭＳ 明朝"/>
                      <w:spacing w:val="6"/>
                      <w:kern w:val="0"/>
                      <w:szCs w:val="21"/>
                    </w:rPr>
                    <w:t>OP</w:t>
                  </w:r>
                  <w:r w:rsidRPr="007D5A45">
                    <w:rPr>
                      <w:rFonts w:ascii="ＭＳ 明朝" w:eastAsia="ＭＳ 明朝" w:hAnsi="ＭＳ 明朝" w:cs="ＭＳ 明朝" w:hint="eastAsia"/>
                      <w:spacing w:val="6"/>
                      <w:kern w:val="0"/>
                      <w:szCs w:val="21"/>
                    </w:rPr>
                    <w:t>＞株主・投資家情報＞IRイベント＞決算説明会＞2</w:t>
                  </w:r>
                  <w:r w:rsidRPr="007D5A45">
                    <w:rPr>
                      <w:rFonts w:ascii="ＭＳ 明朝" w:eastAsia="ＭＳ 明朝" w:hAnsi="ＭＳ 明朝" w:cs="ＭＳ 明朝"/>
                      <w:spacing w:val="6"/>
                      <w:kern w:val="0"/>
                      <w:szCs w:val="21"/>
                    </w:rPr>
                    <w:t>022</w:t>
                  </w:r>
                  <w:r w:rsidRPr="007D5A45">
                    <w:rPr>
                      <w:rFonts w:ascii="ＭＳ 明朝" w:eastAsia="ＭＳ 明朝" w:hAnsi="ＭＳ 明朝" w:cs="ＭＳ 明朝" w:hint="eastAsia"/>
                      <w:spacing w:val="6"/>
                      <w:kern w:val="0"/>
                      <w:szCs w:val="21"/>
                    </w:rPr>
                    <w:t>年度　決算発表会（2</w:t>
                  </w:r>
                  <w:r w:rsidRPr="007D5A45">
                    <w:rPr>
                      <w:rFonts w:ascii="ＭＳ 明朝" w:eastAsia="ＭＳ 明朝" w:hAnsi="ＭＳ 明朝" w:cs="ＭＳ 明朝"/>
                      <w:spacing w:val="6"/>
                      <w:kern w:val="0"/>
                      <w:szCs w:val="21"/>
                    </w:rPr>
                    <w:t>023</w:t>
                  </w:r>
                  <w:r w:rsidRPr="007D5A45">
                    <w:rPr>
                      <w:rFonts w:ascii="ＭＳ 明朝" w:eastAsia="ＭＳ 明朝" w:hAnsi="ＭＳ 明朝" w:cs="ＭＳ 明朝" w:hint="eastAsia"/>
                      <w:spacing w:val="6"/>
                      <w:kern w:val="0"/>
                      <w:szCs w:val="21"/>
                    </w:rPr>
                    <w:t>年5月9日開催）</w:t>
                  </w:r>
                </w:p>
                <w:p w14:paraId="7119CA70" w14:textId="2F6A5FCA" w:rsidR="00E22904" w:rsidRPr="007D5A45" w:rsidRDefault="00E229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https://www.ihi.co.jp/ir/event/statements_meeting/_cms_conf01/__icsFiles/afieldfile/2023/05/22/GroupManagementPolicy2023_1.pdf</w:t>
                  </w:r>
                </w:p>
                <w:p w14:paraId="5F284979" w14:textId="218C4ACB" w:rsidR="009040C7" w:rsidRPr="007D5A45" w:rsidRDefault="00510B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【記載箇所・ページ】</w:t>
                  </w:r>
                </w:p>
                <w:p w14:paraId="6C3668E3" w14:textId="7905FD58" w:rsidR="009040C7" w:rsidRPr="007D5A45" w:rsidRDefault="009040C7" w:rsidP="009040C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P</w:t>
                  </w:r>
                  <w:r w:rsidR="005F2618" w:rsidRPr="007D5A45">
                    <w:rPr>
                      <w:rFonts w:ascii="ＭＳ 明朝" w:eastAsia="ＭＳ 明朝" w:hAnsi="ＭＳ 明朝" w:cs="ＭＳ 明朝"/>
                      <w:spacing w:val="6"/>
                      <w:kern w:val="0"/>
                      <w:szCs w:val="21"/>
                    </w:rPr>
                    <w:t>14</w:t>
                  </w:r>
                  <w:r w:rsidRPr="007D5A45">
                    <w:rPr>
                      <w:rFonts w:ascii="ＭＳ 明朝" w:eastAsia="ＭＳ 明朝" w:hAnsi="ＭＳ 明朝" w:cs="ＭＳ 明朝" w:hint="eastAsia"/>
                      <w:spacing w:val="6"/>
                      <w:kern w:val="0"/>
                      <w:szCs w:val="21"/>
                    </w:rPr>
                    <w:t>「持続的な高成長を実現する事業の変革」</w:t>
                  </w:r>
                </w:p>
                <w:p w14:paraId="2BFD86E1" w14:textId="4E0D43D7" w:rsidR="00E22904" w:rsidRPr="007D5A45" w:rsidRDefault="009040C7" w:rsidP="00E2290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P21</w:t>
                  </w:r>
                  <w:r w:rsidRPr="007D5A45">
                    <w:rPr>
                      <w:rFonts w:ascii="ＭＳ 明朝" w:eastAsia="ＭＳ 明朝" w:hAnsi="ＭＳ 明朝" w:cs="ＭＳ 明朝" w:hint="eastAsia"/>
                      <w:spacing w:val="6"/>
                      <w:kern w:val="0"/>
                      <w:szCs w:val="21"/>
                    </w:rPr>
                    <w:t>「変革を実現する企業体質」</w:t>
                  </w:r>
                </w:p>
              </w:tc>
            </w:tr>
            <w:tr w:rsidR="00D1302E" w:rsidRPr="007D5A45" w14:paraId="3DE21F82" w14:textId="77777777" w:rsidTr="00F5566D">
              <w:trPr>
                <w:trHeight w:val="697"/>
              </w:trPr>
              <w:tc>
                <w:tcPr>
                  <w:tcW w:w="2600" w:type="dxa"/>
                  <w:shd w:val="clear" w:color="auto" w:fill="auto"/>
                </w:tcPr>
                <w:p w14:paraId="13313238"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376E1047" w:rsidR="00D1302E" w:rsidRPr="007D5A45" w:rsidRDefault="009040C7" w:rsidP="009040C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事業変革への道筋</w:t>
                  </w:r>
                </w:p>
                <w:p w14:paraId="49EF0D68" w14:textId="7C587C1A" w:rsidR="009040C7" w:rsidRPr="007D5A45" w:rsidRDefault="00510BC0" w:rsidP="009040C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ライフサイクルを通じた価値提供</w:t>
                  </w:r>
                </w:p>
                <w:p w14:paraId="68F37A27" w14:textId="7006F1A2" w:rsidR="00510BC0" w:rsidRPr="007D5A45" w:rsidRDefault="00510BC0" w:rsidP="009040C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バリューチェーン全体の構築や価値向上</w:t>
                  </w:r>
                </w:p>
                <w:p w14:paraId="25ACDA94" w14:textId="40217BCD" w:rsidR="009040C7" w:rsidRPr="007D5A45" w:rsidRDefault="009040C7" w:rsidP="009040C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変革を実現する企業体質</w:t>
                  </w:r>
                </w:p>
                <w:p w14:paraId="514E0D2C" w14:textId="7C58CB5A" w:rsidR="009040C7" w:rsidRPr="007D5A45" w:rsidRDefault="009040C7" w:rsidP="009040C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事業・企業体質の変革を成し遂げる変革人財の育成と獲得</w:t>
                  </w:r>
                </w:p>
                <w:p w14:paraId="4553E0C1" w14:textId="398F80D4" w:rsidR="00D1302E" w:rsidRPr="007D5A45" w:rsidRDefault="009040C7" w:rsidP="009040C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事業変革に不可欠となるデジタル基盤の高度化</w:t>
                  </w:r>
                </w:p>
              </w:tc>
            </w:tr>
            <w:tr w:rsidR="00D1302E" w:rsidRPr="007D5A45" w14:paraId="01B21D52" w14:textId="77777777" w:rsidTr="00F5566D">
              <w:trPr>
                <w:trHeight w:val="707"/>
              </w:trPr>
              <w:tc>
                <w:tcPr>
                  <w:tcW w:w="2600" w:type="dxa"/>
                  <w:shd w:val="clear" w:color="auto" w:fill="auto"/>
                </w:tcPr>
                <w:p w14:paraId="26DF9E70"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5F1A1E5" w:rsidR="00D1302E" w:rsidRPr="007D5A45" w:rsidRDefault="007C29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hint="eastAsia"/>
                      <w:sz w:val="22"/>
                      <w:szCs w:val="22"/>
                    </w:rPr>
                    <w:t>グループ経営方針2023は</w:t>
                  </w:r>
                  <w:r w:rsidR="007D5A45" w:rsidRPr="007D5A45">
                    <w:rPr>
                      <w:rFonts w:ascii="ＭＳ 明朝" w:eastAsia="ＭＳ 明朝" w:hAnsi="ＭＳ 明朝" w:cs="ＭＳ 明朝" w:hint="eastAsia"/>
                      <w:spacing w:val="6"/>
                      <w:kern w:val="0"/>
                      <w:szCs w:val="21"/>
                    </w:rPr>
                    <w:t>、</w:t>
                  </w:r>
                  <w:r w:rsidRPr="007D5A45">
                    <w:rPr>
                      <w:rFonts w:hint="eastAsia"/>
                      <w:sz w:val="22"/>
                      <w:szCs w:val="22"/>
                    </w:rPr>
                    <w:t>取締役会の会議に付議され</w:t>
                  </w:r>
                  <w:r w:rsidR="007D5A45" w:rsidRPr="007D5A45">
                    <w:rPr>
                      <w:rFonts w:ascii="ＭＳ 明朝" w:eastAsia="ＭＳ 明朝" w:hAnsi="ＭＳ 明朝" w:cs="ＭＳ 明朝" w:hint="eastAsia"/>
                      <w:spacing w:val="6"/>
                      <w:kern w:val="0"/>
                      <w:szCs w:val="21"/>
                    </w:rPr>
                    <w:t>、</w:t>
                  </w:r>
                  <w:r w:rsidRPr="007D5A45">
                    <w:rPr>
                      <w:rFonts w:hint="eastAsia"/>
                      <w:sz w:val="22"/>
                      <w:szCs w:val="22"/>
                    </w:rPr>
                    <w:t>2023年5月9日に承認</w:t>
                  </w:r>
                </w:p>
              </w:tc>
            </w:tr>
          </w:tbl>
          <w:p w14:paraId="291B8DAF"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7D5A45"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spacing w:val="6"/>
                <w:kern w:val="0"/>
                <w:szCs w:val="21"/>
              </w:rPr>
              <w:t>2</w:t>
            </w:r>
            <w:r w:rsidRPr="007D5A45">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D5A45" w14:paraId="1CB93FF2" w14:textId="77777777" w:rsidTr="0B147DED">
              <w:trPr>
                <w:trHeight w:val="707"/>
              </w:trPr>
              <w:tc>
                <w:tcPr>
                  <w:tcW w:w="2600" w:type="dxa"/>
                  <w:shd w:val="clear" w:color="auto" w:fill="auto"/>
                </w:tcPr>
                <w:p w14:paraId="14883672"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696E3B15" w:rsidR="00D1302E" w:rsidRPr="007D5A45" w:rsidRDefault="002D69D8" w:rsidP="00B964FF">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IHI統合報告書2</w:t>
                  </w:r>
                  <w:r w:rsidRPr="007D5A45">
                    <w:rPr>
                      <w:rFonts w:ascii="ＭＳ 明朝" w:eastAsia="ＭＳ 明朝" w:hAnsi="ＭＳ 明朝" w:cs="ＭＳ 明朝"/>
                      <w:spacing w:val="6"/>
                      <w:kern w:val="0"/>
                      <w:szCs w:val="21"/>
                    </w:rPr>
                    <w:t>023</w:t>
                  </w:r>
                </w:p>
              </w:tc>
            </w:tr>
            <w:tr w:rsidR="00D1302E" w:rsidRPr="007D5A45" w14:paraId="15FFB657" w14:textId="77777777" w:rsidTr="0B147DED">
              <w:trPr>
                <w:trHeight w:val="697"/>
              </w:trPr>
              <w:tc>
                <w:tcPr>
                  <w:tcW w:w="2600" w:type="dxa"/>
                  <w:shd w:val="clear" w:color="auto" w:fill="auto"/>
                </w:tcPr>
                <w:p w14:paraId="09D6FA76"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44DD816D"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002D69D8" w:rsidRPr="007D5A45">
                    <w:rPr>
                      <w:rFonts w:ascii="ＭＳ 明朝" w:eastAsia="ＭＳ 明朝" w:hAnsi="ＭＳ 明朝" w:cs="ＭＳ 明朝" w:hint="eastAsia"/>
                      <w:spacing w:val="6"/>
                      <w:kern w:val="0"/>
                      <w:szCs w:val="21"/>
                    </w:rPr>
                    <w:t>2</w:t>
                  </w:r>
                  <w:r w:rsidR="002D69D8" w:rsidRPr="007D5A45">
                    <w:rPr>
                      <w:rFonts w:ascii="ＭＳ 明朝" w:eastAsia="ＭＳ 明朝" w:hAnsi="ＭＳ 明朝" w:cs="ＭＳ 明朝"/>
                      <w:spacing w:val="6"/>
                      <w:kern w:val="0"/>
                      <w:szCs w:val="21"/>
                    </w:rPr>
                    <w:t>023</w:t>
                  </w:r>
                  <w:r w:rsidRPr="007D5A45">
                    <w:rPr>
                      <w:rFonts w:ascii="ＭＳ 明朝" w:eastAsia="ＭＳ 明朝" w:hAnsi="ＭＳ 明朝" w:cs="ＭＳ 明朝" w:hint="eastAsia"/>
                      <w:spacing w:val="6"/>
                      <w:kern w:val="0"/>
                      <w:szCs w:val="21"/>
                    </w:rPr>
                    <w:t xml:space="preserve">年　　</w:t>
                  </w:r>
                  <w:r w:rsidR="002D69D8" w:rsidRPr="007D5A45">
                    <w:rPr>
                      <w:rFonts w:ascii="ＭＳ 明朝" w:eastAsia="ＭＳ 明朝" w:hAnsi="ＭＳ 明朝" w:cs="ＭＳ 明朝" w:hint="eastAsia"/>
                      <w:spacing w:val="6"/>
                      <w:kern w:val="0"/>
                      <w:szCs w:val="21"/>
                    </w:rPr>
                    <w:t>9</w:t>
                  </w:r>
                  <w:r w:rsidRPr="007D5A45">
                    <w:rPr>
                      <w:rFonts w:ascii="ＭＳ 明朝" w:eastAsia="ＭＳ 明朝" w:hAnsi="ＭＳ 明朝" w:cs="ＭＳ 明朝" w:hint="eastAsia"/>
                      <w:spacing w:val="6"/>
                      <w:kern w:val="0"/>
                      <w:szCs w:val="21"/>
                    </w:rPr>
                    <w:t xml:space="preserve">月　　</w:t>
                  </w:r>
                  <w:r w:rsidR="002D69D8" w:rsidRPr="007D5A45">
                    <w:rPr>
                      <w:rFonts w:ascii="ＭＳ 明朝" w:eastAsia="ＭＳ 明朝" w:hAnsi="ＭＳ 明朝" w:cs="ＭＳ 明朝" w:hint="eastAsia"/>
                      <w:spacing w:val="6"/>
                      <w:kern w:val="0"/>
                      <w:szCs w:val="21"/>
                    </w:rPr>
                    <w:t>2</w:t>
                  </w:r>
                  <w:r w:rsidR="002D69D8" w:rsidRPr="007D5A45">
                    <w:rPr>
                      <w:rFonts w:ascii="ＭＳ 明朝" w:eastAsia="ＭＳ 明朝" w:hAnsi="ＭＳ 明朝" w:cs="ＭＳ 明朝"/>
                      <w:spacing w:val="6"/>
                      <w:kern w:val="0"/>
                      <w:szCs w:val="21"/>
                    </w:rPr>
                    <w:t>9</w:t>
                  </w:r>
                  <w:r w:rsidRPr="007D5A45">
                    <w:rPr>
                      <w:rFonts w:ascii="ＭＳ 明朝" w:eastAsia="ＭＳ 明朝" w:hAnsi="ＭＳ 明朝" w:cs="ＭＳ 明朝" w:hint="eastAsia"/>
                      <w:spacing w:val="6"/>
                      <w:kern w:val="0"/>
                      <w:szCs w:val="21"/>
                    </w:rPr>
                    <w:t>日</w:t>
                  </w:r>
                </w:p>
              </w:tc>
            </w:tr>
            <w:tr w:rsidR="00D1302E" w:rsidRPr="007D5A45" w14:paraId="2A2A0EB3" w14:textId="77777777" w:rsidTr="0B147DED">
              <w:trPr>
                <w:trHeight w:val="707"/>
              </w:trPr>
              <w:tc>
                <w:tcPr>
                  <w:tcW w:w="2600" w:type="dxa"/>
                  <w:shd w:val="clear" w:color="auto" w:fill="auto"/>
                </w:tcPr>
                <w:p w14:paraId="0E02E846"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55F448" w14:textId="77777777" w:rsidR="002D69D8" w:rsidRPr="007D5A45" w:rsidRDefault="002D69D8" w:rsidP="002D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【公開方法】</w:t>
                  </w:r>
                </w:p>
                <w:p w14:paraId="087BD024" w14:textId="2A86C50D" w:rsidR="002D69D8" w:rsidRPr="007D5A45" w:rsidRDefault="002D69D8" w:rsidP="002D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ホームページに掲載</w:t>
                  </w:r>
                </w:p>
                <w:p w14:paraId="3ECF6579" w14:textId="4A06F899" w:rsidR="002D69D8" w:rsidRPr="007D5A45" w:rsidRDefault="002D69D8" w:rsidP="002D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【公表場所】</w:t>
                  </w:r>
                </w:p>
                <w:p w14:paraId="35749964" w14:textId="77777777" w:rsidR="002D69D8" w:rsidRPr="007D5A45" w:rsidRDefault="002D69D8" w:rsidP="002D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ホームページ</w:t>
                  </w:r>
                </w:p>
                <w:p w14:paraId="7531D007" w14:textId="77777777" w:rsidR="002D69D8" w:rsidRPr="007D5A45" w:rsidRDefault="002D69D8" w:rsidP="002D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T</w:t>
                  </w:r>
                  <w:r w:rsidRPr="007D5A45">
                    <w:rPr>
                      <w:rFonts w:ascii="ＭＳ 明朝" w:eastAsia="ＭＳ 明朝" w:hAnsi="ＭＳ 明朝" w:cs="ＭＳ 明朝"/>
                      <w:spacing w:val="6"/>
                      <w:kern w:val="0"/>
                      <w:szCs w:val="21"/>
                    </w:rPr>
                    <w:t>OP</w:t>
                  </w:r>
                  <w:r w:rsidRPr="007D5A45">
                    <w:rPr>
                      <w:rFonts w:ascii="ＭＳ 明朝" w:eastAsia="ＭＳ 明朝" w:hAnsi="ＭＳ 明朝" w:cs="ＭＳ 明朝" w:hint="eastAsia"/>
                      <w:spacing w:val="6"/>
                      <w:kern w:val="0"/>
                      <w:szCs w:val="21"/>
                    </w:rPr>
                    <w:t>＞株主・投資家情報＞IR資料室＞統合報告書＞バックナンバー＞2</w:t>
                  </w:r>
                  <w:r w:rsidRPr="007D5A45">
                    <w:rPr>
                      <w:rFonts w:ascii="ＭＳ 明朝" w:eastAsia="ＭＳ 明朝" w:hAnsi="ＭＳ 明朝" w:cs="ＭＳ 明朝"/>
                      <w:spacing w:val="6"/>
                      <w:kern w:val="0"/>
                      <w:szCs w:val="21"/>
                    </w:rPr>
                    <w:t>023</w:t>
                  </w:r>
                  <w:r w:rsidRPr="007D5A45">
                    <w:rPr>
                      <w:rFonts w:ascii="ＭＳ 明朝" w:eastAsia="ＭＳ 明朝" w:hAnsi="ＭＳ 明朝" w:cs="ＭＳ 明朝" w:hint="eastAsia"/>
                      <w:spacing w:val="6"/>
                      <w:kern w:val="0"/>
                      <w:szCs w:val="21"/>
                    </w:rPr>
                    <w:t>年度</w:t>
                  </w:r>
                </w:p>
                <w:p w14:paraId="552D6147" w14:textId="05A84F77" w:rsidR="002D69D8" w:rsidRPr="007D5A45" w:rsidRDefault="00E22904" w:rsidP="002D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https://www.ihi.co.jp/ir/library/annual/pdf/integrated2023_all.pdf</w:t>
                  </w:r>
                </w:p>
                <w:p w14:paraId="48F9B35D" w14:textId="77777777" w:rsidR="002D69D8" w:rsidRPr="007D5A45" w:rsidRDefault="002D69D8" w:rsidP="002D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【記載箇所・ページ】</w:t>
                  </w:r>
                </w:p>
                <w:p w14:paraId="1FE4DE1F" w14:textId="4F2C7821" w:rsidR="00D1302E" w:rsidRPr="007D5A45" w:rsidRDefault="002D69D8"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P5</w:t>
                  </w:r>
                  <w:r w:rsidRPr="007D5A45">
                    <w:rPr>
                      <w:rFonts w:ascii="ＭＳ 明朝" w:eastAsia="ＭＳ 明朝" w:hAnsi="ＭＳ 明朝" w:cs="ＭＳ 明朝"/>
                      <w:spacing w:val="6"/>
                      <w:kern w:val="0"/>
                      <w:szCs w:val="21"/>
                    </w:rPr>
                    <w:t>1</w:t>
                  </w:r>
                  <w:r w:rsidR="007D5A45">
                    <w:rPr>
                      <w:rFonts w:ascii="ＭＳ 明朝" w:eastAsia="ＭＳ 明朝" w:hAnsi="ＭＳ 明朝" w:cs="ＭＳ 明朝"/>
                      <w:spacing w:val="6"/>
                      <w:kern w:val="0"/>
                      <w:szCs w:val="21"/>
                    </w:rPr>
                    <w:t>、</w:t>
                  </w:r>
                  <w:r w:rsidRPr="007D5A45">
                    <w:rPr>
                      <w:rFonts w:ascii="ＭＳ 明朝" w:eastAsia="ＭＳ 明朝" w:hAnsi="ＭＳ 明朝" w:cs="ＭＳ 明朝"/>
                      <w:spacing w:val="6"/>
                      <w:kern w:val="0"/>
                      <w:szCs w:val="21"/>
                    </w:rPr>
                    <w:t>52</w:t>
                  </w:r>
                  <w:r w:rsidRPr="007D5A45">
                    <w:rPr>
                      <w:rFonts w:ascii="ＭＳ 明朝" w:eastAsia="ＭＳ 明朝" w:hAnsi="ＭＳ 明朝" w:cs="ＭＳ 明朝" w:hint="eastAsia"/>
                      <w:spacing w:val="6"/>
                      <w:kern w:val="0"/>
                      <w:szCs w:val="21"/>
                    </w:rPr>
                    <w:t>「DX戦略」</w:t>
                  </w:r>
                </w:p>
              </w:tc>
            </w:tr>
            <w:tr w:rsidR="00D1302E" w:rsidRPr="007D5A45" w14:paraId="640E83AB" w14:textId="77777777" w:rsidTr="0B147DED">
              <w:trPr>
                <w:trHeight w:val="353"/>
              </w:trPr>
              <w:tc>
                <w:tcPr>
                  <w:tcW w:w="2600" w:type="dxa"/>
                  <w:shd w:val="clear" w:color="auto" w:fill="auto"/>
                </w:tcPr>
                <w:p w14:paraId="2A82AECA"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720DCB28" w:rsidR="00D1302E" w:rsidRPr="007D5A45" w:rsidRDefault="00E0391E" w:rsidP="00E039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【事業別のDX戦略】</w:t>
                  </w:r>
                </w:p>
                <w:p w14:paraId="57FB5ED6" w14:textId="45E27E65" w:rsidR="00E0391E" w:rsidRPr="007D5A45" w:rsidRDefault="00E0391E" w:rsidP="00E0391E">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t>成長事業：航空エンジン・ロケット分野</w:t>
                  </w:r>
                </w:p>
                <w:p w14:paraId="72BAC10E" w14:textId="77777777" w:rsidR="00B964FF" w:rsidRPr="007D5A45" w:rsidRDefault="00B964FF" w:rsidP="00B964F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Fit to Standardアプローチ</w:t>
                  </w:r>
                </w:p>
                <w:p w14:paraId="018D28CE" w14:textId="77777777" w:rsidR="00B964FF" w:rsidRPr="007D5A45" w:rsidRDefault="00B964FF" w:rsidP="00B964F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デジタル基盤の強靭化、生産効率改革、開発プロセス改革、業務構造改革、カーボンニュートラルの推進</w:t>
                  </w:r>
                </w:p>
                <w:p w14:paraId="6CE29072" w14:textId="7C6FCCA8" w:rsidR="00E0391E" w:rsidRPr="007D5A45" w:rsidRDefault="00B964FF" w:rsidP="00B964F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デジタルスレッドの完成</w:t>
                  </w:r>
                </w:p>
                <w:p w14:paraId="4BC4205F" w14:textId="3BDFACCC" w:rsidR="00E0391E" w:rsidRPr="007D5A45" w:rsidRDefault="00E0391E" w:rsidP="00E0391E">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t>育成事業：クリーンエネルギー分野</w:t>
                  </w:r>
                </w:p>
                <w:p w14:paraId="5F55AC57" w14:textId="77777777" w:rsidR="00B964FF" w:rsidRPr="007D5A45" w:rsidRDefault="00B964FF" w:rsidP="00B964FF">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新たな事業創出の展開</w:t>
                  </w:r>
                </w:p>
                <w:p w14:paraId="74C1613D" w14:textId="77777777" w:rsidR="00B964FF" w:rsidRPr="007D5A45" w:rsidRDefault="00B964FF" w:rsidP="00B964FF">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アンモニアバリューチェーンの構築とデジタル技術の活用</w:t>
                  </w:r>
                </w:p>
                <w:p w14:paraId="089459A7" w14:textId="58FEFAC7" w:rsidR="00E0391E" w:rsidRPr="007D5A45" w:rsidRDefault="00B964FF" w:rsidP="00B964FF">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効率的なアンモニア製造方法の確</w:t>
                  </w:r>
                  <w:r w:rsidR="00E0391E" w:rsidRPr="007D5A45">
                    <w:rPr>
                      <w:rFonts w:ascii="ＭＳ 明朝" w:eastAsia="ＭＳ 明朝" w:hAnsi="ＭＳ 明朝" w:cs="ＭＳ 明朝" w:hint="eastAsia"/>
                      <w:spacing w:val="6"/>
                      <w:kern w:val="0"/>
                      <w:szCs w:val="21"/>
                    </w:rPr>
                    <w:t>立</w:t>
                  </w:r>
                </w:p>
                <w:p w14:paraId="59EB3EAC" w14:textId="5DA5A488" w:rsidR="00E0391E" w:rsidRPr="007D5A45" w:rsidRDefault="00E0391E" w:rsidP="00E0391E">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t>中核事業：エネ・産汎・社基分野</w:t>
                  </w:r>
                </w:p>
                <w:p w14:paraId="145BA7C9" w14:textId="334FD506" w:rsidR="00CC5FA0" w:rsidRPr="007D5A45" w:rsidRDefault="00CC5FA0" w:rsidP="00CC5FA0">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D5A45">
                    <w:rPr>
                      <w:rFonts w:ascii="ＭＳ 明朝" w:eastAsia="ＭＳ 明朝" w:hAnsi="ＭＳ 明朝" w:cs="ＭＳ 明朝" w:hint="eastAsia"/>
                      <w:spacing w:val="6"/>
                      <w:kern w:val="0"/>
                    </w:rPr>
                    <w:t>LCBの深化と進化に向けたデジタル技術の活用</w:t>
                  </w:r>
                </w:p>
                <w:p w14:paraId="5FCBD1F4" w14:textId="77777777" w:rsidR="00CC5FA0" w:rsidRPr="007D5A45" w:rsidRDefault="00CC5FA0" w:rsidP="00CC5FA0">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D5A45">
                    <w:rPr>
                      <w:rFonts w:ascii="ＭＳ 明朝" w:eastAsia="ＭＳ 明朝" w:hAnsi="ＭＳ 明朝" w:cs="ＭＳ 明朝" w:hint="eastAsia"/>
                      <w:spacing w:val="6"/>
                      <w:kern w:val="0"/>
                    </w:rPr>
                    <w:t>お客さま・パートナーとのデータ連携によるライフサイクルを通じた課題解決の実現</w:t>
                  </w:r>
                </w:p>
                <w:p w14:paraId="1CB642A6" w14:textId="2A17C705" w:rsidR="00CC5FA0" w:rsidRPr="007D5A45" w:rsidRDefault="00CC5FA0" w:rsidP="00CC5FA0">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D5A45">
                    <w:rPr>
                      <w:rFonts w:ascii="ＭＳ 明朝" w:eastAsia="ＭＳ 明朝" w:hAnsi="ＭＳ 明朝" w:cs="ＭＳ 明朝" w:hint="eastAsia"/>
                      <w:spacing w:val="6"/>
                      <w:kern w:val="0"/>
                    </w:rPr>
                    <w:t>業務プロセス改革による製品・サービスの開発・供給スピードの向上</w:t>
                  </w:r>
                </w:p>
                <w:p w14:paraId="1CD909FE" w14:textId="1ACF8B81" w:rsidR="00E0391E" w:rsidRPr="007D5A45" w:rsidRDefault="00E0391E" w:rsidP="00E039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【本社機能におけるDX戦略】</w:t>
                  </w:r>
                </w:p>
                <w:p w14:paraId="60FCFA82" w14:textId="3B513021" w:rsidR="00E0391E" w:rsidRPr="007D5A45" w:rsidRDefault="00E0391E" w:rsidP="00E0391E">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hint="eastAsia"/>
                    </w:rPr>
                    <w:t>財務DX</w:t>
                  </w:r>
                </w:p>
                <w:p w14:paraId="6BBEF22A" w14:textId="77777777" w:rsidR="00B964FF" w:rsidRPr="007D5A45" w:rsidRDefault="00B964FF" w:rsidP="00B964F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業務の効率化と高度化</w:t>
                  </w:r>
                </w:p>
                <w:p w14:paraId="175D3490" w14:textId="77777777" w:rsidR="00B964FF" w:rsidRPr="007D5A45" w:rsidRDefault="00B964FF" w:rsidP="00B964F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財務・業績に関わる業務プロセスの再構築</w:t>
                  </w:r>
                </w:p>
                <w:p w14:paraId="3091B40B" w14:textId="62E50133" w:rsidR="00E0391E" w:rsidRPr="007D5A45" w:rsidRDefault="00B964FF" w:rsidP="00B964F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効果的なデータ収集・蓄積・活用の仕組みづくり</w:t>
                  </w:r>
                </w:p>
                <w:p w14:paraId="659860D8" w14:textId="4319A784" w:rsidR="00E0391E" w:rsidRPr="007D5A45" w:rsidRDefault="00E0391E" w:rsidP="00E0391E">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hint="eastAsia"/>
                    </w:rPr>
                    <w:t>人事DX</w:t>
                  </w:r>
                </w:p>
                <w:p w14:paraId="498B7ED4" w14:textId="77777777" w:rsidR="00B964FF" w:rsidRPr="007D5A45" w:rsidRDefault="00B964FF" w:rsidP="00B964F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変革人財の育成・獲得</w:t>
                  </w:r>
                </w:p>
                <w:p w14:paraId="0848987C" w14:textId="2814BC5A" w:rsidR="00D1302E" w:rsidRPr="007D5A45" w:rsidRDefault="00B964FF" w:rsidP="00B964F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タレントマネジメントシステムの構築</w:t>
                  </w:r>
                </w:p>
              </w:tc>
            </w:tr>
            <w:tr w:rsidR="00D1302E" w:rsidRPr="007D5A45" w14:paraId="20047B99" w14:textId="77777777" w:rsidTr="0B147DED">
              <w:trPr>
                <w:trHeight w:val="697"/>
              </w:trPr>
              <w:tc>
                <w:tcPr>
                  <w:tcW w:w="2600" w:type="dxa"/>
                  <w:shd w:val="clear" w:color="auto" w:fill="auto"/>
                </w:tcPr>
                <w:p w14:paraId="1BDE20EC"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52A681F" w:rsidR="00D1302E" w:rsidRPr="007D5A45" w:rsidRDefault="002D69D8" w:rsidP="00506CF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7D5A45">
                    <w:rPr>
                      <w:rFonts w:ascii="Century" w:eastAsia="ＭＳ 明朝" w:cs="ＭＳ 明朝" w:hint="eastAsia"/>
                      <w:spacing w:val="6"/>
                      <w:kern w:val="0"/>
                      <w:szCs w:val="21"/>
                    </w:rPr>
                    <w:t>統合報告書は</w:t>
                  </w:r>
                  <w:r w:rsidR="00506CF7" w:rsidRPr="007D5A45">
                    <w:rPr>
                      <w:rFonts w:ascii="Century" w:eastAsia="ＭＳ 明朝" w:cs="ＭＳ 明朝" w:hint="eastAsia"/>
                      <w:spacing w:val="6"/>
                      <w:kern w:val="0"/>
                      <w:szCs w:val="21"/>
                    </w:rPr>
                    <w:t>当社取締役会で承認された方針に基づき作成された公表媒体。</w:t>
                  </w:r>
                </w:p>
              </w:tc>
            </w:tr>
          </w:tbl>
          <w:p w14:paraId="67065321"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D5A45" w14:paraId="0F1EA1FD" w14:textId="77777777" w:rsidTr="5F7BAFCD">
              <w:trPr>
                <w:trHeight w:val="707"/>
              </w:trPr>
              <w:tc>
                <w:tcPr>
                  <w:tcW w:w="2600" w:type="dxa"/>
                  <w:shd w:val="clear" w:color="auto" w:fill="auto"/>
                </w:tcPr>
                <w:p w14:paraId="125C712C"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E69D64" w14:textId="5CBF1261" w:rsidR="00ED7970" w:rsidRPr="007D5A45" w:rsidRDefault="00ED79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【組織づくり】</w:t>
                  </w:r>
                </w:p>
                <w:p w14:paraId="7F6E5C5A" w14:textId="7C24B2A7" w:rsidR="00D1302E" w:rsidRPr="007D5A45" w:rsidRDefault="00A319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統合報告書2</w:t>
                  </w:r>
                  <w:r w:rsidRPr="007D5A45">
                    <w:rPr>
                      <w:rFonts w:ascii="ＭＳ 明朝" w:eastAsia="ＭＳ 明朝" w:hAnsi="ＭＳ 明朝" w:cs="ＭＳ 明朝"/>
                      <w:spacing w:val="6"/>
                      <w:kern w:val="0"/>
                      <w:szCs w:val="21"/>
                    </w:rPr>
                    <w:t>023</w:t>
                  </w:r>
                </w:p>
                <w:p w14:paraId="57DE0916" w14:textId="1E2D2C53" w:rsidR="00D1302E" w:rsidRPr="007D5A45" w:rsidRDefault="00A3196C" w:rsidP="00A3196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P</w:t>
                  </w:r>
                  <w:r w:rsidRPr="007D5A45">
                    <w:rPr>
                      <w:rFonts w:ascii="ＭＳ 明朝" w:eastAsia="ＭＳ 明朝" w:hAnsi="ＭＳ 明朝" w:cs="ＭＳ 明朝"/>
                      <w:spacing w:val="6"/>
                      <w:kern w:val="0"/>
                      <w:szCs w:val="21"/>
                    </w:rPr>
                    <w:t>63</w:t>
                  </w:r>
                  <w:r w:rsidR="007D5A45">
                    <w:rPr>
                      <w:rFonts w:ascii="ＭＳ 明朝" w:eastAsia="ＭＳ 明朝" w:hAnsi="ＭＳ 明朝" w:cs="ＭＳ 明朝"/>
                      <w:spacing w:val="6"/>
                      <w:kern w:val="0"/>
                      <w:szCs w:val="21"/>
                    </w:rPr>
                    <w:t>、</w:t>
                  </w:r>
                  <w:r w:rsidRPr="007D5A45">
                    <w:rPr>
                      <w:rFonts w:ascii="ＭＳ 明朝" w:eastAsia="ＭＳ 明朝" w:hAnsi="ＭＳ 明朝" w:cs="ＭＳ 明朝"/>
                      <w:spacing w:val="6"/>
                      <w:kern w:val="0"/>
                      <w:szCs w:val="21"/>
                    </w:rPr>
                    <w:t>64</w:t>
                  </w:r>
                  <w:r w:rsidRPr="007D5A45">
                    <w:rPr>
                      <w:rFonts w:ascii="ＭＳ 明朝" w:eastAsia="ＭＳ 明朝" w:hAnsi="ＭＳ 明朝" w:cs="ＭＳ 明朝" w:hint="eastAsia"/>
                      <w:spacing w:val="6"/>
                      <w:kern w:val="0"/>
                      <w:szCs w:val="21"/>
                    </w:rPr>
                    <w:t>「サスティナビリティ・ガバナンス」</w:t>
                  </w:r>
                </w:p>
                <w:p w14:paraId="4FDAABA2" w14:textId="77777777" w:rsidR="00ED7970" w:rsidRPr="007D5A45" w:rsidRDefault="00ED7970" w:rsidP="00ED7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【デジタル人材の育成・確保】</w:t>
                  </w:r>
                </w:p>
                <w:p w14:paraId="4C0B8711" w14:textId="77777777" w:rsidR="00ED7970" w:rsidRPr="007D5A45" w:rsidRDefault="00ED7970" w:rsidP="00ED7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統合報告書2</w:t>
                  </w:r>
                  <w:r w:rsidRPr="007D5A45">
                    <w:rPr>
                      <w:rFonts w:ascii="ＭＳ 明朝" w:eastAsia="ＭＳ 明朝" w:hAnsi="ＭＳ 明朝" w:cs="ＭＳ 明朝"/>
                      <w:spacing w:val="6"/>
                      <w:kern w:val="0"/>
                      <w:szCs w:val="21"/>
                    </w:rPr>
                    <w:t>023</w:t>
                  </w:r>
                </w:p>
                <w:p w14:paraId="47D9F1D0" w14:textId="0EFEA30F" w:rsidR="00ED7970" w:rsidRPr="007D5A45" w:rsidRDefault="00ED7970" w:rsidP="00ED7970">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D5A45">
                    <w:rPr>
                      <w:rFonts w:ascii="ＭＳ 明朝" w:hAnsi="ＭＳ 明朝" w:cs="ＭＳ 明朝" w:hint="eastAsia"/>
                      <w:spacing w:val="6"/>
                      <w:kern w:val="0"/>
                      <w:szCs w:val="21"/>
                    </w:rPr>
                    <w:t>P</w:t>
                  </w:r>
                  <w:r w:rsidRPr="007D5A45">
                    <w:rPr>
                      <w:rFonts w:ascii="ＭＳ 明朝" w:hAnsi="ＭＳ 明朝" w:cs="ＭＳ 明朝"/>
                      <w:spacing w:val="6"/>
                      <w:kern w:val="0"/>
                      <w:szCs w:val="21"/>
                    </w:rPr>
                    <w:t>51</w:t>
                  </w:r>
                  <w:r w:rsidR="007D5A45">
                    <w:rPr>
                      <w:rFonts w:ascii="ＭＳ 明朝" w:hAnsi="ＭＳ 明朝" w:cs="ＭＳ 明朝"/>
                      <w:spacing w:val="6"/>
                      <w:kern w:val="0"/>
                      <w:szCs w:val="21"/>
                    </w:rPr>
                    <w:t>、</w:t>
                  </w:r>
                  <w:r w:rsidRPr="007D5A45">
                    <w:rPr>
                      <w:rFonts w:ascii="ＭＳ 明朝" w:hAnsi="ＭＳ 明朝" w:cs="ＭＳ 明朝"/>
                      <w:spacing w:val="6"/>
                      <w:kern w:val="0"/>
                      <w:szCs w:val="21"/>
                    </w:rPr>
                    <w:t>52</w:t>
                  </w:r>
                  <w:r w:rsidRPr="007D5A45">
                    <w:rPr>
                      <w:rFonts w:ascii="ＭＳ 明朝" w:hAnsi="ＭＳ 明朝" w:cs="ＭＳ 明朝" w:hint="eastAsia"/>
                      <w:spacing w:val="6"/>
                      <w:kern w:val="0"/>
                      <w:szCs w:val="21"/>
                    </w:rPr>
                    <w:t>「DX戦略」</w:t>
                  </w:r>
                </w:p>
              </w:tc>
            </w:tr>
            <w:tr w:rsidR="00D1302E" w:rsidRPr="007D5A45" w14:paraId="5040428A" w14:textId="77777777" w:rsidTr="5F7BAFCD">
              <w:trPr>
                <w:trHeight w:val="697"/>
              </w:trPr>
              <w:tc>
                <w:tcPr>
                  <w:tcW w:w="2600" w:type="dxa"/>
                  <w:shd w:val="clear" w:color="auto" w:fill="auto"/>
                </w:tcPr>
                <w:p w14:paraId="25393031"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記載内容抜粋</w:t>
                  </w:r>
                </w:p>
              </w:tc>
              <w:tc>
                <w:tcPr>
                  <w:tcW w:w="5890" w:type="dxa"/>
                  <w:shd w:val="clear" w:color="auto" w:fill="auto"/>
                </w:tcPr>
                <w:p w14:paraId="0A33FDED" w14:textId="39502081" w:rsidR="005F2618" w:rsidRPr="007D5A45" w:rsidRDefault="005F2618" w:rsidP="00AD7A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D5A45">
                    <w:rPr>
                      <w:rFonts w:ascii="ＭＳ 明朝" w:eastAsia="ＭＳ 明朝" w:hAnsi="ＭＳ 明朝" w:cs="ＭＳ 明朝" w:hint="eastAsia"/>
                      <w:spacing w:val="6"/>
                      <w:kern w:val="0"/>
                    </w:rPr>
                    <w:t>【組織づくり】</w:t>
                  </w:r>
                </w:p>
                <w:p w14:paraId="3DE2D833" w14:textId="5E9A05D9" w:rsidR="00AD7A4B" w:rsidRPr="007D5A45" w:rsidRDefault="00AD7A4B" w:rsidP="00AD7A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D5A45">
                    <w:rPr>
                      <w:rFonts w:ascii="ＭＳ 明朝" w:eastAsia="ＭＳ 明朝" w:hAnsi="ＭＳ 明朝" w:cs="ＭＳ 明朝"/>
                      <w:spacing w:val="6"/>
                      <w:kern w:val="0"/>
                    </w:rPr>
                    <w:t>全社にまたがる</w:t>
                  </w:r>
                  <w:r w:rsidRPr="007D5A45">
                    <w:rPr>
                      <w:rFonts w:ascii="ＭＳ 明朝" w:eastAsia="ＭＳ 明朝" w:hAnsi="ＭＳ 明朝" w:cs="ＭＳ 明朝" w:hint="eastAsia"/>
                      <w:spacing w:val="6"/>
                      <w:kern w:val="0"/>
                      <w:szCs w:val="21"/>
                    </w:rPr>
                    <w:t>課題については</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適宜</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全社委員会を設置することで</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委員会で審議・決定した方針が各部門の具体的な施策に反映される体制にしています。</w:t>
                  </w:r>
                </w:p>
                <w:p w14:paraId="73DF7574" w14:textId="53985CBF" w:rsidR="00AD7A4B" w:rsidRPr="007D5A45" w:rsidRDefault="00AD7A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これら会議や委員会における議論のうち</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経営上の重要な意思決定に関わるものについては</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経営執行における意思決定機関である経営会議での審議を経て</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取締役会に付議しています。</w:t>
                  </w:r>
                </w:p>
                <w:p w14:paraId="40E2C758" w14:textId="77777777" w:rsidR="00CC5FA0" w:rsidRPr="007D5A45" w:rsidRDefault="00CC5F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※DX推進委員会もここに含まれます。</w:t>
                  </w:r>
                </w:p>
                <w:p w14:paraId="210B8CD6" w14:textId="77777777" w:rsidR="005F2618" w:rsidRPr="007D5A45" w:rsidRDefault="005F261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【デジタル人材の育成・確保】</w:t>
                  </w:r>
                </w:p>
                <w:p w14:paraId="12D952A5" w14:textId="19893B1C" w:rsidR="005F2618" w:rsidRPr="007D5A45" w:rsidRDefault="005F2618" w:rsidP="005F2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・DXおよびデジタル人財の育成・強化</w:t>
                  </w:r>
                </w:p>
                <w:p w14:paraId="310CB9CA" w14:textId="383560DB" w:rsidR="005F2618" w:rsidRPr="007D5A45" w:rsidRDefault="005F2618" w:rsidP="005F2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社会課題やお客さま価値を理解し</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ビジネスモデルや業務プロセスそのものを</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デジタル技術を駆使して変革するためには</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DXを理解して変革できる人財（DX人財）とそれをAI/データ分析や情報セキュリティ</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ICTなどのデジタル技術で支える人財（デジタル人財）が不可欠です。DX人財の育成としては</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IHIアカデミーの経営・専門人財育成プログラムと連動しながら</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IHIグループ全社員に対して</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職務に応じた教育を実施します。また</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外部採用も積極的に行なう方針です。</w:t>
                  </w:r>
                </w:p>
              </w:tc>
            </w:tr>
          </w:tbl>
          <w:p w14:paraId="4C457EE6"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D5A45" w14:paraId="7D056D5B" w14:textId="77777777" w:rsidTr="00F5566D">
              <w:trPr>
                <w:trHeight w:val="707"/>
              </w:trPr>
              <w:tc>
                <w:tcPr>
                  <w:tcW w:w="2600" w:type="dxa"/>
                  <w:shd w:val="clear" w:color="auto" w:fill="auto"/>
                </w:tcPr>
                <w:p w14:paraId="35DC78DD"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C86193" w14:textId="688720F7" w:rsidR="00AD7A4B" w:rsidRPr="007D5A45" w:rsidRDefault="00AD7A4B" w:rsidP="00AD7A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IHI統合報告書2</w:t>
                  </w:r>
                  <w:r w:rsidRPr="007D5A45">
                    <w:rPr>
                      <w:rFonts w:ascii="ＭＳ 明朝" w:eastAsia="ＭＳ 明朝" w:hAnsi="ＭＳ 明朝" w:cs="ＭＳ 明朝"/>
                      <w:spacing w:val="6"/>
                      <w:kern w:val="0"/>
                      <w:szCs w:val="21"/>
                    </w:rPr>
                    <w:t>023</w:t>
                  </w:r>
                </w:p>
                <w:p w14:paraId="603C1BDA" w14:textId="69795545" w:rsidR="00D1302E" w:rsidRPr="007D5A45" w:rsidRDefault="00AD7A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P5</w:t>
                  </w:r>
                  <w:r w:rsidRPr="007D5A45">
                    <w:rPr>
                      <w:rFonts w:ascii="ＭＳ 明朝" w:eastAsia="ＭＳ 明朝" w:hAnsi="ＭＳ 明朝" w:cs="ＭＳ 明朝"/>
                      <w:spacing w:val="6"/>
                      <w:kern w:val="0"/>
                      <w:szCs w:val="21"/>
                    </w:rPr>
                    <w:t>1</w:t>
                  </w:r>
                  <w:r w:rsidR="007D5A45">
                    <w:rPr>
                      <w:rFonts w:ascii="ＭＳ 明朝" w:eastAsia="ＭＳ 明朝" w:hAnsi="ＭＳ 明朝" w:cs="ＭＳ 明朝"/>
                      <w:spacing w:val="6"/>
                      <w:kern w:val="0"/>
                      <w:szCs w:val="21"/>
                    </w:rPr>
                    <w:t>、</w:t>
                  </w:r>
                  <w:r w:rsidRPr="007D5A45">
                    <w:rPr>
                      <w:rFonts w:ascii="ＭＳ 明朝" w:eastAsia="ＭＳ 明朝" w:hAnsi="ＭＳ 明朝" w:cs="ＭＳ 明朝"/>
                      <w:spacing w:val="6"/>
                      <w:kern w:val="0"/>
                      <w:szCs w:val="21"/>
                    </w:rPr>
                    <w:t>52</w:t>
                  </w:r>
                  <w:r w:rsidRPr="007D5A45">
                    <w:rPr>
                      <w:rFonts w:ascii="ＭＳ 明朝" w:eastAsia="ＭＳ 明朝" w:hAnsi="ＭＳ 明朝" w:cs="ＭＳ 明朝" w:hint="eastAsia"/>
                      <w:spacing w:val="6"/>
                      <w:kern w:val="0"/>
                      <w:szCs w:val="21"/>
                    </w:rPr>
                    <w:t>「DX戦略」</w:t>
                  </w:r>
                </w:p>
              </w:tc>
            </w:tr>
            <w:tr w:rsidR="00D1302E" w:rsidRPr="007D5A45" w14:paraId="7479E3C3" w14:textId="77777777" w:rsidTr="00F5566D">
              <w:trPr>
                <w:trHeight w:val="697"/>
              </w:trPr>
              <w:tc>
                <w:tcPr>
                  <w:tcW w:w="2600" w:type="dxa"/>
                  <w:shd w:val="clear" w:color="auto" w:fill="auto"/>
                </w:tcPr>
                <w:p w14:paraId="5441433A"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記載内容抜粋</w:t>
                  </w:r>
                </w:p>
              </w:tc>
              <w:tc>
                <w:tcPr>
                  <w:tcW w:w="5890" w:type="dxa"/>
                  <w:shd w:val="clear" w:color="auto" w:fill="auto"/>
                </w:tcPr>
                <w:p w14:paraId="15BEAC6C" w14:textId="77777777" w:rsidR="00AD7A4B" w:rsidRPr="007D5A45" w:rsidRDefault="00AD7A4B" w:rsidP="00AD7A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(2)データマネジメント基盤の構築</w:t>
                  </w:r>
                </w:p>
                <w:p w14:paraId="7B1BCC4F" w14:textId="4E94102F" w:rsidR="00D1302E" w:rsidRPr="007D5A45" w:rsidRDefault="00AD7A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データガバナンスを確立した上で</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SBUや事業領域の枠を超えた全社共通で利用可能なデータやツールを束ねたデータマネジメント基盤を構築し</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さらなる高度化を図ります。財務</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人事</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業務プロセスから発生するインターナルのデータ</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お客さまの当社／他社設備データなどのエクスターナルのデータ</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各現場のアプリケーションツール等を収集・蓄積して再利用可能とします。</w:t>
                  </w:r>
                </w:p>
              </w:tc>
            </w:tr>
          </w:tbl>
          <w:p w14:paraId="0323B3CB"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7D5A45"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 xml:space="preserve">(3) </w:t>
            </w:r>
            <w:r w:rsidRPr="007D5A45">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0B56" w:rsidRPr="007D5A45" w14:paraId="48690733" w14:textId="77777777" w:rsidTr="00F5566D">
              <w:trPr>
                <w:trHeight w:val="707"/>
              </w:trPr>
              <w:tc>
                <w:tcPr>
                  <w:tcW w:w="2600" w:type="dxa"/>
                  <w:shd w:val="clear" w:color="auto" w:fill="auto"/>
                </w:tcPr>
                <w:p w14:paraId="3ECA72EB" w14:textId="77777777" w:rsidR="00F60B56" w:rsidRPr="007D5A45" w:rsidRDefault="00F60B56" w:rsidP="00F60B5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5954A31" w14:textId="77777777" w:rsidR="00735355" w:rsidRPr="007D5A45" w:rsidRDefault="00735355" w:rsidP="007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IHI統合報告書2</w:t>
                  </w:r>
                  <w:r w:rsidRPr="007D5A45">
                    <w:rPr>
                      <w:rFonts w:ascii="ＭＳ 明朝" w:eastAsia="ＭＳ 明朝" w:hAnsi="ＭＳ 明朝" w:cs="ＭＳ 明朝"/>
                      <w:spacing w:val="6"/>
                      <w:kern w:val="0"/>
                      <w:szCs w:val="21"/>
                    </w:rPr>
                    <w:t>023</w:t>
                  </w:r>
                </w:p>
                <w:p w14:paraId="6D53F19D" w14:textId="4AA9F7D4" w:rsidR="00F60B56" w:rsidRPr="007D5A45" w:rsidRDefault="00F60B56" w:rsidP="00F60B56">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tc>
            </w:tr>
            <w:tr w:rsidR="00F60B56" w:rsidRPr="007D5A45" w14:paraId="655C5BE1" w14:textId="77777777" w:rsidTr="00F5566D">
              <w:trPr>
                <w:trHeight w:val="697"/>
              </w:trPr>
              <w:tc>
                <w:tcPr>
                  <w:tcW w:w="2600" w:type="dxa"/>
                  <w:shd w:val="clear" w:color="auto" w:fill="auto"/>
                </w:tcPr>
                <w:p w14:paraId="0046106A" w14:textId="77777777" w:rsidR="00F60B56" w:rsidRPr="007D5A45" w:rsidRDefault="00F60B56" w:rsidP="00F60B5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C9319BF" w:rsidR="00F60B56" w:rsidRPr="007D5A45" w:rsidRDefault="00F60B56" w:rsidP="00F60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00735355" w:rsidRPr="007D5A45">
                    <w:rPr>
                      <w:rFonts w:ascii="ＭＳ 明朝" w:eastAsia="ＭＳ 明朝" w:hAnsi="ＭＳ 明朝" w:cs="ＭＳ 明朝" w:hint="eastAsia"/>
                      <w:spacing w:val="6"/>
                      <w:kern w:val="0"/>
                      <w:szCs w:val="21"/>
                    </w:rPr>
                    <w:t xml:space="preserve">　　　2</w:t>
                  </w:r>
                  <w:r w:rsidR="00735355" w:rsidRPr="007D5A45">
                    <w:rPr>
                      <w:rFonts w:ascii="ＭＳ 明朝" w:eastAsia="ＭＳ 明朝" w:hAnsi="ＭＳ 明朝" w:cs="ＭＳ 明朝"/>
                      <w:spacing w:val="6"/>
                      <w:kern w:val="0"/>
                      <w:szCs w:val="21"/>
                    </w:rPr>
                    <w:t>023</w:t>
                  </w:r>
                  <w:r w:rsidR="00735355" w:rsidRPr="007D5A45">
                    <w:rPr>
                      <w:rFonts w:ascii="ＭＳ 明朝" w:eastAsia="ＭＳ 明朝" w:hAnsi="ＭＳ 明朝" w:cs="ＭＳ 明朝" w:hint="eastAsia"/>
                      <w:spacing w:val="6"/>
                      <w:kern w:val="0"/>
                      <w:szCs w:val="21"/>
                    </w:rPr>
                    <w:t>年　　9月　　2</w:t>
                  </w:r>
                  <w:r w:rsidR="00735355" w:rsidRPr="007D5A45">
                    <w:rPr>
                      <w:rFonts w:ascii="ＭＳ 明朝" w:eastAsia="ＭＳ 明朝" w:hAnsi="ＭＳ 明朝" w:cs="ＭＳ 明朝"/>
                      <w:spacing w:val="6"/>
                      <w:kern w:val="0"/>
                      <w:szCs w:val="21"/>
                    </w:rPr>
                    <w:t>9</w:t>
                  </w:r>
                  <w:r w:rsidR="00735355" w:rsidRPr="007D5A45">
                    <w:rPr>
                      <w:rFonts w:ascii="ＭＳ 明朝" w:eastAsia="ＭＳ 明朝" w:hAnsi="ＭＳ 明朝" w:cs="ＭＳ 明朝" w:hint="eastAsia"/>
                      <w:spacing w:val="6"/>
                      <w:kern w:val="0"/>
                      <w:szCs w:val="21"/>
                    </w:rPr>
                    <w:t>日</w:t>
                  </w:r>
                </w:p>
              </w:tc>
            </w:tr>
            <w:tr w:rsidR="00F60B56" w:rsidRPr="007D5A45" w14:paraId="41F5F9BC" w14:textId="77777777" w:rsidTr="00F5566D">
              <w:trPr>
                <w:trHeight w:val="707"/>
              </w:trPr>
              <w:tc>
                <w:tcPr>
                  <w:tcW w:w="2600" w:type="dxa"/>
                  <w:shd w:val="clear" w:color="auto" w:fill="auto"/>
                </w:tcPr>
                <w:p w14:paraId="233DC24C" w14:textId="77777777" w:rsidR="00F60B56" w:rsidRPr="007D5A45" w:rsidRDefault="00F60B56" w:rsidP="00F60B5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0E90CB2" w14:textId="77777777" w:rsidR="00735355" w:rsidRPr="007D5A45" w:rsidRDefault="00735355" w:rsidP="007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【公開方法】</w:t>
                  </w:r>
                </w:p>
                <w:p w14:paraId="379900C6" w14:textId="77777777" w:rsidR="00735355" w:rsidRPr="007D5A45" w:rsidRDefault="00735355" w:rsidP="007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ホームページに掲載</w:t>
                  </w:r>
                </w:p>
                <w:p w14:paraId="03BF8C5E" w14:textId="77777777" w:rsidR="00735355" w:rsidRPr="007D5A45" w:rsidRDefault="00735355" w:rsidP="007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【公表場所】</w:t>
                  </w:r>
                </w:p>
                <w:p w14:paraId="66789CDB" w14:textId="77777777" w:rsidR="00735355" w:rsidRPr="007D5A45" w:rsidRDefault="00735355" w:rsidP="007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ホームページ</w:t>
                  </w:r>
                </w:p>
                <w:p w14:paraId="2907524B" w14:textId="7C47C8EF" w:rsidR="00735355" w:rsidRPr="007D5A45" w:rsidRDefault="00735355" w:rsidP="007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T</w:t>
                  </w:r>
                  <w:r w:rsidRPr="007D5A45">
                    <w:rPr>
                      <w:rFonts w:ascii="ＭＳ 明朝" w:eastAsia="ＭＳ 明朝" w:hAnsi="ＭＳ 明朝" w:cs="ＭＳ 明朝"/>
                      <w:spacing w:val="6"/>
                      <w:kern w:val="0"/>
                      <w:szCs w:val="21"/>
                    </w:rPr>
                    <w:t>OP</w:t>
                  </w:r>
                  <w:r w:rsidRPr="007D5A45">
                    <w:rPr>
                      <w:rFonts w:ascii="ＭＳ 明朝" w:eastAsia="ＭＳ 明朝" w:hAnsi="ＭＳ 明朝" w:cs="ＭＳ 明朝" w:hint="eastAsia"/>
                      <w:spacing w:val="6"/>
                      <w:kern w:val="0"/>
                      <w:szCs w:val="21"/>
                    </w:rPr>
                    <w:t>＞株主・投資家情報＞IR資料室＞統合報告書＞バックナンバー＞2</w:t>
                  </w:r>
                  <w:r w:rsidRPr="007D5A45">
                    <w:rPr>
                      <w:rFonts w:ascii="ＭＳ 明朝" w:eastAsia="ＭＳ 明朝" w:hAnsi="ＭＳ 明朝" w:cs="ＭＳ 明朝"/>
                      <w:spacing w:val="6"/>
                      <w:kern w:val="0"/>
                      <w:szCs w:val="21"/>
                    </w:rPr>
                    <w:t>023</w:t>
                  </w:r>
                  <w:r w:rsidRPr="007D5A45">
                    <w:rPr>
                      <w:rFonts w:ascii="ＭＳ 明朝" w:eastAsia="ＭＳ 明朝" w:hAnsi="ＭＳ 明朝" w:cs="ＭＳ 明朝" w:hint="eastAsia"/>
                      <w:spacing w:val="6"/>
                      <w:kern w:val="0"/>
                      <w:szCs w:val="21"/>
                    </w:rPr>
                    <w:t>年度</w:t>
                  </w:r>
                </w:p>
                <w:p w14:paraId="031C3297" w14:textId="4668A98F" w:rsidR="00E22904" w:rsidRPr="007D5A45" w:rsidRDefault="00E22904" w:rsidP="007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https://www.ihi.co.jp/ir/library/annual/pdf/integrated2023_all.pdf</w:t>
                  </w:r>
                </w:p>
                <w:p w14:paraId="18ECD001" w14:textId="77777777" w:rsidR="00735355" w:rsidRPr="007D5A45" w:rsidRDefault="00735355" w:rsidP="007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【記載箇所・ページ】</w:t>
                  </w:r>
                </w:p>
                <w:p w14:paraId="52020FE6" w14:textId="5AAAE024" w:rsidR="00F60B56" w:rsidRPr="007D5A45" w:rsidRDefault="00735355" w:rsidP="00735355">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P</w:t>
                  </w:r>
                  <w:r w:rsidRPr="007D5A45">
                    <w:rPr>
                      <w:rFonts w:ascii="ＭＳ 明朝" w:eastAsia="ＭＳ 明朝" w:hAnsi="ＭＳ 明朝" w:cs="ＭＳ 明朝"/>
                      <w:spacing w:val="6"/>
                      <w:kern w:val="0"/>
                      <w:szCs w:val="21"/>
                    </w:rPr>
                    <w:t>39</w:t>
                  </w:r>
                  <w:r w:rsidR="007D5A45">
                    <w:rPr>
                      <w:rFonts w:ascii="ＭＳ 明朝" w:eastAsia="ＭＳ 明朝" w:hAnsi="ＭＳ 明朝" w:cs="ＭＳ 明朝"/>
                      <w:spacing w:val="6"/>
                      <w:kern w:val="0"/>
                      <w:szCs w:val="21"/>
                    </w:rPr>
                    <w:t>、</w:t>
                  </w:r>
                  <w:r w:rsidRPr="007D5A45">
                    <w:rPr>
                      <w:rFonts w:ascii="ＭＳ 明朝" w:eastAsia="ＭＳ 明朝" w:hAnsi="ＭＳ 明朝" w:cs="ＭＳ 明朝"/>
                      <w:spacing w:val="6"/>
                      <w:kern w:val="0"/>
                      <w:szCs w:val="21"/>
                    </w:rPr>
                    <w:t>40</w:t>
                  </w:r>
                  <w:r w:rsidRPr="007D5A45">
                    <w:rPr>
                      <w:rFonts w:ascii="ＭＳ 明朝" w:eastAsia="ＭＳ 明朝" w:hAnsi="ＭＳ 明朝" w:cs="ＭＳ 明朝" w:hint="eastAsia"/>
                      <w:spacing w:val="6"/>
                      <w:kern w:val="0"/>
                      <w:szCs w:val="21"/>
                    </w:rPr>
                    <w:t>「グループ経営方針2</w:t>
                  </w:r>
                  <w:r w:rsidRPr="007D5A45">
                    <w:rPr>
                      <w:rFonts w:ascii="ＭＳ 明朝" w:eastAsia="ＭＳ 明朝" w:hAnsi="ＭＳ 明朝" w:cs="ＭＳ 明朝"/>
                      <w:spacing w:val="6"/>
                      <w:kern w:val="0"/>
                      <w:szCs w:val="21"/>
                    </w:rPr>
                    <w:t>023</w:t>
                  </w:r>
                  <w:r w:rsidRPr="007D5A45">
                    <w:rPr>
                      <w:rFonts w:ascii="ＭＳ 明朝" w:eastAsia="ＭＳ 明朝" w:hAnsi="ＭＳ 明朝" w:cs="ＭＳ 明朝" w:hint="eastAsia"/>
                      <w:spacing w:val="6"/>
                      <w:kern w:val="0"/>
                      <w:szCs w:val="21"/>
                    </w:rPr>
                    <w:t>」</w:t>
                  </w:r>
                </w:p>
                <w:p w14:paraId="0AF707E1" w14:textId="1D6BF099" w:rsidR="00B42E83" w:rsidRPr="007D5A45" w:rsidRDefault="00B42E83" w:rsidP="00735355">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P</w:t>
                  </w:r>
                  <w:r w:rsidRPr="007D5A45">
                    <w:rPr>
                      <w:rFonts w:ascii="ＭＳ 明朝" w:eastAsia="ＭＳ 明朝" w:hAnsi="ＭＳ 明朝" w:cs="ＭＳ 明朝"/>
                      <w:spacing w:val="6"/>
                      <w:kern w:val="0"/>
                      <w:szCs w:val="21"/>
                    </w:rPr>
                    <w:t>51</w:t>
                  </w:r>
                  <w:r w:rsidR="007D5A45">
                    <w:rPr>
                      <w:rFonts w:ascii="ＭＳ 明朝" w:eastAsia="ＭＳ 明朝" w:hAnsi="ＭＳ 明朝" w:cs="ＭＳ 明朝"/>
                      <w:spacing w:val="6"/>
                      <w:kern w:val="0"/>
                      <w:szCs w:val="21"/>
                    </w:rPr>
                    <w:t>、</w:t>
                  </w:r>
                  <w:r w:rsidRPr="007D5A45">
                    <w:rPr>
                      <w:rFonts w:ascii="ＭＳ 明朝" w:eastAsia="ＭＳ 明朝" w:hAnsi="ＭＳ 明朝" w:cs="ＭＳ 明朝"/>
                      <w:spacing w:val="6"/>
                      <w:kern w:val="0"/>
                      <w:szCs w:val="21"/>
                    </w:rPr>
                    <w:t>52</w:t>
                  </w:r>
                  <w:r w:rsidRPr="007D5A45">
                    <w:rPr>
                      <w:rFonts w:ascii="ＭＳ 明朝" w:eastAsia="ＭＳ 明朝" w:hAnsi="ＭＳ 明朝" w:cs="ＭＳ 明朝" w:hint="eastAsia"/>
                      <w:spacing w:val="6"/>
                      <w:kern w:val="0"/>
                      <w:szCs w:val="21"/>
                    </w:rPr>
                    <w:t>「DX戦略」</w:t>
                  </w:r>
                </w:p>
              </w:tc>
            </w:tr>
            <w:tr w:rsidR="00D1302E" w:rsidRPr="007D5A45" w14:paraId="3219FCF2" w14:textId="77777777" w:rsidTr="00F5566D">
              <w:trPr>
                <w:trHeight w:val="697"/>
              </w:trPr>
              <w:tc>
                <w:tcPr>
                  <w:tcW w:w="2600" w:type="dxa"/>
                  <w:shd w:val="clear" w:color="auto" w:fill="auto"/>
                </w:tcPr>
                <w:p w14:paraId="147A8794"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記載内容抜粋</w:t>
                  </w:r>
                </w:p>
              </w:tc>
              <w:tc>
                <w:tcPr>
                  <w:tcW w:w="5890" w:type="dxa"/>
                  <w:shd w:val="clear" w:color="auto" w:fill="auto"/>
                </w:tcPr>
                <w:p w14:paraId="2ACC56B6" w14:textId="4A771C3C" w:rsidR="000B2104" w:rsidRPr="007D5A45" w:rsidRDefault="00873F1B" w:rsidP="000B210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経営目標</w:t>
                  </w:r>
                  <w:r w:rsidR="00F60B56" w:rsidRPr="007D5A45">
                    <w:rPr>
                      <w:rFonts w:ascii="ＭＳ 明朝" w:eastAsia="ＭＳ 明朝" w:hAnsi="ＭＳ 明朝" w:cs="ＭＳ 明朝" w:hint="eastAsia"/>
                      <w:spacing w:val="6"/>
                      <w:kern w:val="0"/>
                      <w:szCs w:val="21"/>
                    </w:rPr>
                    <w:t>（2</w:t>
                  </w:r>
                  <w:r w:rsidR="00F60B56" w:rsidRPr="007D5A45">
                    <w:rPr>
                      <w:rFonts w:ascii="ＭＳ 明朝" w:eastAsia="ＭＳ 明朝" w:hAnsi="ＭＳ 明朝" w:cs="ＭＳ 明朝"/>
                      <w:spacing w:val="6"/>
                      <w:kern w:val="0"/>
                      <w:szCs w:val="21"/>
                    </w:rPr>
                    <w:t>025</w:t>
                  </w:r>
                  <w:r w:rsidR="00F60B56" w:rsidRPr="007D5A45">
                    <w:rPr>
                      <w:rFonts w:ascii="ＭＳ 明朝" w:eastAsia="ＭＳ 明朝" w:hAnsi="ＭＳ 明朝" w:cs="ＭＳ 明朝" w:hint="eastAsia"/>
                      <w:spacing w:val="6"/>
                      <w:kern w:val="0"/>
                      <w:szCs w:val="21"/>
                    </w:rPr>
                    <w:t>年度）</w:t>
                  </w:r>
                </w:p>
                <w:p w14:paraId="4C99C987" w14:textId="50D54311" w:rsidR="000B2104" w:rsidRPr="007D5A45" w:rsidRDefault="000B2104" w:rsidP="00F60B56">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営業利益率</w:t>
                  </w:r>
                  <w:r w:rsidR="00F60B56"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hint="eastAsia"/>
                      <w:spacing w:val="6"/>
                      <w:kern w:val="0"/>
                      <w:szCs w:val="21"/>
                    </w:rPr>
                    <w:t>7</w:t>
                  </w:r>
                  <w:r w:rsidRPr="007D5A45">
                    <w:rPr>
                      <w:rFonts w:ascii="ＭＳ 明朝" w:eastAsia="ＭＳ 明朝" w:hAnsi="ＭＳ 明朝" w:cs="ＭＳ 明朝"/>
                      <w:spacing w:val="6"/>
                      <w:kern w:val="0"/>
                      <w:szCs w:val="21"/>
                    </w:rPr>
                    <w:t>.5%</w:t>
                  </w:r>
                </w:p>
                <w:p w14:paraId="1376EB49" w14:textId="117A5C95" w:rsidR="000B2104" w:rsidRPr="007D5A45" w:rsidRDefault="000B2104" w:rsidP="00F60B56">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税引後R</w:t>
                  </w:r>
                  <w:r w:rsidRPr="007D5A45">
                    <w:rPr>
                      <w:rFonts w:ascii="ＭＳ 明朝" w:eastAsia="ＭＳ 明朝" w:hAnsi="ＭＳ 明朝" w:cs="ＭＳ 明朝"/>
                      <w:spacing w:val="6"/>
                      <w:kern w:val="0"/>
                      <w:szCs w:val="21"/>
                    </w:rPr>
                    <w:t xml:space="preserve">OIC </w:t>
                  </w:r>
                  <w:r w:rsidR="00F60B56"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8%</w:t>
                  </w:r>
                  <w:r w:rsidRPr="007D5A45">
                    <w:rPr>
                      <w:rFonts w:ascii="ＭＳ 明朝" w:eastAsia="ＭＳ 明朝" w:hAnsi="ＭＳ 明朝" w:cs="ＭＳ 明朝" w:hint="eastAsia"/>
                      <w:spacing w:val="6"/>
                      <w:kern w:val="0"/>
                      <w:szCs w:val="21"/>
                    </w:rPr>
                    <w:t>以上</w:t>
                  </w:r>
                </w:p>
                <w:p w14:paraId="4C63A62C" w14:textId="40BF2FF8" w:rsidR="00D1302E" w:rsidRPr="007D5A45" w:rsidRDefault="000B2104" w:rsidP="00F60B56">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C</w:t>
                  </w:r>
                  <w:r w:rsidRPr="007D5A45">
                    <w:rPr>
                      <w:rFonts w:ascii="ＭＳ 明朝" w:eastAsia="ＭＳ 明朝" w:hAnsi="ＭＳ 明朝" w:cs="ＭＳ 明朝"/>
                      <w:spacing w:val="6"/>
                      <w:kern w:val="0"/>
                      <w:szCs w:val="21"/>
                    </w:rPr>
                    <w:t>CC</w:t>
                  </w:r>
                  <w:r w:rsidR="00F60B56"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100</w:t>
                  </w:r>
                  <w:r w:rsidRPr="007D5A45">
                    <w:rPr>
                      <w:rFonts w:ascii="ＭＳ 明朝" w:eastAsia="ＭＳ 明朝" w:hAnsi="ＭＳ 明朝" w:cs="ＭＳ 明朝" w:hint="eastAsia"/>
                      <w:spacing w:val="6"/>
                      <w:kern w:val="0"/>
                      <w:szCs w:val="21"/>
                    </w:rPr>
                    <w:t>日</w:t>
                  </w:r>
                </w:p>
                <w:p w14:paraId="2A918515" w14:textId="064B77D4" w:rsidR="00735355" w:rsidRPr="007D5A45" w:rsidRDefault="00B42E83" w:rsidP="0073535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DX戦略</w:t>
                  </w:r>
                </w:p>
                <w:p w14:paraId="66ADBC34" w14:textId="5A14A0AE" w:rsidR="00F60B56" w:rsidRPr="007D5A45" w:rsidRDefault="00B42E83" w:rsidP="00B42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「グループ経営方針2023」に基づき</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「持続的な高成長を実現する事業の変革」の実現に向けて</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「その変革に不可欠となるデジタル基盤の高度化」を実効ある形で強力に推し進めることで</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IHIグループのデジタルトランスフォーメーションを加速させます。</w:t>
                  </w:r>
                </w:p>
              </w:tc>
            </w:tr>
          </w:tbl>
          <w:p w14:paraId="2A099287"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7D5A45"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spacing w:val="6"/>
                <w:kern w:val="0"/>
                <w:szCs w:val="21"/>
              </w:rPr>
              <w:t>4</w:t>
            </w:r>
            <w:r w:rsidRP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spacing w:val="6"/>
                <w:kern w:val="0"/>
                <w:szCs w:val="21"/>
              </w:rPr>
              <w:t xml:space="preserve"> </w:t>
            </w:r>
            <w:r w:rsidRPr="007D5A45">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D5A45" w14:paraId="1750D3B0" w14:textId="77777777" w:rsidTr="00F5566D">
              <w:trPr>
                <w:trHeight w:val="697"/>
              </w:trPr>
              <w:tc>
                <w:tcPr>
                  <w:tcW w:w="2600" w:type="dxa"/>
                  <w:shd w:val="clear" w:color="auto" w:fill="auto"/>
                </w:tcPr>
                <w:p w14:paraId="5C79184D"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FFD6F4E"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0097203A" w:rsidRPr="007D5A45">
                    <w:rPr>
                      <w:rFonts w:ascii="ＭＳ 明朝" w:eastAsia="ＭＳ 明朝" w:hAnsi="ＭＳ 明朝" w:cs="ＭＳ 明朝" w:hint="eastAsia"/>
                      <w:spacing w:val="6"/>
                      <w:kern w:val="0"/>
                      <w:szCs w:val="21"/>
                    </w:rPr>
                    <w:t>2</w:t>
                  </w:r>
                  <w:r w:rsidR="0097203A" w:rsidRPr="007D5A45">
                    <w:rPr>
                      <w:rFonts w:ascii="ＭＳ 明朝" w:eastAsia="ＭＳ 明朝" w:hAnsi="ＭＳ 明朝" w:cs="ＭＳ 明朝"/>
                      <w:spacing w:val="6"/>
                      <w:kern w:val="0"/>
                      <w:szCs w:val="21"/>
                    </w:rPr>
                    <w:t>024</w:t>
                  </w:r>
                  <w:r w:rsidRPr="007D5A45">
                    <w:rPr>
                      <w:rFonts w:ascii="ＭＳ 明朝" w:eastAsia="ＭＳ 明朝" w:hAnsi="ＭＳ 明朝" w:cs="ＭＳ 明朝" w:hint="eastAsia"/>
                      <w:spacing w:val="6"/>
                      <w:kern w:val="0"/>
                      <w:szCs w:val="21"/>
                    </w:rPr>
                    <w:t xml:space="preserve">年　　</w:t>
                  </w:r>
                  <w:r w:rsidR="0097203A" w:rsidRPr="007D5A45">
                    <w:rPr>
                      <w:rFonts w:ascii="ＭＳ 明朝" w:eastAsia="ＭＳ 明朝" w:hAnsi="ＭＳ 明朝" w:cs="ＭＳ 明朝" w:hint="eastAsia"/>
                      <w:spacing w:val="6"/>
                      <w:kern w:val="0"/>
                      <w:szCs w:val="21"/>
                    </w:rPr>
                    <w:t>9</w:t>
                  </w:r>
                  <w:r w:rsidRPr="007D5A45">
                    <w:rPr>
                      <w:rFonts w:ascii="ＭＳ 明朝" w:eastAsia="ＭＳ 明朝" w:hAnsi="ＭＳ 明朝" w:cs="ＭＳ 明朝" w:hint="eastAsia"/>
                      <w:spacing w:val="6"/>
                      <w:kern w:val="0"/>
                      <w:szCs w:val="21"/>
                    </w:rPr>
                    <w:t xml:space="preserve">月　　</w:t>
                  </w:r>
                  <w:r w:rsidR="0097203A" w:rsidRPr="007D5A45">
                    <w:rPr>
                      <w:rFonts w:ascii="ＭＳ 明朝" w:eastAsia="ＭＳ 明朝" w:hAnsi="ＭＳ 明朝" w:cs="ＭＳ 明朝" w:hint="eastAsia"/>
                      <w:spacing w:val="6"/>
                      <w:kern w:val="0"/>
                      <w:szCs w:val="21"/>
                    </w:rPr>
                    <w:t>3</w:t>
                  </w:r>
                  <w:r w:rsidR="0097203A" w:rsidRPr="007D5A45">
                    <w:rPr>
                      <w:rFonts w:ascii="ＭＳ 明朝" w:eastAsia="ＭＳ 明朝" w:hAnsi="ＭＳ 明朝" w:cs="ＭＳ 明朝"/>
                      <w:spacing w:val="6"/>
                      <w:kern w:val="0"/>
                      <w:szCs w:val="21"/>
                    </w:rPr>
                    <w:t>0</w:t>
                  </w:r>
                  <w:r w:rsidRPr="007D5A45">
                    <w:rPr>
                      <w:rFonts w:ascii="ＭＳ 明朝" w:eastAsia="ＭＳ 明朝" w:hAnsi="ＭＳ 明朝" w:cs="ＭＳ 明朝" w:hint="eastAsia"/>
                      <w:spacing w:val="6"/>
                      <w:kern w:val="0"/>
                      <w:szCs w:val="21"/>
                    </w:rPr>
                    <w:t>日</w:t>
                  </w:r>
                </w:p>
              </w:tc>
            </w:tr>
            <w:tr w:rsidR="00D1302E" w:rsidRPr="007D5A45" w14:paraId="1A82348A" w14:textId="77777777" w:rsidTr="00F5566D">
              <w:trPr>
                <w:trHeight w:val="707"/>
              </w:trPr>
              <w:tc>
                <w:tcPr>
                  <w:tcW w:w="2600" w:type="dxa"/>
                  <w:shd w:val="clear" w:color="auto" w:fill="auto"/>
                </w:tcPr>
                <w:p w14:paraId="12D5BC37"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63EABFB7" w:rsidR="00D1302E" w:rsidRPr="007D5A45" w:rsidRDefault="009769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統合報告書2</w:t>
                  </w:r>
                  <w:r w:rsidRPr="007D5A45">
                    <w:rPr>
                      <w:rFonts w:ascii="ＭＳ 明朝" w:eastAsia="ＭＳ 明朝" w:hAnsi="ＭＳ 明朝" w:cs="ＭＳ 明朝"/>
                      <w:spacing w:val="6"/>
                      <w:kern w:val="0"/>
                      <w:szCs w:val="21"/>
                    </w:rPr>
                    <w:t>024</w:t>
                  </w:r>
                  <w:r w:rsidRPr="007D5A45">
                    <w:rPr>
                      <w:rFonts w:ascii="ＭＳ 明朝" w:eastAsia="ＭＳ 明朝" w:hAnsi="ＭＳ 明朝" w:cs="ＭＳ 明朝" w:hint="eastAsia"/>
                      <w:spacing w:val="6"/>
                      <w:kern w:val="0"/>
                      <w:szCs w:val="21"/>
                    </w:rPr>
                    <w:t>」をＩＨＩホームページにて公開</w:t>
                  </w:r>
                </w:p>
                <w:p w14:paraId="67F41979" w14:textId="24194C28" w:rsidR="00D1302E" w:rsidRPr="007D5A45" w:rsidRDefault="00E229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https://www.ihi.co.jp/ir/library/annual/pdf/IHI_Integrated_Report2024_open.pdf</w:t>
                  </w:r>
                </w:p>
              </w:tc>
            </w:tr>
            <w:tr w:rsidR="00D1302E" w:rsidRPr="007D5A45" w14:paraId="12776442" w14:textId="77777777" w:rsidTr="00F5566D">
              <w:trPr>
                <w:trHeight w:val="697"/>
              </w:trPr>
              <w:tc>
                <w:tcPr>
                  <w:tcW w:w="2600" w:type="dxa"/>
                  <w:shd w:val="clear" w:color="auto" w:fill="auto"/>
                </w:tcPr>
                <w:p w14:paraId="10265619" w14:textId="77777777" w:rsidR="00D1302E" w:rsidRPr="007D5A45"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2C50FEAC" w:rsidR="00D1302E" w:rsidRPr="007D5A45" w:rsidRDefault="009769D2" w:rsidP="009769D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P</w:t>
                  </w:r>
                  <w:r w:rsidRPr="007D5A45">
                    <w:rPr>
                      <w:rFonts w:ascii="ＭＳ 明朝" w:eastAsia="ＭＳ 明朝" w:hAnsi="ＭＳ 明朝" w:cs="ＭＳ 明朝"/>
                      <w:spacing w:val="6"/>
                      <w:kern w:val="0"/>
                      <w:szCs w:val="21"/>
                    </w:rPr>
                    <w:t>5</w:t>
                  </w:r>
                  <w:r w:rsidRPr="007D5A45">
                    <w:rPr>
                      <w:rFonts w:ascii="ＭＳ 明朝" w:eastAsia="ＭＳ 明朝" w:hAnsi="ＭＳ 明朝" w:cs="ＭＳ 明朝" w:hint="eastAsia"/>
                      <w:spacing w:val="6"/>
                      <w:kern w:val="0"/>
                      <w:szCs w:val="21"/>
                    </w:rPr>
                    <w:t>～1</w:t>
                  </w:r>
                  <w:r w:rsidRPr="007D5A45">
                    <w:rPr>
                      <w:rFonts w:ascii="ＭＳ 明朝" w:eastAsia="ＭＳ 明朝" w:hAnsi="ＭＳ 明朝" w:cs="ＭＳ 明朝"/>
                      <w:spacing w:val="6"/>
                      <w:kern w:val="0"/>
                      <w:szCs w:val="21"/>
                    </w:rPr>
                    <w:t>0</w:t>
                  </w:r>
                  <w:r w:rsidRPr="007D5A45">
                    <w:rPr>
                      <w:rFonts w:ascii="ＭＳ 明朝" w:eastAsia="ＭＳ 明朝" w:hAnsi="ＭＳ 明朝" w:cs="ＭＳ 明朝" w:hint="eastAsia"/>
                      <w:spacing w:val="6"/>
                      <w:kern w:val="0"/>
                      <w:szCs w:val="21"/>
                    </w:rPr>
                    <w:t>トップメッセージ（抜粋）</w:t>
                  </w:r>
                </w:p>
                <w:p w14:paraId="7CD4E994" w14:textId="156D297B" w:rsidR="00D1302E" w:rsidRPr="007D5A45" w:rsidRDefault="00B42E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「グループ経営方針2</w:t>
                  </w:r>
                  <w:r w:rsidRPr="007D5A45">
                    <w:rPr>
                      <w:rFonts w:ascii="ＭＳ 明朝" w:eastAsia="ＭＳ 明朝" w:hAnsi="ＭＳ 明朝" w:cs="ＭＳ 明朝"/>
                      <w:spacing w:val="6"/>
                      <w:kern w:val="0"/>
                      <w:szCs w:val="21"/>
                    </w:rPr>
                    <w:t>023</w:t>
                  </w:r>
                  <w:r w:rsidRPr="007D5A45">
                    <w:rPr>
                      <w:rFonts w:ascii="ＭＳ 明朝" w:eastAsia="ＭＳ 明朝" w:hAnsi="ＭＳ 明朝" w:cs="ＭＳ 明朝" w:hint="eastAsia"/>
                      <w:spacing w:val="6"/>
                      <w:kern w:val="0"/>
                      <w:szCs w:val="21"/>
                    </w:rPr>
                    <w:t>」のその先に向けて</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w:t>
                  </w:r>
                  <w:r w:rsidR="009769D2" w:rsidRPr="007D5A45">
                    <w:rPr>
                      <w:rFonts w:ascii="ＭＳ 明朝" w:eastAsia="ＭＳ 明朝" w:hAnsi="ＭＳ 明朝" w:cs="ＭＳ 明朝" w:hint="eastAsia"/>
                      <w:spacing w:val="6"/>
                      <w:kern w:val="0"/>
                      <w:szCs w:val="21"/>
                    </w:rPr>
                    <w:t>IHIグループはバリューチェーンを創造する</w:t>
                  </w:r>
                  <w:r w:rsidRPr="007D5A45">
                    <w:rPr>
                      <w:rFonts w:ascii="ＭＳ 明朝" w:eastAsia="ＭＳ 明朝" w:hAnsi="ＭＳ 明朝" w:cs="ＭＳ 明朝" w:hint="eastAsia"/>
                      <w:spacing w:val="6"/>
                      <w:kern w:val="0"/>
                      <w:szCs w:val="21"/>
                    </w:rPr>
                    <w:t>”</w:t>
                  </w:r>
                  <w:r w:rsidR="009769D2" w:rsidRPr="007D5A45">
                    <w:rPr>
                      <w:rFonts w:ascii="ＭＳ 明朝" w:eastAsia="ＭＳ 明朝" w:hAnsi="ＭＳ 明朝" w:cs="ＭＳ 明朝" w:hint="eastAsia"/>
                      <w:spacing w:val="6"/>
                      <w:kern w:val="0"/>
                      <w:szCs w:val="21"/>
                    </w:rPr>
                    <w:t>企業への変革を進めていきます。</w:t>
                  </w:r>
                </w:p>
                <w:p w14:paraId="3D97A9FB" w14:textId="77777777" w:rsidR="00B42E83" w:rsidRPr="007D5A45" w:rsidRDefault="00B42E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082F48A2" w:rsidR="009769D2" w:rsidRPr="007D5A45" w:rsidRDefault="009769D2" w:rsidP="003C22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w:t>
                  </w:r>
                  <w:r w:rsidR="00B42E83" w:rsidRPr="007D5A45">
                    <w:rPr>
                      <w:rFonts w:ascii="ＭＳ 明朝" w:eastAsia="ＭＳ 明朝" w:hAnsi="ＭＳ 明朝" w:cs="ＭＳ 明朝" w:hint="eastAsia"/>
                      <w:spacing w:val="6"/>
                      <w:kern w:val="0"/>
                      <w:szCs w:val="21"/>
                    </w:rPr>
                    <w:t>グループ経営方針2</w:t>
                  </w:r>
                  <w:r w:rsidR="00B42E83" w:rsidRPr="007D5A45">
                    <w:rPr>
                      <w:rFonts w:ascii="ＭＳ 明朝" w:eastAsia="ＭＳ 明朝" w:hAnsi="ＭＳ 明朝" w:cs="ＭＳ 明朝"/>
                      <w:spacing w:val="6"/>
                      <w:kern w:val="0"/>
                      <w:szCs w:val="21"/>
                    </w:rPr>
                    <w:t>023</w:t>
                  </w:r>
                  <w:r w:rsidR="00B42E83" w:rsidRPr="007D5A45">
                    <w:rPr>
                      <w:rFonts w:ascii="ＭＳ 明朝" w:eastAsia="ＭＳ 明朝" w:hAnsi="ＭＳ 明朝" w:cs="ＭＳ 明朝" w:hint="eastAsia"/>
                      <w:spacing w:val="6"/>
                      <w:kern w:val="0"/>
                      <w:szCs w:val="21"/>
                    </w:rPr>
                    <w:t>において</w:t>
                  </w:r>
                  <w:r w:rsidR="007D5A45">
                    <w:rPr>
                      <w:rFonts w:ascii="ＭＳ 明朝" w:eastAsia="ＭＳ 明朝" w:hAnsi="ＭＳ 明朝" w:cs="ＭＳ 明朝" w:hint="eastAsia"/>
                      <w:spacing w:val="6"/>
                      <w:kern w:val="0"/>
                      <w:szCs w:val="21"/>
                    </w:rPr>
                    <w:t>、</w:t>
                  </w:r>
                  <w:r w:rsidR="003C22E0" w:rsidRPr="007D5A45">
                    <w:rPr>
                      <w:rFonts w:ascii="ＭＳ 明朝" w:eastAsia="ＭＳ 明朝" w:hAnsi="ＭＳ 明朝" w:cs="ＭＳ 明朝" w:hint="eastAsia"/>
                      <w:spacing w:val="6"/>
                      <w:kern w:val="0"/>
                      <w:szCs w:val="21"/>
                    </w:rPr>
                    <w:t>事業変革のためには</w:t>
                  </w:r>
                  <w:r w:rsidR="007D5A45">
                    <w:rPr>
                      <w:rFonts w:ascii="ＭＳ 明朝" w:eastAsia="ＭＳ 明朝" w:hAnsi="ＭＳ 明朝" w:cs="ＭＳ 明朝" w:hint="eastAsia"/>
                      <w:spacing w:val="6"/>
                      <w:kern w:val="0"/>
                      <w:szCs w:val="21"/>
                    </w:rPr>
                    <w:t>、</w:t>
                  </w:r>
                  <w:r w:rsidR="003C22E0" w:rsidRPr="007D5A45">
                    <w:rPr>
                      <w:rFonts w:ascii="ＭＳ 明朝" w:eastAsia="ＭＳ 明朝" w:hAnsi="ＭＳ 明朝" w:cs="ＭＳ 明朝" w:hint="eastAsia"/>
                      <w:spacing w:val="6"/>
                      <w:kern w:val="0"/>
                      <w:szCs w:val="21"/>
                    </w:rPr>
                    <w:t>不可欠なデジタル基盤の高度化</w:t>
                  </w:r>
                  <w:r w:rsidR="007D5A45">
                    <w:rPr>
                      <w:rFonts w:ascii="ＭＳ 明朝" w:eastAsia="ＭＳ 明朝" w:hAnsi="ＭＳ 明朝" w:cs="ＭＳ 明朝" w:hint="eastAsia"/>
                      <w:spacing w:val="6"/>
                      <w:kern w:val="0"/>
                      <w:szCs w:val="21"/>
                    </w:rPr>
                    <w:t>、</w:t>
                  </w:r>
                  <w:r w:rsidR="003C22E0" w:rsidRPr="007D5A45">
                    <w:rPr>
                      <w:rFonts w:ascii="ＭＳ 明朝" w:eastAsia="ＭＳ 明朝" w:hAnsi="ＭＳ 明朝" w:cs="ＭＳ 明朝" w:hint="eastAsia"/>
                      <w:spacing w:val="6"/>
                      <w:kern w:val="0"/>
                      <w:szCs w:val="21"/>
                    </w:rPr>
                    <w:t>そして企業体質の変革を成し遂げる上で最も重要である変革人財の育成・獲得を積極的に進めるとしています。</w:t>
                  </w:r>
                </w:p>
              </w:tc>
            </w:tr>
          </w:tbl>
          <w:p w14:paraId="094DFC3D"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7D5A45" w:rsidRDefault="00D1302E" w:rsidP="7BF2A812">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rPr>
            </w:pPr>
            <w:r w:rsidRPr="007D5A45">
              <w:rPr>
                <w:rFonts w:ascii="ＭＳ 明朝" w:eastAsia="ＭＳ 明朝" w:hAnsi="ＭＳ 明朝" w:cs="ＭＳ 明朝"/>
                <w:spacing w:val="6"/>
                <w:kern w:val="0"/>
              </w:rPr>
              <w:t xml:space="preserve">　(5) 実務執行総括責任者</w:t>
            </w:r>
            <w:r w:rsidR="002A27BF" w:rsidRPr="007D5A45">
              <w:rPr>
                <w:rFonts w:ascii="ＭＳ 明朝" w:eastAsia="ＭＳ 明朝" w:hAnsi="ＭＳ 明朝" w:cs="ＭＳ 明朝"/>
                <w:spacing w:val="6"/>
                <w:kern w:val="0"/>
              </w:rPr>
              <w:t>が</w:t>
            </w:r>
            <w:r w:rsidRPr="007D5A45">
              <w:rPr>
                <w:rFonts w:ascii="ＭＳ 明朝" w:eastAsia="ＭＳ 明朝" w:hAnsi="ＭＳ 明朝" w:cs="ＭＳ 明朝"/>
                <w:spacing w:val="6"/>
                <w:kern w:val="0"/>
              </w:rPr>
              <w:t>主導的な役割を果たすことによる、事業者が利用する情報処理システムにおける課題の把握</w:t>
            </w:r>
          </w:p>
          <w:tbl>
            <w:tblPr>
              <w:tblW w:w="8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7"/>
            </w:tblGrid>
            <w:tr w:rsidR="00E22904" w:rsidRPr="007D5A45" w14:paraId="09BAAA71" w14:textId="77777777" w:rsidTr="00E22904">
              <w:trPr>
                <w:trHeight w:val="707"/>
              </w:trPr>
              <w:tc>
                <w:tcPr>
                  <w:tcW w:w="2600" w:type="dxa"/>
                  <w:shd w:val="clear" w:color="auto" w:fill="auto"/>
                </w:tcPr>
                <w:p w14:paraId="17FFB677" w14:textId="77777777" w:rsidR="00E22904" w:rsidRPr="007D5A45" w:rsidRDefault="00E22904" w:rsidP="007058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実施時期</w:t>
                  </w:r>
                </w:p>
              </w:tc>
              <w:tc>
                <w:tcPr>
                  <w:tcW w:w="5907" w:type="dxa"/>
                </w:tcPr>
                <w:p w14:paraId="6B24F445" w14:textId="49937501" w:rsidR="00E22904" w:rsidRPr="007D5A45" w:rsidRDefault="00E22904" w:rsidP="0070587F">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7D5A45">
                    <w:rPr>
                      <w:rFonts w:ascii="Century" w:eastAsia="ＭＳ 明朝" w:cs="ＭＳ 明朝" w:hint="eastAsia"/>
                      <w:spacing w:val="6"/>
                      <w:kern w:val="0"/>
                      <w:szCs w:val="21"/>
                    </w:rPr>
                    <w:t xml:space="preserve">　　　</w:t>
                  </w:r>
                  <w:r w:rsidRPr="007D5A45">
                    <w:rPr>
                      <w:rFonts w:ascii="Century" w:eastAsia="ＭＳ 明朝" w:cs="ＭＳ 明朝" w:hint="eastAsia"/>
                      <w:spacing w:val="6"/>
                      <w:kern w:val="0"/>
                      <w:szCs w:val="21"/>
                    </w:rPr>
                    <w:t>202</w:t>
                  </w:r>
                  <w:r w:rsidRPr="007D5A45">
                    <w:rPr>
                      <w:rFonts w:ascii="Century" w:eastAsia="ＭＳ 明朝" w:cs="ＭＳ 明朝"/>
                      <w:spacing w:val="6"/>
                      <w:kern w:val="0"/>
                      <w:szCs w:val="21"/>
                    </w:rPr>
                    <w:t>4</w:t>
                  </w:r>
                  <w:r w:rsidRPr="007D5A45">
                    <w:rPr>
                      <w:rFonts w:ascii="Century" w:eastAsia="ＭＳ 明朝" w:cs="ＭＳ 明朝" w:hint="eastAsia"/>
                      <w:spacing w:val="6"/>
                      <w:kern w:val="0"/>
                      <w:szCs w:val="21"/>
                    </w:rPr>
                    <w:t>年</w:t>
                  </w:r>
                  <w:r w:rsidRPr="007D5A45">
                    <w:rPr>
                      <w:rFonts w:ascii="Century" w:eastAsia="ＭＳ 明朝" w:cs="ＭＳ 明朝" w:hint="eastAsia"/>
                      <w:spacing w:val="6"/>
                      <w:kern w:val="0"/>
                      <w:szCs w:val="21"/>
                    </w:rPr>
                    <w:t>10</w:t>
                  </w:r>
                  <w:r w:rsidRPr="007D5A45">
                    <w:rPr>
                      <w:rFonts w:ascii="Century" w:eastAsia="ＭＳ 明朝" w:cs="ＭＳ 明朝" w:hint="eastAsia"/>
                      <w:spacing w:val="6"/>
                      <w:kern w:val="0"/>
                      <w:szCs w:val="21"/>
                    </w:rPr>
                    <w:t xml:space="preserve">月頃　～　　</w:t>
                  </w:r>
                  <w:r w:rsidRPr="007D5A45">
                    <w:rPr>
                      <w:rFonts w:ascii="Century" w:eastAsia="ＭＳ 明朝" w:cs="ＭＳ 明朝" w:hint="eastAsia"/>
                      <w:spacing w:val="6"/>
                      <w:kern w:val="0"/>
                      <w:szCs w:val="21"/>
                    </w:rPr>
                    <w:t>202</w:t>
                  </w:r>
                  <w:r w:rsidRPr="007D5A45">
                    <w:rPr>
                      <w:rFonts w:ascii="Century" w:eastAsia="ＭＳ 明朝" w:cs="ＭＳ 明朝"/>
                      <w:spacing w:val="6"/>
                      <w:kern w:val="0"/>
                      <w:szCs w:val="21"/>
                    </w:rPr>
                    <w:t>4</w:t>
                  </w:r>
                  <w:r w:rsidRPr="007D5A45">
                    <w:rPr>
                      <w:rFonts w:ascii="Century" w:eastAsia="ＭＳ 明朝" w:cs="ＭＳ 明朝" w:hint="eastAsia"/>
                      <w:spacing w:val="6"/>
                      <w:kern w:val="0"/>
                      <w:szCs w:val="21"/>
                    </w:rPr>
                    <w:t xml:space="preserve">年　</w:t>
                  </w:r>
                  <w:r w:rsidRPr="007D5A45">
                    <w:rPr>
                      <w:rFonts w:ascii="Century" w:eastAsia="ＭＳ 明朝" w:cs="ＭＳ 明朝" w:hint="eastAsia"/>
                      <w:spacing w:val="6"/>
                      <w:kern w:val="0"/>
                      <w:szCs w:val="21"/>
                    </w:rPr>
                    <w:t>12</w:t>
                  </w:r>
                  <w:r w:rsidRPr="007D5A45">
                    <w:rPr>
                      <w:rFonts w:ascii="Century" w:eastAsia="ＭＳ 明朝" w:cs="ＭＳ 明朝" w:hint="eastAsia"/>
                      <w:spacing w:val="6"/>
                      <w:kern w:val="0"/>
                      <w:szCs w:val="21"/>
                    </w:rPr>
                    <w:t>月頃</w:t>
                  </w:r>
                </w:p>
              </w:tc>
            </w:tr>
            <w:tr w:rsidR="00E22904" w:rsidRPr="007D5A45" w14:paraId="664616CE" w14:textId="77777777" w:rsidTr="00E22904">
              <w:trPr>
                <w:trHeight w:val="707"/>
              </w:trPr>
              <w:tc>
                <w:tcPr>
                  <w:tcW w:w="2600" w:type="dxa"/>
                  <w:shd w:val="clear" w:color="auto" w:fill="auto"/>
                </w:tcPr>
                <w:p w14:paraId="5929692C" w14:textId="77777777" w:rsidR="00E22904" w:rsidRPr="007D5A45" w:rsidRDefault="00E22904" w:rsidP="007058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実施内容</w:t>
                  </w:r>
                </w:p>
              </w:tc>
              <w:tc>
                <w:tcPr>
                  <w:tcW w:w="5907" w:type="dxa"/>
                </w:tcPr>
                <w:p w14:paraId="5E0AD328" w14:textId="65BA4EEA" w:rsidR="00E22904" w:rsidRPr="007D5A45" w:rsidRDefault="00E22904" w:rsidP="0070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Century" w:eastAsia="ＭＳ 明朝" w:cs="ＭＳ 明朝" w:hint="eastAsia"/>
                      <w:spacing w:val="6"/>
                      <w:kern w:val="0"/>
                      <w:szCs w:val="21"/>
                    </w:rPr>
                    <w:t>12</w:t>
                  </w:r>
                  <w:r w:rsidRPr="007D5A45">
                    <w:rPr>
                      <w:rFonts w:ascii="Century" w:eastAsia="ＭＳ 明朝" w:cs="ＭＳ 明朝" w:hint="eastAsia"/>
                      <w:spacing w:val="6"/>
                      <w:kern w:val="0"/>
                      <w:szCs w:val="21"/>
                    </w:rPr>
                    <w:t>月に</w:t>
                  </w:r>
                  <w:r w:rsidRPr="007D5A45">
                    <w:rPr>
                      <w:rFonts w:ascii="Century" w:eastAsia="ＭＳ 明朝" w:cs="ＭＳ 明朝" w:hint="eastAsia"/>
                      <w:spacing w:val="6"/>
                      <w:kern w:val="0"/>
                      <w:szCs w:val="21"/>
                    </w:rPr>
                    <w:t>DX</w:t>
                  </w:r>
                  <w:r w:rsidRPr="007D5A45">
                    <w:rPr>
                      <w:rFonts w:ascii="Century" w:eastAsia="ＭＳ 明朝" w:cs="ＭＳ 明朝" w:hint="eastAsia"/>
                      <w:spacing w:val="6"/>
                      <w:kern w:val="0"/>
                      <w:szCs w:val="21"/>
                    </w:rPr>
                    <w:t>推進指標による自己診断結果を本認定更新申請に合わせ入力サイトから提出</w:t>
                  </w:r>
                </w:p>
              </w:tc>
            </w:tr>
          </w:tbl>
          <w:p w14:paraId="29E5DACB"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6</w:t>
            </w:r>
            <w:r w:rsidRP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spacing w:val="6"/>
                <w:kern w:val="0"/>
                <w:szCs w:val="21"/>
              </w:rPr>
              <w:t xml:space="preserve"> </w:t>
            </w:r>
            <w:r w:rsidRPr="007D5A45">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D5A45" w14:paraId="2E9381F6" w14:textId="77777777" w:rsidTr="00F5566D">
              <w:trPr>
                <w:trHeight w:val="707"/>
              </w:trPr>
              <w:tc>
                <w:tcPr>
                  <w:tcW w:w="2600" w:type="dxa"/>
                  <w:shd w:val="clear" w:color="auto" w:fill="auto"/>
                </w:tcPr>
                <w:p w14:paraId="1FB51302"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6815E050"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003661C7" w:rsidRPr="007D5A45">
                    <w:rPr>
                      <w:rFonts w:ascii="ＭＳ 明朝" w:eastAsia="ＭＳ 明朝" w:hAnsi="ＭＳ 明朝" w:cs="ＭＳ 明朝" w:hint="eastAsia"/>
                      <w:spacing w:val="6"/>
                      <w:kern w:val="0"/>
                      <w:szCs w:val="21"/>
                    </w:rPr>
                    <w:t>2</w:t>
                  </w:r>
                  <w:r w:rsidR="003661C7" w:rsidRPr="007D5A45">
                    <w:rPr>
                      <w:rFonts w:ascii="ＭＳ 明朝" w:eastAsia="ＭＳ 明朝" w:hAnsi="ＭＳ 明朝" w:cs="ＭＳ 明朝"/>
                      <w:spacing w:val="6"/>
                      <w:kern w:val="0"/>
                      <w:szCs w:val="21"/>
                    </w:rPr>
                    <w:t>019</w:t>
                  </w:r>
                  <w:r w:rsidRPr="007D5A45">
                    <w:rPr>
                      <w:rFonts w:ascii="ＭＳ 明朝" w:eastAsia="ＭＳ 明朝" w:hAnsi="ＭＳ 明朝" w:cs="ＭＳ 明朝" w:hint="eastAsia"/>
                      <w:spacing w:val="6"/>
                      <w:kern w:val="0"/>
                      <w:szCs w:val="21"/>
                    </w:rPr>
                    <w:t xml:space="preserve">年　</w:t>
                  </w:r>
                  <w:r w:rsidR="003661C7" w:rsidRPr="007D5A45">
                    <w:rPr>
                      <w:rFonts w:ascii="ＭＳ 明朝" w:eastAsia="ＭＳ 明朝" w:hAnsi="ＭＳ 明朝" w:cs="ＭＳ 明朝" w:hint="eastAsia"/>
                      <w:spacing w:val="6"/>
                      <w:kern w:val="0"/>
                      <w:szCs w:val="21"/>
                    </w:rPr>
                    <w:t>4</w:t>
                  </w:r>
                  <w:r w:rsidRPr="007D5A45">
                    <w:rPr>
                      <w:rFonts w:ascii="ＭＳ 明朝" w:eastAsia="ＭＳ 明朝" w:hAnsi="ＭＳ 明朝" w:cs="ＭＳ 明朝" w:hint="eastAsia"/>
                      <w:spacing w:val="6"/>
                      <w:kern w:val="0"/>
                      <w:szCs w:val="21"/>
                    </w:rPr>
                    <w:t xml:space="preserve">月頃　～　</w:t>
                  </w:r>
                  <w:r w:rsidR="003661C7" w:rsidRPr="007D5A45">
                    <w:rPr>
                      <w:rFonts w:ascii="ＭＳ 明朝" w:eastAsia="ＭＳ 明朝" w:hAnsi="ＭＳ 明朝" w:cs="ＭＳ 明朝" w:hint="eastAsia"/>
                      <w:spacing w:val="6"/>
                      <w:kern w:val="0"/>
                      <w:szCs w:val="21"/>
                    </w:rPr>
                    <w:t>継続実施中</w:t>
                  </w:r>
                </w:p>
              </w:tc>
            </w:tr>
            <w:tr w:rsidR="00D1302E" w:rsidRPr="007D5A45" w14:paraId="21206362" w14:textId="77777777" w:rsidTr="00F5566D">
              <w:trPr>
                <w:trHeight w:val="697"/>
              </w:trPr>
              <w:tc>
                <w:tcPr>
                  <w:tcW w:w="2600" w:type="dxa"/>
                  <w:shd w:val="clear" w:color="auto" w:fill="auto"/>
                </w:tcPr>
                <w:p w14:paraId="6BED954A" w14:textId="77777777" w:rsidR="00D1302E" w:rsidRPr="007D5A4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実施内容</w:t>
                  </w:r>
                </w:p>
              </w:tc>
              <w:tc>
                <w:tcPr>
                  <w:tcW w:w="5890" w:type="dxa"/>
                  <w:shd w:val="clear" w:color="auto" w:fill="auto"/>
                </w:tcPr>
                <w:p w14:paraId="5410125F" w14:textId="0F59C39E" w:rsidR="00974F32" w:rsidRPr="007D5A45" w:rsidRDefault="00974F32" w:rsidP="00974F3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IHIグループでは、グループDX担当役員を情報セキュリティ最高責任者とした情報セキュリティ推進体制を構築している。DX推進委員会に置いた情報セキュリティ部会を取りまとめ機関とし</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IHIの本社部門・事業領域・SBUおよび関係会社ごとに統括管理責任者を置いて</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情報セキュリティ活動に取り組んでいる。経営上特に重要な事項については</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取締役会への付議を行う。</w:t>
                  </w:r>
                </w:p>
                <w:p w14:paraId="549AD583" w14:textId="463E73B6" w:rsidR="00E902B1" w:rsidRPr="007D5A45" w:rsidRDefault="003E05E9" w:rsidP="003661C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2</w:t>
                  </w:r>
                  <w:r w:rsidR="003661C7" w:rsidRPr="007D5A45">
                    <w:rPr>
                      <w:rFonts w:ascii="ＭＳ 明朝" w:eastAsia="ＭＳ 明朝" w:hAnsi="ＭＳ 明朝" w:cs="ＭＳ 明朝"/>
                      <w:spacing w:val="6"/>
                      <w:kern w:val="0"/>
                      <w:szCs w:val="21"/>
                    </w:rPr>
                    <w:t>019</w:t>
                  </w:r>
                  <w:r w:rsidR="003661C7" w:rsidRPr="007D5A45">
                    <w:rPr>
                      <w:rFonts w:ascii="ＭＳ 明朝" w:eastAsia="ＭＳ 明朝" w:hAnsi="ＭＳ 明朝" w:cs="ＭＳ 明朝" w:hint="eastAsia"/>
                      <w:spacing w:val="6"/>
                      <w:kern w:val="0"/>
                      <w:szCs w:val="21"/>
                    </w:rPr>
                    <w:t>年度以降</w:t>
                  </w:r>
                  <w:r w:rsidR="007D5A45">
                    <w:rPr>
                      <w:rFonts w:ascii="ＭＳ 明朝" w:eastAsia="ＭＳ 明朝" w:hAnsi="ＭＳ 明朝" w:cs="ＭＳ 明朝" w:hint="eastAsia"/>
                      <w:spacing w:val="6"/>
                      <w:kern w:val="0"/>
                      <w:szCs w:val="21"/>
                    </w:rPr>
                    <w:t>、</w:t>
                  </w:r>
                  <w:r w:rsidR="003661C7" w:rsidRPr="007D5A45">
                    <w:rPr>
                      <w:rFonts w:ascii="ＭＳ 明朝" w:eastAsia="ＭＳ 明朝" w:hAnsi="ＭＳ 明朝" w:cs="ＭＳ 明朝"/>
                      <w:spacing w:val="6"/>
                      <w:kern w:val="0"/>
                      <w:szCs w:val="21"/>
                    </w:rPr>
                    <w:t>PDCA</w:t>
                  </w:r>
                  <w:r w:rsidR="003661C7" w:rsidRPr="007D5A45">
                    <w:rPr>
                      <w:rFonts w:ascii="ＭＳ 明朝" w:eastAsia="ＭＳ 明朝" w:hAnsi="ＭＳ 明朝" w:cs="ＭＳ 明朝" w:hint="eastAsia"/>
                      <w:spacing w:val="6"/>
                      <w:kern w:val="0"/>
                      <w:szCs w:val="21"/>
                    </w:rPr>
                    <w:t>における「</w:t>
                  </w:r>
                  <w:r w:rsidR="003661C7" w:rsidRPr="007D5A45">
                    <w:rPr>
                      <w:rFonts w:ascii="ＭＳ 明朝" w:eastAsia="ＭＳ 明朝" w:hAnsi="ＭＳ 明朝" w:cs="ＭＳ 明朝"/>
                      <w:spacing w:val="6"/>
                      <w:kern w:val="0"/>
                      <w:szCs w:val="21"/>
                    </w:rPr>
                    <w:t>C</w:t>
                  </w:r>
                  <w:r w:rsidR="003661C7" w:rsidRPr="007D5A45">
                    <w:rPr>
                      <w:rFonts w:ascii="ＭＳ 明朝" w:eastAsia="ＭＳ 明朝" w:hAnsi="ＭＳ 明朝" w:cs="ＭＳ 明朝" w:hint="eastAsia"/>
                      <w:spacing w:val="6"/>
                      <w:kern w:val="0"/>
                      <w:szCs w:val="21"/>
                    </w:rPr>
                    <w:t>（</w:t>
                  </w:r>
                  <w:r w:rsidR="003661C7" w:rsidRPr="007D5A45">
                    <w:rPr>
                      <w:rFonts w:ascii="ＭＳ 明朝" w:eastAsia="ＭＳ 明朝" w:hAnsi="ＭＳ 明朝" w:cs="ＭＳ 明朝"/>
                      <w:spacing w:val="6"/>
                      <w:kern w:val="0"/>
                      <w:szCs w:val="21"/>
                    </w:rPr>
                    <w:t>Check</w:t>
                  </w:r>
                  <w:r w:rsidR="003661C7" w:rsidRPr="007D5A45">
                    <w:rPr>
                      <w:rFonts w:ascii="ＭＳ 明朝" w:eastAsia="ＭＳ 明朝" w:hAnsi="ＭＳ 明朝" w:cs="ＭＳ 明朝" w:hint="eastAsia"/>
                      <w:spacing w:val="6"/>
                      <w:kern w:val="0"/>
                      <w:szCs w:val="21"/>
                    </w:rPr>
                    <w:t>）」機能の強化として</w:t>
                  </w:r>
                  <w:r w:rsidR="007D5A45">
                    <w:rPr>
                      <w:rFonts w:ascii="ＭＳ 明朝" w:eastAsia="ＭＳ 明朝" w:hAnsi="ＭＳ 明朝" w:cs="ＭＳ 明朝" w:hint="eastAsia"/>
                      <w:spacing w:val="6"/>
                      <w:kern w:val="0"/>
                      <w:szCs w:val="21"/>
                    </w:rPr>
                    <w:t>、</w:t>
                  </w:r>
                  <w:r w:rsidR="003661C7" w:rsidRPr="007D5A45">
                    <w:rPr>
                      <w:rFonts w:ascii="ＭＳ 明朝" w:eastAsia="ＭＳ 明朝" w:hAnsi="ＭＳ 明朝" w:cs="ＭＳ 明朝" w:hint="eastAsia"/>
                      <w:spacing w:val="6"/>
                      <w:kern w:val="0"/>
                      <w:szCs w:val="21"/>
                    </w:rPr>
                    <w:t>自組織・事業領域・コーポレート部門による</w:t>
                  </w:r>
                  <w:r w:rsidR="003661C7" w:rsidRPr="007D5A45">
                    <w:rPr>
                      <w:rFonts w:ascii="ＭＳ 明朝" w:eastAsia="ＭＳ 明朝" w:hAnsi="ＭＳ 明朝" w:cs="ＭＳ 明朝"/>
                      <w:spacing w:val="6"/>
                      <w:kern w:val="0"/>
                      <w:szCs w:val="21"/>
                    </w:rPr>
                    <w:t>3</w:t>
                  </w:r>
                  <w:r w:rsidR="003661C7" w:rsidRPr="007D5A45">
                    <w:rPr>
                      <w:rFonts w:ascii="ＭＳ 明朝" w:eastAsia="ＭＳ 明朝" w:hAnsi="ＭＳ 明朝" w:cs="ＭＳ 明朝" w:hint="eastAsia"/>
                      <w:spacing w:val="6"/>
                      <w:kern w:val="0"/>
                      <w:szCs w:val="21"/>
                    </w:rPr>
                    <w:t>段階の情報セキュリティ監査体制を構築している。</w:t>
                  </w:r>
                </w:p>
                <w:p w14:paraId="55682AEE" w14:textId="7262208E" w:rsidR="00974F32" w:rsidRPr="007D5A45" w:rsidRDefault="00974F32" w:rsidP="00974F3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自組織（IHIの各部門および関係会社）における内部監査、コーポレート部門による文書監査</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主管部門である事業領域による監査をそれぞれ実施してる。2021年度以降は</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事業領域が</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主管する全てのSBU・関係会社を対象として</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情報セキュリティ対策状況の監査を実施し</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発見された課題に対して改善を進めている。</w:t>
                  </w:r>
                </w:p>
                <w:p w14:paraId="657BC42E" w14:textId="31ED39BD" w:rsidR="00974F32" w:rsidRPr="007D5A45" w:rsidRDefault="00974F32" w:rsidP="00974F3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IHIグループの中でも国の重要な業務に携わる部署およびグループ会社では</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社外の専門機関による情報セキュリティの国際規格ISO27001の認証審査を毎年受け</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高いセキュリティレベルの維持に努めている。</w:t>
                  </w:r>
                </w:p>
                <w:p w14:paraId="0A2AB322" w14:textId="70A397CF" w:rsidR="00974F32" w:rsidRPr="007D5A45" w:rsidRDefault="00974F32" w:rsidP="00974F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上記内容をIHI SUSTAINABILITY DATA BOOK2024のP1</w:t>
                  </w:r>
                  <w:r w:rsidRPr="007D5A45">
                    <w:rPr>
                      <w:rFonts w:ascii="ＭＳ 明朝" w:eastAsia="ＭＳ 明朝" w:hAnsi="ＭＳ 明朝" w:cs="ＭＳ 明朝"/>
                      <w:spacing w:val="6"/>
                      <w:kern w:val="0"/>
                      <w:szCs w:val="21"/>
                    </w:rPr>
                    <w:t>23</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spacing w:val="6"/>
                      <w:kern w:val="0"/>
                      <w:szCs w:val="21"/>
                    </w:rPr>
                    <w:t>124</w:t>
                  </w:r>
                  <w:r w:rsidRPr="007D5A45">
                    <w:rPr>
                      <w:rFonts w:ascii="ＭＳ 明朝" w:eastAsia="ＭＳ 明朝" w:hAnsi="ＭＳ 明朝" w:cs="ＭＳ 明朝" w:hint="eastAsia"/>
                      <w:spacing w:val="6"/>
                      <w:kern w:val="0"/>
                      <w:szCs w:val="21"/>
                    </w:rPr>
                    <w:t>の情報セキュリティの強化の中で説明している。</w:t>
                  </w:r>
                </w:p>
                <w:p w14:paraId="5AA5BFFB" w14:textId="4BD24320" w:rsidR="00E22904" w:rsidRPr="007D5A45" w:rsidRDefault="00E22904" w:rsidP="00350A8C">
                  <w:pPr>
                    <w:suppressAutoHyphens/>
                    <w:kinsoku w:val="0"/>
                    <w:overflowPunct w:val="0"/>
                    <w:adjustRightInd w:val="0"/>
                    <w:spacing w:afterLines="50" w:after="120" w:line="238" w:lineRule="exact"/>
                    <w:jc w:val="left"/>
                    <w:textAlignment w:val="center"/>
                  </w:pPr>
                  <w:r w:rsidRPr="007D5A45">
                    <w:t>https://www.ihi.co.jp/sustainable/data/sustainabilitydatabook/pdf/sdb2024_interactive.pdf</w:t>
                  </w:r>
                </w:p>
                <w:p w14:paraId="680B1F1A" w14:textId="63711967" w:rsidR="00974F32" w:rsidRPr="007D5A45" w:rsidRDefault="00974F32" w:rsidP="00974F3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I</w:t>
                  </w:r>
                  <w:r w:rsidRPr="007D5A45">
                    <w:rPr>
                      <w:rFonts w:ascii="ＭＳ 明朝" w:eastAsia="ＭＳ 明朝" w:hAnsi="ＭＳ 明朝" w:cs="ＭＳ 明朝"/>
                      <w:spacing w:val="6"/>
                      <w:kern w:val="0"/>
                      <w:szCs w:val="21"/>
                    </w:rPr>
                    <w:t>HI</w:t>
                  </w:r>
                  <w:r w:rsidRPr="007D5A45">
                    <w:rPr>
                      <w:rFonts w:ascii="ＭＳ 明朝" w:eastAsia="ＭＳ 明朝" w:hAnsi="ＭＳ 明朝" w:cs="ＭＳ 明朝" w:hint="eastAsia"/>
                      <w:spacing w:val="6"/>
                      <w:kern w:val="0"/>
                      <w:szCs w:val="21"/>
                    </w:rPr>
                    <w:t>ホームページのT</w:t>
                  </w:r>
                  <w:r w:rsidRPr="007D5A45">
                    <w:rPr>
                      <w:rFonts w:ascii="ＭＳ 明朝" w:eastAsia="ＭＳ 明朝" w:hAnsi="ＭＳ 明朝" w:cs="ＭＳ 明朝"/>
                      <w:spacing w:val="6"/>
                      <w:kern w:val="0"/>
                      <w:szCs w:val="21"/>
                    </w:rPr>
                    <w:t>OP</w:t>
                  </w:r>
                  <w:r w:rsidRPr="007D5A45">
                    <w:rPr>
                      <w:rFonts w:ascii="ＭＳ 明朝" w:eastAsia="ＭＳ 明朝" w:hAnsi="ＭＳ 明朝" w:cs="ＭＳ 明朝" w:hint="eastAsia"/>
                      <w:spacing w:val="6"/>
                      <w:kern w:val="0"/>
                      <w:szCs w:val="21"/>
                    </w:rPr>
                    <w:t>＞サスティナビリティ＞ガバナンス＞情報セキュリティの強化において</w:t>
                  </w:r>
                  <w:r w:rsid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hint="eastAsia"/>
                      <w:spacing w:val="6"/>
                      <w:kern w:val="0"/>
                      <w:szCs w:val="21"/>
                    </w:rPr>
                    <w:t>情報セキュリティポリシーを公開いしている。</w:t>
                  </w:r>
                </w:p>
                <w:p w14:paraId="55510B03" w14:textId="0858DE1F" w:rsidR="00974F32" w:rsidRPr="007D5A45" w:rsidRDefault="00E22904" w:rsidP="00974F32">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https://www.ihi.co.jp/sustainable/governance/security/#:~:text=IHI%E3%82%B0%E3%83%AB%E3%83%BC%E3%83%97%E6%83%85%E5%A0%B1%E3%82%BB%E3%82%AD%E3%83%A5%E3%83%AA%E3%83%86%E3%82%A3%E3%83%9D%E3%83%AA%E3%82%B7%E3%83%BC</w:t>
                  </w:r>
                  <w:r w:rsidR="007D5A45">
                    <w:rPr>
                      <w:rFonts w:ascii="ＭＳ 明朝" w:eastAsia="ＭＳ 明朝" w:hAnsi="ＭＳ 明朝" w:cs="ＭＳ 明朝"/>
                      <w:spacing w:val="6"/>
                      <w:kern w:val="0"/>
                      <w:szCs w:val="21"/>
                    </w:rPr>
                    <w:t>、</w:t>
                  </w:r>
                  <w:r w:rsidRPr="007D5A45">
                    <w:rPr>
                      <w:rFonts w:ascii="ＭＳ 明朝" w:eastAsia="ＭＳ 明朝" w:hAnsi="ＭＳ 明朝" w:cs="ＭＳ 明朝"/>
                      <w:spacing w:val="6"/>
                      <w:kern w:val="0"/>
                      <w:szCs w:val="21"/>
                    </w:rPr>
                    <w:t>-IHI%E3%82%B0%E3%83%AB%E3%83%BC%E3%83%97%E3%81%8C&amp;text=IHI%E3%82%B0%E3%83%AB%E3%83%BC%E3%83%97%E3%81%AF%E3%80%81%E6%BC%8F%E6%B4%A9%E3%80%81%E7%9B%97%E9%9B%A3</w:t>
                  </w:r>
                  <w:r w:rsidR="007D5A45">
                    <w:rPr>
                      <w:rFonts w:ascii="ＭＳ 明朝" w:eastAsia="ＭＳ 明朝" w:hAnsi="ＭＳ 明朝" w:cs="ＭＳ 明朝"/>
                      <w:spacing w:val="6"/>
                      <w:kern w:val="0"/>
                      <w:szCs w:val="21"/>
                    </w:rPr>
                    <w:t>、</w:t>
                  </w:r>
                  <w:r w:rsidRPr="007D5A45">
                    <w:rPr>
                      <w:rFonts w:ascii="ＭＳ 明朝" w:eastAsia="ＭＳ 明朝" w:hAnsi="ＭＳ 明朝" w:cs="ＭＳ 明朝"/>
                      <w:spacing w:val="6"/>
                      <w:kern w:val="0"/>
                      <w:szCs w:val="21"/>
                    </w:rPr>
                    <w:t>%E3%81%AB%E6%AD%A2%E3%82%81%E3%82%8B%E3%82%88%E3%81%86%E3%81%AB%E5%8A%AA%E3%82%81%E3%82%8B%E3%80%82</w:t>
                  </w:r>
                </w:p>
              </w:tc>
            </w:tr>
          </w:tbl>
          <w:p w14:paraId="729172A7" w14:textId="77777777" w:rsidR="00D1302E" w:rsidRPr="007D5A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7D5A45"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（注）</w:t>
            </w:r>
            <w:r w:rsidRPr="007D5A45">
              <w:rPr>
                <w:rFonts w:ascii="ＭＳ 明朝" w:eastAsia="ＭＳ 明朝" w:hAnsi="ＭＳ 明朝" w:cs="ＭＳ 明朝"/>
                <w:spacing w:val="6"/>
                <w:kern w:val="0"/>
                <w:szCs w:val="21"/>
              </w:rPr>
              <w:t>(1)</w:t>
            </w:r>
            <w:r w:rsidRP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spacing w:val="6"/>
                <w:kern w:val="0"/>
                <w:szCs w:val="21"/>
              </w:rPr>
              <w:t>3</w:t>
            </w:r>
            <w:r w:rsidRPr="007D5A45">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7D5A45"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D5A45">
              <w:rPr>
                <w:rFonts w:ascii="ＭＳ 明朝" w:hAnsi="ＭＳ 明朝" w:cs="ＭＳ 明朝" w:hint="eastAsia"/>
                <w:spacing w:val="6"/>
                <w:kern w:val="0"/>
                <w:szCs w:val="21"/>
              </w:rPr>
              <w:t xml:space="preserve">①　</w:t>
            </w:r>
            <w:r w:rsidR="00C3670A" w:rsidRPr="007D5A45">
              <w:rPr>
                <w:rFonts w:ascii="ＭＳ 明朝" w:hAnsi="ＭＳ 明朝" w:cs="ＭＳ 明朝"/>
                <w:spacing w:val="6"/>
                <w:kern w:val="0"/>
                <w:szCs w:val="21"/>
              </w:rPr>
              <w:t>(1)</w:t>
            </w:r>
            <w:r w:rsidR="00C3670A" w:rsidRPr="007D5A45">
              <w:rPr>
                <w:rFonts w:ascii="ＭＳ 明朝" w:hAnsi="ＭＳ 明朝" w:cs="ＭＳ 明朝" w:hint="eastAsia"/>
                <w:spacing w:val="6"/>
                <w:kern w:val="0"/>
                <w:szCs w:val="21"/>
              </w:rPr>
              <w:t>～(</w:t>
            </w:r>
            <w:r w:rsidR="00C3670A" w:rsidRPr="007D5A45">
              <w:rPr>
                <w:rFonts w:ascii="ＭＳ 明朝" w:hAnsi="ＭＳ 明朝" w:cs="ＭＳ 明朝"/>
                <w:spacing w:val="6"/>
                <w:kern w:val="0"/>
                <w:szCs w:val="21"/>
              </w:rPr>
              <w:t>3</w:t>
            </w:r>
            <w:r w:rsidR="00C3670A" w:rsidRPr="007D5A45">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7D5A45"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D5A45">
              <w:rPr>
                <w:rFonts w:ascii="ＭＳ 明朝" w:hAnsi="ＭＳ 明朝" w:cs="ＭＳ 明朝" w:hint="eastAsia"/>
                <w:spacing w:val="6"/>
                <w:kern w:val="0"/>
                <w:szCs w:val="21"/>
              </w:rPr>
              <w:t xml:space="preserve">②　</w:t>
            </w:r>
            <w:r w:rsidR="00C3670A" w:rsidRPr="007D5A45">
              <w:rPr>
                <w:rFonts w:ascii="ＭＳ 明朝" w:hAnsi="ＭＳ 明朝" w:cs="ＭＳ 明朝" w:hint="eastAsia"/>
                <w:spacing w:val="6"/>
                <w:kern w:val="0"/>
                <w:szCs w:val="21"/>
              </w:rPr>
              <w:t>(</w:t>
            </w:r>
            <w:r w:rsidR="00C3670A" w:rsidRPr="007D5A45">
              <w:rPr>
                <w:rFonts w:ascii="ＭＳ 明朝" w:hAnsi="ＭＳ 明朝" w:cs="ＭＳ 明朝"/>
                <w:spacing w:val="6"/>
                <w:kern w:val="0"/>
                <w:szCs w:val="21"/>
              </w:rPr>
              <w:t>4</w:t>
            </w:r>
            <w:r w:rsidR="00C3670A" w:rsidRPr="007D5A45">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7D5A45"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D5A45">
              <w:rPr>
                <w:rFonts w:ascii="ＭＳ 明朝" w:hAnsi="ＭＳ 明朝" w:cs="ＭＳ 明朝" w:hint="eastAsia"/>
                <w:spacing w:val="6"/>
                <w:kern w:val="0"/>
                <w:szCs w:val="21"/>
              </w:rPr>
              <w:t xml:space="preserve">③　</w:t>
            </w:r>
            <w:r w:rsidR="00C3670A" w:rsidRPr="007D5A45">
              <w:rPr>
                <w:rFonts w:ascii="ＭＳ 明朝" w:hAnsi="ＭＳ 明朝" w:cs="ＭＳ 明朝"/>
                <w:spacing w:val="6"/>
                <w:kern w:val="0"/>
                <w:szCs w:val="21"/>
              </w:rPr>
              <w:t>(1)</w:t>
            </w:r>
            <w:r w:rsidR="00C3670A" w:rsidRPr="007D5A45">
              <w:rPr>
                <w:rFonts w:ascii="ＭＳ 明朝" w:hAnsi="ＭＳ 明朝" w:cs="ＭＳ 明朝" w:hint="eastAsia"/>
                <w:spacing w:val="6"/>
                <w:kern w:val="0"/>
                <w:szCs w:val="21"/>
              </w:rPr>
              <w:t>の取組における企業経営の方向性及び情報処理技術の活用の方向性、(</w:t>
            </w:r>
            <w:r w:rsidR="00C3670A" w:rsidRPr="007D5A45">
              <w:rPr>
                <w:rFonts w:ascii="ＭＳ 明朝" w:hAnsi="ＭＳ 明朝" w:cs="ＭＳ 明朝"/>
                <w:spacing w:val="6"/>
                <w:kern w:val="0"/>
                <w:szCs w:val="21"/>
              </w:rPr>
              <w:t>2</w:t>
            </w:r>
            <w:r w:rsidR="00C3670A" w:rsidRPr="007D5A45">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7D5A45"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7D5A45">
              <w:rPr>
                <w:rFonts w:ascii="ＭＳ 明朝" w:hAnsi="ＭＳ 明朝" w:cs="ＭＳ 明朝" w:hint="eastAsia"/>
                <w:spacing w:val="6"/>
                <w:kern w:val="0"/>
                <w:szCs w:val="21"/>
              </w:rPr>
              <w:t xml:space="preserve">④　</w:t>
            </w:r>
            <w:r w:rsidR="00C3670A" w:rsidRPr="007D5A45">
              <w:rPr>
                <w:rFonts w:ascii="ＭＳ 明朝" w:hAnsi="ＭＳ 明朝" w:cs="ＭＳ 明朝"/>
                <w:spacing w:val="6"/>
                <w:kern w:val="0"/>
                <w:szCs w:val="21"/>
              </w:rPr>
              <w:t>(5)</w:t>
            </w:r>
            <w:r w:rsidR="00C3670A" w:rsidRPr="007D5A45">
              <w:rPr>
                <w:rFonts w:ascii="ＭＳ 明朝" w:hAnsi="ＭＳ 明朝" w:cs="ＭＳ 明朝" w:hint="eastAsia"/>
                <w:spacing w:val="6"/>
                <w:kern w:val="0"/>
                <w:szCs w:val="21"/>
              </w:rPr>
              <w:t>～(</w:t>
            </w:r>
            <w:r w:rsidR="00C3670A" w:rsidRPr="007D5A45">
              <w:rPr>
                <w:rFonts w:ascii="ＭＳ 明朝" w:hAnsi="ＭＳ 明朝" w:cs="ＭＳ 明朝"/>
                <w:spacing w:val="6"/>
                <w:kern w:val="0"/>
                <w:szCs w:val="21"/>
              </w:rPr>
              <w:t>6</w:t>
            </w:r>
            <w:r w:rsidR="00C3670A" w:rsidRPr="007D5A45">
              <w:rPr>
                <w:rFonts w:ascii="ＭＳ 明朝" w:hAnsi="ＭＳ 明朝" w:cs="ＭＳ 明朝" w:hint="eastAsia"/>
                <w:spacing w:val="6"/>
                <w:kern w:val="0"/>
                <w:szCs w:val="21"/>
              </w:rPr>
              <w:t>)の取組における、実施内容を</w:t>
            </w:r>
            <w:r w:rsidR="002A27BF" w:rsidRPr="007D5A45">
              <w:rPr>
                <w:rFonts w:ascii="ＭＳ 明朝" w:hAnsi="ＭＳ 明朝" w:cs="ＭＳ 明朝" w:hint="eastAsia"/>
                <w:spacing w:val="6"/>
                <w:kern w:val="0"/>
                <w:szCs w:val="21"/>
              </w:rPr>
              <w:t>補足</w:t>
            </w:r>
            <w:r w:rsidR="00C3670A" w:rsidRPr="007D5A45">
              <w:rPr>
                <w:rFonts w:ascii="ＭＳ 明朝" w:hAnsi="ＭＳ 明朝" w:cs="ＭＳ 明朝" w:hint="eastAsia"/>
                <w:spacing w:val="6"/>
                <w:kern w:val="0"/>
                <w:szCs w:val="21"/>
              </w:rPr>
              <w:t>説明するための書類</w:t>
            </w:r>
          </w:p>
          <w:p w14:paraId="4DFDC961" w14:textId="77777777" w:rsidR="00D1302E" w:rsidRPr="007D5A45"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7D5A45" w:rsidRDefault="00D54089" w:rsidP="00D54089">
      <w:pPr>
        <w:spacing w:line="240" w:lineRule="auto"/>
        <w:rPr>
          <w:rFonts w:ascii="ＭＳ 明朝" w:eastAsia="ＭＳ 明朝" w:hAnsi="ＭＳ 明朝"/>
          <w:sz w:val="24"/>
        </w:rPr>
      </w:pPr>
      <w:r w:rsidRPr="007D5A45">
        <w:rPr>
          <w:rFonts w:ascii="ＭＳ 明朝" w:eastAsia="ＭＳ 明朝" w:hAnsi="ＭＳ 明朝" w:hint="eastAsia"/>
        </w:rPr>
        <w:lastRenderedPageBreak/>
        <w:t>備考．用紙の大きさは、日本産業規格Ａ４とすること。</w:t>
      </w:r>
    </w:p>
    <w:p w14:paraId="66F90C08" w14:textId="77777777" w:rsidR="00D54089" w:rsidRPr="007D5A45"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7D5A45"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zCs w:val="21"/>
        </w:rPr>
        <w:br w:type="page"/>
      </w:r>
      <w:r w:rsidR="00E9474D" w:rsidRPr="007D5A45">
        <w:rPr>
          <w:rFonts w:ascii="ＭＳ 明朝" w:eastAsia="ＭＳ 明朝" w:hAnsi="ＭＳ 明朝" w:cs="ＭＳ 明朝" w:hint="eastAsia"/>
          <w:spacing w:val="6"/>
          <w:kern w:val="0"/>
          <w:szCs w:val="21"/>
        </w:rPr>
        <w:lastRenderedPageBreak/>
        <w:t>様式第１</w:t>
      </w:r>
      <w:r w:rsidR="00904B31" w:rsidRPr="007D5A45">
        <w:rPr>
          <w:rFonts w:ascii="ＭＳ 明朝" w:eastAsia="ＭＳ 明朝" w:hAnsi="ＭＳ 明朝" w:cs="ＭＳ 明朝" w:hint="eastAsia"/>
          <w:spacing w:val="6"/>
          <w:kern w:val="0"/>
          <w:szCs w:val="21"/>
        </w:rPr>
        <w:t>７</w:t>
      </w:r>
      <w:r w:rsidR="00E9474D" w:rsidRPr="007D5A45">
        <w:rPr>
          <w:rFonts w:ascii="ＭＳ 明朝" w:eastAsia="ＭＳ 明朝" w:hAnsi="ＭＳ 明朝" w:cs="ＭＳ 明朝" w:hint="eastAsia"/>
          <w:spacing w:val="6"/>
          <w:kern w:val="0"/>
          <w:szCs w:val="21"/>
        </w:rPr>
        <w:t>（第</w:t>
      </w:r>
      <w:r w:rsidR="00904B31" w:rsidRPr="007D5A45">
        <w:rPr>
          <w:rFonts w:ascii="ＭＳ 明朝" w:eastAsia="ＭＳ 明朝" w:hAnsi="ＭＳ 明朝" w:cs="ＭＳ 明朝" w:hint="eastAsia"/>
          <w:spacing w:val="6"/>
          <w:kern w:val="0"/>
          <w:szCs w:val="21"/>
        </w:rPr>
        <w:t>４２</w:t>
      </w:r>
      <w:r w:rsidR="00E9474D" w:rsidRPr="007D5A45">
        <w:rPr>
          <w:rFonts w:ascii="ＭＳ 明朝" w:eastAsia="ＭＳ 明朝" w:hAnsi="ＭＳ 明朝" w:cs="ＭＳ 明朝" w:hint="eastAsia"/>
          <w:spacing w:val="6"/>
          <w:kern w:val="0"/>
          <w:szCs w:val="21"/>
        </w:rPr>
        <w:t>条関係）（第四面及び第五面）</w:t>
      </w:r>
    </w:p>
    <w:p w14:paraId="68F54FA6" w14:textId="77777777" w:rsidR="00E9474D" w:rsidRPr="007D5A45"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7D5A45" w14:paraId="25F99DA2" w14:textId="77777777" w:rsidTr="00C66063">
        <w:tc>
          <w:tcPr>
            <w:tcW w:w="0" w:type="auto"/>
            <w:shd w:val="clear" w:color="auto" w:fill="auto"/>
          </w:tcPr>
          <w:p w14:paraId="25FD70F8" w14:textId="1CD669F3" w:rsidR="00E9474D" w:rsidRPr="007D5A45"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情報処理の促進に関する法律施行規則第４１条第２号</w:t>
            </w:r>
            <w:r w:rsidR="00B43900" w:rsidRPr="007D5A45">
              <w:rPr>
                <w:rFonts w:ascii="ＭＳ 明朝" w:eastAsia="ＭＳ 明朝" w:hAnsi="ＭＳ 明朝" w:cs="ＭＳ 明朝" w:hint="eastAsia"/>
                <w:spacing w:val="6"/>
                <w:kern w:val="0"/>
                <w:szCs w:val="21"/>
              </w:rPr>
              <w:t>の</w:t>
            </w:r>
            <w:r w:rsidR="00433A51" w:rsidRPr="007D5A45">
              <w:rPr>
                <w:rFonts w:ascii="ＭＳ 明朝" w:eastAsia="ＭＳ 明朝" w:hAnsi="ＭＳ 明朝" w:cs="ＭＳ 明朝" w:hint="eastAsia"/>
                <w:spacing w:val="6"/>
                <w:kern w:val="0"/>
                <w:szCs w:val="21"/>
              </w:rPr>
              <w:t>基準による</w:t>
            </w:r>
            <w:r w:rsidRPr="007D5A45">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7D5A45"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1</w:t>
            </w:r>
            <w:r w:rsidRPr="007D5A45">
              <w:rPr>
                <w:rFonts w:ascii="ＭＳ 明朝" w:eastAsia="ＭＳ 明朝" w:hAnsi="ＭＳ 明朝" w:cs="ＭＳ 明朝" w:hint="eastAsia"/>
                <w:spacing w:val="6"/>
                <w:kern w:val="0"/>
                <w:szCs w:val="21"/>
              </w:rPr>
              <w:t>) データ連携システムの運用及び管理に関する</w:t>
            </w:r>
            <w:r w:rsidR="00F5566D" w:rsidRPr="007D5A45">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D5A45" w14:paraId="7FA1C879" w14:textId="77777777" w:rsidTr="00F5566D">
              <w:trPr>
                <w:trHeight w:val="691"/>
              </w:trPr>
              <w:tc>
                <w:tcPr>
                  <w:tcW w:w="2600" w:type="dxa"/>
                  <w:shd w:val="clear" w:color="auto" w:fill="auto"/>
                </w:tcPr>
                <w:p w14:paraId="6B183FA9" w14:textId="77777777" w:rsidR="00E9474D" w:rsidRPr="007D5A45"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0F77B8FA" w14:textId="77777777" w:rsidTr="00F5566D">
              <w:trPr>
                <w:trHeight w:val="691"/>
              </w:trPr>
              <w:tc>
                <w:tcPr>
                  <w:tcW w:w="2600" w:type="dxa"/>
                  <w:shd w:val="clear" w:color="auto" w:fill="auto"/>
                </w:tcPr>
                <w:p w14:paraId="7C94D34C" w14:textId="77777777" w:rsidR="00E9474D" w:rsidRPr="007D5A45"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年　　月　　日</w:t>
                  </w:r>
                </w:p>
                <w:p w14:paraId="2F0FE2AC"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319E8CB1" w14:textId="77777777" w:rsidTr="00F5566D">
              <w:trPr>
                <w:trHeight w:val="691"/>
              </w:trPr>
              <w:tc>
                <w:tcPr>
                  <w:tcW w:w="2600" w:type="dxa"/>
                  <w:shd w:val="clear" w:color="auto" w:fill="auto"/>
                </w:tcPr>
                <w:p w14:paraId="7F001626" w14:textId="29F6A7B8" w:rsidR="00E9474D" w:rsidRPr="007D5A45"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1346152C" w14:textId="77777777" w:rsidTr="00F5566D">
              <w:trPr>
                <w:trHeight w:val="691"/>
              </w:trPr>
              <w:tc>
                <w:tcPr>
                  <w:tcW w:w="2600" w:type="dxa"/>
                  <w:shd w:val="clear" w:color="auto" w:fill="auto"/>
                </w:tcPr>
                <w:p w14:paraId="2A881D6C" w14:textId="77777777" w:rsidR="00E9474D" w:rsidRPr="007D5A45"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5376686F" w14:textId="77777777" w:rsidTr="00F5566D">
              <w:trPr>
                <w:trHeight w:val="691"/>
              </w:trPr>
              <w:tc>
                <w:tcPr>
                  <w:tcW w:w="2600" w:type="dxa"/>
                  <w:shd w:val="clear" w:color="auto" w:fill="auto"/>
                </w:tcPr>
                <w:p w14:paraId="02A6F6CE" w14:textId="77777777" w:rsidR="00E9474D" w:rsidRPr="007D5A45"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7D5A45"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spacing w:val="6"/>
                <w:kern w:val="0"/>
                <w:szCs w:val="21"/>
              </w:rPr>
              <w:t>(2)</w:t>
            </w:r>
            <w:r w:rsidRPr="007D5A45">
              <w:rPr>
                <w:rFonts w:ascii="ＭＳ 明朝" w:eastAsia="ＭＳ 明朝" w:hAnsi="ＭＳ 明朝" w:cs="ＭＳ 明朝" w:hint="eastAsia"/>
                <w:spacing w:val="6"/>
                <w:kern w:val="0"/>
                <w:szCs w:val="21"/>
              </w:rPr>
              <w:t xml:space="preserve"> </w:t>
            </w:r>
            <w:r w:rsidR="00696A0C" w:rsidRPr="007D5A45">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D5A45" w14:paraId="4C5A7049" w14:textId="77777777" w:rsidTr="00C66063">
              <w:trPr>
                <w:trHeight w:val="691"/>
              </w:trPr>
              <w:tc>
                <w:tcPr>
                  <w:tcW w:w="2600" w:type="dxa"/>
                  <w:shd w:val="clear" w:color="auto" w:fill="auto"/>
                </w:tcPr>
                <w:p w14:paraId="5B5093C5"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658FF9B3" w14:textId="77777777" w:rsidTr="00C66063">
              <w:trPr>
                <w:trHeight w:val="691"/>
              </w:trPr>
              <w:tc>
                <w:tcPr>
                  <w:tcW w:w="2600" w:type="dxa"/>
                  <w:shd w:val="clear" w:color="auto" w:fill="auto"/>
                </w:tcPr>
                <w:p w14:paraId="44927257"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3829542E" w14:textId="77777777" w:rsidTr="00C66063">
              <w:trPr>
                <w:trHeight w:val="691"/>
              </w:trPr>
              <w:tc>
                <w:tcPr>
                  <w:tcW w:w="2600" w:type="dxa"/>
                  <w:shd w:val="clear" w:color="auto" w:fill="auto"/>
                </w:tcPr>
                <w:p w14:paraId="5F6B3353"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7D5A45"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3</w:t>
            </w:r>
            <w:r w:rsidRPr="007D5A45">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D5A45" w14:paraId="4DA0C8D8" w14:textId="77777777" w:rsidTr="00C66063">
              <w:trPr>
                <w:trHeight w:val="691"/>
              </w:trPr>
              <w:tc>
                <w:tcPr>
                  <w:tcW w:w="2600" w:type="dxa"/>
                  <w:shd w:val="clear" w:color="auto" w:fill="auto"/>
                </w:tcPr>
                <w:p w14:paraId="0F069AEB"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44B762F3" w14:textId="77777777" w:rsidTr="00C66063">
              <w:trPr>
                <w:trHeight w:val="691"/>
              </w:trPr>
              <w:tc>
                <w:tcPr>
                  <w:tcW w:w="2600" w:type="dxa"/>
                  <w:shd w:val="clear" w:color="auto" w:fill="auto"/>
                </w:tcPr>
                <w:p w14:paraId="2C45EB53"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74644094" w14:textId="77777777" w:rsidTr="00C66063">
              <w:trPr>
                <w:trHeight w:val="691"/>
              </w:trPr>
              <w:tc>
                <w:tcPr>
                  <w:tcW w:w="2600" w:type="dxa"/>
                  <w:shd w:val="clear" w:color="auto" w:fill="auto"/>
                </w:tcPr>
                <w:p w14:paraId="4A5BE370"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7D5A45"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4</w:t>
            </w:r>
            <w:r w:rsidRP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spacing w:val="6"/>
                <w:kern w:val="0"/>
                <w:szCs w:val="21"/>
              </w:rPr>
              <w:t xml:space="preserve"> </w:t>
            </w:r>
            <w:r w:rsidRPr="007D5A45">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D5A45" w14:paraId="19A5494D" w14:textId="77777777" w:rsidTr="00C66063">
              <w:trPr>
                <w:trHeight w:val="691"/>
              </w:trPr>
              <w:tc>
                <w:tcPr>
                  <w:tcW w:w="2600" w:type="dxa"/>
                  <w:shd w:val="clear" w:color="auto" w:fill="auto"/>
                </w:tcPr>
                <w:p w14:paraId="71E4ADE6"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56E1DDD5" w14:textId="77777777" w:rsidTr="00C66063">
              <w:trPr>
                <w:trHeight w:val="691"/>
              </w:trPr>
              <w:tc>
                <w:tcPr>
                  <w:tcW w:w="2600" w:type="dxa"/>
                  <w:shd w:val="clear" w:color="auto" w:fill="auto"/>
                </w:tcPr>
                <w:p w14:paraId="74F9DB66"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50924047" w14:textId="77777777" w:rsidTr="00C66063">
              <w:trPr>
                <w:trHeight w:val="691"/>
              </w:trPr>
              <w:tc>
                <w:tcPr>
                  <w:tcW w:w="2600" w:type="dxa"/>
                  <w:shd w:val="clear" w:color="auto" w:fill="auto"/>
                </w:tcPr>
                <w:p w14:paraId="3208133D"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7D5A45"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5</w:t>
            </w:r>
            <w:r w:rsidRPr="007D5A45">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D5A45" w14:paraId="056D09E0" w14:textId="77777777" w:rsidTr="00C66063">
              <w:trPr>
                <w:trHeight w:val="471"/>
              </w:trPr>
              <w:tc>
                <w:tcPr>
                  <w:tcW w:w="2600" w:type="dxa"/>
                  <w:shd w:val="clear" w:color="auto" w:fill="auto"/>
                </w:tcPr>
                <w:p w14:paraId="53B03610"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04736635" w14:textId="77777777" w:rsidTr="00C66063">
              <w:trPr>
                <w:trHeight w:val="734"/>
              </w:trPr>
              <w:tc>
                <w:tcPr>
                  <w:tcW w:w="2600" w:type="dxa"/>
                  <w:shd w:val="clear" w:color="auto" w:fill="auto"/>
                </w:tcPr>
                <w:p w14:paraId="43209338"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7D5A45"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 xml:space="preserve">　(</w:t>
            </w:r>
            <w:r w:rsidRPr="007D5A45">
              <w:rPr>
                <w:rFonts w:ascii="ＭＳ 明朝" w:eastAsia="ＭＳ 明朝" w:hAnsi="ＭＳ 明朝" w:cs="ＭＳ 明朝"/>
                <w:spacing w:val="6"/>
                <w:kern w:val="0"/>
                <w:szCs w:val="21"/>
              </w:rPr>
              <w:t>6</w:t>
            </w:r>
            <w:r w:rsidRPr="007D5A45">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D5A45" w14:paraId="230BEB8D" w14:textId="77777777" w:rsidTr="00C66063">
              <w:trPr>
                <w:trHeight w:val="536"/>
              </w:trPr>
              <w:tc>
                <w:tcPr>
                  <w:tcW w:w="2600" w:type="dxa"/>
                  <w:shd w:val="clear" w:color="auto" w:fill="auto"/>
                </w:tcPr>
                <w:p w14:paraId="196571D8"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D5A45" w14:paraId="1354A9A8" w14:textId="77777777" w:rsidTr="00C66063">
              <w:trPr>
                <w:trHeight w:val="580"/>
              </w:trPr>
              <w:tc>
                <w:tcPr>
                  <w:tcW w:w="2600" w:type="dxa"/>
                  <w:shd w:val="clear" w:color="auto" w:fill="auto"/>
                </w:tcPr>
                <w:p w14:paraId="1B583905" w14:textId="77777777" w:rsidR="00E9474D" w:rsidRPr="007D5A4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7D5A45"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（注）</w:t>
            </w:r>
            <w:r w:rsidRPr="007D5A45">
              <w:rPr>
                <w:rFonts w:ascii="ＭＳ 明朝" w:eastAsia="ＭＳ 明朝" w:hAnsi="ＭＳ 明朝" w:cs="ＭＳ 明朝"/>
                <w:spacing w:val="6"/>
                <w:kern w:val="0"/>
                <w:szCs w:val="21"/>
              </w:rPr>
              <w:t>(1)</w:t>
            </w:r>
            <w:r w:rsidRPr="007D5A45">
              <w:rPr>
                <w:rFonts w:ascii="ＭＳ 明朝" w:eastAsia="ＭＳ 明朝" w:hAnsi="ＭＳ 明朝" w:cs="ＭＳ 明朝" w:hint="eastAsia"/>
                <w:spacing w:val="6"/>
                <w:kern w:val="0"/>
                <w:szCs w:val="21"/>
              </w:rPr>
              <w:t>～(</w:t>
            </w:r>
            <w:r w:rsidRPr="007D5A45">
              <w:rPr>
                <w:rFonts w:ascii="ＭＳ 明朝" w:eastAsia="ＭＳ 明朝" w:hAnsi="ＭＳ 明朝" w:cs="ＭＳ 明朝"/>
                <w:spacing w:val="6"/>
                <w:kern w:val="0"/>
                <w:szCs w:val="21"/>
              </w:rPr>
              <w:t>6</w:t>
            </w:r>
            <w:r w:rsidRPr="007D5A45">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7D5A45">
              <w:rPr>
                <w:rFonts w:ascii="ＭＳ 明朝" w:eastAsia="ＭＳ 明朝" w:hAnsi="ＭＳ 明朝" w:cs="ＭＳ 明朝" w:hint="eastAsia"/>
                <w:spacing w:val="6"/>
                <w:kern w:val="0"/>
                <w:szCs w:val="21"/>
              </w:rPr>
              <w:t>するものとする</w:t>
            </w:r>
            <w:r w:rsidRPr="007D5A45">
              <w:rPr>
                <w:rFonts w:ascii="ＭＳ 明朝" w:eastAsia="ＭＳ 明朝" w:hAnsi="ＭＳ 明朝" w:cs="ＭＳ 明朝" w:hint="eastAsia"/>
                <w:spacing w:val="6"/>
                <w:kern w:val="0"/>
                <w:szCs w:val="21"/>
              </w:rPr>
              <w:t>。</w:t>
            </w:r>
          </w:p>
          <w:p w14:paraId="2431CFB2" w14:textId="77777777" w:rsidR="00E9474D" w:rsidRPr="007D5A4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7D5A45" w:rsidRDefault="00E9474D" w:rsidP="00E9474D">
      <w:pPr>
        <w:spacing w:line="240" w:lineRule="auto"/>
        <w:rPr>
          <w:rFonts w:ascii="ＭＳ 明朝" w:eastAsia="ＭＳ 明朝" w:hAnsi="ＭＳ 明朝"/>
          <w:sz w:val="24"/>
        </w:rPr>
      </w:pPr>
      <w:r w:rsidRPr="007D5A45">
        <w:rPr>
          <w:rFonts w:ascii="ＭＳ 明朝" w:eastAsia="ＭＳ 明朝" w:hAnsi="ＭＳ 明朝" w:hint="eastAsia"/>
        </w:rPr>
        <w:lastRenderedPageBreak/>
        <w:t>備考．用紙の大きさは、日本産業規格Ａ４とすること。</w:t>
      </w:r>
    </w:p>
    <w:p w14:paraId="01C1929F" w14:textId="77777777" w:rsidR="00E9474D" w:rsidRPr="007D5A45"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7D5A45"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7D5A45"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7D5A45"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7D5A45" w:rsidRDefault="00E9474D" w:rsidP="00D1302E">
      <w:pPr>
        <w:overflowPunct w:val="0"/>
        <w:spacing w:line="318" w:lineRule="exact"/>
        <w:textAlignment w:val="baseline"/>
        <w:rPr>
          <w:rFonts w:ascii="ＭＳ 明朝" w:eastAsia="ＭＳ 明朝" w:hAnsi="ＭＳ 明朝"/>
          <w:spacing w:val="14"/>
          <w:kern w:val="0"/>
          <w:szCs w:val="21"/>
        </w:rPr>
      </w:pPr>
      <w:r w:rsidRPr="007D5A45">
        <w:rPr>
          <w:rFonts w:ascii="ＭＳ 明朝" w:eastAsia="ＭＳ 明朝" w:hAnsi="ＭＳ 明朝" w:cs="ＭＳ 明朝"/>
          <w:szCs w:val="21"/>
        </w:rPr>
        <w:br w:type="page"/>
      </w:r>
      <w:r w:rsidR="00D1302E" w:rsidRPr="007D5A45">
        <w:rPr>
          <w:rFonts w:ascii="ＭＳ 明朝" w:eastAsia="ＭＳ 明朝" w:hAnsi="ＭＳ 明朝" w:cs="ＭＳ 明朝" w:hint="eastAsia"/>
          <w:spacing w:val="6"/>
          <w:kern w:val="0"/>
          <w:szCs w:val="21"/>
        </w:rPr>
        <w:lastRenderedPageBreak/>
        <w:t>様式第１７</w:t>
      </w:r>
      <w:r w:rsidR="00F513A5" w:rsidRPr="007D5A45">
        <w:rPr>
          <w:rFonts w:ascii="ＭＳ 明朝" w:eastAsia="ＭＳ 明朝" w:hAnsi="ＭＳ 明朝" w:cs="ＭＳ 明朝" w:hint="eastAsia"/>
          <w:spacing w:val="6"/>
          <w:kern w:val="0"/>
          <w:szCs w:val="21"/>
        </w:rPr>
        <w:t>（第４２</w:t>
      </w:r>
      <w:r w:rsidR="00D1302E" w:rsidRPr="007D5A45">
        <w:rPr>
          <w:rFonts w:ascii="ＭＳ 明朝" w:eastAsia="ＭＳ 明朝" w:hAnsi="ＭＳ 明朝" w:cs="ＭＳ 明朝" w:hint="eastAsia"/>
          <w:spacing w:val="6"/>
          <w:kern w:val="0"/>
          <w:szCs w:val="21"/>
        </w:rPr>
        <w:t>条関係）（第</w:t>
      </w:r>
      <w:r w:rsidRPr="007D5A45">
        <w:rPr>
          <w:rFonts w:ascii="ＭＳ 明朝" w:eastAsia="ＭＳ 明朝" w:hAnsi="ＭＳ 明朝" w:cs="ＭＳ 明朝" w:hint="eastAsia"/>
          <w:spacing w:val="6"/>
          <w:kern w:val="0"/>
          <w:szCs w:val="21"/>
        </w:rPr>
        <w:t>六</w:t>
      </w:r>
      <w:r w:rsidR="00D1302E" w:rsidRPr="007D5A45">
        <w:rPr>
          <w:rFonts w:ascii="ＭＳ 明朝" w:eastAsia="ＭＳ 明朝" w:hAnsi="ＭＳ 明朝" w:cs="ＭＳ 明朝" w:hint="eastAsia"/>
          <w:spacing w:val="6"/>
          <w:kern w:val="0"/>
          <w:szCs w:val="21"/>
        </w:rPr>
        <w:t>面）</w:t>
      </w:r>
    </w:p>
    <w:p w14:paraId="362C371A" w14:textId="77777777" w:rsidR="00D1302E" w:rsidRPr="007D5A45"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7D5A45"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7D5A45">
        <w:rPr>
          <w:rFonts w:ascii="ＭＳ 明朝" w:eastAsia="ＭＳ 明朝" w:hAnsi="ＭＳ 明朝" w:cs="ＭＳ 明朝" w:hint="eastAsia"/>
          <w:spacing w:val="6"/>
          <w:kern w:val="0"/>
          <w:szCs w:val="21"/>
        </w:rPr>
        <w:t>（記載要領）</w:t>
      </w:r>
    </w:p>
    <w:p w14:paraId="240446BE" w14:textId="77777777" w:rsidR="00D1302E" w:rsidRPr="007D5A45"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１．「申請年月日」欄は、経済産業大臣に認定</w:t>
      </w:r>
      <w:r w:rsidR="00500737" w:rsidRPr="007D5A45">
        <w:rPr>
          <w:rFonts w:ascii="ＭＳ 明朝" w:eastAsia="ＭＳ 明朝" w:hAnsi="ＭＳ 明朝" w:cs="ＭＳ 明朝" w:hint="eastAsia"/>
          <w:spacing w:val="6"/>
          <w:kern w:val="0"/>
          <w:szCs w:val="21"/>
        </w:rPr>
        <w:t>更新</w:t>
      </w:r>
      <w:r w:rsidRPr="007D5A45">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7D5A45"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２．</w:t>
      </w:r>
      <w:r w:rsidR="00432BA9" w:rsidRPr="007D5A45">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7D5A45"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7D5A45">
        <w:rPr>
          <w:rFonts w:ascii="ＭＳ 明朝" w:eastAsia="ＭＳ 明朝" w:hAnsi="ＭＳ 明朝" w:cs="ＭＳ 明朝" w:hint="eastAsia"/>
          <w:kern w:val="0"/>
          <w:szCs w:val="21"/>
        </w:rPr>
        <w:t>３</w:t>
      </w:r>
      <w:r w:rsidR="00D1302E" w:rsidRPr="007D5A45">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7D5A45"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7D5A45">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7D5A45">
        <w:rPr>
          <w:rFonts w:ascii="ＭＳ 明朝" w:eastAsia="ＭＳ 明朝" w:hAnsi="ＭＳ 明朝" w:cs="ＭＳ 明朝" w:hint="eastAsia"/>
          <w:spacing w:val="6"/>
          <w:kern w:val="0"/>
          <w:szCs w:val="21"/>
        </w:rPr>
        <w:t>５</w:t>
      </w:r>
      <w:r w:rsidR="00D1302E" w:rsidRPr="007D5A45">
        <w:rPr>
          <w:rFonts w:ascii="ＭＳ 明朝" w:eastAsia="ＭＳ 明朝" w:hAnsi="ＭＳ 明朝" w:cs="ＭＳ 明朝" w:hint="eastAsia"/>
          <w:spacing w:val="6"/>
          <w:kern w:val="0"/>
          <w:szCs w:val="21"/>
        </w:rPr>
        <w:t>．申請内容は正しく記載すること。認定</w:t>
      </w:r>
      <w:r w:rsidR="00651528" w:rsidRPr="007D5A45">
        <w:rPr>
          <w:rFonts w:ascii="ＭＳ 明朝" w:eastAsia="ＭＳ 明朝" w:hAnsi="ＭＳ 明朝" w:cs="ＭＳ 明朝" w:hint="eastAsia"/>
          <w:spacing w:val="6"/>
          <w:kern w:val="0"/>
          <w:szCs w:val="21"/>
        </w:rPr>
        <w:t>更新</w:t>
      </w:r>
      <w:r w:rsidR="00D1302E" w:rsidRPr="007D5A45">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BC92B" w14:textId="77777777" w:rsidR="002C6917" w:rsidRDefault="002C6917">
      <w:r>
        <w:separator/>
      </w:r>
    </w:p>
  </w:endnote>
  <w:endnote w:type="continuationSeparator" w:id="0">
    <w:p w14:paraId="21EC3968" w14:textId="77777777" w:rsidR="002C6917" w:rsidRDefault="002C6917">
      <w:r>
        <w:continuationSeparator/>
      </w:r>
    </w:p>
  </w:endnote>
  <w:endnote w:type="continuationNotice" w:id="1">
    <w:p w14:paraId="3C1EFDD5" w14:textId="77777777" w:rsidR="002C6917" w:rsidRDefault="002C69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2A674" w14:textId="77777777" w:rsidR="002C6917" w:rsidRDefault="002C6917">
      <w:r>
        <w:separator/>
      </w:r>
    </w:p>
  </w:footnote>
  <w:footnote w:type="continuationSeparator" w:id="0">
    <w:p w14:paraId="47138E09" w14:textId="77777777" w:rsidR="002C6917" w:rsidRDefault="002C6917">
      <w:r>
        <w:continuationSeparator/>
      </w:r>
    </w:p>
  </w:footnote>
  <w:footnote w:type="continuationNotice" w:id="1">
    <w:p w14:paraId="3BDF1EA1" w14:textId="77777777" w:rsidR="002C6917" w:rsidRDefault="002C691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6D5F"/>
    <w:multiLevelType w:val="hybridMultilevel"/>
    <w:tmpl w:val="5888AF3A"/>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C247409"/>
    <w:multiLevelType w:val="hybridMultilevel"/>
    <w:tmpl w:val="3E0CA180"/>
    <w:lvl w:ilvl="0" w:tplc="04090001">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8745539"/>
    <w:multiLevelType w:val="hybridMultilevel"/>
    <w:tmpl w:val="778CAA8E"/>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F9A1810"/>
    <w:multiLevelType w:val="hybridMultilevel"/>
    <w:tmpl w:val="A886BA02"/>
    <w:lvl w:ilvl="0" w:tplc="04090001">
      <w:start w:val="1"/>
      <w:numFmt w:val="bullet"/>
      <w:lvlText w:val=""/>
      <w:lvlJc w:val="left"/>
      <w:pPr>
        <w:ind w:left="440" w:hanging="440"/>
      </w:pPr>
      <w:rPr>
        <w:rFonts w:ascii="Wingdings" w:hAnsi="Wingdings" w:hint="default"/>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25FA1079"/>
    <w:multiLevelType w:val="hybridMultilevel"/>
    <w:tmpl w:val="35E615AC"/>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6FA0B1E"/>
    <w:multiLevelType w:val="hybridMultilevel"/>
    <w:tmpl w:val="6A20EB94"/>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F8F380E"/>
    <w:multiLevelType w:val="hybridMultilevel"/>
    <w:tmpl w:val="566E1932"/>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6D67F1D"/>
    <w:multiLevelType w:val="hybridMultilevel"/>
    <w:tmpl w:val="D0D2BD6A"/>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6EE779E"/>
    <w:multiLevelType w:val="hybridMultilevel"/>
    <w:tmpl w:val="83CA5DB2"/>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9406BCC"/>
    <w:multiLevelType w:val="hybridMultilevel"/>
    <w:tmpl w:val="819A8E1A"/>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51F0352D"/>
    <w:multiLevelType w:val="hybridMultilevel"/>
    <w:tmpl w:val="7560793C"/>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68D355E"/>
    <w:multiLevelType w:val="hybridMultilevel"/>
    <w:tmpl w:val="165AE146"/>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584F1161"/>
    <w:multiLevelType w:val="hybridMultilevel"/>
    <w:tmpl w:val="9A040E9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66D9676D"/>
    <w:multiLevelType w:val="hybridMultilevel"/>
    <w:tmpl w:val="1022397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DD43EEF"/>
    <w:multiLevelType w:val="hybridMultilevel"/>
    <w:tmpl w:val="3D926B88"/>
    <w:lvl w:ilvl="0" w:tplc="B226DCB4">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0"/>
  </w:num>
  <w:num w:numId="2" w16cid:durableId="587278146">
    <w:abstractNumId w:val="18"/>
  </w:num>
  <w:num w:numId="3" w16cid:durableId="1711954363">
    <w:abstractNumId w:val="2"/>
  </w:num>
  <w:num w:numId="4" w16cid:durableId="1189491815">
    <w:abstractNumId w:val="16"/>
  </w:num>
  <w:num w:numId="5" w16cid:durableId="390352637">
    <w:abstractNumId w:val="0"/>
  </w:num>
  <w:num w:numId="6" w16cid:durableId="1244073955">
    <w:abstractNumId w:val="1"/>
  </w:num>
  <w:num w:numId="7" w16cid:durableId="1212614514">
    <w:abstractNumId w:val="14"/>
  </w:num>
  <w:num w:numId="8" w16cid:durableId="1763641051">
    <w:abstractNumId w:val="5"/>
  </w:num>
  <w:num w:numId="9" w16cid:durableId="1049305177">
    <w:abstractNumId w:val="4"/>
  </w:num>
  <w:num w:numId="10" w16cid:durableId="2015953313">
    <w:abstractNumId w:val="7"/>
  </w:num>
  <w:num w:numId="11" w16cid:durableId="1718047791">
    <w:abstractNumId w:val="12"/>
  </w:num>
  <w:num w:numId="12" w16cid:durableId="345182626">
    <w:abstractNumId w:val="6"/>
  </w:num>
  <w:num w:numId="13" w16cid:durableId="1030256446">
    <w:abstractNumId w:val="13"/>
  </w:num>
  <w:num w:numId="14" w16cid:durableId="621806634">
    <w:abstractNumId w:val="17"/>
  </w:num>
  <w:num w:numId="15" w16cid:durableId="622999278">
    <w:abstractNumId w:val="3"/>
  </w:num>
  <w:num w:numId="16" w16cid:durableId="411854272">
    <w:abstractNumId w:val="11"/>
  </w:num>
  <w:num w:numId="17" w16cid:durableId="1723866091">
    <w:abstractNumId w:val="9"/>
  </w:num>
  <w:num w:numId="18" w16cid:durableId="2098862095">
    <w:abstractNumId w:val="8"/>
  </w:num>
  <w:num w:numId="19" w16cid:durableId="939839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2104"/>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2D44"/>
    <w:rsid w:val="001538B4"/>
    <w:rsid w:val="00154FFB"/>
    <w:rsid w:val="001615E8"/>
    <w:rsid w:val="001628F8"/>
    <w:rsid w:val="001677CA"/>
    <w:rsid w:val="00171A07"/>
    <w:rsid w:val="00182DE8"/>
    <w:rsid w:val="00184BB9"/>
    <w:rsid w:val="001874A0"/>
    <w:rsid w:val="00187B53"/>
    <w:rsid w:val="00192D22"/>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C6917"/>
    <w:rsid w:val="002D69D8"/>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61C7"/>
    <w:rsid w:val="0036755C"/>
    <w:rsid w:val="00370869"/>
    <w:rsid w:val="00372877"/>
    <w:rsid w:val="00380319"/>
    <w:rsid w:val="00384C06"/>
    <w:rsid w:val="00390BA2"/>
    <w:rsid w:val="003A0B83"/>
    <w:rsid w:val="003A0C1A"/>
    <w:rsid w:val="003A40BB"/>
    <w:rsid w:val="003B283D"/>
    <w:rsid w:val="003B53DF"/>
    <w:rsid w:val="003C22E0"/>
    <w:rsid w:val="003C71BF"/>
    <w:rsid w:val="003D054D"/>
    <w:rsid w:val="003D1FF3"/>
    <w:rsid w:val="003E05E9"/>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206B"/>
    <w:rsid w:val="004B0BD4"/>
    <w:rsid w:val="004B38A3"/>
    <w:rsid w:val="004D4F70"/>
    <w:rsid w:val="004E264F"/>
    <w:rsid w:val="00500737"/>
    <w:rsid w:val="00506CF7"/>
    <w:rsid w:val="00510BC0"/>
    <w:rsid w:val="005113AC"/>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618"/>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3DE3"/>
    <w:rsid w:val="00684B17"/>
    <w:rsid w:val="00696A0C"/>
    <w:rsid w:val="006B104F"/>
    <w:rsid w:val="006C0925"/>
    <w:rsid w:val="006C0F01"/>
    <w:rsid w:val="006C13EE"/>
    <w:rsid w:val="006D3861"/>
    <w:rsid w:val="006D7FD8"/>
    <w:rsid w:val="006E6FEF"/>
    <w:rsid w:val="006F2BB7"/>
    <w:rsid w:val="006F6B2A"/>
    <w:rsid w:val="0070587F"/>
    <w:rsid w:val="0071191E"/>
    <w:rsid w:val="00720D00"/>
    <w:rsid w:val="00726DDB"/>
    <w:rsid w:val="007276ED"/>
    <w:rsid w:val="00730B06"/>
    <w:rsid w:val="00735355"/>
    <w:rsid w:val="0074688D"/>
    <w:rsid w:val="00760625"/>
    <w:rsid w:val="00762B94"/>
    <w:rsid w:val="007675DC"/>
    <w:rsid w:val="00775A16"/>
    <w:rsid w:val="007769C5"/>
    <w:rsid w:val="007818B2"/>
    <w:rsid w:val="00783D16"/>
    <w:rsid w:val="007877A8"/>
    <w:rsid w:val="007877B8"/>
    <w:rsid w:val="007913BB"/>
    <w:rsid w:val="007A5C44"/>
    <w:rsid w:val="007A7DF5"/>
    <w:rsid w:val="007B55A4"/>
    <w:rsid w:val="007C2962"/>
    <w:rsid w:val="007C43CE"/>
    <w:rsid w:val="007C4AB9"/>
    <w:rsid w:val="007D5A45"/>
    <w:rsid w:val="007E048E"/>
    <w:rsid w:val="007E1049"/>
    <w:rsid w:val="007E11B8"/>
    <w:rsid w:val="007E360B"/>
    <w:rsid w:val="007E5250"/>
    <w:rsid w:val="00804B3B"/>
    <w:rsid w:val="008050C0"/>
    <w:rsid w:val="00807612"/>
    <w:rsid w:val="00816759"/>
    <w:rsid w:val="00822DA9"/>
    <w:rsid w:val="00843F68"/>
    <w:rsid w:val="0084478F"/>
    <w:rsid w:val="008459EA"/>
    <w:rsid w:val="00847130"/>
    <w:rsid w:val="00847788"/>
    <w:rsid w:val="00852122"/>
    <w:rsid w:val="00860BE2"/>
    <w:rsid w:val="00865B12"/>
    <w:rsid w:val="00873F1B"/>
    <w:rsid w:val="008747CA"/>
    <w:rsid w:val="00880EB5"/>
    <w:rsid w:val="00881D72"/>
    <w:rsid w:val="00897586"/>
    <w:rsid w:val="008A5BE2"/>
    <w:rsid w:val="008A74E2"/>
    <w:rsid w:val="008B45A1"/>
    <w:rsid w:val="008C1A9C"/>
    <w:rsid w:val="008E0DC5"/>
    <w:rsid w:val="008F09B5"/>
    <w:rsid w:val="008F4EBB"/>
    <w:rsid w:val="00902744"/>
    <w:rsid w:val="009040C7"/>
    <w:rsid w:val="00904B31"/>
    <w:rsid w:val="009058CC"/>
    <w:rsid w:val="00912E20"/>
    <w:rsid w:val="00913BD8"/>
    <w:rsid w:val="00915020"/>
    <w:rsid w:val="009156A4"/>
    <w:rsid w:val="009243FD"/>
    <w:rsid w:val="00936D49"/>
    <w:rsid w:val="0094225E"/>
    <w:rsid w:val="00955C0C"/>
    <w:rsid w:val="00964BDD"/>
    <w:rsid w:val="009653AA"/>
    <w:rsid w:val="0097041C"/>
    <w:rsid w:val="0097203A"/>
    <w:rsid w:val="00972B7B"/>
    <w:rsid w:val="00974F32"/>
    <w:rsid w:val="00975A98"/>
    <w:rsid w:val="009769D2"/>
    <w:rsid w:val="00977317"/>
    <w:rsid w:val="009811EE"/>
    <w:rsid w:val="009877BF"/>
    <w:rsid w:val="0099009C"/>
    <w:rsid w:val="0099702E"/>
    <w:rsid w:val="009A5C7A"/>
    <w:rsid w:val="009B0688"/>
    <w:rsid w:val="009C0392"/>
    <w:rsid w:val="009C7AC7"/>
    <w:rsid w:val="009C7BDA"/>
    <w:rsid w:val="009D769A"/>
    <w:rsid w:val="009E04F9"/>
    <w:rsid w:val="009E3361"/>
    <w:rsid w:val="009F6625"/>
    <w:rsid w:val="00A22980"/>
    <w:rsid w:val="00A24438"/>
    <w:rsid w:val="00A24614"/>
    <w:rsid w:val="00A3196C"/>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D7A4B"/>
    <w:rsid w:val="00AE2118"/>
    <w:rsid w:val="00AE62C4"/>
    <w:rsid w:val="00AE6A68"/>
    <w:rsid w:val="00B02404"/>
    <w:rsid w:val="00B278A5"/>
    <w:rsid w:val="00B300D5"/>
    <w:rsid w:val="00B3363C"/>
    <w:rsid w:val="00B33D14"/>
    <w:rsid w:val="00B35E61"/>
    <w:rsid w:val="00B36536"/>
    <w:rsid w:val="00B3679F"/>
    <w:rsid w:val="00B42E83"/>
    <w:rsid w:val="00B43900"/>
    <w:rsid w:val="00B45C60"/>
    <w:rsid w:val="00B50A0A"/>
    <w:rsid w:val="00B705FB"/>
    <w:rsid w:val="00B86108"/>
    <w:rsid w:val="00B94488"/>
    <w:rsid w:val="00B9474D"/>
    <w:rsid w:val="00B964FF"/>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C5FA0"/>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3EC4"/>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391E"/>
    <w:rsid w:val="00E1242C"/>
    <w:rsid w:val="00E14207"/>
    <w:rsid w:val="00E17CAA"/>
    <w:rsid w:val="00E17D1A"/>
    <w:rsid w:val="00E22904"/>
    <w:rsid w:val="00E2355C"/>
    <w:rsid w:val="00E34612"/>
    <w:rsid w:val="00E36F86"/>
    <w:rsid w:val="00E469EA"/>
    <w:rsid w:val="00E47FE2"/>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D7970"/>
    <w:rsid w:val="00EF3611"/>
    <w:rsid w:val="00F042B2"/>
    <w:rsid w:val="00F05BB8"/>
    <w:rsid w:val="00F1372C"/>
    <w:rsid w:val="00F15056"/>
    <w:rsid w:val="00F22EA9"/>
    <w:rsid w:val="00F25975"/>
    <w:rsid w:val="00F27E54"/>
    <w:rsid w:val="00F27F9A"/>
    <w:rsid w:val="00F37424"/>
    <w:rsid w:val="00F41912"/>
    <w:rsid w:val="00F47775"/>
    <w:rsid w:val="00F513A5"/>
    <w:rsid w:val="00F51A9D"/>
    <w:rsid w:val="00F51FF6"/>
    <w:rsid w:val="00F5566D"/>
    <w:rsid w:val="00F60B56"/>
    <w:rsid w:val="00F66735"/>
    <w:rsid w:val="00F7212F"/>
    <w:rsid w:val="00F73072"/>
    <w:rsid w:val="00F7387C"/>
    <w:rsid w:val="00FA7D73"/>
    <w:rsid w:val="00FB5182"/>
    <w:rsid w:val="00FB5900"/>
    <w:rsid w:val="00FC304B"/>
    <w:rsid w:val="00FC34BA"/>
    <w:rsid w:val="00FC6B98"/>
    <w:rsid w:val="00FD6959"/>
    <w:rsid w:val="00FF3127"/>
    <w:rsid w:val="00FF3FF1"/>
    <w:rsid w:val="00FF4E18"/>
    <w:rsid w:val="0B147DED"/>
    <w:rsid w:val="5F7BAFCD"/>
    <w:rsid w:val="7BF2A8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7Bio3kMVMxOAUztjy8eogXAieM5vBx1CwB6vzJtBwvkqqWO7FRoLU0F54S22DvHGa4ccYrYZwi5/LOv41FB4Q==" w:salt="c4BOPR6bqUC9rOOC0r2i9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535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040C7"/>
    <w:rPr>
      <w:color w:val="0000FF"/>
      <w:u w:val="single"/>
    </w:rPr>
  </w:style>
  <w:style w:type="character" w:styleId="af7">
    <w:name w:val="FollowedHyperlink"/>
    <w:uiPriority w:val="99"/>
    <w:semiHidden/>
    <w:unhideWhenUsed/>
    <w:rsid w:val="00B964FF"/>
    <w:rPr>
      <w:color w:val="954F72"/>
      <w:u w:val="single"/>
    </w:rPr>
  </w:style>
  <w:style w:type="character" w:styleId="af8">
    <w:name w:val="Unresolved Mention"/>
    <w:basedOn w:val="a0"/>
    <w:uiPriority w:val="99"/>
    <w:semiHidden/>
    <w:unhideWhenUsed/>
    <w:rsid w:val="00E229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7606">
      <w:bodyDiv w:val="1"/>
      <w:marLeft w:val="0"/>
      <w:marRight w:val="0"/>
      <w:marTop w:val="0"/>
      <w:marBottom w:val="0"/>
      <w:divBdr>
        <w:top w:val="none" w:sz="0" w:space="0" w:color="auto"/>
        <w:left w:val="none" w:sz="0" w:space="0" w:color="auto"/>
        <w:bottom w:val="none" w:sz="0" w:space="0" w:color="auto"/>
        <w:right w:val="none" w:sz="0" w:space="0" w:color="auto"/>
      </w:divBdr>
    </w:div>
    <w:div w:id="345057120">
      <w:bodyDiv w:val="1"/>
      <w:marLeft w:val="0"/>
      <w:marRight w:val="0"/>
      <w:marTop w:val="0"/>
      <w:marBottom w:val="0"/>
      <w:divBdr>
        <w:top w:val="none" w:sz="0" w:space="0" w:color="auto"/>
        <w:left w:val="none" w:sz="0" w:space="0" w:color="auto"/>
        <w:bottom w:val="none" w:sz="0" w:space="0" w:color="auto"/>
        <w:right w:val="none" w:sz="0" w:space="0" w:color="auto"/>
      </w:divBdr>
    </w:div>
    <w:div w:id="154818072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34181812">
      <w:bodyDiv w:val="1"/>
      <w:marLeft w:val="0"/>
      <w:marRight w:val="0"/>
      <w:marTop w:val="0"/>
      <w:marBottom w:val="0"/>
      <w:divBdr>
        <w:top w:val="none" w:sz="0" w:space="0" w:color="auto"/>
        <w:left w:val="none" w:sz="0" w:space="0" w:color="auto"/>
        <w:bottom w:val="none" w:sz="0" w:space="0" w:color="auto"/>
        <w:right w:val="none" w:sz="0" w:space="0" w:color="auto"/>
      </w:divBdr>
    </w:div>
    <w:div w:id="210425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929</ap:Words>
  <ap:Characters>5296</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97a89a-9189-4899-b564-97c97b2c6c1e_Enabled">
    <vt:lpwstr>true</vt:lpwstr>
  </property>
  <property fmtid="{D5CDD505-2E9C-101B-9397-08002B2CF9AE}" pid="3" name="MSIP_Label_6a97a89a-9189-4899-b564-97c97b2c6c1e_SetDate">
    <vt:lpwstr>2024-11-25T12:03:53Z</vt:lpwstr>
  </property>
  <property fmtid="{D5CDD505-2E9C-101B-9397-08002B2CF9AE}" pid="4" name="MSIP_Label_6a97a89a-9189-4899-b564-97c97b2c6c1e_Method">
    <vt:lpwstr>Standard</vt:lpwstr>
  </property>
  <property fmtid="{D5CDD505-2E9C-101B-9397-08002B2CF9AE}" pid="5" name="MSIP_Label_6a97a89a-9189-4899-b564-97c97b2c6c1e_Name">
    <vt:lpwstr>Unlabeled</vt:lpwstr>
  </property>
  <property fmtid="{D5CDD505-2E9C-101B-9397-08002B2CF9AE}" pid="6" name="MSIP_Label_6a97a89a-9189-4899-b564-97c97b2c6c1e_SiteId">
    <vt:lpwstr>e03e4558-630c-41ca-9c31-cf261fd0ccad</vt:lpwstr>
  </property>
  <property fmtid="{D5CDD505-2E9C-101B-9397-08002B2CF9AE}" pid="7" name="MSIP_Label_6a97a89a-9189-4899-b564-97c97b2c6c1e_ActionId">
    <vt:lpwstr>1f716e53-e54a-420e-8f21-90416130491c</vt:lpwstr>
  </property>
  <property fmtid="{D5CDD505-2E9C-101B-9397-08002B2CF9AE}" pid="8" name="MSIP_Label_6a97a89a-9189-4899-b564-97c97b2c6c1e_ContentBits">
    <vt:lpwstr>0</vt:lpwstr>
  </property>
</Properties>
</file>