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6CFFA548"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3751BCE8">
        <w:trPr>
          <w:trHeight w:val="3867"/>
        </w:trPr>
        <w:tc>
          <w:tcPr>
            <w:tcW w:w="8636" w:type="dxa"/>
            <w:tcBorders>
              <w:top w:val="single" w:sz="4" w:space="0" w:color="000000" w:themeColor="text1"/>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ED3C540" w:rsidR="00EB6D2C" w:rsidRPr="00E577BF" w:rsidRDefault="00D1302E" w:rsidP="5C28B7A6">
            <w:pPr>
              <w:spacing w:line="260" w:lineRule="exact"/>
              <w:jc w:val="right"/>
              <w:rPr>
                <w:rFonts w:ascii="ＭＳ 明朝" w:eastAsia="ＭＳ 明朝" w:hAnsi="ＭＳ 明朝" w:cs="ＭＳ 明朝"/>
                <w:spacing w:val="6"/>
                <w:kern w:val="0"/>
              </w:rPr>
            </w:pPr>
            <w:r w:rsidRPr="5C28B7A6">
              <w:rPr>
                <w:rFonts w:ascii="ＭＳ 明朝" w:eastAsia="ＭＳ 明朝" w:hAnsi="ＭＳ 明朝" w:cs="ＭＳ 明朝"/>
                <w:spacing w:val="6"/>
                <w:kern w:val="0"/>
              </w:rPr>
              <w:t xml:space="preserve">申請年月日　</w:t>
            </w:r>
            <w:r w:rsidRPr="5C28B7A6">
              <w:rPr>
                <w:rFonts w:ascii="ＭＳ 明朝" w:eastAsia="ＭＳ 明朝" w:hAnsi="ＭＳ 明朝"/>
                <w:spacing w:val="6"/>
                <w:kern w:val="0"/>
              </w:rPr>
              <w:t xml:space="preserve"> </w:t>
            </w:r>
            <w:r w:rsidRPr="5C28B7A6">
              <w:rPr>
                <w:rFonts w:ascii="ＭＳ 明朝" w:eastAsia="ＭＳ 明朝" w:hAnsi="ＭＳ 明朝" w:cs="ＭＳ 明朝"/>
                <w:spacing w:val="6"/>
                <w:kern w:val="0"/>
              </w:rPr>
              <w:t xml:space="preserve">　</w:t>
            </w:r>
            <w:r w:rsidR="007E197B" w:rsidRPr="5C28B7A6">
              <w:rPr>
                <w:rFonts w:ascii="ＭＳ 明朝" w:eastAsia="ＭＳ 明朝" w:hAnsi="ＭＳ 明朝" w:cs="ＭＳ 明朝"/>
                <w:spacing w:val="6"/>
                <w:kern w:val="0"/>
              </w:rPr>
              <w:t>202</w:t>
            </w:r>
            <w:r w:rsidR="00BE1339">
              <w:rPr>
                <w:rFonts w:ascii="ＭＳ 明朝" w:eastAsia="ＭＳ 明朝" w:hAnsi="ＭＳ 明朝" w:cs="ＭＳ 明朝"/>
                <w:spacing w:val="6"/>
                <w:kern w:val="0"/>
              </w:rPr>
              <w:t>5</w:t>
            </w:r>
            <w:r w:rsidRPr="5C28B7A6">
              <w:rPr>
                <w:rFonts w:ascii="ＭＳ 明朝" w:eastAsia="ＭＳ 明朝" w:hAnsi="ＭＳ 明朝" w:cs="ＭＳ 明朝"/>
                <w:spacing w:val="6"/>
                <w:kern w:val="0"/>
              </w:rPr>
              <w:t>年</w:t>
            </w:r>
            <w:r w:rsidR="0014360C" w:rsidRPr="5C28B7A6">
              <w:rPr>
                <w:rFonts w:ascii="ＭＳ 明朝" w:eastAsia="ＭＳ 明朝" w:hAnsi="ＭＳ 明朝" w:cs="ＭＳ 明朝"/>
                <w:spacing w:val="6"/>
                <w:kern w:val="0"/>
              </w:rPr>
              <w:t>1</w:t>
            </w:r>
            <w:r w:rsidRPr="5C28B7A6">
              <w:rPr>
                <w:rFonts w:ascii="ＭＳ 明朝" w:eastAsia="ＭＳ 明朝" w:hAnsi="ＭＳ 明朝" w:cs="ＭＳ 明朝"/>
                <w:spacing w:val="6"/>
                <w:kern w:val="0"/>
              </w:rPr>
              <w:t>月</w:t>
            </w:r>
            <w:r w:rsidR="00F7D786">
              <w:rPr>
                <w:rFonts w:ascii="ＭＳ 明朝" w:eastAsia="ＭＳ 明朝" w:hAnsi="ＭＳ 明朝" w:cs="ＭＳ 明朝"/>
                <w:spacing w:val="6"/>
                <w:kern w:val="0"/>
              </w:rPr>
              <w:t>20</w:t>
            </w:r>
            <w:r w:rsidRPr="5C28B7A6">
              <w:rPr>
                <w:rFonts w:ascii="ＭＳ 明朝" w:eastAsia="ＭＳ 明朝" w:hAnsi="ＭＳ 明朝" w:cs="ＭＳ 明朝"/>
                <w:spacing w:val="6"/>
                <w:kern w:val="0"/>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EB000D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17FF0" w:rsidRPr="00717FF0">
              <w:rPr>
                <w:rFonts w:ascii="ＭＳ 明朝" w:eastAsia="ＭＳ 明朝" w:hAnsi="ＭＳ 明朝" w:hint="eastAsia"/>
                <w:spacing w:val="6"/>
                <w:kern w:val="0"/>
                <w:szCs w:val="21"/>
              </w:rPr>
              <w:t>ふじつうかぶしきがいしゃ</w:t>
            </w:r>
          </w:p>
          <w:p w14:paraId="1EE5CAB5" w14:textId="575C7104" w:rsidR="00D1302E" w:rsidRPr="00E577BF" w:rsidRDefault="00AF6909" w:rsidP="00AF6909">
            <w:pPr>
              <w:wordWrap w:val="0"/>
              <w:spacing w:afterLines="50" w:after="120" w:line="260" w:lineRule="exact"/>
              <w:ind w:right="888"/>
              <w:jc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一般事業主の氏名又は名称</w:t>
            </w:r>
            <w:r w:rsidR="000622DE">
              <w:rPr>
                <w:rFonts w:ascii="ＭＳ 明朝" w:eastAsia="ＭＳ 明朝" w:hAnsi="ＭＳ 明朝" w:cs="ＭＳ 明朝" w:hint="eastAsia"/>
                <w:spacing w:val="6"/>
                <w:kern w:val="0"/>
                <w:szCs w:val="21"/>
              </w:rPr>
              <w:t xml:space="preserve"> </w:t>
            </w:r>
            <w:r w:rsidR="000622DE" w:rsidRPr="000622DE">
              <w:rPr>
                <w:rFonts w:ascii="ＭＳ 明朝" w:eastAsia="ＭＳ 明朝" w:hAnsi="ＭＳ 明朝" w:cs="ＭＳ 明朝" w:hint="eastAsia"/>
                <w:spacing w:val="6"/>
                <w:kern w:val="0"/>
                <w:szCs w:val="21"/>
              </w:rPr>
              <w:t>富士通株式会社</w:t>
            </w:r>
          </w:p>
          <w:p w14:paraId="709E4A6F" w14:textId="4957BFBC" w:rsidR="00D1302E" w:rsidRPr="00E577BF" w:rsidRDefault="00D1302E" w:rsidP="00E15C5A">
            <w:pPr>
              <w:wordWrap w:val="0"/>
              <w:spacing w:line="260" w:lineRule="exact"/>
              <w:ind w:leftChars="2" w:left="4" w:right="444" w:firstLineChars="2050" w:firstLine="4551"/>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53EB2">
              <w:rPr>
                <w:rFonts w:ascii="ＭＳ 明朝" w:eastAsia="ＭＳ 明朝" w:hAnsi="ＭＳ 明朝" w:hint="eastAsia"/>
                <w:spacing w:val="6"/>
                <w:kern w:val="0"/>
                <w:szCs w:val="21"/>
              </w:rPr>
              <w:t>ときた　たかひと</w:t>
            </w:r>
          </w:p>
          <w:p w14:paraId="039A6583" w14:textId="25E2DB0F" w:rsidR="00D1302E" w:rsidRPr="00E577BF" w:rsidRDefault="00E15C5A" w:rsidP="00684E9C">
            <w:pPr>
              <w:wordWrap w:val="0"/>
              <w:spacing w:afterLines="50" w:after="120" w:line="260" w:lineRule="exact"/>
              <w:ind w:right="444"/>
              <w:jc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684E9C">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（法人の場合）</w:t>
            </w:r>
            <w:r w:rsidR="00684E9C">
              <w:rPr>
                <w:rFonts w:ascii="ＭＳ 明朝" w:eastAsia="ＭＳ 明朝" w:hAnsi="ＭＳ 明朝" w:cs="ＭＳ 明朝" w:hint="eastAsia"/>
                <w:spacing w:val="6"/>
                <w:kern w:val="0"/>
                <w:szCs w:val="21"/>
              </w:rPr>
              <w:t xml:space="preserve">代表者の氏名　</w:t>
            </w:r>
            <w:r w:rsidR="000F4419" w:rsidRPr="000F4419">
              <w:rPr>
                <w:rFonts w:ascii="ＭＳ 明朝" w:eastAsia="ＭＳ 明朝" w:hAnsi="ＭＳ 明朝" w:hint="eastAsia"/>
                <w:spacing w:val="6"/>
                <w:kern w:val="0"/>
                <w:szCs w:val="21"/>
              </w:rPr>
              <w:t>時田　隆仁</w:t>
            </w:r>
          </w:p>
          <w:p w14:paraId="42F8B261" w14:textId="161F0315" w:rsidR="009D400F" w:rsidRDefault="00252D18" w:rsidP="00C00A3F">
            <w:pPr>
              <w:spacing w:afterLines="50" w:after="120" w:line="260" w:lineRule="exact"/>
              <w:ind w:firstLineChars="1450" w:firstLine="3045"/>
              <w:rPr>
                <w:rFonts w:ascii="ＭＳ 明朝" w:eastAsia="ＭＳ 明朝" w:hAnsi="ＭＳ 明朝" w:cs="ＭＳ 明朝"/>
                <w:spacing w:val="6"/>
                <w:kern w:val="0"/>
                <w:szCs w:val="21"/>
              </w:rPr>
            </w:pPr>
            <w:r>
              <w:rPr>
                <w:rFonts w:ascii="ＭＳ 明朝" w:eastAsia="ＭＳ 明朝" w:hAnsi="ＭＳ 明朝" w:cs="ＭＳ 明朝" w:hint="eastAsia"/>
                <w:spacing w:val="0"/>
                <w:kern w:val="0"/>
                <w:szCs w:val="21"/>
              </w:rPr>
              <w:t xml:space="preserve">住所　</w:t>
            </w:r>
            <w:r w:rsidR="00D1302E" w:rsidRPr="00E577BF">
              <w:rPr>
                <w:rFonts w:ascii="ＭＳ 明朝" w:eastAsia="ＭＳ 明朝" w:hAnsi="ＭＳ 明朝" w:cs="ＭＳ 明朝" w:hint="eastAsia"/>
                <w:spacing w:val="6"/>
                <w:kern w:val="0"/>
                <w:szCs w:val="21"/>
              </w:rPr>
              <w:t>〒</w:t>
            </w:r>
            <w:r w:rsidR="00367216">
              <w:rPr>
                <w:rFonts w:ascii="ＭＳ 明朝" w:eastAsia="ＭＳ 明朝" w:hAnsi="ＭＳ 明朝" w:cs="ＭＳ 明朝" w:hint="eastAsia"/>
                <w:spacing w:val="6"/>
                <w:kern w:val="0"/>
                <w:szCs w:val="21"/>
              </w:rPr>
              <w:t>211-8588</w:t>
            </w:r>
          </w:p>
          <w:p w14:paraId="6BDAE701" w14:textId="3257A0D3" w:rsidR="00D1302E" w:rsidRPr="009D400F" w:rsidRDefault="006D3CB1" w:rsidP="00C00A3F">
            <w:pPr>
              <w:spacing w:afterLines="50" w:after="120" w:line="260" w:lineRule="exact"/>
              <w:ind w:firstLineChars="1550" w:firstLine="3689"/>
              <w:rPr>
                <w:rFonts w:ascii="ＭＳ 明朝" w:eastAsia="ＭＳ 明朝" w:hAnsi="ＭＳ 明朝" w:cs="ＭＳ 明朝"/>
                <w:spacing w:val="6"/>
                <w:kern w:val="0"/>
                <w:szCs w:val="21"/>
              </w:rPr>
            </w:pPr>
            <w:r w:rsidRPr="006D3CB1">
              <w:rPr>
                <w:rFonts w:ascii="ＭＳ 明朝" w:eastAsia="ＭＳ 明朝" w:hAnsi="ＭＳ 明朝" w:hint="eastAsia"/>
                <w:spacing w:val="14"/>
                <w:kern w:val="0"/>
                <w:szCs w:val="21"/>
              </w:rPr>
              <w:t>神奈川県川崎市中原区上小田中4-1-1</w:t>
            </w:r>
          </w:p>
          <w:p w14:paraId="47DD002F" w14:textId="01CC3DF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177B9" w:rsidRPr="00F177B9">
              <w:rPr>
                <w:rFonts w:ascii="ＭＳ 明朝" w:eastAsia="ＭＳ 明朝" w:hAnsi="ＭＳ 明朝" w:cs="ＭＳ 明朝"/>
                <w:kern w:val="0"/>
                <w:szCs w:val="21"/>
              </w:rPr>
              <w:t>1020001071491</w:t>
            </w:r>
          </w:p>
          <w:p w14:paraId="045CD76E" w14:textId="2674ABB3" w:rsidR="00D1302E" w:rsidRPr="00E577BF" w:rsidRDefault="007066AE"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mc:AlternateContent>
                <mc:Choice Requires="wps">
                  <w:drawing>
                    <wp:anchor distT="0" distB="0" distL="114300" distR="114300" simplePos="0" relativeHeight="251659264" behindDoc="0" locked="0" layoutInCell="1" allowOverlap="1" wp14:anchorId="6119D9CA" wp14:editId="3D84523C">
                      <wp:simplePos x="0" y="0"/>
                      <wp:positionH relativeFrom="column">
                        <wp:posOffset>1259205</wp:posOffset>
                      </wp:positionH>
                      <wp:positionV relativeFrom="paragraph">
                        <wp:posOffset>156845</wp:posOffset>
                      </wp:positionV>
                      <wp:extent cx="731520" cy="182880"/>
                      <wp:effectExtent l="0" t="0" r="11430" b="26670"/>
                      <wp:wrapNone/>
                      <wp:docPr id="1304980264" name="楕円 1"/>
                      <wp:cNvGraphicFramePr/>
                      <a:graphic xmlns:a="http://schemas.openxmlformats.org/drawingml/2006/main">
                        <a:graphicData uri="http://schemas.microsoft.com/office/word/2010/wordprocessingShape">
                          <wps:wsp>
                            <wps:cNvSpPr/>
                            <wps:spPr>
                              <a:xfrm>
                                <a:off x="0" y="0"/>
                                <a:ext cx="731520" cy="182880"/>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w:pict>
                    <v:oval id="楕円 1" style="position:absolute;left:0;text-align:left;margin-left:99.15pt;margin-top:12.35pt;width:57.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6EB40A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">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3751BCE8">
        <w:trPr>
          <w:trHeight w:val="80"/>
        </w:trPr>
        <w:tc>
          <w:tcPr>
            <w:tcW w:w="8636" w:type="dxa"/>
            <w:tcBorders>
              <w:bottom w:val="single" w:sz="4" w:space="0" w:color="auto"/>
            </w:tcBorders>
          </w:tcPr>
          <w:p w14:paraId="2AD89648" w14:textId="00AE1BED"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11F3F" w:rsidRPr="00E577BF" w14:paraId="5B7EE562" w14:textId="77777777" w:rsidTr="00F5566D">
              <w:trPr>
                <w:trHeight w:val="707"/>
              </w:trPr>
              <w:tc>
                <w:tcPr>
                  <w:tcW w:w="2600" w:type="dxa"/>
                  <w:shd w:val="clear" w:color="auto" w:fill="auto"/>
                </w:tcPr>
                <w:p w14:paraId="712AB77F" w14:textId="77777777" w:rsidR="00011F3F" w:rsidRPr="00E577BF" w:rsidRDefault="00011F3F" w:rsidP="00011F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E0F75F9" w14:textId="77777777" w:rsidR="00011F3F" w:rsidRDefault="00011F3F" w:rsidP="00011F3F">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27283">
                    <w:rPr>
                      <w:rFonts w:ascii="ＭＳ 明朝" w:hAnsi="ＭＳ 明朝" w:cs="ＭＳ 明朝" w:hint="eastAsia"/>
                      <w:spacing w:val="6"/>
                      <w:kern w:val="0"/>
                      <w:szCs w:val="21"/>
                    </w:rPr>
                    <w:t>当社ホームページ - トップメッセージ</w:t>
                  </w:r>
                </w:p>
                <w:p w14:paraId="200ADAF6" w14:textId="7AE8AA22" w:rsidR="00011F3F" w:rsidRPr="00E71791" w:rsidRDefault="00011F3F" w:rsidP="00E71791">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71791">
                    <w:rPr>
                      <w:rFonts w:ascii="ＭＳ 明朝" w:hAnsi="ＭＳ 明朝" w:cs="ＭＳ 明朝" w:hint="eastAsia"/>
                      <w:spacing w:val="6"/>
                      <w:kern w:val="0"/>
                      <w:szCs w:val="21"/>
                    </w:rPr>
                    <w:t>富士通統合レポート 2024</w:t>
                  </w:r>
                </w:p>
              </w:tc>
            </w:tr>
            <w:tr w:rsidR="002D5209" w:rsidRPr="00E577BF" w14:paraId="49DA1E39" w14:textId="77777777" w:rsidTr="00F5566D">
              <w:trPr>
                <w:trHeight w:val="697"/>
              </w:trPr>
              <w:tc>
                <w:tcPr>
                  <w:tcW w:w="2600" w:type="dxa"/>
                  <w:shd w:val="clear" w:color="auto" w:fill="auto"/>
                </w:tcPr>
                <w:p w14:paraId="2E32CE86" w14:textId="77777777" w:rsidR="002D5209" w:rsidRPr="00E577BF" w:rsidRDefault="002D5209" w:rsidP="002D52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EE7F952" w14:textId="77777777" w:rsidR="002D5209" w:rsidRDefault="002D5209" w:rsidP="002D5209">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1529F">
                    <w:rPr>
                      <w:rFonts w:ascii="ＭＳ 明朝" w:hAnsi="ＭＳ 明朝" w:cs="ＭＳ 明朝" w:hint="eastAsia"/>
                      <w:spacing w:val="6"/>
                      <w:kern w:val="0"/>
                      <w:szCs w:val="21"/>
                    </w:rPr>
                    <w:t>2024年9月17日</w:t>
                  </w:r>
                </w:p>
                <w:p w14:paraId="5054374B" w14:textId="445484D9" w:rsidR="002D5209" w:rsidRPr="00E71791" w:rsidRDefault="002D5209" w:rsidP="002D5209">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71791">
                    <w:rPr>
                      <w:rFonts w:ascii="ＭＳ 明朝" w:hAnsi="ＭＳ 明朝" w:cs="ＭＳ 明朝" w:hint="eastAsia"/>
                      <w:spacing w:val="6"/>
                      <w:kern w:val="0"/>
                      <w:szCs w:val="21"/>
                    </w:rPr>
                    <w:t>2024年10月25日</w:t>
                  </w:r>
                </w:p>
              </w:tc>
            </w:tr>
            <w:tr w:rsidR="002D5209" w:rsidRPr="00E577BF" w14:paraId="382C3670" w14:textId="77777777" w:rsidTr="00F5566D">
              <w:trPr>
                <w:trHeight w:val="707"/>
              </w:trPr>
              <w:tc>
                <w:tcPr>
                  <w:tcW w:w="2600" w:type="dxa"/>
                  <w:shd w:val="clear" w:color="auto" w:fill="auto"/>
                </w:tcPr>
                <w:p w14:paraId="4FC652B6" w14:textId="77777777" w:rsidR="002D5209" w:rsidRPr="00E577BF" w:rsidRDefault="002D5209" w:rsidP="002D520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4714A6" w14:textId="77777777" w:rsidR="00C63ACE" w:rsidRDefault="00C63ACE" w:rsidP="00C63ACE">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6363E">
                    <w:rPr>
                      <w:rFonts w:ascii="ＭＳ 明朝" w:hAnsi="ＭＳ 明朝" w:cs="ＭＳ 明朝" w:hint="eastAsia"/>
                      <w:spacing w:val="6"/>
                      <w:kern w:val="0"/>
                      <w:szCs w:val="21"/>
                    </w:rPr>
                    <w:t>当社ホームページ - トップメッセージ</w:t>
                  </w:r>
                </w:p>
                <w:p w14:paraId="2FF00591" w14:textId="77777777" w:rsidR="00C63ACE" w:rsidRPr="007B53F7" w:rsidRDefault="00000000" w:rsidP="00C63ACE">
                  <w:pPr>
                    <w:suppressAutoHyphens/>
                    <w:kinsoku w:val="0"/>
                    <w:overflowPunct w:val="0"/>
                    <w:adjustRightInd w:val="0"/>
                    <w:spacing w:afterLines="50" w:after="120" w:line="238" w:lineRule="exact"/>
                    <w:jc w:val="left"/>
                    <w:textAlignment w:val="center"/>
                    <w:rPr>
                      <w:rStyle w:val="af6"/>
                      <w:rFonts w:ascii="ＭＳ 明朝" w:hAnsi="ＭＳ 明朝" w:cs="ＭＳ 明朝"/>
                      <w:color w:val="auto"/>
                      <w:spacing w:val="6"/>
                      <w:kern w:val="0"/>
                      <w:szCs w:val="21"/>
                      <w:u w:val="none"/>
                    </w:rPr>
                  </w:pPr>
                  <w:hyperlink r:id="rId11" w:history="1">
                    <w:r w:rsidR="00C63ACE" w:rsidRPr="008D11F0">
                      <w:rPr>
                        <w:rStyle w:val="af6"/>
                        <w:rFonts w:ascii="ＭＳ 明朝" w:hAnsi="ＭＳ 明朝" w:cs="ＭＳ 明朝" w:hint="eastAsia"/>
                        <w:spacing w:val="6"/>
                        <w:kern w:val="0"/>
                        <w:szCs w:val="21"/>
                      </w:rPr>
                      <w:t>https://www.fujitsu.com/jp/about/csr/topmessage/</w:t>
                    </w:r>
                  </w:hyperlink>
                </w:p>
                <w:p w14:paraId="26124D51" w14:textId="77777777" w:rsidR="00C63ACE" w:rsidRPr="00EF117A" w:rsidRDefault="00C63ACE" w:rsidP="00C63ACE">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F117A">
                    <w:rPr>
                      <w:rFonts w:ascii="ＭＳ 明朝" w:hAnsi="ＭＳ 明朝" w:cs="ＭＳ 明朝" w:hint="eastAsia"/>
                      <w:spacing w:val="6"/>
                      <w:kern w:val="0"/>
                      <w:szCs w:val="21"/>
                    </w:rPr>
                    <w:t>富士通統合レポート 2024</w:t>
                  </w:r>
                </w:p>
                <w:p w14:paraId="272CD466" w14:textId="77777777" w:rsidR="00C63ACE" w:rsidRDefault="00000000" w:rsidP="00C63A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C63ACE" w:rsidRPr="008D11F0">
                      <w:rPr>
                        <w:rStyle w:val="af6"/>
                        <w:rFonts w:ascii="ＭＳ 明朝" w:eastAsia="ＭＳ 明朝" w:hAnsi="ＭＳ 明朝" w:cs="ＭＳ 明朝"/>
                        <w:spacing w:val="6"/>
                        <w:kern w:val="0"/>
                        <w:szCs w:val="21"/>
                      </w:rPr>
                      <w:t>https://global.fujitsu/-/media/Project/Fujitsu/Fujitsu-HQ/about/integrated-report/2024/integrated-report-2024-jp.pdf</w:t>
                    </w:r>
                  </w:hyperlink>
                </w:p>
                <w:p w14:paraId="7DDD1AD4" w14:textId="77777777" w:rsidR="00C63ACE" w:rsidRPr="003F53E3" w:rsidRDefault="00C63ACE" w:rsidP="00C63A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53E3">
                    <w:rPr>
                      <w:rFonts w:ascii="ＭＳ 明朝" w:eastAsia="ＭＳ 明朝" w:hAnsi="ＭＳ 明朝" w:cs="ＭＳ 明朝" w:hint="eastAsia"/>
                      <w:spacing w:val="6"/>
                      <w:kern w:val="0"/>
                      <w:szCs w:val="21"/>
                    </w:rPr>
                    <w:t>P.16 2030年ビジョン 2023-2025年度中期経営計画</w:t>
                  </w:r>
                </w:p>
                <w:p w14:paraId="2BFD86E1" w14:textId="265B25B0" w:rsidR="002D5209" w:rsidRPr="008E1791" w:rsidRDefault="00C63ACE" w:rsidP="00C63A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53E3">
                    <w:rPr>
                      <w:rFonts w:ascii="ＭＳ 明朝" w:hAnsi="ＭＳ 明朝" w:cs="ＭＳ 明朝" w:hint="eastAsia"/>
                      <w:spacing w:val="6"/>
                      <w:kern w:val="0"/>
                      <w:szCs w:val="21"/>
                    </w:rPr>
                    <w:t>P.17 2023-2025</w:t>
                  </w:r>
                  <w:r w:rsidRPr="003F53E3">
                    <w:rPr>
                      <w:rFonts w:ascii="ＭＳ 明朝" w:hAnsi="ＭＳ 明朝" w:cs="ＭＳ 明朝" w:hint="eastAsia"/>
                      <w:spacing w:val="6"/>
                      <w:kern w:val="0"/>
                      <w:szCs w:val="21"/>
                    </w:rPr>
                    <w:t>年度中期経営計画　重点戦略の概要</w:t>
                  </w:r>
                </w:p>
              </w:tc>
            </w:tr>
            <w:tr w:rsidR="00590628" w:rsidRPr="00E577BF" w14:paraId="3DE21F82" w14:textId="77777777" w:rsidTr="00F5566D">
              <w:trPr>
                <w:trHeight w:val="697"/>
              </w:trPr>
              <w:tc>
                <w:tcPr>
                  <w:tcW w:w="2600" w:type="dxa"/>
                  <w:shd w:val="clear" w:color="auto" w:fill="auto"/>
                </w:tcPr>
                <w:p w14:paraId="13313238" w14:textId="77777777" w:rsidR="00590628" w:rsidRPr="00E577BF" w:rsidRDefault="00590628" w:rsidP="005906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D70869" w14:textId="77777777" w:rsidR="00590628" w:rsidRDefault="00590628" w:rsidP="00590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C36">
                    <w:rPr>
                      <w:rFonts w:ascii="ＭＳ 明朝" w:eastAsia="ＭＳ 明朝" w:hAnsi="ＭＳ 明朝" w:cs="ＭＳ 明朝" w:hint="eastAsia"/>
                      <w:spacing w:val="6"/>
                      <w:kern w:val="0"/>
                      <w:szCs w:val="21"/>
                    </w:rPr>
                    <w:t>データ活用とデジタル技術の進化は、社会と競争環境を大きく変化させており、我々の企業経営にも大きな影響を与えています。AI技術の進化は革新的な機会をもたらす一方で、倫理的課題や電力消費の増大といったリスクも認識しています。また、地政学的リスクやサイバー攻撃の脅威も企業活動に影響を及ぼす可能性があることを理解しています。</w:t>
                  </w:r>
                </w:p>
                <w:p w14:paraId="596A833A" w14:textId="77777777" w:rsidR="00590628" w:rsidRPr="00B04C36" w:rsidRDefault="00590628" w:rsidP="00590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C36">
                    <w:rPr>
                      <w:rFonts w:ascii="ＭＳ 明朝" w:eastAsia="ＭＳ 明朝" w:hAnsi="ＭＳ 明朝" w:cs="ＭＳ 明朝" w:hint="eastAsia"/>
                      <w:spacing w:val="6"/>
                      <w:kern w:val="0"/>
                      <w:szCs w:val="21"/>
                    </w:rPr>
                    <w:t>これらの認識を踏まえ、我々は「イノベーションによって社会に信頼をもたらし、世界をより持続可能にする」というパーパスと、「デジタルサービスによってネットポジティブを実現するテクノロジーカンパニーになる」という2030年に向けたビジョンを掲げています。</w:t>
                  </w:r>
                </w:p>
                <w:p w14:paraId="6639352A" w14:textId="77777777" w:rsidR="00590628" w:rsidRPr="00B04C36" w:rsidRDefault="00590628" w:rsidP="00590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C36">
                    <w:rPr>
                      <w:rFonts w:ascii="ＭＳ 明朝" w:eastAsia="ＭＳ 明朝" w:hAnsi="ＭＳ 明朝" w:cs="ＭＳ 明朝" w:hint="eastAsia"/>
                      <w:spacing w:val="6"/>
                      <w:kern w:val="0"/>
                      <w:szCs w:val="21"/>
                    </w:rPr>
                    <w:t>このビジョン実現のため、以下の２つの方向性で企業経営を進めていきます。</w:t>
                  </w:r>
                </w:p>
                <w:p w14:paraId="3BB97815" w14:textId="07EE458D" w:rsidR="00590628" w:rsidRPr="00B04C36" w:rsidRDefault="00590628" w:rsidP="00590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C36">
                    <w:rPr>
                      <w:rFonts w:ascii="ＭＳ 明朝" w:eastAsia="ＭＳ 明朝" w:hAnsi="ＭＳ 明朝" w:cs="ＭＳ 明朝" w:hint="eastAsia"/>
                      <w:spacing w:val="6"/>
                      <w:kern w:val="0"/>
                      <w:szCs w:val="21"/>
                    </w:rPr>
                    <w:t>地球環境問題の解決、デジタル社会の発展、人々のウェルビーイング向上という３つの分野において、事業活動</w:t>
                  </w:r>
                  <w:r w:rsidRPr="00B04C36">
                    <w:rPr>
                      <w:rFonts w:ascii="ＭＳ 明朝" w:eastAsia="ＭＳ 明朝" w:hAnsi="ＭＳ 明朝" w:cs="ＭＳ 明朝" w:hint="eastAsia"/>
                      <w:spacing w:val="6"/>
                      <w:kern w:val="0"/>
                      <w:szCs w:val="21"/>
                    </w:rPr>
                    <w:lastRenderedPageBreak/>
                    <w:t>から生じるネガティブなインパクトを上回るポジティブなインパクトを社会にもたらすことを目指します。具体的には、事業モデルと事業ポートフォリオの変革、お客様のモダナイゼーションの確実なサポート、海外ビジネスの収益性向上に取り組んでいきます。</w:t>
                  </w:r>
                </w:p>
                <w:p w14:paraId="4553E0C1" w14:textId="509F8FA4" w:rsidR="00590628" w:rsidRPr="00E577BF" w:rsidRDefault="00590628" w:rsidP="00590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C36">
                    <w:rPr>
                      <w:rFonts w:ascii="ＭＳ 明朝" w:eastAsia="ＭＳ 明朝" w:hAnsi="ＭＳ 明朝" w:cs="ＭＳ 明朝" w:hint="eastAsia"/>
                      <w:spacing w:val="6"/>
                      <w:kern w:val="0"/>
                      <w:szCs w:val="21"/>
                    </w:rPr>
                    <w:t xml:space="preserve">AIを核とした5つのコアテクノロジー(5 Key Technologies)を強化し、Fujitsu </w:t>
                  </w:r>
                  <w:proofErr w:type="spellStart"/>
                  <w:r w:rsidRPr="00B04C36">
                    <w:rPr>
                      <w:rFonts w:ascii="ＭＳ 明朝" w:eastAsia="ＭＳ 明朝" w:hAnsi="ＭＳ 明朝" w:cs="ＭＳ 明朝" w:hint="eastAsia"/>
                      <w:spacing w:val="6"/>
                      <w:kern w:val="0"/>
                      <w:szCs w:val="21"/>
                    </w:rPr>
                    <w:t>Uvance</w:t>
                  </w:r>
                  <w:proofErr w:type="spellEnd"/>
                  <w:r w:rsidRPr="00B04C36">
                    <w:rPr>
                      <w:rFonts w:ascii="ＭＳ 明朝" w:eastAsia="ＭＳ 明朝" w:hAnsi="ＭＳ 明朝" w:cs="ＭＳ 明朝" w:hint="eastAsia"/>
                      <w:spacing w:val="6"/>
                      <w:kern w:val="0"/>
                      <w:szCs w:val="21"/>
                    </w:rPr>
                    <w:t>に実装することで、お客様のビジネス課題と社会課題の解決を両立させます。特に、クロスインダストリー（業種横断）なオファリングの提供を通じて、カーボンニュートラルの実現をはじめとする社会課題解決に貢献していきます。</w:t>
                  </w:r>
                </w:p>
              </w:tc>
            </w:tr>
            <w:tr w:rsidR="00FF7B9B" w:rsidRPr="00E577BF" w14:paraId="01B21D52" w14:textId="77777777" w:rsidTr="00F5566D">
              <w:trPr>
                <w:trHeight w:val="707"/>
              </w:trPr>
              <w:tc>
                <w:tcPr>
                  <w:tcW w:w="2600" w:type="dxa"/>
                  <w:shd w:val="clear" w:color="auto" w:fill="auto"/>
                </w:tcPr>
                <w:p w14:paraId="26DF9E70" w14:textId="77777777" w:rsidR="00FF7B9B" w:rsidRPr="00E577BF" w:rsidRDefault="00FF7B9B" w:rsidP="00FF7B9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B3185EE" w14:textId="77777777" w:rsidR="00FF7B9B" w:rsidRDefault="00FF7B9B" w:rsidP="00FF7B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226">
                    <w:rPr>
                      <w:rFonts w:ascii="ＭＳ 明朝" w:eastAsia="ＭＳ 明朝" w:hAnsi="ＭＳ 明朝" w:cs="ＭＳ 明朝" w:hint="eastAsia"/>
                      <w:spacing w:val="6"/>
                      <w:kern w:val="0"/>
                      <w:szCs w:val="21"/>
                    </w:rPr>
                    <w:t>トップメッセージは、代表取締役社長が自らの言葉で経営ビジョンやコミットメントを示した内容を踏まえて作成しています。取締役会に報告し、承認を得た内容を当社ホームページに公表しています。</w:t>
                  </w:r>
                </w:p>
                <w:p w14:paraId="55B7A7ED" w14:textId="35EBE483" w:rsidR="00FF7B9B" w:rsidRPr="00E577BF" w:rsidRDefault="00FF7B9B" w:rsidP="00FF7B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E4E">
                    <w:rPr>
                      <w:rFonts w:ascii="ＭＳ 明朝" w:eastAsia="ＭＳ 明朝" w:hAnsi="ＭＳ 明朝" w:cs="ＭＳ 明朝" w:hint="eastAsia"/>
                      <w:spacing w:val="6"/>
                      <w:kern w:val="0"/>
                      <w:szCs w:val="21"/>
                    </w:rPr>
                    <w:t>富士通統合レポート 202</w:t>
                  </w:r>
                  <w:r>
                    <w:rPr>
                      <w:rFonts w:ascii="ＭＳ 明朝" w:eastAsia="ＭＳ 明朝" w:hAnsi="ＭＳ 明朝" w:cs="ＭＳ 明朝" w:hint="eastAsia"/>
                      <w:spacing w:val="6"/>
                      <w:kern w:val="0"/>
                      <w:szCs w:val="21"/>
                    </w:rPr>
                    <w:t>4</w:t>
                  </w:r>
                  <w:r w:rsidRPr="00151E4E">
                    <w:rPr>
                      <w:rFonts w:ascii="ＭＳ 明朝" w:eastAsia="ＭＳ 明朝" w:hAnsi="ＭＳ 明朝" w:cs="ＭＳ 明朝" w:hint="eastAsia"/>
                      <w:spacing w:val="6"/>
                      <w:kern w:val="0"/>
                      <w:szCs w:val="21"/>
                    </w:rPr>
                    <w:t>は、各部門が横断的に協力をして制作し、サステナビリティ経営委員会、経営会議の承認を経て、取締役会に報告し、承認を得ています</w:t>
                  </w:r>
                  <w:r>
                    <w:rPr>
                      <w:rFonts w:ascii="ＭＳ 明朝" w:eastAsia="ＭＳ 明朝" w:hAnsi="ＭＳ 明朝" w:cs="ＭＳ 明朝" w:hint="eastAsia"/>
                      <w:spacing w:val="6"/>
                      <w:kern w:val="0"/>
                      <w:szCs w:val="21"/>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8933554" w14:textId="77777777" w:rsidR="001C57B6" w:rsidRDefault="001C57B6" w:rsidP="001C57B6">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E4074">
                    <w:rPr>
                      <w:rFonts w:ascii="ＭＳ 明朝" w:hAnsi="ＭＳ 明朝" w:cs="ＭＳ 明朝" w:hint="eastAsia"/>
                      <w:spacing w:val="6"/>
                      <w:kern w:val="0"/>
                      <w:szCs w:val="21"/>
                    </w:rPr>
                    <w:t>富士通統合レポート 2024</w:t>
                  </w:r>
                </w:p>
                <w:p w14:paraId="5BF68E2D" w14:textId="4390C330" w:rsidR="00D1302E" w:rsidRPr="001C57B6" w:rsidRDefault="001C57B6" w:rsidP="00DD56DC">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C57B6">
                    <w:rPr>
                      <w:rFonts w:ascii="ＭＳ 明朝" w:hAnsi="ＭＳ 明朝" w:cs="ＭＳ 明朝" w:hint="eastAsia"/>
                      <w:spacing w:val="6"/>
                      <w:kern w:val="0"/>
                      <w:szCs w:val="21"/>
                    </w:rPr>
                    <w:t>富士通統合レポート 2022</w:t>
                  </w:r>
                </w:p>
              </w:tc>
            </w:tr>
            <w:tr w:rsidR="003D7736" w:rsidRPr="00E577BF" w14:paraId="15FFB657" w14:textId="77777777" w:rsidTr="00F5566D">
              <w:trPr>
                <w:trHeight w:val="697"/>
              </w:trPr>
              <w:tc>
                <w:tcPr>
                  <w:tcW w:w="2600" w:type="dxa"/>
                  <w:shd w:val="clear" w:color="auto" w:fill="auto"/>
                </w:tcPr>
                <w:p w14:paraId="09D6FA76" w14:textId="77777777" w:rsidR="003D7736" w:rsidRPr="00E577BF" w:rsidRDefault="003D7736" w:rsidP="003D77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8DE5490" w14:textId="77777777" w:rsidR="003D7736" w:rsidRDefault="003D7736" w:rsidP="003D7736">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74CD8">
                    <w:rPr>
                      <w:rFonts w:ascii="ＭＳ 明朝" w:hAnsi="ＭＳ 明朝" w:cs="ＭＳ 明朝" w:hint="eastAsia"/>
                      <w:spacing w:val="6"/>
                      <w:kern w:val="0"/>
                      <w:szCs w:val="21"/>
                    </w:rPr>
                    <w:t>2024年10月25日</w:t>
                  </w:r>
                </w:p>
                <w:p w14:paraId="7116E297" w14:textId="5FB4744B" w:rsidR="003D7736" w:rsidRPr="003D7736" w:rsidRDefault="003D7736" w:rsidP="003D7736">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D7736">
                    <w:rPr>
                      <w:rFonts w:ascii="ＭＳ 明朝" w:hAnsi="ＭＳ 明朝" w:cs="ＭＳ 明朝" w:hint="eastAsia"/>
                      <w:spacing w:val="6"/>
                      <w:kern w:val="0"/>
                      <w:szCs w:val="21"/>
                    </w:rPr>
                    <w:t>2022年10月21日</w:t>
                  </w:r>
                </w:p>
              </w:tc>
            </w:tr>
            <w:tr w:rsidR="003D7736" w:rsidRPr="00E577BF" w14:paraId="2A2A0EB3" w14:textId="77777777" w:rsidTr="00F5566D">
              <w:trPr>
                <w:trHeight w:val="707"/>
              </w:trPr>
              <w:tc>
                <w:tcPr>
                  <w:tcW w:w="2600" w:type="dxa"/>
                  <w:shd w:val="clear" w:color="auto" w:fill="auto"/>
                </w:tcPr>
                <w:p w14:paraId="0E02E846" w14:textId="77777777" w:rsidR="003D7736" w:rsidRPr="00E577BF" w:rsidRDefault="003D7736" w:rsidP="003D77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774B75" w14:textId="77777777" w:rsidR="000165B4" w:rsidRPr="00EF117A" w:rsidRDefault="000165B4" w:rsidP="000165B4">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F117A">
                    <w:rPr>
                      <w:rFonts w:ascii="ＭＳ 明朝" w:hAnsi="ＭＳ 明朝" w:cs="ＭＳ 明朝" w:hint="eastAsia"/>
                      <w:spacing w:val="6"/>
                      <w:kern w:val="0"/>
                      <w:szCs w:val="21"/>
                    </w:rPr>
                    <w:t>富士通統合レポート 2024</w:t>
                  </w:r>
                </w:p>
                <w:p w14:paraId="04967D62" w14:textId="77777777" w:rsidR="000165B4" w:rsidRDefault="00000000" w:rsidP="000165B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 w:val="18"/>
                      <w:szCs w:val="18"/>
                    </w:rPr>
                  </w:pPr>
                  <w:hyperlink r:id="rId13" w:history="1">
                    <w:r w:rsidR="000165B4" w:rsidRPr="00B40D01">
                      <w:rPr>
                        <w:rStyle w:val="af6"/>
                        <w:rFonts w:ascii="ＭＳ 明朝" w:eastAsia="ＭＳ 明朝" w:hAnsi="ＭＳ 明朝" w:cs="ＭＳ 明朝"/>
                        <w:spacing w:val="6"/>
                        <w:kern w:val="0"/>
                        <w:sz w:val="18"/>
                        <w:szCs w:val="18"/>
                      </w:rPr>
                      <w:t>https://global.fujitsu/-/media/Project/Fujitsu/Fujitsu-HQ/about/integrated-report/2024/integrated-report-2024-jp.pdf</w:t>
                    </w:r>
                  </w:hyperlink>
                </w:p>
                <w:p w14:paraId="26174DF7" w14:textId="3A3E1039" w:rsidR="00B75603" w:rsidRDefault="00B75603" w:rsidP="000165B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 w:val="18"/>
                      <w:szCs w:val="18"/>
                    </w:rPr>
                  </w:pPr>
                  <w:r w:rsidRPr="001E538F">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w:t>
                  </w:r>
                  <w:r w:rsidRPr="001E538F">
                    <w:rPr>
                      <w:rFonts w:ascii="ＭＳ 明朝" w:eastAsia="ＭＳ 明朝" w:hAnsi="ＭＳ 明朝" w:cs="ＭＳ 明朝" w:hint="eastAsia"/>
                      <w:spacing w:val="6"/>
                      <w:kern w:val="0"/>
                      <w:szCs w:val="21"/>
                    </w:rPr>
                    <w:t xml:space="preserve">7 </w:t>
                  </w:r>
                  <w:r>
                    <w:rPr>
                      <w:rFonts w:ascii="ＭＳ 明朝" w:eastAsia="ＭＳ 明朝" w:hAnsi="ＭＳ 明朝" w:cs="ＭＳ 明朝" w:hint="eastAsia"/>
                      <w:spacing w:val="6"/>
                      <w:kern w:val="0"/>
                      <w:szCs w:val="21"/>
                    </w:rPr>
                    <w:t>CFOからのメッセージ</w:t>
                  </w:r>
                </w:p>
                <w:p w14:paraId="69CF64D3" w14:textId="4E03D980" w:rsidR="007476A8" w:rsidRPr="00B40D01" w:rsidRDefault="007476A8" w:rsidP="000165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r w:rsidRPr="001E538F">
                    <w:rPr>
                      <w:rFonts w:ascii="ＭＳ 明朝" w:eastAsia="ＭＳ 明朝" w:hAnsi="ＭＳ 明朝" w:cs="ＭＳ 明朝" w:hint="eastAsia"/>
                      <w:spacing w:val="6"/>
                      <w:kern w:val="0"/>
                      <w:szCs w:val="21"/>
                    </w:rPr>
                    <w:t>P.47 事業戦略に連動した人材ポートフォリオの構築</w:t>
                  </w:r>
                </w:p>
                <w:p w14:paraId="79D8A772" w14:textId="77777777" w:rsidR="000165B4" w:rsidRDefault="000165B4" w:rsidP="000165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5D18">
                    <w:rPr>
                      <w:rFonts w:ascii="ＭＳ 明朝" w:eastAsia="ＭＳ 明朝" w:hAnsi="ＭＳ 明朝" w:cs="ＭＳ 明朝" w:hint="eastAsia"/>
                      <w:spacing w:val="6"/>
                      <w:kern w:val="0"/>
                      <w:szCs w:val="21"/>
                    </w:rPr>
                    <w:t xml:space="preserve">P.54 データドリブン経営のノウハウ　</w:t>
                  </w:r>
                  <w:proofErr w:type="spellStart"/>
                  <w:r w:rsidRPr="00A65D18">
                    <w:rPr>
                      <w:rFonts w:ascii="ＭＳ 明朝" w:eastAsia="ＭＳ 明朝" w:hAnsi="ＭＳ 明朝" w:cs="ＭＳ 明朝" w:hint="eastAsia"/>
                      <w:spacing w:val="6"/>
                      <w:kern w:val="0"/>
                      <w:szCs w:val="21"/>
                    </w:rPr>
                    <w:t>OneFujitsu</w:t>
                  </w:r>
                  <w:proofErr w:type="spellEnd"/>
                  <w:r w:rsidRPr="00A65D18">
                    <w:rPr>
                      <w:rFonts w:ascii="ＭＳ 明朝" w:eastAsia="ＭＳ 明朝" w:hAnsi="ＭＳ 明朝" w:cs="ＭＳ 明朝" w:hint="eastAsia"/>
                      <w:spacing w:val="6"/>
                      <w:kern w:val="0"/>
                      <w:szCs w:val="21"/>
                    </w:rPr>
                    <w:t>プログラムによる経営変革</w:t>
                  </w:r>
                </w:p>
                <w:p w14:paraId="079CC0FF" w14:textId="77777777" w:rsidR="000165B4" w:rsidRDefault="000165B4" w:rsidP="000165B4">
                  <w:pPr>
                    <w:suppressAutoHyphens/>
                    <w:kinsoku w:val="0"/>
                    <w:overflowPunct w:val="0"/>
                    <w:adjustRightInd w:val="0"/>
                    <w:spacing w:afterLines="50" w:after="120" w:line="238" w:lineRule="exact"/>
                    <w:ind w:left="3330" w:hangingChars="1500" w:hanging="333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1E538F">
                    <w:rPr>
                      <w:rFonts w:ascii="ＭＳ 明朝" w:eastAsia="ＭＳ 明朝" w:hAnsi="ＭＳ 明朝" w:cs="ＭＳ 明朝" w:hint="eastAsia"/>
                      <w:spacing w:val="6"/>
                      <w:kern w:val="0"/>
                      <w:szCs w:val="21"/>
                    </w:rPr>
                    <w:t xml:space="preserve">富士通統合レポート </w:t>
                  </w:r>
                  <w:r>
                    <w:rPr>
                      <w:rFonts w:ascii="ＭＳ 明朝" w:eastAsia="ＭＳ 明朝" w:hAnsi="ＭＳ 明朝" w:cs="ＭＳ 明朝" w:hint="eastAsia"/>
                      <w:spacing w:val="6"/>
                      <w:kern w:val="0"/>
                      <w:szCs w:val="21"/>
                    </w:rPr>
                    <w:t>2022</w:t>
                  </w:r>
                </w:p>
                <w:p w14:paraId="23A49E6D" w14:textId="77777777" w:rsidR="000165B4" w:rsidRDefault="00000000" w:rsidP="000165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hyperlink r:id="rId14" w:history="1">
                    <w:r w:rsidR="000165B4" w:rsidRPr="00103711">
                      <w:rPr>
                        <w:rStyle w:val="af6"/>
                        <w:rFonts w:ascii="ＭＳ 明朝" w:eastAsia="ＭＳ 明朝" w:hAnsi="ＭＳ 明朝" w:cs="ＭＳ 明朝"/>
                        <w:spacing w:val="6"/>
                        <w:kern w:val="0"/>
                        <w:sz w:val="18"/>
                        <w:szCs w:val="18"/>
                      </w:rPr>
                      <w:t>https://pr.fujitsu.com/jp/ir/integratedrep/2022/pdf/all.pdf</w:t>
                    </w:r>
                  </w:hyperlink>
                </w:p>
                <w:p w14:paraId="6B23EB37" w14:textId="77777777" w:rsidR="003D7736" w:rsidRDefault="000165B4" w:rsidP="000165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38F">
                    <w:rPr>
                      <w:rFonts w:ascii="ＭＳ 明朝" w:eastAsia="ＭＳ 明朝" w:hAnsi="ＭＳ 明朝" w:cs="ＭＳ 明朝" w:hint="eastAsia"/>
                      <w:spacing w:val="6"/>
                      <w:kern w:val="0"/>
                      <w:szCs w:val="21"/>
                    </w:rPr>
                    <w:t>P.47 フジトラにおける組織変革</w:t>
                  </w:r>
                </w:p>
                <w:p w14:paraId="1FE4DE1F" w14:textId="6C5CD90A" w:rsidR="00B45D11" w:rsidRPr="004264F1" w:rsidRDefault="00B45D11" w:rsidP="000165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188F">
                    <w:rPr>
                      <w:rFonts w:ascii="ＭＳ 明朝" w:eastAsia="ＭＳ 明朝" w:hAnsi="ＭＳ 明朝" w:cs="ＭＳ 明朝"/>
                      <w:spacing w:val="6"/>
                      <w:kern w:val="0"/>
                      <w:szCs w:val="21"/>
                    </w:rPr>
                    <w:t>P.47</w:t>
                  </w:r>
                  <w:r>
                    <w:rPr>
                      <w:rFonts w:ascii="ＭＳ 明朝" w:eastAsia="ＭＳ 明朝" w:hAnsi="ＭＳ 明朝" w:cs="ＭＳ 明朝" w:hint="eastAsia"/>
                      <w:spacing w:val="6"/>
                      <w:kern w:val="0"/>
                      <w:szCs w:val="21"/>
                    </w:rPr>
                    <w:t xml:space="preserve"> </w:t>
                  </w:r>
                  <w:r w:rsidRPr="00251194">
                    <w:rPr>
                      <w:rFonts w:ascii="ＭＳ 明朝" w:eastAsia="ＭＳ 明朝" w:hAnsi="ＭＳ 明朝" w:cs="ＭＳ 明朝" w:hint="eastAsia"/>
                      <w:spacing w:val="6"/>
                      <w:kern w:val="0"/>
                      <w:szCs w:val="21"/>
                    </w:rPr>
                    <w:t>One Fujitsuプログラム</w:t>
                  </w:r>
                </w:p>
              </w:tc>
            </w:tr>
            <w:tr w:rsidR="003D7736" w:rsidRPr="00E577BF" w14:paraId="640E83AB" w14:textId="77777777" w:rsidTr="00F5566D">
              <w:trPr>
                <w:trHeight w:val="353"/>
              </w:trPr>
              <w:tc>
                <w:tcPr>
                  <w:tcW w:w="2600" w:type="dxa"/>
                  <w:shd w:val="clear" w:color="auto" w:fill="auto"/>
                </w:tcPr>
                <w:p w14:paraId="2A82AECA" w14:textId="77777777" w:rsidR="003D7736" w:rsidRPr="00E577BF" w:rsidRDefault="003D7736" w:rsidP="003D773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C19ACD" w14:textId="77777777" w:rsidR="00C56D82" w:rsidRPr="004D0C47" w:rsidRDefault="00C56D82" w:rsidP="00C56D8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proofErr w:type="spellStart"/>
                  <w:r w:rsidRPr="004D0C47">
                    <w:rPr>
                      <w:rFonts w:ascii="ＭＳ 明朝" w:eastAsia="ＭＳ 明朝" w:hAnsi="ＭＳ 明朝" w:cs="ＭＳ 明朝" w:hint="eastAsia"/>
                      <w:spacing w:val="6"/>
                      <w:kern w:val="0"/>
                      <w:szCs w:val="21"/>
                    </w:rPr>
                    <w:t>OneFujitsu</w:t>
                  </w:r>
                  <w:proofErr w:type="spellEnd"/>
                  <w:r w:rsidRPr="004D0C47">
                    <w:rPr>
                      <w:rFonts w:ascii="ＭＳ 明朝" w:eastAsia="ＭＳ 明朝" w:hAnsi="ＭＳ 明朝" w:cs="ＭＳ 明朝" w:hint="eastAsia"/>
                      <w:spacing w:val="6"/>
                      <w:kern w:val="0"/>
                      <w:szCs w:val="21"/>
                    </w:rPr>
                    <w:t>プログラムは、当社のデジタルトランスフォーメーション（DX）の中核を担う取り組みで、データドリブン経営とオペレーショナルエクセレンスの実現を目指した経営変革プロジェクトです。</w:t>
                  </w:r>
                </w:p>
                <w:p w14:paraId="195C6BF6" w14:textId="77777777" w:rsidR="00C56D82" w:rsidRDefault="00C56D82" w:rsidP="00C56D82">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4D0C47">
                    <w:rPr>
                      <w:rFonts w:ascii="ＭＳ 明朝" w:eastAsia="ＭＳ 明朝" w:hAnsi="ＭＳ 明朝" w:cs="ＭＳ 明朝" w:hint="eastAsia"/>
                      <w:spacing w:val="6"/>
                      <w:kern w:val="0"/>
                      <w:szCs w:val="21"/>
                    </w:rPr>
                    <w:t>2022年までに</w:t>
                  </w:r>
                  <w:proofErr w:type="spellStart"/>
                  <w:r w:rsidRPr="004D0C47">
                    <w:rPr>
                      <w:rFonts w:ascii="ＭＳ 明朝" w:eastAsia="ＭＳ 明朝" w:hAnsi="ＭＳ 明朝" w:cs="ＭＳ 明朝" w:hint="eastAsia"/>
                      <w:spacing w:val="6"/>
                      <w:kern w:val="0"/>
                      <w:szCs w:val="21"/>
                    </w:rPr>
                    <w:t>OneCRM</w:t>
                  </w:r>
                  <w:proofErr w:type="spellEnd"/>
                  <w:r w:rsidRPr="004D0C47">
                    <w:rPr>
                      <w:rFonts w:ascii="ＭＳ 明朝" w:eastAsia="ＭＳ 明朝" w:hAnsi="ＭＳ 明朝" w:cs="ＭＳ 明朝" w:hint="eastAsia"/>
                      <w:spacing w:val="6"/>
                      <w:kern w:val="0"/>
                      <w:szCs w:val="21"/>
                    </w:rPr>
                    <w:t>を31か国で稼働させ、20,000人のグループ社員が時系列で網羅的なデータをモニタリングできる環境を構築。これにより、市場動向の予見的把握と経営・事業戦略の最適化を実現しました。</w:t>
                  </w:r>
                </w:p>
                <w:p w14:paraId="0848987C" w14:textId="09A68CC5" w:rsidR="003D7736" w:rsidRPr="00E577BF" w:rsidRDefault="00C56D82" w:rsidP="00C56D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C47">
                    <w:rPr>
                      <w:rFonts w:ascii="ＭＳ 明朝" w:eastAsia="ＭＳ 明朝" w:hAnsi="ＭＳ 明朝" w:cs="ＭＳ 明朝" w:hint="eastAsia"/>
                      <w:spacing w:val="6"/>
                      <w:kern w:val="0"/>
                      <w:szCs w:val="21"/>
                    </w:rPr>
                    <w:t>また、富士通株式会社と富士通Japan株式会社で有形・無形の経営資源をデータ化・可視化する</w:t>
                  </w:r>
                  <w:proofErr w:type="spellStart"/>
                  <w:r w:rsidRPr="004D0C47">
                    <w:rPr>
                      <w:rFonts w:ascii="ＭＳ 明朝" w:eastAsia="ＭＳ 明朝" w:hAnsi="ＭＳ 明朝" w:cs="ＭＳ 明朝" w:hint="eastAsia"/>
                      <w:spacing w:val="6"/>
                      <w:kern w:val="0"/>
                      <w:szCs w:val="21"/>
                    </w:rPr>
                    <w:t>OneERP</w:t>
                  </w:r>
                  <w:proofErr w:type="spellEnd"/>
                  <w:r w:rsidRPr="004D0C47">
                    <w:rPr>
                      <w:rFonts w:ascii="ＭＳ 明朝" w:eastAsia="ＭＳ 明朝" w:hAnsi="ＭＳ 明朝" w:cs="ＭＳ 明朝" w:hint="eastAsia"/>
                      <w:spacing w:val="6"/>
                      <w:kern w:val="0"/>
                      <w:szCs w:val="21"/>
                    </w:rPr>
                    <w:t>+が2024年10月に稼働を開始。購買プロセス全体のデータを一元管理し、調達・サプライヤーの状況をグループ全体で可視化するなど、オペレーショナルエクセレンスを支援しています。今後も</w:t>
                  </w:r>
                  <w:proofErr w:type="spellStart"/>
                  <w:r w:rsidRPr="004D0C47">
                    <w:rPr>
                      <w:rFonts w:ascii="ＭＳ 明朝" w:eastAsia="ＭＳ 明朝" w:hAnsi="ＭＳ 明朝" w:cs="ＭＳ 明朝" w:hint="eastAsia"/>
                      <w:spacing w:val="6"/>
                      <w:kern w:val="0"/>
                      <w:szCs w:val="21"/>
                    </w:rPr>
                    <w:t>OneERP</w:t>
                  </w:r>
                  <w:proofErr w:type="spellEnd"/>
                  <w:r w:rsidRPr="004D0C47">
                    <w:rPr>
                      <w:rFonts w:ascii="ＭＳ 明朝" w:eastAsia="ＭＳ 明朝" w:hAnsi="ＭＳ 明朝" w:cs="ＭＳ 明朝" w:hint="eastAsia"/>
                      <w:spacing w:val="6"/>
                      <w:kern w:val="0"/>
                      <w:szCs w:val="21"/>
                    </w:rPr>
                    <w:t>+を基盤に、経営管理やサービスの高度化、データ基盤のグローバル展開を推進し、データドリブン経営をさらに深化させていきます。</w:t>
                  </w:r>
                </w:p>
              </w:tc>
            </w:tr>
            <w:tr w:rsidR="00FA002A" w:rsidRPr="00E577BF" w14:paraId="20047B99" w14:textId="77777777" w:rsidTr="00F5566D">
              <w:trPr>
                <w:trHeight w:val="697"/>
              </w:trPr>
              <w:tc>
                <w:tcPr>
                  <w:tcW w:w="2600" w:type="dxa"/>
                  <w:shd w:val="clear" w:color="auto" w:fill="auto"/>
                </w:tcPr>
                <w:p w14:paraId="1BDE20EC" w14:textId="77777777" w:rsidR="00FA002A" w:rsidRPr="00E577BF" w:rsidRDefault="00FA002A" w:rsidP="00FA002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FE4D70B" w:rsidR="00FA002A" w:rsidRPr="00E577BF" w:rsidRDefault="00FA002A" w:rsidP="00FA00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E4E">
                    <w:rPr>
                      <w:rFonts w:ascii="ＭＳ 明朝" w:eastAsia="ＭＳ 明朝" w:hAnsi="ＭＳ 明朝" w:cs="ＭＳ 明朝" w:hint="eastAsia"/>
                      <w:spacing w:val="6"/>
                      <w:kern w:val="0"/>
                      <w:szCs w:val="21"/>
                    </w:rPr>
                    <w:t xml:space="preserve">富士通統合レポート </w:t>
                  </w:r>
                  <w:r>
                    <w:rPr>
                      <w:rFonts w:ascii="ＭＳ 明朝" w:eastAsia="ＭＳ 明朝" w:hAnsi="ＭＳ 明朝" w:cs="ＭＳ 明朝" w:hint="eastAsia"/>
                      <w:spacing w:val="6"/>
                      <w:kern w:val="0"/>
                      <w:szCs w:val="21"/>
                    </w:rPr>
                    <w:t>2022/</w:t>
                  </w:r>
                  <w:r w:rsidRPr="00151E4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151E4E">
                    <w:rPr>
                      <w:rFonts w:ascii="ＭＳ 明朝" w:eastAsia="ＭＳ 明朝" w:hAnsi="ＭＳ 明朝" w:cs="ＭＳ 明朝" w:hint="eastAsia"/>
                      <w:spacing w:val="6"/>
                      <w:kern w:val="0"/>
                      <w:szCs w:val="21"/>
                    </w:rPr>
                    <w:t>は、各部門が横断的に協力をして制作し、サステナビリティ経営委員会、経営会議の承認を経て、取締役会に報告し、承認を得ています</w:t>
                  </w:r>
                  <w:r>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5812"/>
            </w:tblGrid>
            <w:tr w:rsidR="00D1302E" w:rsidRPr="00E577BF" w14:paraId="0F1EA1FD" w14:textId="77777777" w:rsidTr="00262A8E">
              <w:trPr>
                <w:trHeight w:val="707"/>
              </w:trPr>
              <w:tc>
                <w:tcPr>
                  <w:tcW w:w="2638"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12" w:type="dxa"/>
                  <w:shd w:val="clear" w:color="auto" w:fill="auto"/>
                </w:tcPr>
                <w:p w14:paraId="26968C8C" w14:textId="77777777" w:rsidR="00FF1696" w:rsidRPr="00503304" w:rsidRDefault="00FF1696" w:rsidP="00FF1696">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03304">
                    <w:rPr>
                      <w:rFonts w:ascii="ＭＳ 明朝" w:hAnsi="ＭＳ 明朝" w:cs="ＭＳ 明朝" w:hint="eastAsia"/>
                      <w:spacing w:val="6"/>
                      <w:kern w:val="0"/>
                      <w:szCs w:val="21"/>
                    </w:rPr>
                    <w:t>富士通統合レポート 2022</w:t>
                  </w:r>
                </w:p>
                <w:p w14:paraId="789A8B3B" w14:textId="77777777" w:rsidR="00FF1696" w:rsidRPr="00103711" w:rsidRDefault="00000000" w:rsidP="00FF1696">
                  <w:pPr>
                    <w:suppressAutoHyphens/>
                    <w:kinsoku w:val="0"/>
                    <w:overflowPunct w:val="0"/>
                    <w:adjustRightInd w:val="0"/>
                    <w:spacing w:afterLines="50" w:after="120" w:line="238" w:lineRule="exact"/>
                    <w:ind w:left="3150" w:hangingChars="1500" w:hanging="3150"/>
                    <w:jc w:val="left"/>
                    <w:textAlignment w:val="center"/>
                    <w:rPr>
                      <w:rFonts w:ascii="ＭＳ 明朝" w:eastAsia="ＭＳ 明朝" w:hAnsi="ＭＳ 明朝" w:cs="ＭＳ 明朝"/>
                      <w:spacing w:val="6"/>
                      <w:kern w:val="0"/>
                      <w:sz w:val="18"/>
                      <w:szCs w:val="18"/>
                    </w:rPr>
                  </w:pPr>
                  <w:hyperlink r:id="rId15" w:history="1">
                    <w:r w:rsidR="00FF1696" w:rsidRPr="00103711">
                      <w:rPr>
                        <w:rStyle w:val="af6"/>
                        <w:rFonts w:ascii="ＭＳ 明朝" w:eastAsia="ＭＳ 明朝" w:hAnsi="ＭＳ 明朝" w:cs="ＭＳ 明朝"/>
                        <w:spacing w:val="6"/>
                        <w:kern w:val="0"/>
                        <w:sz w:val="18"/>
                        <w:szCs w:val="18"/>
                      </w:rPr>
                      <w:t>https://pr.fujitsu.com/jp/ir/integratedrep/2022/pdf/all.pdf</w:t>
                    </w:r>
                  </w:hyperlink>
                </w:p>
                <w:p w14:paraId="5BDC555C" w14:textId="77777777" w:rsidR="00FF1696" w:rsidRPr="001E538F" w:rsidRDefault="00FF1696" w:rsidP="00FF16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38F">
                    <w:rPr>
                      <w:rFonts w:ascii="ＭＳ 明朝" w:eastAsia="ＭＳ 明朝" w:hAnsi="ＭＳ 明朝" w:cs="ＭＳ 明朝" w:hint="eastAsia"/>
                      <w:spacing w:val="6"/>
                      <w:kern w:val="0"/>
                      <w:szCs w:val="21"/>
                    </w:rPr>
                    <w:t xml:space="preserve">　P.47 フジトラにおける組織変革</w:t>
                  </w:r>
                </w:p>
                <w:p w14:paraId="2EC39F3D" w14:textId="77777777" w:rsidR="00FF1696" w:rsidRPr="000A5BB1" w:rsidRDefault="00FF1696" w:rsidP="00FF16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Pr="001E538F">
                    <w:rPr>
                      <w:rFonts w:ascii="ＭＳ 明朝" w:eastAsia="ＭＳ 明朝" w:hAnsi="ＭＳ 明朝" w:cs="ＭＳ 明朝" w:hint="eastAsia"/>
                      <w:spacing w:val="6"/>
                      <w:kern w:val="0"/>
                      <w:szCs w:val="21"/>
                    </w:rPr>
                    <w:t>富士通統合レポート 2024</w:t>
                  </w:r>
                </w:p>
                <w:p w14:paraId="21C0A175" w14:textId="77777777" w:rsidR="00FF1696" w:rsidRPr="00D7128D" w:rsidRDefault="00000000" w:rsidP="00FF16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hyperlink r:id="rId16" w:history="1">
                    <w:r w:rsidR="00FF1696" w:rsidRPr="00D7128D">
                      <w:rPr>
                        <w:rStyle w:val="af6"/>
                        <w:rFonts w:ascii="ＭＳ 明朝" w:eastAsia="ＭＳ 明朝" w:hAnsi="ＭＳ 明朝" w:cs="ＭＳ 明朝"/>
                        <w:spacing w:val="6"/>
                        <w:kern w:val="0"/>
                        <w:sz w:val="18"/>
                        <w:szCs w:val="18"/>
                      </w:rPr>
                      <w:t>https://global.fujitsu/-/media/Project/Fujitsu/Fujitsu-HQ/about/integrated-report/2024/integrated-report-2024-jp.pdf</w:t>
                    </w:r>
                  </w:hyperlink>
                </w:p>
                <w:p w14:paraId="47D9F1D0" w14:textId="75FEC51D" w:rsidR="004C6BA1" w:rsidRPr="004C6BA1" w:rsidRDefault="00FF1696" w:rsidP="00FF16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38F">
                    <w:rPr>
                      <w:rFonts w:ascii="ＭＳ 明朝" w:eastAsia="ＭＳ 明朝" w:hAnsi="ＭＳ 明朝" w:cs="ＭＳ 明朝" w:hint="eastAsia"/>
                      <w:spacing w:val="6"/>
                      <w:kern w:val="0"/>
                      <w:szCs w:val="21"/>
                    </w:rPr>
                    <w:t xml:space="preserve">  P.47 事業戦略に連動した人材ポートフォリオの構築</w:t>
                  </w:r>
                </w:p>
              </w:tc>
            </w:tr>
            <w:tr w:rsidR="00D1302E" w:rsidRPr="00E577BF" w14:paraId="5040428A" w14:textId="77777777" w:rsidTr="00262A8E">
              <w:trPr>
                <w:trHeight w:val="697"/>
              </w:trPr>
              <w:tc>
                <w:tcPr>
                  <w:tcW w:w="2638"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12" w:type="dxa"/>
                  <w:shd w:val="clear" w:color="auto" w:fill="auto"/>
                </w:tcPr>
                <w:p w14:paraId="59CC7D30" w14:textId="43B04D22" w:rsidR="00040461" w:rsidRPr="00040461" w:rsidRDefault="00BA17A2" w:rsidP="00040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040461" w:rsidRPr="00040461">
                    <w:rPr>
                      <w:rFonts w:ascii="ＭＳ 明朝" w:eastAsia="ＭＳ 明朝" w:hAnsi="ＭＳ 明朝" w:cs="ＭＳ 明朝" w:hint="eastAsia"/>
                      <w:spacing w:val="6"/>
                      <w:kern w:val="0"/>
                      <w:szCs w:val="21"/>
                    </w:rPr>
                    <w:t>全社DXプロジェクト推進体制</w:t>
                  </w:r>
                </w:p>
                <w:p w14:paraId="13CF84EF" w14:textId="3D4FD766" w:rsidR="00D1302E" w:rsidRDefault="000404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0461">
                    <w:rPr>
                      <w:rFonts w:ascii="ＭＳ 明朝" w:eastAsia="ＭＳ 明朝" w:hAnsi="ＭＳ 明朝" w:cs="ＭＳ 明朝" w:hint="eastAsia"/>
                      <w:spacing w:val="6"/>
                      <w:kern w:val="0"/>
                      <w:szCs w:val="21"/>
                    </w:rPr>
                    <w:t>全社DXプロジェクト「フジトラ」は、単に事業におけるデジタル技術の活用を追求するのではなく、事業部・部門ごとの縦割りの体制やオーバープランニングといった、硬直化した組織文化の打破と変革に取り組んでいます。プロジェクト推進のリーダーシップを執るのは、CEO／CDXO の時田、CIO、CDXO補佐の福田</w:t>
                  </w:r>
                  <w:r w:rsidR="002901AC">
                    <w:rPr>
                      <w:rFonts w:ascii="ＭＳ 明朝" w:eastAsia="ＭＳ 明朝" w:hAnsi="ＭＳ 明朝" w:cs="ＭＳ 明朝" w:hint="eastAsia"/>
                      <w:spacing w:val="6"/>
                      <w:kern w:val="0"/>
                      <w:szCs w:val="21"/>
                    </w:rPr>
                    <w:t>(※)</w:t>
                  </w:r>
                  <w:r w:rsidRPr="00040461">
                    <w:rPr>
                      <w:rFonts w:ascii="ＭＳ 明朝" w:eastAsia="ＭＳ 明朝" w:hAnsi="ＭＳ 明朝" w:cs="ＭＳ 明朝" w:hint="eastAsia"/>
                      <w:spacing w:val="6"/>
                      <w:kern w:val="0"/>
                      <w:szCs w:val="21"/>
                    </w:rPr>
                    <w:t>のほか、担当役員10名からなるステアリングコミッティです。その下には日本の</w:t>
                  </w:r>
                  <w:r w:rsidR="00FE1A14">
                    <w:rPr>
                      <w:rFonts w:ascii="ＭＳ 明朝" w:eastAsia="ＭＳ 明朝" w:hAnsi="ＭＳ 明朝" w:cs="ＭＳ 明朝" w:hint="eastAsia"/>
                      <w:spacing w:val="6"/>
                      <w:kern w:val="0"/>
                      <w:szCs w:val="21"/>
                    </w:rPr>
                    <w:t>各</w:t>
                  </w:r>
                  <w:r w:rsidRPr="00040461">
                    <w:rPr>
                      <w:rFonts w:ascii="ＭＳ 明朝" w:eastAsia="ＭＳ 明朝" w:hAnsi="ＭＳ 明朝" w:cs="ＭＳ 明朝" w:hint="eastAsia"/>
                      <w:spacing w:val="6"/>
                      <w:kern w:val="0"/>
                      <w:szCs w:val="21"/>
                    </w:rPr>
                    <w:t>部門とグループ会社、海外リージョンからそれぞれ選出されたDX Officer が集結し、部門を横断して改革を推進しています。同時にDX Officer は、全社施策の各部門・リージョンへの浸透、各部門レベルでのDXをリードしています。</w:t>
                  </w:r>
                </w:p>
                <w:p w14:paraId="48913A6E" w14:textId="281A2419" w:rsidR="002901AC" w:rsidRDefault="002901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(※)2023年度よりCDXOは福田</w:t>
                  </w:r>
                  <w:r w:rsidR="00784A09">
                    <w:rPr>
                      <w:rFonts w:ascii="ＭＳ 明朝" w:eastAsia="ＭＳ 明朝" w:hAnsi="ＭＳ 明朝" w:cs="ＭＳ 明朝" w:hint="eastAsia"/>
                      <w:spacing w:val="6"/>
                      <w:kern w:val="0"/>
                      <w:szCs w:val="21"/>
                    </w:rPr>
                    <w:t>が就任</w:t>
                  </w:r>
                </w:p>
                <w:p w14:paraId="5FCDE937" w14:textId="2E1B255D" w:rsidR="00A4686E" w:rsidRDefault="009C1B12" w:rsidP="009C1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A4686E">
                    <w:rPr>
                      <w:rFonts w:hint="eastAsia"/>
                    </w:rPr>
                    <w:t xml:space="preserve"> </w:t>
                  </w:r>
                  <w:r w:rsidR="00A4686E" w:rsidRPr="00A4686E">
                    <w:rPr>
                      <w:rFonts w:ascii="ＭＳ 明朝" w:eastAsia="ＭＳ 明朝" w:hAnsi="ＭＳ 明朝" w:cs="ＭＳ 明朝" w:hint="eastAsia"/>
                      <w:spacing w:val="6"/>
                      <w:kern w:val="0"/>
                      <w:szCs w:val="21"/>
                    </w:rPr>
                    <w:t>事業戦略に連動した人材ポートフォリオの構築</w:t>
                  </w:r>
                </w:p>
                <w:p w14:paraId="310CB9CA" w14:textId="28595A56" w:rsidR="003F37AA" w:rsidRPr="00E577BF" w:rsidRDefault="009C1B12" w:rsidP="009C1B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1B12">
                    <w:rPr>
                      <w:rFonts w:ascii="ＭＳ 明朝" w:eastAsia="ＭＳ 明朝" w:hAnsi="ＭＳ 明朝" w:cs="ＭＳ 明朝" w:hint="eastAsia"/>
                      <w:spacing w:val="6"/>
                      <w:kern w:val="0"/>
                      <w:szCs w:val="21"/>
                    </w:rPr>
                    <w:t>人材ポートフォリオの可視化とモニタリングプロセスを導入しました。具体的には、事業、ロール (職務)、地域の3軸で必要な人数と強化すべきケイパビリティを特定し、現時点の人材ポートフォリオとのギャップを分析し戦略的な人材投資とKPIにつなげています。また、データやプロセスを整備し、タイムリーかつ戦略的な採用・配置・育成の実行のモニタリングを強化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FA77A6" w14:textId="77777777" w:rsidR="00633D2D" w:rsidRPr="00CB5A2F" w:rsidRDefault="00633D2D" w:rsidP="00633D2D">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B5A2F">
                    <w:rPr>
                      <w:rFonts w:ascii="ＭＳ 明朝" w:hAnsi="ＭＳ 明朝" w:cs="ＭＳ 明朝" w:hint="eastAsia"/>
                      <w:spacing w:val="6"/>
                      <w:kern w:val="0"/>
                      <w:szCs w:val="21"/>
                    </w:rPr>
                    <w:t>富士通統合レポート 2022</w:t>
                  </w:r>
                </w:p>
                <w:p w14:paraId="05CCE9AF" w14:textId="77777777" w:rsidR="00633D2D" w:rsidRPr="00CB5A2F" w:rsidRDefault="00000000" w:rsidP="00633D2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 w:val="17"/>
                      <w:szCs w:val="17"/>
                    </w:rPr>
                  </w:pPr>
                  <w:hyperlink r:id="rId17" w:history="1">
                    <w:r w:rsidR="00633D2D" w:rsidRPr="00CB5A2F">
                      <w:rPr>
                        <w:rStyle w:val="af6"/>
                        <w:rFonts w:ascii="ＭＳ 明朝" w:hAnsi="ＭＳ 明朝" w:cs="ＭＳ 明朝"/>
                        <w:spacing w:val="6"/>
                        <w:kern w:val="0"/>
                        <w:sz w:val="17"/>
                        <w:szCs w:val="17"/>
                      </w:rPr>
                      <w:t>https://pr.fujitsu.com/jp/ir/integratedrep/2022/pdf/all.pdf</w:t>
                    </w:r>
                  </w:hyperlink>
                </w:p>
                <w:p w14:paraId="212D91E7" w14:textId="77777777" w:rsidR="00633D2D" w:rsidRDefault="00633D2D" w:rsidP="00633D2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3188F">
                    <w:rPr>
                      <w:rFonts w:ascii="ＭＳ 明朝" w:eastAsia="ＭＳ 明朝" w:hAnsi="ＭＳ 明朝" w:cs="ＭＳ 明朝"/>
                      <w:spacing w:val="6"/>
                      <w:kern w:val="0"/>
                      <w:szCs w:val="21"/>
                    </w:rPr>
                    <w:t>P.47</w:t>
                  </w:r>
                  <w:r>
                    <w:rPr>
                      <w:rFonts w:ascii="ＭＳ 明朝" w:eastAsia="ＭＳ 明朝" w:hAnsi="ＭＳ 明朝" w:cs="ＭＳ 明朝" w:hint="eastAsia"/>
                      <w:spacing w:val="6"/>
                      <w:kern w:val="0"/>
                      <w:szCs w:val="21"/>
                    </w:rPr>
                    <w:t xml:space="preserve"> </w:t>
                  </w:r>
                  <w:r w:rsidRPr="00251194">
                    <w:rPr>
                      <w:rFonts w:ascii="ＭＳ 明朝" w:eastAsia="ＭＳ 明朝" w:hAnsi="ＭＳ 明朝" w:cs="ＭＳ 明朝" w:hint="eastAsia"/>
                      <w:spacing w:val="6"/>
                      <w:kern w:val="0"/>
                      <w:szCs w:val="21"/>
                    </w:rPr>
                    <w:t>One Fujitsuプログラム</w:t>
                  </w:r>
                </w:p>
                <w:p w14:paraId="6C430EA7" w14:textId="77777777" w:rsidR="00633D2D" w:rsidRPr="000A5BB1" w:rsidRDefault="00633D2D" w:rsidP="00633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Pr="001E538F">
                    <w:rPr>
                      <w:rFonts w:ascii="ＭＳ 明朝" w:eastAsia="ＭＳ 明朝" w:hAnsi="ＭＳ 明朝" w:cs="ＭＳ 明朝" w:hint="eastAsia"/>
                      <w:spacing w:val="6"/>
                      <w:kern w:val="0"/>
                      <w:szCs w:val="21"/>
                    </w:rPr>
                    <w:t>富士通統合レポート 2024</w:t>
                  </w:r>
                </w:p>
                <w:p w14:paraId="6395FE4C" w14:textId="77777777" w:rsidR="00633D2D" w:rsidRPr="00D7128D" w:rsidRDefault="00000000" w:rsidP="00633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hyperlink r:id="rId18" w:history="1">
                    <w:r w:rsidR="00633D2D" w:rsidRPr="00D7128D">
                      <w:rPr>
                        <w:rStyle w:val="af6"/>
                        <w:rFonts w:ascii="ＭＳ 明朝" w:eastAsia="ＭＳ 明朝" w:hAnsi="ＭＳ 明朝" w:cs="ＭＳ 明朝"/>
                        <w:spacing w:val="6"/>
                        <w:kern w:val="0"/>
                        <w:sz w:val="18"/>
                        <w:szCs w:val="18"/>
                      </w:rPr>
                      <w:t>https://global.fujitsu/-/media/Project/Fujitsu/Fujitsu-HQ/about/integrated-report/2024/integrated-report-2024-jp.pdf</w:t>
                    </w:r>
                  </w:hyperlink>
                </w:p>
                <w:p w14:paraId="603C1BDA" w14:textId="0C499D87" w:rsidR="00D1302E" w:rsidRPr="00E577BF" w:rsidRDefault="00633D2D" w:rsidP="00633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38F">
                    <w:rPr>
                      <w:rFonts w:ascii="ＭＳ 明朝" w:eastAsia="ＭＳ 明朝" w:hAnsi="ＭＳ 明朝" w:cs="ＭＳ 明朝" w:hint="eastAsia"/>
                      <w:spacing w:val="6"/>
                      <w:kern w:val="0"/>
                      <w:szCs w:val="21"/>
                    </w:rPr>
                    <w:t xml:space="preserve">  P.</w:t>
                  </w:r>
                  <w:r>
                    <w:rPr>
                      <w:rFonts w:ascii="ＭＳ 明朝" w:eastAsia="ＭＳ 明朝" w:hAnsi="ＭＳ 明朝" w:cs="ＭＳ 明朝" w:hint="eastAsia"/>
                      <w:spacing w:val="6"/>
                      <w:kern w:val="0"/>
                      <w:szCs w:val="21"/>
                    </w:rPr>
                    <w:t>2</w:t>
                  </w:r>
                  <w:r w:rsidRPr="001E538F">
                    <w:rPr>
                      <w:rFonts w:ascii="ＭＳ 明朝" w:eastAsia="ＭＳ 明朝" w:hAnsi="ＭＳ 明朝" w:cs="ＭＳ 明朝" w:hint="eastAsia"/>
                      <w:spacing w:val="6"/>
                      <w:kern w:val="0"/>
                      <w:szCs w:val="21"/>
                    </w:rPr>
                    <w:t xml:space="preserve">7 </w:t>
                  </w:r>
                  <w:r>
                    <w:rPr>
                      <w:rFonts w:ascii="ＭＳ 明朝" w:eastAsia="ＭＳ 明朝" w:hAnsi="ＭＳ 明朝" w:cs="ＭＳ 明朝" w:hint="eastAsia"/>
                      <w:spacing w:val="6"/>
                      <w:kern w:val="0"/>
                      <w:szCs w:val="21"/>
                    </w:rPr>
                    <w:t>CFOからのメッセージ</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ABC1DB5" w14:textId="73AC5BA8" w:rsidR="00292081" w:rsidRPr="009E5713" w:rsidRDefault="00292081" w:rsidP="009E5713">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E5713">
                    <w:rPr>
                      <w:rFonts w:ascii="ＭＳ 明朝" w:hAnsi="ＭＳ 明朝" w:cs="ＭＳ 明朝" w:hint="eastAsia"/>
                      <w:spacing w:val="6"/>
                      <w:kern w:val="0"/>
                      <w:szCs w:val="21"/>
                    </w:rPr>
                    <w:t>データ&amp;プロセス･オーナーの設置</w:t>
                  </w:r>
                </w:p>
                <w:p w14:paraId="7DCC7DCB" w14:textId="77777777" w:rsidR="00292081" w:rsidRDefault="00292081" w:rsidP="00292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3D33">
                    <w:rPr>
                      <w:rFonts w:ascii="ＭＳ 明朝" w:eastAsia="ＭＳ 明朝" w:hAnsi="ＭＳ 明朝" w:cs="ＭＳ 明朝" w:hint="eastAsia"/>
                      <w:spacing w:val="6"/>
                      <w:kern w:val="0"/>
                      <w:szCs w:val="21"/>
                    </w:rPr>
                    <w:t>「One Fujitsuプログラム」では、グローバルなグループ全体での経営 ･業務 ･プロセスの標準化の達成に向け、マーケティング・営業、サービスデリバリー、購買など</w:t>
                  </w:r>
                  <w:r w:rsidRPr="002C3D33">
                    <w:rPr>
                      <w:rFonts w:ascii="ＭＳ 明朝" w:eastAsia="ＭＳ 明朝" w:hAnsi="ＭＳ 明朝" w:cs="ＭＳ 明朝" w:hint="eastAsia"/>
                      <w:spacing w:val="6"/>
                      <w:kern w:val="0"/>
                      <w:szCs w:val="21"/>
                    </w:rPr>
                    <w:lastRenderedPageBreak/>
                    <w:t>の業務領域ごとに、CEO直属の役職であるデータ&amp;プロセス･オーナー（DPO）を任命し、DPOが事業 ･リージョンを横断した標準化をリードしています。</w:t>
                  </w:r>
                </w:p>
                <w:p w14:paraId="2902DB2B" w14:textId="77777777" w:rsidR="00292081" w:rsidRDefault="00292081" w:rsidP="00292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9ED55D" w14:textId="496D001F" w:rsidR="00292081" w:rsidRPr="009E5713" w:rsidRDefault="009E5713" w:rsidP="009E57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sidR="00292081" w:rsidRPr="009E5713">
                    <w:rPr>
                      <w:rFonts w:ascii="ＭＳ 明朝" w:hAnsi="ＭＳ 明朝" w:cs="ＭＳ 明朝" w:hint="eastAsia"/>
                      <w:spacing w:val="6"/>
                      <w:kern w:val="0"/>
                      <w:szCs w:val="21"/>
                    </w:rPr>
                    <w:t xml:space="preserve">　事業成長への投資</w:t>
                  </w:r>
                </w:p>
                <w:p w14:paraId="016C3B56" w14:textId="77777777" w:rsidR="00292081" w:rsidRDefault="00292081" w:rsidP="00292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Pr>
                      <w:rFonts w:ascii="ＭＳ 明朝" w:eastAsia="ＭＳ 明朝" w:hAnsi="ＭＳ 明朝" w:cs="ＭＳ 明朝" w:hint="eastAsia"/>
                      <w:spacing w:val="6"/>
                      <w:kern w:val="0"/>
                      <w:szCs w:val="21"/>
                    </w:rPr>
                    <w:t>OneFujitsu</w:t>
                  </w:r>
                  <w:proofErr w:type="spellEnd"/>
                  <w:r>
                    <w:rPr>
                      <w:rFonts w:ascii="ＭＳ 明朝" w:eastAsia="ＭＳ 明朝" w:hAnsi="ＭＳ 明朝" w:cs="ＭＳ 明朝" w:hint="eastAsia"/>
                      <w:spacing w:val="6"/>
                      <w:kern w:val="0"/>
                      <w:szCs w:val="21"/>
                    </w:rPr>
                    <w:t>プログラムは、2023～2025年の中期計画の中で事業成長への重点分野と定められ、他の分野とともに投資がされています。</w:t>
                  </w:r>
                </w:p>
                <w:p w14:paraId="302D111C" w14:textId="77777777" w:rsidR="00292081" w:rsidRDefault="00292081" w:rsidP="00292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＜事業成長投資の重点分野＞</w:t>
                  </w:r>
                </w:p>
                <w:p w14:paraId="4BF621DC" w14:textId="77777777" w:rsidR="00292081" w:rsidRDefault="00292081" w:rsidP="0029208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OneFujitsu</w:t>
                  </w:r>
                  <w:proofErr w:type="spellEnd"/>
                  <w:r>
                    <w:rPr>
                      <w:rFonts w:ascii="ＭＳ 明朝" w:eastAsia="ＭＳ 明朝" w:hAnsi="ＭＳ 明朝" w:cs="ＭＳ 明朝" w:hint="eastAsia"/>
                      <w:spacing w:val="6"/>
                      <w:kern w:val="0"/>
                      <w:szCs w:val="21"/>
                    </w:rPr>
                    <w:t>プログラムなどの経営基盤強化</w:t>
                  </w:r>
                </w:p>
                <w:p w14:paraId="3C7DCD3A" w14:textId="77777777" w:rsidR="00292081" w:rsidRDefault="00292081" w:rsidP="0029208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・Fujitsu </w:t>
                  </w:r>
                  <w:proofErr w:type="spellStart"/>
                  <w:r>
                    <w:rPr>
                      <w:rFonts w:ascii="ＭＳ 明朝" w:eastAsia="ＭＳ 明朝" w:hAnsi="ＭＳ 明朝" w:cs="ＭＳ 明朝" w:hint="eastAsia"/>
                      <w:spacing w:val="6"/>
                      <w:kern w:val="0"/>
                      <w:szCs w:val="21"/>
                    </w:rPr>
                    <w:t>Uvance</w:t>
                  </w:r>
                  <w:proofErr w:type="spellEnd"/>
                  <w:r>
                    <w:rPr>
                      <w:rFonts w:ascii="ＭＳ 明朝" w:eastAsia="ＭＳ 明朝" w:hAnsi="ＭＳ 明朝" w:cs="ＭＳ 明朝" w:hint="eastAsia"/>
                      <w:spacing w:val="6"/>
                      <w:kern w:val="0"/>
                      <w:szCs w:val="21"/>
                    </w:rPr>
                    <w:t>のオファリング拡充</w:t>
                  </w:r>
                </w:p>
                <w:p w14:paraId="4136F333" w14:textId="77777777" w:rsidR="00292081" w:rsidRDefault="00292081" w:rsidP="0029208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・コンサルティングケイパビリティ強化</w:t>
                  </w:r>
                </w:p>
                <w:p w14:paraId="7B1BCC4F" w14:textId="741CD027" w:rsidR="00D1302E" w:rsidRPr="001D6753" w:rsidRDefault="00292081" w:rsidP="0029208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・先端技術の研究開発</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C2DB2" w:rsidRPr="00E577BF" w14:paraId="48690733" w14:textId="77777777" w:rsidTr="00F5566D">
              <w:trPr>
                <w:trHeight w:val="707"/>
              </w:trPr>
              <w:tc>
                <w:tcPr>
                  <w:tcW w:w="2600" w:type="dxa"/>
                  <w:shd w:val="clear" w:color="auto" w:fill="auto"/>
                </w:tcPr>
                <w:p w14:paraId="3ECA72EB" w14:textId="77777777" w:rsidR="009C2DB2" w:rsidRPr="00E577BF" w:rsidRDefault="009C2DB2" w:rsidP="009C2DB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E7C179E" w14:textId="474CD7D4" w:rsidR="009C2DB2" w:rsidRDefault="009C2DB2" w:rsidP="009C2DB2">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60937">
                    <w:rPr>
                      <w:rFonts w:ascii="ＭＳ 明朝" w:hAnsi="ＭＳ 明朝" w:cs="ＭＳ 明朝" w:hint="eastAsia"/>
                      <w:spacing w:val="6"/>
                      <w:kern w:val="0"/>
                      <w:szCs w:val="21"/>
                    </w:rPr>
                    <w:t>富士通統合レポート2023</w:t>
                  </w:r>
                </w:p>
                <w:p w14:paraId="6D53F19D" w14:textId="3AAE2EF9" w:rsidR="009C2DB2" w:rsidRPr="009C2DB2" w:rsidRDefault="009C2DB2" w:rsidP="009C2DB2">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C2DB2">
                    <w:rPr>
                      <w:rFonts w:ascii="ＭＳ 明朝" w:hAnsi="ＭＳ 明朝" w:cs="ＭＳ 明朝" w:hint="eastAsia"/>
                      <w:spacing w:val="6"/>
                      <w:kern w:val="0"/>
                      <w:szCs w:val="21"/>
                    </w:rPr>
                    <w:t xml:space="preserve">当社ホームページ </w:t>
                  </w:r>
                  <w:r w:rsidRPr="009C2DB2">
                    <w:rPr>
                      <w:rFonts w:ascii="ＭＳ 明朝" w:hAnsi="ＭＳ 明朝" w:cs="ＭＳ 明朝"/>
                      <w:spacing w:val="6"/>
                      <w:kern w:val="0"/>
                      <w:szCs w:val="21"/>
                    </w:rPr>
                    <w:t>–</w:t>
                  </w:r>
                  <w:r w:rsidRPr="009C2DB2">
                    <w:rPr>
                      <w:rFonts w:ascii="ＭＳ 明朝" w:hAnsi="ＭＳ 明朝" w:cs="ＭＳ 明朝" w:hint="eastAsia"/>
                      <w:spacing w:val="6"/>
                      <w:kern w:val="0"/>
                      <w:szCs w:val="21"/>
                    </w:rPr>
                    <w:t xml:space="preserve"> 非財務指標 </w:t>
                  </w:r>
                </w:p>
              </w:tc>
            </w:tr>
            <w:tr w:rsidR="00AF2733" w:rsidRPr="00E577BF" w14:paraId="655C5BE1" w14:textId="77777777" w:rsidTr="00F5566D">
              <w:trPr>
                <w:trHeight w:val="697"/>
              </w:trPr>
              <w:tc>
                <w:tcPr>
                  <w:tcW w:w="2600" w:type="dxa"/>
                  <w:shd w:val="clear" w:color="auto" w:fill="auto"/>
                </w:tcPr>
                <w:p w14:paraId="0046106A" w14:textId="77777777" w:rsidR="00AF2733" w:rsidRPr="00E577BF" w:rsidRDefault="00AF2733" w:rsidP="00AF273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4D9CD7A" w14:textId="28502BD6" w:rsidR="00AF2733" w:rsidRDefault="00AF2733" w:rsidP="00AF2733">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D2598">
                    <w:rPr>
                      <w:rFonts w:ascii="ＭＳ 明朝" w:hAnsi="ＭＳ 明朝" w:cs="ＭＳ 明朝" w:hint="eastAsia"/>
                      <w:spacing w:val="6"/>
                      <w:kern w:val="0"/>
                      <w:szCs w:val="21"/>
                    </w:rPr>
                    <w:t>2023年10月25日</w:t>
                  </w:r>
                </w:p>
                <w:p w14:paraId="12B92F68" w14:textId="45F9947A" w:rsidR="00AF2733" w:rsidRPr="00AF2733" w:rsidRDefault="00AF2733" w:rsidP="00AF2733">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F2733">
                    <w:rPr>
                      <w:rFonts w:ascii="ＭＳ 明朝" w:hAnsi="ＭＳ 明朝" w:cs="ＭＳ 明朝" w:hint="eastAsia"/>
                      <w:spacing w:val="6"/>
                      <w:kern w:val="0"/>
                      <w:szCs w:val="21"/>
                    </w:rPr>
                    <w:t>2024年9月17日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B45943" w14:textId="66FF32DC" w:rsidR="001F24C9" w:rsidRPr="00A51013" w:rsidRDefault="001F24C9" w:rsidP="00A51013">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51013">
                    <w:rPr>
                      <w:rFonts w:ascii="ＭＳ 明朝" w:hAnsi="ＭＳ 明朝" w:cs="ＭＳ 明朝" w:hint="eastAsia"/>
                      <w:spacing w:val="6"/>
                      <w:kern w:val="0"/>
                      <w:szCs w:val="21"/>
                    </w:rPr>
                    <w:t>富士通統合レポート2023(PDF)</w:t>
                  </w:r>
                </w:p>
                <w:p w14:paraId="46D1422C" w14:textId="684867F5" w:rsidR="001F24C9" w:rsidRDefault="00000000" w:rsidP="001F24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D1744A" w:rsidRPr="004E56EF">
                      <w:rPr>
                        <w:rStyle w:val="af6"/>
                        <w:rFonts w:ascii="ＭＳ 明朝" w:eastAsia="ＭＳ 明朝" w:hAnsi="ＭＳ 明朝" w:cs="ＭＳ 明朝"/>
                        <w:spacing w:val="6"/>
                        <w:kern w:val="0"/>
                        <w:szCs w:val="21"/>
                      </w:rPr>
                      <w:t>https://activate.fujitsu/-/media/Project/Fujitsu/Fujitsu-Activate/about/integrated-report/PDF/integrated-report_2023_jp.pdf</w:t>
                    </w:r>
                  </w:hyperlink>
                </w:p>
                <w:p w14:paraId="1353A53E" w14:textId="2402095B" w:rsidR="00D1302E" w:rsidRDefault="001F24C9" w:rsidP="001F24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F24C9">
                    <w:rPr>
                      <w:rFonts w:ascii="ＭＳ 明朝" w:eastAsia="ＭＳ 明朝" w:hAnsi="ＭＳ 明朝" w:cs="ＭＳ 明朝" w:hint="eastAsia"/>
                      <w:spacing w:val="6"/>
                      <w:kern w:val="0"/>
                      <w:szCs w:val="21"/>
                    </w:rPr>
                    <w:t xml:space="preserve">　P.19 </w:t>
                  </w:r>
                  <w:r w:rsidR="00A10322" w:rsidRPr="00A10322">
                    <w:rPr>
                      <w:rFonts w:ascii="ＭＳ 明朝" w:eastAsia="ＭＳ 明朝" w:hAnsi="ＭＳ 明朝" w:cs="ＭＳ 明朝"/>
                      <w:spacing w:val="6"/>
                      <w:kern w:val="0"/>
                      <w:szCs w:val="21"/>
                    </w:rPr>
                    <w:t>2020-2022年度中期経営計画：非財務目標レビュー DX推進指標</w:t>
                  </w:r>
                </w:p>
                <w:p w14:paraId="5BE52F39" w14:textId="77777777" w:rsidR="00A10322" w:rsidRPr="00A10322" w:rsidRDefault="00A10322" w:rsidP="001F24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CC4E75" w14:textId="720E23E1" w:rsidR="007F2468" w:rsidRPr="00A51013" w:rsidRDefault="00E47BF4" w:rsidP="00A51013">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51013">
                    <w:rPr>
                      <w:rFonts w:ascii="ＭＳ 明朝" w:hAnsi="ＭＳ 明朝" w:cs="ＭＳ 明朝" w:hint="eastAsia"/>
                      <w:spacing w:val="6"/>
                      <w:kern w:val="0"/>
                      <w:szCs w:val="21"/>
                    </w:rPr>
                    <w:t xml:space="preserve">当社ホームページ </w:t>
                  </w:r>
                  <w:r w:rsidRPr="00A51013">
                    <w:rPr>
                      <w:rFonts w:ascii="ＭＳ 明朝" w:hAnsi="ＭＳ 明朝" w:cs="ＭＳ 明朝"/>
                      <w:spacing w:val="6"/>
                      <w:kern w:val="0"/>
                      <w:szCs w:val="21"/>
                    </w:rPr>
                    <w:t>–</w:t>
                  </w:r>
                  <w:r w:rsidRPr="00A51013">
                    <w:rPr>
                      <w:rFonts w:ascii="ＭＳ 明朝" w:hAnsi="ＭＳ 明朝" w:cs="ＭＳ 明朝" w:hint="eastAsia"/>
                      <w:spacing w:val="6"/>
                      <w:kern w:val="0"/>
                      <w:szCs w:val="21"/>
                    </w:rPr>
                    <w:t xml:space="preserve"> 非財務指標</w:t>
                  </w:r>
                </w:p>
                <w:p w14:paraId="6EEAA442" w14:textId="58E9E81A" w:rsidR="007F2468" w:rsidRDefault="00000000" w:rsidP="007F24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D1744A" w:rsidRPr="004E56EF">
                      <w:rPr>
                        <w:rStyle w:val="af6"/>
                        <w:rFonts w:ascii="ＭＳ 明朝" w:eastAsia="ＭＳ 明朝" w:hAnsi="ＭＳ 明朝" w:cs="ＭＳ 明朝"/>
                        <w:spacing w:val="6"/>
                        <w:kern w:val="0"/>
                        <w:szCs w:val="21"/>
                      </w:rPr>
                      <w:t>https://www.fujitsu.com/jp/about/csr/indicator/</w:t>
                    </w:r>
                  </w:hyperlink>
                </w:p>
                <w:p w14:paraId="0AF707E1" w14:textId="3AAC7C4D" w:rsidR="00D1302E" w:rsidRPr="00E577BF" w:rsidRDefault="007F2468" w:rsidP="007F24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468">
                    <w:rPr>
                      <w:rFonts w:ascii="ＭＳ 明朝" w:eastAsia="ＭＳ 明朝" w:hAnsi="ＭＳ 明朝" w:cs="ＭＳ 明朝" w:hint="eastAsia"/>
                      <w:spacing w:val="6"/>
                      <w:kern w:val="0"/>
                      <w:szCs w:val="21"/>
                    </w:rPr>
                    <w:t xml:space="preserve">　生産性指標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13F20" w14:textId="66B8C8C5" w:rsidR="00287308" w:rsidRPr="00B84A56" w:rsidRDefault="00B84A56" w:rsidP="00B84A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4A56">
                    <w:rPr>
                      <w:rFonts w:ascii="ＭＳ 明朝" w:eastAsia="ＭＳ 明朝" w:hAnsi="ＭＳ 明朝" w:cs="ＭＳ 明朝" w:hint="eastAsia"/>
                      <w:spacing w:val="6"/>
                      <w:kern w:val="0"/>
                      <w:szCs w:val="21"/>
                    </w:rPr>
                    <w:t>2022年度</w:t>
                  </w:r>
                  <w:r w:rsidR="00BC34B8">
                    <w:rPr>
                      <w:rFonts w:ascii="ＭＳ 明朝" w:eastAsia="ＭＳ 明朝" w:hAnsi="ＭＳ 明朝" w:cs="ＭＳ 明朝" w:hint="eastAsia"/>
                      <w:spacing w:val="6"/>
                      <w:kern w:val="0"/>
                      <w:szCs w:val="21"/>
                    </w:rPr>
                    <w:t>に</w:t>
                  </w:r>
                  <w:r w:rsidRPr="00B84A56">
                    <w:rPr>
                      <w:rFonts w:ascii="ＭＳ 明朝" w:eastAsia="ＭＳ 明朝" w:hAnsi="ＭＳ 明朝" w:cs="ＭＳ 明朝" w:hint="eastAsia"/>
                      <w:spacing w:val="6"/>
                      <w:kern w:val="0"/>
                      <w:szCs w:val="21"/>
                    </w:rPr>
                    <w:t>DX推進指標</w:t>
                  </w:r>
                  <w:r w:rsidR="00CC1E46">
                    <w:rPr>
                      <w:rFonts w:ascii="ＭＳ 明朝" w:eastAsia="ＭＳ 明朝" w:hAnsi="ＭＳ 明朝" w:cs="ＭＳ 明朝" w:hint="eastAsia"/>
                      <w:spacing w:val="6"/>
                      <w:kern w:val="0"/>
                      <w:szCs w:val="21"/>
                    </w:rPr>
                    <w:t>は、</w:t>
                  </w:r>
                  <w:r w:rsidR="006F7CBE">
                    <w:rPr>
                      <w:rFonts w:ascii="ＭＳ 明朝" w:eastAsia="ＭＳ 明朝" w:hAnsi="ＭＳ 明朝" w:cs="ＭＳ 明朝" w:hint="eastAsia"/>
                      <w:spacing w:val="6"/>
                      <w:kern w:val="0"/>
                      <w:szCs w:val="21"/>
                    </w:rPr>
                    <w:t>前中期計画</w:t>
                  </w:r>
                  <w:r w:rsidRPr="00B84A56">
                    <w:rPr>
                      <w:rFonts w:ascii="ＭＳ 明朝" w:eastAsia="ＭＳ 明朝" w:hAnsi="ＭＳ 明朝" w:cs="ＭＳ 明朝" w:hint="eastAsia"/>
                      <w:spacing w:val="6"/>
                      <w:kern w:val="0"/>
                      <w:szCs w:val="21"/>
                    </w:rPr>
                    <w:t>目標</w:t>
                  </w:r>
                  <w:r w:rsidR="00CC1E46">
                    <w:rPr>
                      <w:rFonts w:ascii="ＭＳ 明朝" w:eastAsia="ＭＳ 明朝" w:hAnsi="ＭＳ 明朝" w:cs="ＭＳ 明朝" w:hint="eastAsia"/>
                      <w:spacing w:val="6"/>
                      <w:kern w:val="0"/>
                      <w:szCs w:val="21"/>
                    </w:rPr>
                    <w:t>の</w:t>
                  </w:r>
                  <w:r w:rsidRPr="00B84A56">
                    <w:rPr>
                      <w:rFonts w:ascii="ＭＳ 明朝" w:eastAsia="ＭＳ 明朝" w:hAnsi="ＭＳ 明朝" w:cs="ＭＳ 明朝" w:hint="eastAsia"/>
                      <w:spacing w:val="6"/>
                      <w:kern w:val="0"/>
                      <w:szCs w:val="21"/>
                    </w:rPr>
                    <w:t>3.5を達成しました。これはグローバル共通の形式で成果検証と診断を実施し、変革を定量的に把握</w:t>
                  </w:r>
                  <w:r w:rsidR="00B6039C">
                    <w:rPr>
                      <w:rFonts w:ascii="ＭＳ 明朝" w:eastAsia="ＭＳ 明朝" w:hAnsi="ＭＳ 明朝" w:cs="ＭＳ 明朝" w:hint="eastAsia"/>
                      <w:spacing w:val="6"/>
                      <w:kern w:val="0"/>
                      <w:szCs w:val="21"/>
                    </w:rPr>
                    <w:t>するとともに</w:t>
                  </w:r>
                  <w:r w:rsidR="00B8452C">
                    <w:rPr>
                      <w:rFonts w:ascii="ＭＳ 明朝" w:eastAsia="ＭＳ 明朝" w:hAnsi="ＭＳ 明朝" w:cs="ＭＳ 明朝" w:hint="eastAsia"/>
                      <w:spacing w:val="6"/>
                      <w:kern w:val="0"/>
                      <w:szCs w:val="21"/>
                    </w:rPr>
                    <w:t>方向性</w:t>
                  </w:r>
                  <w:r w:rsidR="008765AA">
                    <w:rPr>
                      <w:rFonts w:ascii="ＭＳ 明朝" w:eastAsia="ＭＳ 明朝" w:hAnsi="ＭＳ 明朝" w:cs="ＭＳ 明朝" w:hint="eastAsia"/>
                      <w:spacing w:val="6"/>
                      <w:kern w:val="0"/>
                      <w:szCs w:val="21"/>
                    </w:rPr>
                    <w:t>を決定</w:t>
                  </w:r>
                  <w:r w:rsidR="00287308">
                    <w:rPr>
                      <w:rFonts w:ascii="ＭＳ 明朝" w:eastAsia="ＭＳ 明朝" w:hAnsi="ＭＳ 明朝" w:cs="ＭＳ 明朝" w:hint="eastAsia"/>
                      <w:spacing w:val="6"/>
                      <w:kern w:val="0"/>
                      <w:szCs w:val="21"/>
                    </w:rPr>
                    <w:t>しました</w:t>
                  </w:r>
                  <w:r w:rsidRPr="00B84A56">
                    <w:rPr>
                      <w:rFonts w:ascii="ＭＳ 明朝" w:eastAsia="ＭＳ 明朝" w:hAnsi="ＭＳ 明朝" w:cs="ＭＳ 明朝" w:hint="eastAsia"/>
                      <w:spacing w:val="6"/>
                      <w:kern w:val="0"/>
                      <w:szCs w:val="21"/>
                    </w:rPr>
                    <w:t>。</w:t>
                  </w:r>
                  <w:r w:rsidR="00287308">
                    <w:rPr>
                      <w:rFonts w:ascii="ＭＳ 明朝" w:eastAsia="ＭＳ 明朝" w:hAnsi="ＭＳ 明朝" w:cs="ＭＳ 明朝" w:hint="eastAsia"/>
                      <w:spacing w:val="6"/>
                      <w:kern w:val="0"/>
                      <w:szCs w:val="21"/>
                    </w:rPr>
                    <w:t>23年度以降の中期計画に</w:t>
                  </w:r>
                  <w:r w:rsidR="00B8452C">
                    <w:rPr>
                      <w:rFonts w:ascii="ＭＳ 明朝" w:eastAsia="ＭＳ 明朝" w:hAnsi="ＭＳ 明朝" w:cs="ＭＳ 明朝" w:hint="eastAsia"/>
                      <w:spacing w:val="6"/>
                      <w:kern w:val="0"/>
                      <w:szCs w:val="21"/>
                    </w:rPr>
                    <w:t>も反映し</w:t>
                  </w:r>
                  <w:r w:rsidR="004C760C">
                    <w:rPr>
                      <w:rFonts w:ascii="ＭＳ 明朝" w:eastAsia="ＭＳ 明朝" w:hAnsi="ＭＳ 明朝" w:cs="ＭＳ 明朝" w:hint="eastAsia"/>
                      <w:spacing w:val="6"/>
                      <w:kern w:val="0"/>
                      <w:szCs w:val="21"/>
                    </w:rPr>
                    <w:t>現在実行</w:t>
                  </w:r>
                  <w:r w:rsidR="00B8452C">
                    <w:rPr>
                      <w:rFonts w:ascii="ＭＳ 明朝" w:eastAsia="ＭＳ 明朝" w:hAnsi="ＭＳ 明朝" w:cs="ＭＳ 明朝" w:hint="eastAsia"/>
                      <w:spacing w:val="6"/>
                      <w:kern w:val="0"/>
                      <w:szCs w:val="21"/>
                    </w:rPr>
                    <w:t>しています。</w:t>
                  </w:r>
                </w:p>
                <w:p w14:paraId="66ADBC34" w14:textId="19C35AC5" w:rsidR="007A2AB3" w:rsidRPr="00E577BF" w:rsidRDefault="00B84A56" w:rsidP="00C15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4A56">
                    <w:rPr>
                      <w:rFonts w:ascii="ＭＳ 明朝" w:eastAsia="ＭＳ 明朝" w:hAnsi="ＭＳ 明朝" w:cs="ＭＳ 明朝" w:hint="eastAsia"/>
                      <w:spacing w:val="6"/>
                      <w:kern w:val="0"/>
                      <w:szCs w:val="21"/>
                    </w:rPr>
                    <w:t>2023年度からは、DXによる事業変革・競争力強化、そして企業価値向上への貢献度を測るため、新たな指標として生産性指標（一人当たり営業利益）を設定。2025年度末目標を「2022年度比40%増」とし、データ可視化・因果分析などの取り組みを通じて目標達成を目指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506B707A" w:rsidR="00D1302E" w:rsidRPr="00E577BF" w:rsidRDefault="005567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r w:rsidR="00894691">
                    <w:rPr>
                      <w:rFonts w:ascii="ＭＳ 明朝" w:eastAsia="ＭＳ 明朝" w:hAnsi="ＭＳ 明朝" w:cs="ＭＳ 明朝" w:hint="eastAsia"/>
                      <w:spacing w:val="6"/>
                      <w:kern w:val="0"/>
                      <w:szCs w:val="21"/>
                    </w:rPr>
                    <w:t>（統合レポート）</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44EC1E7" w14:textId="0CEA44AD" w:rsidR="000A665E" w:rsidRPr="000A665E" w:rsidRDefault="00AE77E7" w:rsidP="000A6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アニュアルでの</w:t>
                  </w:r>
                  <w:r w:rsidR="000A665E" w:rsidRPr="000A665E">
                    <w:rPr>
                      <w:rFonts w:ascii="ＭＳ 明朝" w:eastAsia="ＭＳ 明朝" w:hAnsi="ＭＳ 明朝" w:cs="ＭＳ 明朝" w:hint="eastAsia"/>
                      <w:spacing w:val="6"/>
                      <w:kern w:val="0"/>
                      <w:szCs w:val="21"/>
                    </w:rPr>
                    <w:t>富士通統合レポート</w:t>
                  </w:r>
                  <w:r>
                    <w:rPr>
                      <w:rFonts w:ascii="ＭＳ 明朝" w:eastAsia="ＭＳ 明朝" w:hAnsi="ＭＳ 明朝" w:cs="ＭＳ 明朝" w:hint="eastAsia"/>
                      <w:spacing w:val="6"/>
                      <w:kern w:val="0"/>
                      <w:szCs w:val="21"/>
                    </w:rPr>
                    <w:t>での発信</w:t>
                  </w:r>
                </w:p>
                <w:p w14:paraId="3C71A385" w14:textId="689006F7" w:rsidR="000A665E" w:rsidRDefault="00000000" w:rsidP="000A66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00B74AA5" w:rsidRPr="00880778">
                      <w:rPr>
                        <w:rStyle w:val="af6"/>
                        <w:rFonts w:ascii="ＭＳ 明朝" w:eastAsia="ＭＳ 明朝" w:hAnsi="ＭＳ 明朝" w:cs="ＭＳ 明朝"/>
                        <w:spacing w:val="6"/>
                        <w:kern w:val="0"/>
                        <w:szCs w:val="21"/>
                      </w:rPr>
                      <w:t>https://global.fujitsu/-/media/Project/Fujitsu/Fujitsu-HQ/about/integrated-report/2024/integrated-report-2024-jp.pdf</w:t>
                    </w:r>
                  </w:hyperlink>
                </w:p>
                <w:p w14:paraId="67F41979" w14:textId="4531F0C1" w:rsidR="00FE0DA8" w:rsidRPr="00BA190F" w:rsidRDefault="000A665E" w:rsidP="00BA19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A665E">
                    <w:rPr>
                      <w:rFonts w:ascii="ＭＳ 明朝" w:eastAsia="ＭＳ 明朝" w:hAnsi="ＭＳ 明朝" w:cs="ＭＳ 明朝" w:hint="eastAsia"/>
                      <w:spacing w:val="6"/>
                      <w:kern w:val="0"/>
                      <w:szCs w:val="21"/>
                    </w:rPr>
                    <w:lastRenderedPageBreak/>
                    <w:t xml:space="preserve"> P.6 価値創造モデル　P10-14 CEOからのメッセージ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52C604F" w14:textId="277987E3" w:rsidR="00A155D5" w:rsidRPr="00E577BF" w:rsidRDefault="000332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323D">
                    <w:rPr>
                      <w:rFonts w:ascii="ＭＳ 明朝" w:eastAsia="ＭＳ 明朝" w:hAnsi="ＭＳ 明朝" w:cs="ＭＳ 明朝" w:hint="eastAsia"/>
                      <w:spacing w:val="6"/>
                      <w:kern w:val="0"/>
                      <w:szCs w:val="21"/>
                    </w:rPr>
                    <w:t>CEO</w:t>
                  </w:r>
                  <w:r>
                    <w:rPr>
                      <w:rFonts w:ascii="ＭＳ 明朝" w:eastAsia="ＭＳ 明朝" w:hAnsi="ＭＳ 明朝" w:cs="ＭＳ 明朝" w:hint="eastAsia"/>
                      <w:spacing w:val="6"/>
                      <w:kern w:val="0"/>
                      <w:szCs w:val="21"/>
                    </w:rPr>
                    <w:t>自ら</w:t>
                  </w:r>
                  <w:r w:rsidRPr="0003323D">
                    <w:rPr>
                      <w:rFonts w:ascii="ＭＳ 明朝" w:eastAsia="ＭＳ 明朝" w:hAnsi="ＭＳ 明朝" w:cs="ＭＳ 明朝" w:hint="eastAsia"/>
                      <w:spacing w:val="6"/>
                      <w:kern w:val="0"/>
                      <w:szCs w:val="21"/>
                    </w:rPr>
                    <w:t>、中期経営計画や経営方針進捗レビュー、統合レポート等を通じて、価値創造モデルと進捗状況をステークホルダーに共有しています。統合レポート内のCEOメッセージでは、</w:t>
                  </w:r>
                  <w:r w:rsidR="009916D8" w:rsidRPr="009916D8">
                    <w:rPr>
                      <w:rFonts w:ascii="ＭＳ 明朝" w:eastAsia="ＭＳ 明朝" w:hAnsi="ＭＳ 明朝" w:cs="ＭＳ 明朝"/>
                      <w:spacing w:val="6"/>
                      <w:kern w:val="0"/>
                      <w:szCs w:val="21"/>
                    </w:rPr>
                    <w:t xml:space="preserve">"2030年に向け「ネットポジティブを実現するテクノロジーカンパニー」となるビジョンのもと、社会課題解決を中核とした事業モデル変革を推進。デジタルサービス転換、収益性重視改革を加速し、「Fujitsu </w:t>
                  </w:r>
                  <w:proofErr w:type="spellStart"/>
                  <w:r w:rsidR="009916D8" w:rsidRPr="009916D8">
                    <w:rPr>
                      <w:rFonts w:ascii="ＭＳ 明朝" w:eastAsia="ＭＳ 明朝" w:hAnsi="ＭＳ 明朝" w:cs="ＭＳ 明朝"/>
                      <w:spacing w:val="6"/>
                      <w:kern w:val="0"/>
                      <w:szCs w:val="21"/>
                    </w:rPr>
                    <w:t>Uvance</w:t>
                  </w:r>
                  <w:proofErr w:type="spellEnd"/>
                  <w:r w:rsidR="009916D8" w:rsidRPr="009916D8">
                    <w:rPr>
                      <w:rFonts w:ascii="ＭＳ 明朝" w:eastAsia="ＭＳ 明朝" w:hAnsi="ＭＳ 明朝" w:cs="ＭＳ 明朝"/>
                      <w:spacing w:val="6"/>
                      <w:kern w:val="0"/>
                      <w:szCs w:val="21"/>
                    </w:rPr>
                    <w:t>」による先端技術の実用化、</w:t>
                  </w:r>
                  <w:proofErr w:type="spellStart"/>
                  <w:r w:rsidR="009916D8" w:rsidRPr="009916D8">
                    <w:rPr>
                      <w:rFonts w:ascii="ＭＳ 明朝" w:eastAsia="ＭＳ 明朝" w:hAnsi="ＭＳ 明朝" w:cs="ＭＳ 明朝"/>
                      <w:spacing w:val="6"/>
                      <w:kern w:val="0"/>
                      <w:szCs w:val="21"/>
                    </w:rPr>
                    <w:t>OneFujitsu</w:t>
                  </w:r>
                  <w:proofErr w:type="spellEnd"/>
                  <w:r w:rsidR="009916D8" w:rsidRPr="009916D8">
                    <w:rPr>
                      <w:rFonts w:ascii="ＭＳ 明朝" w:eastAsia="ＭＳ 明朝" w:hAnsi="ＭＳ 明朝" w:cs="ＭＳ 明朝"/>
                      <w:spacing w:val="6"/>
                      <w:kern w:val="0"/>
                      <w:szCs w:val="21"/>
                    </w:rPr>
                    <w:t>プログラムによるデータドリブン経営で得た知見をお客様に還元することで、持続可能な成長を目指す"と発信しています。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4A13F3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84D79">
                    <w:rPr>
                      <w:rFonts w:ascii="ＭＳ 明朝" w:eastAsia="ＭＳ 明朝" w:hAnsi="ＭＳ 明朝" w:cs="ＭＳ 明朝" w:hint="eastAsia"/>
                      <w:spacing w:val="6"/>
                      <w:kern w:val="0"/>
                      <w:szCs w:val="21"/>
                    </w:rPr>
                    <w:t>2020</w:t>
                  </w:r>
                  <w:r w:rsidRPr="00E577BF">
                    <w:rPr>
                      <w:rFonts w:ascii="ＭＳ 明朝" w:eastAsia="ＭＳ 明朝" w:hAnsi="ＭＳ 明朝" w:cs="ＭＳ 明朝" w:hint="eastAsia"/>
                      <w:spacing w:val="6"/>
                      <w:kern w:val="0"/>
                      <w:szCs w:val="21"/>
                    </w:rPr>
                    <w:t>年</w:t>
                  </w:r>
                  <w:r w:rsidR="00084D79">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月頃　～　　</w:t>
                  </w:r>
                  <w:r w:rsidR="00084D79">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sidR="00B26629">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08C745E" w14:textId="77777777" w:rsidR="00084D79" w:rsidRPr="00084D79" w:rsidRDefault="00084D79" w:rsidP="00084D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4D79">
                    <w:rPr>
                      <w:rFonts w:ascii="ＭＳ 明朝" w:eastAsia="ＭＳ 明朝" w:hAnsi="ＭＳ 明朝" w:cs="ＭＳ 明朝" w:hint="eastAsia"/>
                      <w:spacing w:val="6"/>
                      <w:kern w:val="0"/>
                      <w:szCs w:val="21"/>
                    </w:rPr>
                    <w:t>経済産業省 DX推進指標による自己分析を行い、IPAの自己診断結果入力サイトより入力しています。</w:t>
                  </w:r>
                </w:p>
                <w:p w14:paraId="3F52CB17" w14:textId="0BCEEB2C" w:rsidR="00D1302E" w:rsidRPr="00E577BF" w:rsidRDefault="00084D7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4D79">
                    <w:rPr>
                      <w:rFonts w:ascii="ＭＳ 明朝" w:eastAsia="ＭＳ 明朝" w:hAnsi="ＭＳ 明朝" w:cs="ＭＳ 明朝" w:hint="eastAsia"/>
                      <w:spacing w:val="6"/>
                      <w:kern w:val="0"/>
                      <w:szCs w:val="21"/>
                    </w:rPr>
                    <w:t>自己診断は、主要なグループ会社・海外リージョンを含めて定期的に実施し、DX推進に取り組みま</w:t>
                  </w:r>
                  <w:r>
                    <w:rPr>
                      <w:rFonts w:ascii="ＭＳ 明朝" w:eastAsia="ＭＳ 明朝" w:hAnsi="ＭＳ 明朝" w:cs="ＭＳ 明朝" w:hint="eastAsia"/>
                      <w:spacing w:val="6"/>
                      <w:kern w:val="0"/>
                      <w:szCs w:val="21"/>
                    </w:rPr>
                    <w:t>した</w:t>
                  </w:r>
                  <w:r w:rsidRPr="00084D79">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2DA209A" w:rsidR="00D1302E" w:rsidRPr="00E577BF" w:rsidRDefault="006B59B0" w:rsidP="006B5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6DBE">
                    <w:rPr>
                      <w:rFonts w:ascii="ＭＳ 明朝" w:eastAsia="ＭＳ 明朝" w:hAnsi="ＭＳ 明朝" w:cs="ＭＳ 明朝" w:hint="eastAsia"/>
                      <w:spacing w:val="6"/>
                      <w:kern w:val="0"/>
                      <w:szCs w:val="21"/>
                    </w:rPr>
                    <w:t>2021年10月頃(現体制)</w:t>
                  </w:r>
                  <w:r w:rsidR="00D1302E" w:rsidRPr="00E577BF">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現在も継続中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0E281230" w:rsidR="00350A8C" w:rsidRPr="00E577BF" w:rsidRDefault="00366F45"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F45">
                    <w:rPr>
                      <w:rFonts w:ascii="ＭＳ 明朝" w:eastAsia="ＭＳ 明朝" w:hAnsi="ＭＳ 明朝" w:cs="ＭＳ 明朝"/>
                      <w:spacing w:val="6"/>
                      <w:kern w:val="0"/>
                      <w:szCs w:val="21"/>
                    </w:rPr>
                    <w:t>2021年10月にCISO を任命し、新たな情報セキュリティ体制を構築。2022年にはサイバーセキュリティ対策のフレームワークを策定し、CEOを委員長とするリスク・コンプライアンス委員会の強化、グローバル体制での情報セキュリティ強化、定期的な内部監査、第三者評価・認証の取得を推進。ITアセットの一元管理によるリスク管理強化、インシデント訓練の実施など、多角的にセキュリティ対策を強化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D56CC" w14:textId="77777777" w:rsidR="00EE293C" w:rsidRDefault="00EE293C">
      <w:r>
        <w:separator/>
      </w:r>
    </w:p>
  </w:endnote>
  <w:endnote w:type="continuationSeparator" w:id="0">
    <w:p w14:paraId="746042AF" w14:textId="77777777" w:rsidR="00EE293C" w:rsidRDefault="00EE293C">
      <w:r>
        <w:continuationSeparator/>
      </w:r>
    </w:p>
  </w:endnote>
  <w:endnote w:type="continuationNotice" w:id="1">
    <w:p w14:paraId="7853B4DE" w14:textId="77777777" w:rsidR="00EE293C" w:rsidRDefault="00EE29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212C3" w14:textId="77777777" w:rsidR="00EE293C" w:rsidRDefault="00EE293C">
      <w:r>
        <w:separator/>
      </w:r>
    </w:p>
  </w:footnote>
  <w:footnote w:type="continuationSeparator" w:id="0">
    <w:p w14:paraId="134291CF" w14:textId="77777777" w:rsidR="00EE293C" w:rsidRDefault="00EE293C">
      <w:r>
        <w:continuationSeparator/>
      </w:r>
    </w:p>
  </w:footnote>
  <w:footnote w:type="continuationNotice" w:id="1">
    <w:p w14:paraId="6A2AF535" w14:textId="77777777" w:rsidR="00EE293C" w:rsidRDefault="00EE293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67EB"/>
    <w:multiLevelType w:val="hybridMultilevel"/>
    <w:tmpl w:val="7A1E3B62"/>
    <w:lvl w:ilvl="0" w:tplc="2708B7E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E271788"/>
    <w:multiLevelType w:val="hybridMultilevel"/>
    <w:tmpl w:val="8920F752"/>
    <w:lvl w:ilvl="0" w:tplc="CD5CE0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7ED0390"/>
    <w:multiLevelType w:val="hybridMultilevel"/>
    <w:tmpl w:val="3982A69C"/>
    <w:lvl w:ilvl="0" w:tplc="55982B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2346FA3"/>
    <w:multiLevelType w:val="hybridMultilevel"/>
    <w:tmpl w:val="E54C44EA"/>
    <w:lvl w:ilvl="0" w:tplc="9B046F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F8360BE"/>
    <w:multiLevelType w:val="hybridMultilevel"/>
    <w:tmpl w:val="C278076A"/>
    <w:lvl w:ilvl="0" w:tplc="D6A4D0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56358DF"/>
    <w:multiLevelType w:val="hybridMultilevel"/>
    <w:tmpl w:val="3EFEEA74"/>
    <w:lvl w:ilvl="0" w:tplc="E2C2F0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DB75498"/>
    <w:multiLevelType w:val="hybridMultilevel"/>
    <w:tmpl w:val="EA10FA52"/>
    <w:lvl w:ilvl="0" w:tplc="5FC20C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37236F8"/>
    <w:multiLevelType w:val="hybridMultilevel"/>
    <w:tmpl w:val="6BE82CA8"/>
    <w:lvl w:ilvl="0" w:tplc="BD2CB8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7B76E92"/>
    <w:multiLevelType w:val="hybridMultilevel"/>
    <w:tmpl w:val="482AD026"/>
    <w:lvl w:ilvl="0" w:tplc="9C7EF6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1B13221"/>
    <w:multiLevelType w:val="hybridMultilevel"/>
    <w:tmpl w:val="D582658E"/>
    <w:lvl w:ilvl="0" w:tplc="277C02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BC00281"/>
    <w:multiLevelType w:val="hybridMultilevel"/>
    <w:tmpl w:val="27125672"/>
    <w:lvl w:ilvl="0" w:tplc="C840D7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C7F2136"/>
    <w:multiLevelType w:val="hybridMultilevel"/>
    <w:tmpl w:val="C42080C0"/>
    <w:lvl w:ilvl="0" w:tplc="BFBE67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C8157FE"/>
    <w:multiLevelType w:val="hybridMultilevel"/>
    <w:tmpl w:val="ABB49508"/>
    <w:lvl w:ilvl="0" w:tplc="4E3A812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9"/>
  </w:num>
  <w:num w:numId="2" w16cid:durableId="587278146">
    <w:abstractNumId w:val="16"/>
  </w:num>
  <w:num w:numId="3" w16cid:durableId="1711954363">
    <w:abstractNumId w:val="1"/>
  </w:num>
  <w:num w:numId="4" w16cid:durableId="1189491815">
    <w:abstractNumId w:val="12"/>
  </w:num>
  <w:num w:numId="5" w16cid:durableId="807553755">
    <w:abstractNumId w:val="2"/>
  </w:num>
  <w:num w:numId="6" w16cid:durableId="2051226771">
    <w:abstractNumId w:val="0"/>
  </w:num>
  <w:num w:numId="7" w16cid:durableId="1994020731">
    <w:abstractNumId w:val="8"/>
  </w:num>
  <w:num w:numId="8" w16cid:durableId="487866970">
    <w:abstractNumId w:val="7"/>
  </w:num>
  <w:num w:numId="9" w16cid:durableId="1325820487">
    <w:abstractNumId w:val="5"/>
  </w:num>
  <w:num w:numId="10" w16cid:durableId="2107847355">
    <w:abstractNumId w:val="13"/>
  </w:num>
  <w:num w:numId="11" w16cid:durableId="1621493167">
    <w:abstractNumId w:val="4"/>
  </w:num>
  <w:num w:numId="12" w16cid:durableId="1842159677">
    <w:abstractNumId w:val="6"/>
  </w:num>
  <w:num w:numId="13" w16cid:durableId="496464204">
    <w:abstractNumId w:val="10"/>
  </w:num>
  <w:num w:numId="14" w16cid:durableId="1125080554">
    <w:abstractNumId w:val="11"/>
  </w:num>
  <w:num w:numId="15" w16cid:durableId="1786921817">
    <w:abstractNumId w:val="14"/>
  </w:num>
  <w:num w:numId="16" w16cid:durableId="2146577481">
    <w:abstractNumId w:val="15"/>
  </w:num>
  <w:num w:numId="17" w16cid:durableId="1259362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1F3F"/>
    <w:rsid w:val="00014069"/>
    <w:rsid w:val="000165B4"/>
    <w:rsid w:val="000202F0"/>
    <w:rsid w:val="000228B1"/>
    <w:rsid w:val="00026ECF"/>
    <w:rsid w:val="00027680"/>
    <w:rsid w:val="0003323D"/>
    <w:rsid w:val="0003354E"/>
    <w:rsid w:val="00040461"/>
    <w:rsid w:val="00041741"/>
    <w:rsid w:val="00041CB2"/>
    <w:rsid w:val="000459B5"/>
    <w:rsid w:val="00046A46"/>
    <w:rsid w:val="00047EDA"/>
    <w:rsid w:val="00055080"/>
    <w:rsid w:val="00055DC6"/>
    <w:rsid w:val="00057E07"/>
    <w:rsid w:val="000622DE"/>
    <w:rsid w:val="00073C3C"/>
    <w:rsid w:val="0008167F"/>
    <w:rsid w:val="00084460"/>
    <w:rsid w:val="00084D79"/>
    <w:rsid w:val="00090EE1"/>
    <w:rsid w:val="00091F7D"/>
    <w:rsid w:val="00095CB3"/>
    <w:rsid w:val="000A665E"/>
    <w:rsid w:val="000B4D35"/>
    <w:rsid w:val="000D2F84"/>
    <w:rsid w:val="000D7B32"/>
    <w:rsid w:val="000D7DA5"/>
    <w:rsid w:val="000E3674"/>
    <w:rsid w:val="000F25B5"/>
    <w:rsid w:val="000F4419"/>
    <w:rsid w:val="00101FB4"/>
    <w:rsid w:val="0010563A"/>
    <w:rsid w:val="001104B4"/>
    <w:rsid w:val="001104E6"/>
    <w:rsid w:val="00112642"/>
    <w:rsid w:val="00122A9C"/>
    <w:rsid w:val="00125B90"/>
    <w:rsid w:val="00126DED"/>
    <w:rsid w:val="00132B6D"/>
    <w:rsid w:val="0014360C"/>
    <w:rsid w:val="00150251"/>
    <w:rsid w:val="00151E4E"/>
    <w:rsid w:val="001538B4"/>
    <w:rsid w:val="00154FFB"/>
    <w:rsid w:val="001615E8"/>
    <w:rsid w:val="001628F8"/>
    <w:rsid w:val="00164963"/>
    <w:rsid w:val="001677CA"/>
    <w:rsid w:val="00171A07"/>
    <w:rsid w:val="00182DE8"/>
    <w:rsid w:val="00184BB9"/>
    <w:rsid w:val="001858E3"/>
    <w:rsid w:val="001874A0"/>
    <w:rsid w:val="00187B53"/>
    <w:rsid w:val="00194809"/>
    <w:rsid w:val="00197BC0"/>
    <w:rsid w:val="001A4C5D"/>
    <w:rsid w:val="001B041E"/>
    <w:rsid w:val="001B1C31"/>
    <w:rsid w:val="001B2D37"/>
    <w:rsid w:val="001B376A"/>
    <w:rsid w:val="001C130D"/>
    <w:rsid w:val="001C19DC"/>
    <w:rsid w:val="001C57B6"/>
    <w:rsid w:val="001D6753"/>
    <w:rsid w:val="001F24C9"/>
    <w:rsid w:val="001F7D6D"/>
    <w:rsid w:val="002026A5"/>
    <w:rsid w:val="00203C71"/>
    <w:rsid w:val="00207705"/>
    <w:rsid w:val="00215478"/>
    <w:rsid w:val="00221EF5"/>
    <w:rsid w:val="002231B4"/>
    <w:rsid w:val="0024317B"/>
    <w:rsid w:val="00246783"/>
    <w:rsid w:val="00247501"/>
    <w:rsid w:val="002515CF"/>
    <w:rsid w:val="00252385"/>
    <w:rsid w:val="00252D18"/>
    <w:rsid w:val="00261B17"/>
    <w:rsid w:val="00262A8E"/>
    <w:rsid w:val="00270A21"/>
    <w:rsid w:val="0027635A"/>
    <w:rsid w:val="00277C81"/>
    <w:rsid w:val="00280930"/>
    <w:rsid w:val="00287308"/>
    <w:rsid w:val="002901AC"/>
    <w:rsid w:val="00291E04"/>
    <w:rsid w:val="00292081"/>
    <w:rsid w:val="00294BE4"/>
    <w:rsid w:val="002A27BF"/>
    <w:rsid w:val="002C3C35"/>
    <w:rsid w:val="002C475D"/>
    <w:rsid w:val="002D5209"/>
    <w:rsid w:val="002E3758"/>
    <w:rsid w:val="002F5008"/>
    <w:rsid w:val="002F5580"/>
    <w:rsid w:val="00300394"/>
    <w:rsid w:val="00305031"/>
    <w:rsid w:val="00306E4B"/>
    <w:rsid w:val="00311071"/>
    <w:rsid w:val="0031337A"/>
    <w:rsid w:val="003168D3"/>
    <w:rsid w:val="0032206A"/>
    <w:rsid w:val="0032535C"/>
    <w:rsid w:val="00332F6C"/>
    <w:rsid w:val="00333E4A"/>
    <w:rsid w:val="00334B97"/>
    <w:rsid w:val="00335280"/>
    <w:rsid w:val="00336D50"/>
    <w:rsid w:val="003428DB"/>
    <w:rsid w:val="00350A8C"/>
    <w:rsid w:val="00355435"/>
    <w:rsid w:val="0035572F"/>
    <w:rsid w:val="00357A93"/>
    <w:rsid w:val="0036151D"/>
    <w:rsid w:val="00366F45"/>
    <w:rsid w:val="00367216"/>
    <w:rsid w:val="0036755C"/>
    <w:rsid w:val="00370869"/>
    <w:rsid w:val="00372877"/>
    <w:rsid w:val="00372E0E"/>
    <w:rsid w:val="00380319"/>
    <w:rsid w:val="00384C06"/>
    <w:rsid w:val="003A0B83"/>
    <w:rsid w:val="003A0C1A"/>
    <w:rsid w:val="003A40BB"/>
    <w:rsid w:val="003B283D"/>
    <w:rsid w:val="003B53DF"/>
    <w:rsid w:val="003C71BF"/>
    <w:rsid w:val="003D054D"/>
    <w:rsid w:val="003D1FF3"/>
    <w:rsid w:val="003D7736"/>
    <w:rsid w:val="003F37AA"/>
    <w:rsid w:val="003F7752"/>
    <w:rsid w:val="004003DB"/>
    <w:rsid w:val="004012C5"/>
    <w:rsid w:val="00401AF5"/>
    <w:rsid w:val="00405D14"/>
    <w:rsid w:val="00412C9F"/>
    <w:rsid w:val="00421C74"/>
    <w:rsid w:val="004264F1"/>
    <w:rsid w:val="00431772"/>
    <w:rsid w:val="00432BA9"/>
    <w:rsid w:val="00433A51"/>
    <w:rsid w:val="00434ECA"/>
    <w:rsid w:val="00441549"/>
    <w:rsid w:val="00446FA4"/>
    <w:rsid w:val="004519BF"/>
    <w:rsid w:val="0045289C"/>
    <w:rsid w:val="00462146"/>
    <w:rsid w:val="00463D0E"/>
    <w:rsid w:val="004651FB"/>
    <w:rsid w:val="0046628F"/>
    <w:rsid w:val="00471C84"/>
    <w:rsid w:val="00483F63"/>
    <w:rsid w:val="00486113"/>
    <w:rsid w:val="00497B71"/>
    <w:rsid w:val="004A4C87"/>
    <w:rsid w:val="004B0BD4"/>
    <w:rsid w:val="004B38A3"/>
    <w:rsid w:val="004C6BA1"/>
    <w:rsid w:val="004C760C"/>
    <w:rsid w:val="004D4F70"/>
    <w:rsid w:val="004E264F"/>
    <w:rsid w:val="004F373A"/>
    <w:rsid w:val="00500737"/>
    <w:rsid w:val="00507A3E"/>
    <w:rsid w:val="00514854"/>
    <w:rsid w:val="0051532F"/>
    <w:rsid w:val="00516839"/>
    <w:rsid w:val="0051732C"/>
    <w:rsid w:val="0052156A"/>
    <w:rsid w:val="00521BFC"/>
    <w:rsid w:val="00523C5F"/>
    <w:rsid w:val="00526508"/>
    <w:rsid w:val="0053255F"/>
    <w:rsid w:val="0053372B"/>
    <w:rsid w:val="0055677E"/>
    <w:rsid w:val="00571226"/>
    <w:rsid w:val="00574B25"/>
    <w:rsid w:val="005755CD"/>
    <w:rsid w:val="00580E8C"/>
    <w:rsid w:val="0058161B"/>
    <w:rsid w:val="00590628"/>
    <w:rsid w:val="00590B9B"/>
    <w:rsid w:val="00591A8A"/>
    <w:rsid w:val="0059262C"/>
    <w:rsid w:val="00594AF7"/>
    <w:rsid w:val="005B62ED"/>
    <w:rsid w:val="005B7641"/>
    <w:rsid w:val="005F2E79"/>
    <w:rsid w:val="005F7A0C"/>
    <w:rsid w:val="00611B3B"/>
    <w:rsid w:val="006136CB"/>
    <w:rsid w:val="00620169"/>
    <w:rsid w:val="006248AD"/>
    <w:rsid w:val="0063050A"/>
    <w:rsid w:val="006313EB"/>
    <w:rsid w:val="00632325"/>
    <w:rsid w:val="0063260D"/>
    <w:rsid w:val="00632765"/>
    <w:rsid w:val="00633D2D"/>
    <w:rsid w:val="00651528"/>
    <w:rsid w:val="00653EB2"/>
    <w:rsid w:val="00655019"/>
    <w:rsid w:val="006604E9"/>
    <w:rsid w:val="00661607"/>
    <w:rsid w:val="0066668A"/>
    <w:rsid w:val="0067238C"/>
    <w:rsid w:val="0067239D"/>
    <w:rsid w:val="006766F3"/>
    <w:rsid w:val="00680033"/>
    <w:rsid w:val="00682B2D"/>
    <w:rsid w:val="00682C81"/>
    <w:rsid w:val="00684B17"/>
    <w:rsid w:val="00684E9C"/>
    <w:rsid w:val="00696A0C"/>
    <w:rsid w:val="006B104F"/>
    <w:rsid w:val="006B24C4"/>
    <w:rsid w:val="006B59B0"/>
    <w:rsid w:val="006C0F01"/>
    <w:rsid w:val="006C13EE"/>
    <w:rsid w:val="006D2B56"/>
    <w:rsid w:val="006D3861"/>
    <w:rsid w:val="006D3CB1"/>
    <w:rsid w:val="006E6FEF"/>
    <w:rsid w:val="006F2BB7"/>
    <w:rsid w:val="006F6B2A"/>
    <w:rsid w:val="006F7CBE"/>
    <w:rsid w:val="007066AE"/>
    <w:rsid w:val="0071191E"/>
    <w:rsid w:val="00717FF0"/>
    <w:rsid w:val="00720D00"/>
    <w:rsid w:val="00726DDB"/>
    <w:rsid w:val="007276ED"/>
    <w:rsid w:val="00730B06"/>
    <w:rsid w:val="00734BB2"/>
    <w:rsid w:val="0074688D"/>
    <w:rsid w:val="007476A8"/>
    <w:rsid w:val="007477F0"/>
    <w:rsid w:val="007507EC"/>
    <w:rsid w:val="00760625"/>
    <w:rsid w:val="00762B94"/>
    <w:rsid w:val="007675DC"/>
    <w:rsid w:val="00773C35"/>
    <w:rsid w:val="00775A16"/>
    <w:rsid w:val="007769C5"/>
    <w:rsid w:val="00783D16"/>
    <w:rsid w:val="00784A09"/>
    <w:rsid w:val="007877A8"/>
    <w:rsid w:val="007877B8"/>
    <w:rsid w:val="007913BB"/>
    <w:rsid w:val="007A2AB3"/>
    <w:rsid w:val="007A5C44"/>
    <w:rsid w:val="007A7DF5"/>
    <w:rsid w:val="007B55A4"/>
    <w:rsid w:val="007C43CE"/>
    <w:rsid w:val="007C4AB9"/>
    <w:rsid w:val="007E048E"/>
    <w:rsid w:val="007E1049"/>
    <w:rsid w:val="007E11B8"/>
    <w:rsid w:val="007E197B"/>
    <w:rsid w:val="007E360B"/>
    <w:rsid w:val="007E5250"/>
    <w:rsid w:val="007F2468"/>
    <w:rsid w:val="00804B3B"/>
    <w:rsid w:val="008050C0"/>
    <w:rsid w:val="00816759"/>
    <w:rsid w:val="00822B97"/>
    <w:rsid w:val="00822DA9"/>
    <w:rsid w:val="00843F68"/>
    <w:rsid w:val="0084478F"/>
    <w:rsid w:val="008459EA"/>
    <w:rsid w:val="00847130"/>
    <w:rsid w:val="00847788"/>
    <w:rsid w:val="00852122"/>
    <w:rsid w:val="00853EBB"/>
    <w:rsid w:val="00860BE2"/>
    <w:rsid w:val="00865B12"/>
    <w:rsid w:val="008747CA"/>
    <w:rsid w:val="008765AA"/>
    <w:rsid w:val="00880EB5"/>
    <w:rsid w:val="00881D72"/>
    <w:rsid w:val="00894691"/>
    <w:rsid w:val="00897586"/>
    <w:rsid w:val="00897E68"/>
    <w:rsid w:val="008A5BE2"/>
    <w:rsid w:val="008A74E2"/>
    <w:rsid w:val="008B45A1"/>
    <w:rsid w:val="008C1A9C"/>
    <w:rsid w:val="008D6054"/>
    <w:rsid w:val="008E0DC5"/>
    <w:rsid w:val="008E1791"/>
    <w:rsid w:val="008F09B5"/>
    <w:rsid w:val="008F4EBB"/>
    <w:rsid w:val="008F6416"/>
    <w:rsid w:val="00902744"/>
    <w:rsid w:val="00904B31"/>
    <w:rsid w:val="009058CC"/>
    <w:rsid w:val="00912E20"/>
    <w:rsid w:val="00913BD8"/>
    <w:rsid w:val="009156A4"/>
    <w:rsid w:val="009243FD"/>
    <w:rsid w:val="0094225E"/>
    <w:rsid w:val="00955C0C"/>
    <w:rsid w:val="00964BDD"/>
    <w:rsid w:val="009653AA"/>
    <w:rsid w:val="0097041C"/>
    <w:rsid w:val="009713BE"/>
    <w:rsid w:val="00972B7B"/>
    <w:rsid w:val="00973F83"/>
    <w:rsid w:val="00975A98"/>
    <w:rsid w:val="00977317"/>
    <w:rsid w:val="009811EE"/>
    <w:rsid w:val="009877BF"/>
    <w:rsid w:val="0099009C"/>
    <w:rsid w:val="009916D8"/>
    <w:rsid w:val="0099702E"/>
    <w:rsid w:val="009A5C7A"/>
    <w:rsid w:val="009C0392"/>
    <w:rsid w:val="009C1B12"/>
    <w:rsid w:val="009C2DB2"/>
    <w:rsid w:val="009C7AC7"/>
    <w:rsid w:val="009C7BDA"/>
    <w:rsid w:val="009D400F"/>
    <w:rsid w:val="009D769A"/>
    <w:rsid w:val="009E3361"/>
    <w:rsid w:val="009E5713"/>
    <w:rsid w:val="009F6625"/>
    <w:rsid w:val="00A05617"/>
    <w:rsid w:val="00A10322"/>
    <w:rsid w:val="00A155D5"/>
    <w:rsid w:val="00A20729"/>
    <w:rsid w:val="00A22980"/>
    <w:rsid w:val="00A24438"/>
    <w:rsid w:val="00A24614"/>
    <w:rsid w:val="00A3783B"/>
    <w:rsid w:val="00A44947"/>
    <w:rsid w:val="00A45AE9"/>
    <w:rsid w:val="00A4686E"/>
    <w:rsid w:val="00A50183"/>
    <w:rsid w:val="00A50B40"/>
    <w:rsid w:val="00A51013"/>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7E7"/>
    <w:rsid w:val="00AF2733"/>
    <w:rsid w:val="00AF6909"/>
    <w:rsid w:val="00B02404"/>
    <w:rsid w:val="00B26629"/>
    <w:rsid w:val="00B278A5"/>
    <w:rsid w:val="00B300D5"/>
    <w:rsid w:val="00B3363C"/>
    <w:rsid w:val="00B33D14"/>
    <w:rsid w:val="00B35E61"/>
    <w:rsid w:val="00B36536"/>
    <w:rsid w:val="00B3679F"/>
    <w:rsid w:val="00B40D01"/>
    <w:rsid w:val="00B43900"/>
    <w:rsid w:val="00B45C60"/>
    <w:rsid w:val="00B45D11"/>
    <w:rsid w:val="00B46067"/>
    <w:rsid w:val="00B50A0A"/>
    <w:rsid w:val="00B6039C"/>
    <w:rsid w:val="00B705FB"/>
    <w:rsid w:val="00B74AA5"/>
    <w:rsid w:val="00B75603"/>
    <w:rsid w:val="00B8452C"/>
    <w:rsid w:val="00B84A56"/>
    <w:rsid w:val="00B86108"/>
    <w:rsid w:val="00B863AF"/>
    <w:rsid w:val="00B9377F"/>
    <w:rsid w:val="00B94488"/>
    <w:rsid w:val="00B9474D"/>
    <w:rsid w:val="00BA17A2"/>
    <w:rsid w:val="00BA190F"/>
    <w:rsid w:val="00BA1D54"/>
    <w:rsid w:val="00BB6C25"/>
    <w:rsid w:val="00BB79CF"/>
    <w:rsid w:val="00BC34B8"/>
    <w:rsid w:val="00BD603A"/>
    <w:rsid w:val="00BE1339"/>
    <w:rsid w:val="00BF3517"/>
    <w:rsid w:val="00C00A3F"/>
    <w:rsid w:val="00C0294E"/>
    <w:rsid w:val="00C05662"/>
    <w:rsid w:val="00C11209"/>
    <w:rsid w:val="00C15C91"/>
    <w:rsid w:val="00C23001"/>
    <w:rsid w:val="00C24949"/>
    <w:rsid w:val="00C25665"/>
    <w:rsid w:val="00C3670A"/>
    <w:rsid w:val="00C4669E"/>
    <w:rsid w:val="00C56D82"/>
    <w:rsid w:val="00C61E6F"/>
    <w:rsid w:val="00C6388D"/>
    <w:rsid w:val="00C63ACE"/>
    <w:rsid w:val="00C66063"/>
    <w:rsid w:val="00C66648"/>
    <w:rsid w:val="00C71411"/>
    <w:rsid w:val="00C73EB2"/>
    <w:rsid w:val="00C7532F"/>
    <w:rsid w:val="00C77D44"/>
    <w:rsid w:val="00C932DE"/>
    <w:rsid w:val="00C96439"/>
    <w:rsid w:val="00CA17F6"/>
    <w:rsid w:val="00CA41C8"/>
    <w:rsid w:val="00CA7393"/>
    <w:rsid w:val="00CC1E46"/>
    <w:rsid w:val="00CE07F0"/>
    <w:rsid w:val="00CE31F1"/>
    <w:rsid w:val="00CE7317"/>
    <w:rsid w:val="00CE7E45"/>
    <w:rsid w:val="00CF0238"/>
    <w:rsid w:val="00CF65B2"/>
    <w:rsid w:val="00D001A9"/>
    <w:rsid w:val="00D00EE2"/>
    <w:rsid w:val="00D015B5"/>
    <w:rsid w:val="00D03132"/>
    <w:rsid w:val="00D04406"/>
    <w:rsid w:val="00D04F45"/>
    <w:rsid w:val="00D102EA"/>
    <w:rsid w:val="00D11455"/>
    <w:rsid w:val="00D12FA6"/>
    <w:rsid w:val="00D1302E"/>
    <w:rsid w:val="00D1744A"/>
    <w:rsid w:val="00D221B1"/>
    <w:rsid w:val="00D23392"/>
    <w:rsid w:val="00D278A0"/>
    <w:rsid w:val="00D3582A"/>
    <w:rsid w:val="00D364A5"/>
    <w:rsid w:val="00D45461"/>
    <w:rsid w:val="00D53036"/>
    <w:rsid w:val="00D54089"/>
    <w:rsid w:val="00D57293"/>
    <w:rsid w:val="00D65899"/>
    <w:rsid w:val="00D70153"/>
    <w:rsid w:val="00D717B1"/>
    <w:rsid w:val="00D72780"/>
    <w:rsid w:val="00D762AF"/>
    <w:rsid w:val="00D937A5"/>
    <w:rsid w:val="00D9422A"/>
    <w:rsid w:val="00D97462"/>
    <w:rsid w:val="00DA23E1"/>
    <w:rsid w:val="00DA5950"/>
    <w:rsid w:val="00DB5F5D"/>
    <w:rsid w:val="00DB7E0E"/>
    <w:rsid w:val="00DC560E"/>
    <w:rsid w:val="00DC61A7"/>
    <w:rsid w:val="00DD185B"/>
    <w:rsid w:val="00DD2331"/>
    <w:rsid w:val="00DD56DC"/>
    <w:rsid w:val="00DE373E"/>
    <w:rsid w:val="00DF2563"/>
    <w:rsid w:val="00DF3BC0"/>
    <w:rsid w:val="00DF6F6E"/>
    <w:rsid w:val="00E0109D"/>
    <w:rsid w:val="00E1242C"/>
    <w:rsid w:val="00E14207"/>
    <w:rsid w:val="00E15C5A"/>
    <w:rsid w:val="00E16A46"/>
    <w:rsid w:val="00E17CAA"/>
    <w:rsid w:val="00E17D1A"/>
    <w:rsid w:val="00E2355C"/>
    <w:rsid w:val="00E34612"/>
    <w:rsid w:val="00E36F86"/>
    <w:rsid w:val="00E469EA"/>
    <w:rsid w:val="00E47BF4"/>
    <w:rsid w:val="00E51414"/>
    <w:rsid w:val="00E532A0"/>
    <w:rsid w:val="00E53685"/>
    <w:rsid w:val="00E57121"/>
    <w:rsid w:val="00E577BF"/>
    <w:rsid w:val="00E60189"/>
    <w:rsid w:val="00E63E18"/>
    <w:rsid w:val="00E679CB"/>
    <w:rsid w:val="00E71791"/>
    <w:rsid w:val="00E72B38"/>
    <w:rsid w:val="00E73521"/>
    <w:rsid w:val="00E73D79"/>
    <w:rsid w:val="00E77166"/>
    <w:rsid w:val="00E86A2F"/>
    <w:rsid w:val="00E902B1"/>
    <w:rsid w:val="00E9474D"/>
    <w:rsid w:val="00E94F97"/>
    <w:rsid w:val="00EA0728"/>
    <w:rsid w:val="00EA0D0B"/>
    <w:rsid w:val="00EA15DB"/>
    <w:rsid w:val="00EA6C58"/>
    <w:rsid w:val="00EB6D2C"/>
    <w:rsid w:val="00EC5A1D"/>
    <w:rsid w:val="00ED1863"/>
    <w:rsid w:val="00ED1AD0"/>
    <w:rsid w:val="00ED5D86"/>
    <w:rsid w:val="00EE293C"/>
    <w:rsid w:val="00EF3611"/>
    <w:rsid w:val="00F042B2"/>
    <w:rsid w:val="00F05BB8"/>
    <w:rsid w:val="00F15056"/>
    <w:rsid w:val="00F177B9"/>
    <w:rsid w:val="00F22EA9"/>
    <w:rsid w:val="00F24B18"/>
    <w:rsid w:val="00F25975"/>
    <w:rsid w:val="00F27E54"/>
    <w:rsid w:val="00F27F9A"/>
    <w:rsid w:val="00F3510A"/>
    <w:rsid w:val="00F37424"/>
    <w:rsid w:val="00F41505"/>
    <w:rsid w:val="00F41912"/>
    <w:rsid w:val="00F41FC2"/>
    <w:rsid w:val="00F47775"/>
    <w:rsid w:val="00F513A5"/>
    <w:rsid w:val="00F51A9D"/>
    <w:rsid w:val="00F51FF6"/>
    <w:rsid w:val="00F5566D"/>
    <w:rsid w:val="00F66735"/>
    <w:rsid w:val="00F7212F"/>
    <w:rsid w:val="00F73072"/>
    <w:rsid w:val="00F7387C"/>
    <w:rsid w:val="00F738CE"/>
    <w:rsid w:val="00F7D786"/>
    <w:rsid w:val="00FA002A"/>
    <w:rsid w:val="00FA7D73"/>
    <w:rsid w:val="00FB5182"/>
    <w:rsid w:val="00FB5900"/>
    <w:rsid w:val="00FC304B"/>
    <w:rsid w:val="00FC34BA"/>
    <w:rsid w:val="00FC6B98"/>
    <w:rsid w:val="00FD6959"/>
    <w:rsid w:val="00FE0DA8"/>
    <w:rsid w:val="00FE1A14"/>
    <w:rsid w:val="00FE77D9"/>
    <w:rsid w:val="00FE7DB8"/>
    <w:rsid w:val="00FF1696"/>
    <w:rsid w:val="00FF3127"/>
    <w:rsid w:val="00FF3FF1"/>
    <w:rsid w:val="00FF4E18"/>
    <w:rsid w:val="00FF7B9B"/>
    <w:rsid w:val="3751BCE8"/>
    <w:rsid w:val="379856F9"/>
    <w:rsid w:val="425AD627"/>
    <w:rsid w:val="5C28B7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QG3XDv97NpZODFMmUQZfr6/LU2Ug1MRprrB1HX7OBOb08J/e55NQFZ2865LH30yLBmkJG/cXfsiDMhlzIQQ4bg==" w:salt="074x7yPS8E6GP722do1Cc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5D1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4264F1"/>
    <w:rPr>
      <w:color w:val="0563C1" w:themeColor="hyperlink"/>
      <w:u w:val="single"/>
    </w:rPr>
  </w:style>
  <w:style w:type="character" w:styleId="af7">
    <w:name w:val="Unresolved Mention"/>
    <w:basedOn w:val="a0"/>
    <w:uiPriority w:val="99"/>
    <w:semiHidden/>
    <w:unhideWhenUsed/>
    <w:rsid w:val="004264F1"/>
    <w:rPr>
      <w:color w:val="605E5C"/>
      <w:shd w:val="clear" w:color="auto" w:fill="E1DFDD"/>
    </w:rPr>
  </w:style>
  <w:style w:type="character" w:styleId="af8">
    <w:name w:val="FollowedHyperlink"/>
    <w:basedOn w:val="a0"/>
    <w:uiPriority w:val="99"/>
    <w:semiHidden/>
    <w:unhideWhenUsed/>
    <w:rsid w:val="004C6BA1"/>
    <w:rPr>
      <w:color w:val="954F72" w:themeColor="followedHyperlink"/>
      <w:u w:val="single"/>
    </w:rPr>
  </w:style>
  <w:style w:type="paragraph" w:styleId="Web">
    <w:name w:val="Normal (Web)"/>
    <w:basedOn w:val="a"/>
    <w:uiPriority w:val="99"/>
    <w:semiHidden/>
    <w:unhideWhenUsed/>
    <w:rsid w:val="00A1032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13875">
      <w:bodyDiv w:val="1"/>
      <w:marLeft w:val="0"/>
      <w:marRight w:val="0"/>
      <w:marTop w:val="0"/>
      <w:marBottom w:val="0"/>
      <w:divBdr>
        <w:top w:val="none" w:sz="0" w:space="0" w:color="auto"/>
        <w:left w:val="none" w:sz="0" w:space="0" w:color="auto"/>
        <w:bottom w:val="none" w:sz="0" w:space="0" w:color="auto"/>
        <w:right w:val="none" w:sz="0" w:space="0" w:color="auto"/>
      </w:divBdr>
      <w:divsChild>
        <w:div w:id="1370762864">
          <w:marLeft w:val="0"/>
          <w:marRight w:val="0"/>
          <w:marTop w:val="0"/>
          <w:marBottom w:val="0"/>
          <w:divBdr>
            <w:top w:val="none" w:sz="0" w:space="0" w:color="auto"/>
            <w:left w:val="none" w:sz="0" w:space="0" w:color="auto"/>
            <w:bottom w:val="none" w:sz="0" w:space="0" w:color="auto"/>
            <w:right w:val="none" w:sz="0" w:space="0" w:color="auto"/>
          </w:divBdr>
          <w:divsChild>
            <w:div w:id="126572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294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34449724">
      <w:bodyDiv w:val="1"/>
      <w:marLeft w:val="0"/>
      <w:marRight w:val="0"/>
      <w:marTop w:val="0"/>
      <w:marBottom w:val="0"/>
      <w:divBdr>
        <w:top w:val="none" w:sz="0" w:space="0" w:color="auto"/>
        <w:left w:val="none" w:sz="0" w:space="0" w:color="auto"/>
        <w:bottom w:val="none" w:sz="0" w:space="0" w:color="auto"/>
        <w:right w:val="none" w:sz="0" w:space="0" w:color="auto"/>
      </w:divBdr>
      <w:divsChild>
        <w:div w:id="2053797475">
          <w:marLeft w:val="0"/>
          <w:marRight w:val="0"/>
          <w:marTop w:val="0"/>
          <w:marBottom w:val="0"/>
          <w:divBdr>
            <w:top w:val="none" w:sz="0" w:space="0" w:color="auto"/>
            <w:left w:val="none" w:sz="0" w:space="0" w:color="auto"/>
            <w:bottom w:val="none" w:sz="0" w:space="0" w:color="auto"/>
            <w:right w:val="none" w:sz="0" w:space="0" w:color="auto"/>
          </w:divBdr>
          <w:divsChild>
            <w:div w:id="106083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28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lobal.fujitsu/-/media/Project/Fujitsu/Fujitsu-HQ/about/integrated-report/2024/integrated-report-2024-jp.pdf" TargetMode="External"/><Relationship Id="rId18" Type="http://schemas.openxmlformats.org/officeDocument/2006/relationships/hyperlink" Target="https://global.fujitsu/-/media/Project/Fujitsu/Fujitsu-HQ/about/integrated-report/2024/integrated-report-2024-jp.pdf" TargetMode="External"/><Relationship Id="rId3" Type="http://schemas.openxmlformats.org/officeDocument/2006/relationships/customXml" Target="../customXml/item3.xml"/><Relationship Id="rId21" Type="http://schemas.openxmlformats.org/officeDocument/2006/relationships/hyperlink" Target="https://global.fujitsu/-/media/Project/Fujitsu/Fujitsu-HQ/about/integrated-report/2024/integrated-report-2024-jp.pdf" TargetMode="External"/><Relationship Id="rId7" Type="http://schemas.openxmlformats.org/officeDocument/2006/relationships/settings" Target="settings.xml"/><Relationship Id="rId12" Type="http://schemas.openxmlformats.org/officeDocument/2006/relationships/hyperlink" Target="https://global.fujitsu/-/media/Project/Fujitsu/Fujitsu-HQ/about/integrated-report/2024/integrated-report-2024-jp.pdf" TargetMode="External"/><Relationship Id="rId17" Type="http://schemas.openxmlformats.org/officeDocument/2006/relationships/hyperlink" Target="https://pr.fujitsu.com/jp/ir/integratedrep/2022/pdf/all.pdf" TargetMode="External"/><Relationship Id="rId2" Type="http://schemas.openxmlformats.org/officeDocument/2006/relationships/customXml" Target="../customXml/item2.xml"/><Relationship Id="rId16" Type="http://schemas.openxmlformats.org/officeDocument/2006/relationships/hyperlink" Target="https://global.fujitsu/-/media/Project/Fujitsu/Fujitsu-HQ/about/integrated-report/2024/integrated-report-2024-jp.pdf" TargetMode="External"/><Relationship Id="rId20" Type="http://schemas.openxmlformats.org/officeDocument/2006/relationships/hyperlink" Target="https://www.fujitsu.com/jp/about/csr/indicat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jitsu.com/jp/about/csr/topmessage/" TargetMode="External"/><Relationship Id="rId5" Type="http://schemas.openxmlformats.org/officeDocument/2006/relationships/numbering" Target="numbering.xml"/><Relationship Id="rId15" Type="http://schemas.openxmlformats.org/officeDocument/2006/relationships/hyperlink" Target="https://pr.fujitsu.com/jp/ir/integratedrep/2022/pdf/all.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ctivate.fujitsu/-/media/Project/Fujitsu/Fujitsu-Activate/about/integrated-report/PDF/integrated-report_2023_jp.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fujitsu.com/jp/ir/integratedrep/2022/pdf/all.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F2B6A8FF39ABA49A59B09FE8B580DD7" ma:contentTypeVersion="19" ma:contentTypeDescription="新しいドキュメントを作成します。" ma:contentTypeScope="" ma:versionID="4d0661bc9ca959de76efd81e2ff46c9b">
  <xsd:schema xmlns:xsd="http://www.w3.org/2001/XMLSchema" xmlns:xs="http://www.w3.org/2001/XMLSchema" xmlns:p="http://schemas.microsoft.com/office/2006/metadata/properties" xmlns:ns2="b5c54d85-bf07-4c09-bf5d-7aac7bf64b26" xmlns:ns3="2525faf9-743b-4c11-b268-7e2979cb4165" targetNamespace="http://schemas.microsoft.com/office/2006/metadata/properties" ma:root="true" ma:fieldsID="84c2314b85451f26bb33316067e7885b" ns2:_="" ns3:_="">
    <xsd:import namespace="b5c54d85-bf07-4c09-bf5d-7aac7bf64b26"/>
    <xsd:import namespace="2525faf9-743b-4c11-b268-7e2979cb416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_x30e6__x30fc__x30b6__x30fc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54d85-bf07-4c09-bf5d-7aac7bf64b26"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8fd93c8f-c6a9-44d5-afb9-35afa6f2b2d8}" ma:internalName="TaxCatchAll" ma:showField="CatchAllData" ma:web="b5c54d85-bf07-4c09-bf5d-7aac7bf64b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25faf9-743b-4c11-b268-7e2979cb416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bc4fd492-276b-4614-b3af-3a4c63b563f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x30e6__x30fc__x30b6__x30fc_" ma:index="26" nillable="true" ma:displayName="ユーザー" ma:format="Dropdown" ma:list="UserInfo" ma:SharePointGroup="0" ma:internalName="_x30e6__x30fc__x30b6__x30fc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525faf9-743b-4c11-b268-7e2979cb4165">
      <Terms xmlns="http://schemas.microsoft.com/office/infopath/2007/PartnerControls"/>
    </lcf76f155ced4ddcb4097134ff3c332f>
    <_x30e6__x30fc__x30b6__x30fc_ xmlns="2525faf9-743b-4c11-b268-7e2979cb4165">
      <UserInfo>
        <DisplayName/>
        <AccountId xsi:nil="true"/>
        <AccountType/>
      </UserInfo>
    </_x30e6__x30fc__x30b6__x30fc_>
    <TaxCatchAll xmlns="b5c54d85-bf07-4c09-bf5d-7aac7bf64b26" xsi:nil="true"/>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74B07A13-5F8D-4C75-9388-7AC6764CD12C}">
  <ds:schemaRefs>
    <ds:schemaRef ds:uri="http://schemas.microsoft.com/sharepoint/v3/contenttype/forms"/>
  </ds:schemaRefs>
</ds:datastoreItem>
</file>

<file path=customXml/itemProps3.xml><?xml version="1.0" encoding="utf-8"?>
<ds:datastoreItem xmlns:ds="http://schemas.openxmlformats.org/officeDocument/2006/customXml" ds:itemID="{84D18F9F-64C3-45E8-B012-83D8D3942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54d85-bf07-4c09-bf5d-7aac7bf64b26"/>
    <ds:schemaRef ds:uri="2525faf9-743b-4c11-b268-7e2979cb41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EE84D9-8997-452B-B42A-66E0B0957843}">
  <ds:schemaRefs>
    <ds:schemaRef ds:uri="http://schemas.microsoft.com/office/2006/metadata/properties"/>
    <ds:schemaRef ds:uri="http://schemas.microsoft.com/office/infopath/2007/PartnerControls"/>
    <ds:schemaRef ds:uri="2525faf9-743b-4c11-b268-7e2979cb4165"/>
    <ds:schemaRef ds:uri="b5c54d85-bf07-4c09-bf5d-7aac7bf64b26"/>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1247</ap:Words>
  <ap:Characters>7109</ap:Characters>
  <ap:Application/>
  <ap:Lines>59</ap:Lines>
  <ap:Paragraphs>16</ap:Paragraphs>
  <ap:ScaleCrop>false</ap:ScaleCrop>
  <ap:Company/>
  <ap:LinksUpToDate>false</ap:LinksUpToDate>
  <ap:CharactersWithSpaces>8340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0x0101001F2B6A8FF39ABA49A59B09FE8B580DD7</vt:lpwstr>
  </property>
  <property fmtid="{D5CDD505-2E9C-101B-9397-08002B2CF9AE}" pid="3" name="MSIP_Label_a7295cc1-d279-42ac-ab4d-3b0f4fece050_Enabled">
    <vt:lpwstr>true</vt:lpwstr>
  </property>
  <property fmtid="{D5CDD505-2E9C-101B-9397-08002B2CF9AE}" pid="4" name="MSIP_Label_a7295cc1-d279-42ac-ab4d-3b0f4fece050_SetDate">
    <vt:lpwstr>2024-11-27T09:05:10Z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153d778b-684f-456c-ad27-1273731af8d4</vt:lpwstr>
  </property>
  <property fmtid="{D5CDD505-2E9C-101B-9397-08002B2CF9AE}" pid="9" name="MSIP_Label_a7295cc1-d279-42ac-ab4d-3b0f4fece050_ContentBits">
    <vt:lpwstr>0</vt:lpwstr>
  </property>
  <property fmtid="{D5CDD505-2E9C-101B-9397-08002B2CF9AE}" pid="10" name="MediaServiceImageTags">
    <vt:lpwstr/>
  </property>
</Properties>
</file>